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062/2025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034/2025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90034</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032/2025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lote</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14/05/2025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hint="default" w:ascii="Arial" w:hAnsi="Arial" w:cs="Arial"/>
                <w:color w:val="000000"/>
                <w:lang w:val="pt-BR"/>
              </w:rPr>
            </w:pPr>
            <w:r>
              <w:rPr>
                <w:rFonts w:ascii="Arial" w:hAnsi="Arial" w:cs="Arial"/>
                <w:color w:val="000000"/>
              </w:rPr>
              <w:t xml:space="preserve">Registrar preços para futura e eventual contratação de </w:t>
            </w:r>
            <w:r>
              <w:rPr>
                <w:rFonts w:ascii="Arial" w:hAnsi="Arial" w:cs="Arial"/>
                <w:szCs w:val="24"/>
              </w:rPr>
              <w:t xml:space="preserve">empresa especializada em </w:t>
            </w:r>
            <w:r>
              <w:rPr>
                <w:rFonts w:hint="default" w:ascii="Arial" w:hAnsi="Arial" w:cs="Arial"/>
                <w:szCs w:val="24"/>
                <w:lang w:val="pt-BR"/>
              </w:rPr>
              <w:t>prestação de serviços de locação de geradores, para atender as demandas das Secretarias de Cultura e Turismo e de Desenvolvimento Econômico da Prefeitura Municipal de Cataguases-MG</w:t>
            </w:r>
            <w:r>
              <w:rPr>
                <w:rFonts w:hint="default" w:ascii="Arial" w:hAnsi="Arial"/>
                <w:szCs w:val="24"/>
                <w:lang w:val="pt-BR"/>
              </w:rPr>
              <w:t>.</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b/>
                <w:bCs/>
                <w:color w:val="000000"/>
                <w:sz w:val="22"/>
                <w:szCs w:val="22"/>
                <w:lang w:val="pt-BR"/>
              </w:rPr>
              <w:t>686.399,99</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45DAED6">
      <w:pPr>
        <w:jc w:val="center"/>
        <w:rPr>
          <w:rFonts w:ascii="Arial" w:hAnsi="Arial" w:cs="Arial"/>
          <w:sz w:val="20"/>
        </w:rPr>
      </w:pPr>
    </w:p>
    <w:p w14:paraId="4B80BCF7">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034/2025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062/2025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14/05/2025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8"/>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8"/>
          <w:rFonts w:ascii="Arial" w:hAnsi="Arial" w:cs="Arial"/>
          <w:b/>
          <w:color w:val="auto"/>
          <w:sz w:val="20"/>
          <w:szCs w:val="20"/>
        </w:rPr>
        <w:t>www.comprasgovernamentais.gov.br</w:t>
      </w:r>
      <w:r>
        <w:rPr>
          <w:rStyle w:val="268"/>
          <w:rFonts w:ascii="Arial" w:hAnsi="Arial" w:cs="Arial"/>
          <w:b/>
          <w:color w:val="auto"/>
          <w:sz w:val="20"/>
          <w:szCs w:val="20"/>
        </w:rPr>
        <w:fldChar w:fldCharType="end"/>
      </w:r>
    </w:p>
    <w:p w14:paraId="7C116D94">
      <w:pPr>
        <w:rPr>
          <w:rStyle w:val="268"/>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062/2025</w:t>
      </w:r>
      <w:r>
        <w:rPr>
          <w:rFonts w:hint="default" w:ascii="Arial" w:hAnsi="Arial" w:cs="Arial"/>
          <w:sz w:val="18"/>
          <w:szCs w:val="18"/>
        </w:rPr>
        <w:t xml:space="preserve"> para Sistema de Registro de Preços n° </w:t>
      </w:r>
      <w:r>
        <w:rPr>
          <w:rFonts w:hint="default" w:ascii="Arial" w:hAnsi="Arial" w:cs="Arial"/>
          <w:sz w:val="18"/>
          <w:szCs w:val="18"/>
          <w:lang w:val="pt-BR"/>
        </w:rPr>
        <w:t>032/2025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034/2025</w:t>
      </w:r>
      <w:r>
        <w:rPr>
          <w:rFonts w:hint="default" w:ascii="Arial" w:hAnsi="Arial" w:cs="Arial"/>
          <w:b/>
          <w:sz w:val="18"/>
          <w:szCs w:val="18"/>
        </w:rPr>
        <w:t xml:space="preserve">, Tipo </w:t>
      </w:r>
      <w:r>
        <w:rPr>
          <w:rFonts w:hint="default" w:ascii="Arial" w:hAnsi="Arial" w:cs="Arial"/>
          <w:b/>
          <w:sz w:val="18"/>
          <w:szCs w:val="18"/>
          <w:lang w:val="pt-BR"/>
        </w:rPr>
        <w:t>menor preço</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prestação de serviços de locação de geradores, para atender as demandas das Secretarias de Cultura e Turismo e de Desenvolvimento Econômico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prestação de serviços de locação de geradores, para atender as demandas das Secretarias de Cultura e Turismo e de Desenvolvimento Econômico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xml:space="preserve">, conforme tabela constante do Termo de Referência, facultando-se ao licitante a participação em quantos </w:t>
      </w:r>
      <w:r>
        <w:rPr>
          <w:rFonts w:hint="default" w:ascii="Arial" w:hAnsi="Arial" w:cs="Arial"/>
          <w:sz w:val="18"/>
          <w:szCs w:val="18"/>
          <w:lang w:val="pt-BR"/>
        </w:rPr>
        <w:t>lotes</w:t>
      </w:r>
      <w:r>
        <w:rPr>
          <w:rFonts w:hint="default" w:ascii="Arial" w:hAnsi="Arial" w:cs="Arial"/>
          <w:sz w:val="18"/>
          <w:szCs w:val="18"/>
        </w:rPr>
        <w:t xml:space="preserve"> forem de seu interesse, quando houver mais de um.</w:t>
      </w:r>
    </w:p>
    <w:p w14:paraId="48A83A6B">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lote</w:t>
      </w:r>
      <w:r>
        <w:rPr>
          <w:rFonts w:hint="default" w:ascii="Arial" w:hAnsi="Arial" w:cs="Arial"/>
          <w:sz w:val="18"/>
          <w:szCs w:val="18"/>
        </w:rPr>
        <w:t>, observadas as exigências contidas neste Edital e seus Anexos quanto às especificações do objeto.</w:t>
      </w:r>
    </w:p>
    <w:p w14:paraId="5A1737B7">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w:t>
      </w:r>
    </w:p>
    <w:p w14:paraId="13CA459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lang w:val="pt-BR"/>
          <w14:textFill>
            <w14:solidFill>
              <w14:schemeClr w14:val="tx1"/>
            </w14:solidFill>
          </w14:textFill>
        </w:rPr>
      </w:pPr>
    </w:p>
    <w:tbl>
      <w:tblPr>
        <w:tblStyle w:val="352"/>
        <w:tblW w:w="8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62"/>
        <w:gridCol w:w="3955"/>
      </w:tblGrid>
      <w:tr w14:paraId="508E68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D641D40">
            <w:pPr>
              <w:tabs>
                <w:tab w:val="left" w:pos="645"/>
              </w:tabs>
              <w:spacing w:before="2" w:after="0" w:line="360" w:lineRule="auto"/>
              <w:jc w:val="center"/>
              <w:rPr>
                <w:rFonts w:ascii="Arial" w:hAnsi="Arial" w:eastAsia="Arial" w:cs="Arial"/>
                <w:sz w:val="18"/>
                <w:szCs w:val="18"/>
              </w:rPr>
            </w:pPr>
            <w:r>
              <w:rPr>
                <w:rFonts w:ascii="Arial" w:hAnsi="Arial" w:eastAsia="Arial" w:cs="Arial"/>
                <w:sz w:val="18"/>
                <w:szCs w:val="18"/>
                <w:rtl w:val="0"/>
              </w:rPr>
              <w:t>Secretaria de Cultura e Turismo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5907DE8">
            <w:pPr>
              <w:tabs>
                <w:tab w:val="left" w:pos="645"/>
              </w:tabs>
              <w:spacing w:before="2" w:after="0" w:line="360" w:lineRule="auto"/>
              <w:jc w:val="center"/>
              <w:rPr>
                <w:rFonts w:ascii="Arial" w:hAnsi="Arial" w:eastAsia="Arial" w:cs="Arial"/>
                <w:sz w:val="18"/>
                <w:szCs w:val="18"/>
              </w:rPr>
            </w:pPr>
            <w:r>
              <w:rPr>
                <w:rFonts w:ascii="Arial" w:hAnsi="Arial" w:eastAsia="Arial" w:cs="Arial"/>
                <w:sz w:val="18"/>
                <w:szCs w:val="18"/>
                <w:rtl w:val="0"/>
              </w:rPr>
              <w:t>Centro de Custo 11</w:t>
            </w:r>
          </w:p>
        </w:tc>
      </w:tr>
      <w:tr w14:paraId="5271FD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CE9F225">
            <w:pPr>
              <w:tabs>
                <w:tab w:val="left" w:pos="645"/>
              </w:tabs>
              <w:spacing w:before="2" w:after="0" w:line="360" w:lineRule="auto"/>
              <w:jc w:val="center"/>
              <w:rPr>
                <w:rFonts w:ascii="Arial" w:hAnsi="Arial" w:eastAsia="Arial" w:cs="Arial"/>
                <w:sz w:val="18"/>
                <w:szCs w:val="18"/>
              </w:rPr>
            </w:pPr>
            <w:r>
              <w:rPr>
                <w:rFonts w:ascii="Arial" w:hAnsi="Arial" w:eastAsia="Arial" w:cs="Arial"/>
                <w:sz w:val="18"/>
                <w:szCs w:val="18"/>
                <w:rtl w:val="0"/>
              </w:rPr>
              <w:t>Secretaria de Desenvolvimento Econômico e Gestão Institucional</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F93B87A">
            <w:pPr>
              <w:tabs>
                <w:tab w:val="left" w:pos="645"/>
              </w:tabs>
              <w:spacing w:before="2" w:after="0" w:line="360" w:lineRule="auto"/>
              <w:jc w:val="center"/>
              <w:rPr>
                <w:rFonts w:ascii="Arial" w:hAnsi="Arial" w:eastAsia="Arial" w:cs="Arial"/>
                <w:sz w:val="18"/>
                <w:szCs w:val="18"/>
              </w:rPr>
            </w:pPr>
            <w:r>
              <w:rPr>
                <w:rFonts w:ascii="Arial" w:hAnsi="Arial" w:eastAsia="Arial" w:cs="Arial"/>
                <w:sz w:val="18"/>
                <w:szCs w:val="18"/>
                <w:rtl w:val="0"/>
              </w:rPr>
              <w:t xml:space="preserve">Centro de Custo 16 </w:t>
            </w:r>
          </w:p>
        </w:tc>
      </w:tr>
    </w:tbl>
    <w:p w14:paraId="690185E2">
      <w:pPr>
        <w:jc w:val="both"/>
        <w:rPr>
          <w:rFonts w:hint="default" w:ascii="Arial" w:hAnsi="Arial" w:cs="Arial"/>
          <w:b/>
          <w:sz w:val="18"/>
          <w:szCs w:val="18"/>
          <w:lang w:eastAsia="ar-SA"/>
        </w:rPr>
      </w:pPr>
    </w:p>
    <w:p w14:paraId="35F648F0">
      <w:pPr>
        <w:jc w:val="both"/>
        <w:rPr>
          <w:rFonts w:hint="default" w:ascii="Arial" w:hAnsi="Arial" w:cs="Arial"/>
          <w:b/>
          <w:sz w:val="18"/>
          <w:szCs w:val="18"/>
          <w:lang w:eastAsia="ar-SA"/>
        </w:rPr>
      </w:pPr>
    </w:p>
    <w:p w14:paraId="4DB93BB7">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3EE44B25">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3743FEF1">
      <w:pPr>
        <w:pStyle w:val="311"/>
        <w:numPr>
          <w:ilvl w:val="2"/>
          <w:numId w:val="0"/>
        </w:numPr>
        <w:spacing w:before="0" w:after="0" w:line="360" w:lineRule="auto"/>
        <w:ind w:leftChars="0"/>
        <w:rPr>
          <w:rFonts w:hint="default" w:ascii="Arial" w:hAnsi="Arial" w:cs="Arial"/>
          <w:i w:val="0"/>
          <w:color w:val="auto"/>
          <w:sz w:val="18"/>
          <w:szCs w:val="18"/>
        </w:rPr>
      </w:pPr>
      <w:r>
        <w:rPr>
          <w:rFonts w:hint="default"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3B9FB93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154080B6">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r>
        <w:rPr>
          <w:rFonts w:hint="default" w:cs="Arial"/>
          <w:sz w:val="18"/>
          <w:szCs w:val="18"/>
          <w:lang w:val="pt-BR"/>
        </w:rPr>
        <w:t xml:space="preserve"> </w:t>
      </w:r>
    </w:p>
    <w:p w14:paraId="19C42C85">
      <w:pPr>
        <w:pStyle w:val="271"/>
        <w:rPr>
          <w:rFonts w:hint="default" w:ascii="Arial" w:hAnsi="Arial" w:cs="Arial"/>
          <w:sz w:val="18"/>
          <w:szCs w:val="18"/>
        </w:rPr>
      </w:pPr>
    </w:p>
    <w:p w14:paraId="277D730A">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23230533">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71609A20">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1F41931E">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57B2DE27">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4"/>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5"/>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5"/>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5"/>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4"/>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cs="Arial"/>
          <w:sz w:val="18"/>
          <w:szCs w:val="18"/>
          <w:lang w:val="pt-BR"/>
        </w:rPr>
        <w:t>/lote</w:t>
      </w:r>
      <w:r>
        <w:rPr>
          <w:rFonts w:hint="default" w:ascii="Arial" w:hAnsi="Arial" w:cs="Arial"/>
          <w:sz w:val="18"/>
          <w:szCs w:val="18"/>
        </w:rPr>
        <w:t>;</w:t>
      </w:r>
    </w:p>
    <w:p w14:paraId="7C2E65DE">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4"/>
        <w:tabs>
          <w:tab w:val="left" w:pos="851"/>
          <w:tab w:val="left" w:pos="993"/>
        </w:tabs>
        <w:spacing w:before="0" w:after="0" w:line="240" w:lineRule="auto"/>
        <w:rPr>
          <w:rFonts w:hint="default" w:ascii="Arial" w:hAnsi="Arial" w:cs="Arial"/>
          <w:sz w:val="18"/>
          <w:szCs w:val="18"/>
        </w:rPr>
      </w:pPr>
    </w:p>
    <w:p w14:paraId="4F9E1FE1">
      <w:pPr>
        <w:pStyle w:val="279"/>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4"/>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5C1B77D1">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r>
        <w:rPr>
          <w:rFonts w:hint="default" w:ascii="Arial" w:hAnsi="Arial" w:cs="Arial"/>
          <w:iCs/>
          <w:sz w:val="18"/>
          <w:szCs w:val="18"/>
          <w:lang w:val="pt-BR"/>
        </w:rPr>
        <w:t>).</w:t>
      </w:r>
    </w:p>
    <w:p w14:paraId="59E1DB5C">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5"/>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4"/>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630E34F5">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4EB6CE88">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6"/>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78113A2D">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5"/>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5"/>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4"/>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46104B2">
      <w:pPr>
        <w:pStyle w:val="304"/>
        <w:tabs>
          <w:tab w:val="left" w:pos="851"/>
          <w:tab w:val="left" w:pos="993"/>
        </w:tabs>
        <w:spacing w:before="0" w:after="0" w:line="240" w:lineRule="auto"/>
        <w:rPr>
          <w:rFonts w:hint="default" w:ascii="Arial" w:hAnsi="Arial" w:cs="Arial"/>
          <w:sz w:val="18"/>
          <w:szCs w:val="18"/>
        </w:rPr>
      </w:pPr>
    </w:p>
    <w:p w14:paraId="02523495">
      <w:pPr>
        <w:pStyle w:val="304"/>
        <w:tabs>
          <w:tab w:val="left" w:pos="851"/>
          <w:tab w:val="left" w:pos="993"/>
        </w:tabs>
        <w:spacing w:before="0" w:after="0" w:line="240" w:lineRule="auto"/>
        <w:rPr>
          <w:rFonts w:hint="default" w:ascii="Arial" w:hAnsi="Arial" w:cs="Arial"/>
          <w:sz w:val="18"/>
          <w:szCs w:val="18"/>
        </w:rPr>
      </w:pPr>
    </w:p>
    <w:p w14:paraId="7A2D9562">
      <w:pPr>
        <w:pStyle w:val="304"/>
        <w:tabs>
          <w:tab w:val="left" w:pos="851"/>
          <w:tab w:val="left" w:pos="993"/>
        </w:tabs>
        <w:spacing w:before="0" w:after="0" w:line="240" w:lineRule="auto"/>
        <w:rPr>
          <w:rFonts w:hint="default" w:ascii="Arial" w:hAnsi="Arial" w:cs="Arial"/>
          <w:sz w:val="18"/>
          <w:szCs w:val="18"/>
        </w:rPr>
      </w:pPr>
    </w:p>
    <w:p w14:paraId="617BED21">
      <w:pPr>
        <w:pStyle w:val="221"/>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4"/>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4"/>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4"/>
        <w:tabs>
          <w:tab w:val="left" w:pos="709"/>
          <w:tab w:val="left" w:pos="851"/>
          <w:tab w:val="left" w:pos="993"/>
        </w:tabs>
        <w:spacing w:before="0" w:after="0" w:line="240" w:lineRule="auto"/>
        <w:rPr>
          <w:rFonts w:hint="default" w:ascii="Arial" w:hAnsi="Arial" w:cs="Arial"/>
          <w:sz w:val="18"/>
          <w:szCs w:val="18"/>
        </w:rPr>
      </w:pPr>
    </w:p>
    <w:p w14:paraId="3490262C">
      <w:pPr>
        <w:pStyle w:val="279"/>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D1B7067">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4"/>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2D0D3797">
      <w:pPr>
        <w:pStyle w:val="221"/>
        <w:numPr>
          <w:ilvl w:val="2"/>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5BE67392">
      <w:pPr>
        <w:pStyle w:val="221"/>
        <w:numPr>
          <w:ilvl w:val="3"/>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Times New Roman"/>
          <w:sz w:val="18"/>
          <w:szCs w:val="18"/>
        </w:rPr>
      </w:pPr>
      <w:r>
        <w:rPr>
          <w:rFonts w:hint="default" w:ascii="Arial" w:hAnsi="Arial"/>
          <w:sz w:val="18"/>
          <w:szCs w:val="18"/>
          <w:lang w:val="pt-BR"/>
        </w:rPr>
        <w:t>A</w:t>
      </w:r>
      <w:r>
        <w:rPr>
          <w:rFonts w:hint="default" w:ascii="Arial" w:hAnsi="Arial" w:eastAsia="Times New Roman"/>
          <w:sz w:val="18"/>
          <w:szCs w:val="18"/>
        </w:rPr>
        <w:t xml:space="preserve"> licitante deverá apresentar pelo menos 01 (um) Atestado de Qualificação Técnica, podendo ser expedido por órgão público federal, estadual ou municipal ou, ainda, por empresas públicas ou privadas, em nome da empresa licitante, comprovando que a mesma já executou, de forma satisfatória, o fornecimento do objeto deste. </w:t>
      </w:r>
    </w:p>
    <w:p w14:paraId="6D1EC861">
      <w:pPr>
        <w:pStyle w:val="221"/>
        <w:numPr>
          <w:ilvl w:val="3"/>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Times New Roman"/>
          <w:sz w:val="18"/>
          <w:szCs w:val="18"/>
        </w:rPr>
      </w:pPr>
      <w:r>
        <w:rPr>
          <w:rFonts w:hint="default" w:ascii="Arial" w:hAnsi="Arial"/>
          <w:sz w:val="18"/>
          <w:szCs w:val="18"/>
          <w:lang w:val="pt-BR"/>
        </w:rPr>
        <w:t>Comprovação Pessoa Jurídica d</w:t>
      </w:r>
      <w:r>
        <w:rPr>
          <w:rFonts w:hint="default" w:ascii="Arial" w:hAnsi="Arial" w:eastAsia="Times New Roman"/>
          <w:sz w:val="18"/>
          <w:szCs w:val="18"/>
        </w:rPr>
        <w:t xml:space="preserve">e sua certificação no CREA </w:t>
      </w:r>
    </w:p>
    <w:p w14:paraId="13BC96FE">
      <w:pPr>
        <w:pStyle w:val="221"/>
        <w:numPr>
          <w:ilvl w:val="3"/>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Times New Roman"/>
          <w:sz w:val="18"/>
          <w:szCs w:val="18"/>
        </w:rPr>
      </w:pPr>
      <w:r>
        <w:rPr>
          <w:rFonts w:hint="default" w:ascii="Arial" w:hAnsi="Arial"/>
          <w:sz w:val="18"/>
          <w:szCs w:val="18"/>
          <w:lang w:val="pt-BR"/>
        </w:rPr>
        <w:t>Apresentação de profissional, engenheiro elétrico</w:t>
      </w:r>
      <w:r>
        <w:rPr>
          <w:rFonts w:hint="default" w:ascii="Arial" w:hAnsi="Arial" w:eastAsia="Times New Roman"/>
          <w:sz w:val="18"/>
          <w:szCs w:val="18"/>
        </w:rPr>
        <w:t xml:space="preserve"> registrado junto ao respectivo órgão de classe, o qual assinará as ART’s (Anotações de Responsabilidade Técnica), considerando que o mesmo será o responsável técnico pela supervisão dos serviços, sendo para todos os efeitos legais relativos à parte técnica nomeada como preposto técnico da contratada. </w:t>
      </w:r>
    </w:p>
    <w:p w14:paraId="1575ADED">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ascii="Arial" w:hAnsi="Arial" w:cs="Arial"/>
          <w:b w:val="0"/>
          <w:bCs w:val="0"/>
          <w:sz w:val="18"/>
          <w:szCs w:val="18"/>
          <w:lang w:val="pt-BR"/>
        </w:rPr>
      </w:pPr>
      <w:r>
        <w:rPr>
          <w:rFonts w:hint="default" w:ascii="Arial" w:hAnsi="Arial" w:cs="Arial"/>
          <w:b w:val="0"/>
          <w:bCs w:val="0"/>
          <w:sz w:val="18"/>
          <w:szCs w:val="18"/>
          <w:lang w:val="pt-BR"/>
        </w:rPr>
        <w:t>8.9.5.4   C</w:t>
      </w:r>
      <w:r>
        <w:rPr>
          <w:rFonts w:ascii="Arial" w:hAnsi="Arial" w:cs="Arial"/>
          <w:b w:val="0"/>
          <w:bCs w:val="0"/>
          <w:sz w:val="18"/>
          <w:szCs w:val="18"/>
          <w:lang w:val="pt-BR"/>
        </w:rPr>
        <w:t>omprovação do vínculo do responsável técnico com a empresa, o que poderá ser realizado por meio da apresentação de</w:t>
      </w:r>
      <w:r>
        <w:rPr>
          <w:rFonts w:hint="default" w:ascii="Arial" w:hAnsi="Arial" w:cs="Arial"/>
          <w:b w:val="0"/>
          <w:bCs w:val="0"/>
          <w:sz w:val="18"/>
          <w:szCs w:val="18"/>
          <w:lang w:val="pt-BR"/>
        </w:rPr>
        <w:t xml:space="preserve"> um ou mais itens abaixo</w:t>
      </w:r>
      <w:r>
        <w:rPr>
          <w:rFonts w:ascii="Arial" w:hAnsi="Arial" w:cs="Arial"/>
          <w:b w:val="0"/>
          <w:bCs w:val="0"/>
          <w:sz w:val="18"/>
          <w:szCs w:val="18"/>
          <w:lang w:val="pt-BR"/>
        </w:rPr>
        <w:t xml:space="preserve">: </w:t>
      </w:r>
    </w:p>
    <w:p w14:paraId="3D0CF784">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ascii="Arial" w:hAnsi="Arial" w:cs="Arial"/>
          <w:b w:val="0"/>
          <w:bCs w:val="0"/>
          <w:sz w:val="18"/>
          <w:szCs w:val="18"/>
          <w:lang w:val="pt-BR"/>
        </w:rPr>
      </w:pPr>
      <w:r>
        <w:rPr>
          <w:rFonts w:ascii="Arial" w:hAnsi="Arial" w:cs="Arial"/>
          <w:b/>
          <w:bCs/>
          <w:sz w:val="18"/>
          <w:szCs w:val="18"/>
          <w:lang w:val="pt-BR"/>
        </w:rPr>
        <w:t xml:space="preserve">a) </w:t>
      </w:r>
      <w:r>
        <w:rPr>
          <w:rFonts w:ascii="Arial" w:hAnsi="Arial" w:cs="Arial"/>
          <w:b w:val="0"/>
          <w:bCs w:val="0"/>
          <w:sz w:val="18"/>
          <w:szCs w:val="18"/>
          <w:lang w:val="pt-BR"/>
        </w:rPr>
        <w:t xml:space="preserve">Carteira de Trabalho e Previdência Social - CTPS, ou Cópia da folha do livro de Registro de Empregados, </w:t>
      </w:r>
      <w:r>
        <w:rPr>
          <w:rFonts w:ascii="Arial" w:hAnsi="Arial" w:cs="Arial"/>
          <w:b/>
          <w:bCs/>
          <w:sz w:val="18"/>
          <w:szCs w:val="18"/>
          <w:lang w:val="pt-BR"/>
        </w:rPr>
        <w:t>ou</w:t>
      </w:r>
    </w:p>
    <w:p w14:paraId="5F08C308">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ascii="Arial" w:hAnsi="Arial" w:cs="Arial"/>
          <w:b w:val="0"/>
          <w:bCs w:val="0"/>
          <w:sz w:val="18"/>
          <w:szCs w:val="18"/>
          <w:lang w:val="pt-BR"/>
        </w:rPr>
      </w:pPr>
      <w:r>
        <w:rPr>
          <w:rFonts w:ascii="Arial" w:hAnsi="Arial" w:cs="Arial"/>
          <w:b/>
          <w:bCs/>
          <w:sz w:val="18"/>
          <w:szCs w:val="18"/>
          <w:lang w:val="pt-BR"/>
        </w:rPr>
        <w:t xml:space="preserve">b) </w:t>
      </w:r>
      <w:r>
        <w:rPr>
          <w:rFonts w:ascii="Arial" w:hAnsi="Arial" w:cs="Arial"/>
          <w:b w:val="0"/>
          <w:bCs w:val="0"/>
          <w:sz w:val="18"/>
          <w:szCs w:val="18"/>
          <w:lang w:val="pt-BR"/>
        </w:rPr>
        <w:t xml:space="preserve">Cópia do Contrato Social ou Ato Constitutivo em vigor, em caso de sócio ou diretor, ou Cópia  do Contrato de Prestação de Serviços, </w:t>
      </w:r>
      <w:r>
        <w:rPr>
          <w:rFonts w:ascii="Arial" w:hAnsi="Arial" w:cs="Arial"/>
          <w:b/>
          <w:bCs/>
          <w:sz w:val="18"/>
          <w:szCs w:val="18"/>
          <w:lang w:val="pt-BR"/>
        </w:rPr>
        <w:t>ou</w:t>
      </w:r>
    </w:p>
    <w:p w14:paraId="179B977F">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cs="Arial"/>
          <w:b w:val="0"/>
          <w:bCs w:val="0"/>
          <w:sz w:val="18"/>
          <w:szCs w:val="18"/>
          <w:lang w:val="pt-BR"/>
        </w:rPr>
      </w:pPr>
      <w:r>
        <w:rPr>
          <w:rFonts w:ascii="Arial" w:hAnsi="Arial" w:cs="Arial"/>
          <w:b/>
          <w:bCs/>
          <w:sz w:val="18"/>
          <w:szCs w:val="18"/>
          <w:lang w:val="pt-BR"/>
        </w:rPr>
        <w:t>c)</w:t>
      </w:r>
      <w:r>
        <w:rPr>
          <w:rFonts w:ascii="Arial" w:hAnsi="Arial" w:cs="Arial"/>
          <w:b w:val="0"/>
          <w:bCs w:val="0"/>
          <w:sz w:val="18"/>
          <w:szCs w:val="18"/>
          <w:lang w:val="pt-BR"/>
        </w:rPr>
        <w:t xml:space="preserve"> Declaração emitida pelo Prestador de Serviços de que concorda com a indicação e possui disponibilidade para exercer a função de responsável técnico dos serviços, caso a empresa seja vencedora</w:t>
      </w:r>
      <w:r>
        <w:rPr>
          <w:rFonts w:hint="default" w:ascii="Arial" w:hAnsi="Arial" w:cs="Arial"/>
          <w:b w:val="0"/>
          <w:bCs w:val="0"/>
          <w:sz w:val="18"/>
          <w:szCs w:val="18"/>
          <w:lang w:val="pt-BR"/>
        </w:rPr>
        <w:t xml:space="preserve">, </w:t>
      </w:r>
      <w:r>
        <w:rPr>
          <w:rFonts w:hint="default" w:ascii="Arial" w:hAnsi="Arial" w:cs="Arial"/>
          <w:b/>
          <w:bCs/>
          <w:sz w:val="18"/>
          <w:szCs w:val="18"/>
          <w:lang w:val="pt-BR"/>
        </w:rPr>
        <w:t>ou</w:t>
      </w:r>
    </w:p>
    <w:p w14:paraId="6F72B951">
      <w:p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bCs/>
          <w:sz w:val="18"/>
          <w:szCs w:val="18"/>
          <w:lang w:val="pt-BR"/>
        </w:rPr>
        <w:t>d)</w:t>
      </w:r>
      <w:r>
        <w:rPr>
          <w:rFonts w:hint="default" w:ascii="Arial" w:hAnsi="Arial" w:cs="Arial"/>
          <w:b w:val="0"/>
          <w:bCs w:val="0"/>
          <w:sz w:val="18"/>
          <w:szCs w:val="18"/>
          <w:lang w:val="pt-BR"/>
        </w:rPr>
        <w:t xml:space="preserve"> Declação de contratação futura que comprove a disponibilidade do responsável técnico.</w:t>
      </w:r>
    </w:p>
    <w:p w14:paraId="2C74B824">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eastAsia="Times New Roman"/>
          <w:sz w:val="18"/>
          <w:szCs w:val="18"/>
        </w:rPr>
      </w:pP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1"/>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1"/>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1"/>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1"/>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1"/>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1A7A74F0">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3D594A6A">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w:t>
      </w:r>
      <w:r>
        <w:rPr>
          <w:rFonts w:hint="default" w:ascii="Arial" w:hAnsi="Arial" w:cs="Arial"/>
          <w:color w:val="101010"/>
          <w:sz w:val="18"/>
          <w:szCs w:val="18"/>
          <w:lang w:val="pt-BR"/>
        </w:rPr>
        <w:t xml:space="preserve"> </w:t>
      </w:r>
      <w:r>
        <w:rPr>
          <w:rFonts w:hint="default" w:ascii="Arial" w:hAnsi="Arial" w:cs="Arial"/>
          <w:color w:val="101010"/>
          <w:sz w:val="18"/>
          <w:szCs w:val="18"/>
        </w:rPr>
        <w:t>se–ão ao último exercício</w:t>
      </w:r>
      <w:r>
        <w:rPr>
          <w:rFonts w:hint="default" w:ascii="Arial" w:hAnsi="Arial" w:cs="Arial"/>
          <w:color w:val="101010"/>
          <w:sz w:val="18"/>
          <w:szCs w:val="18"/>
          <w:lang w:val="pt-BR"/>
        </w:rPr>
        <w:t>.</w:t>
      </w:r>
    </w:p>
    <w:p w14:paraId="4F33891A">
      <w:pPr>
        <w:pStyle w:val="305"/>
        <w:tabs>
          <w:tab w:val="left" w:pos="993"/>
        </w:tabs>
        <w:spacing w:before="0" w:after="0" w:line="360" w:lineRule="auto"/>
        <w:ind w:left="0"/>
        <w:rPr>
          <w:rFonts w:hint="default" w:ascii="Arial" w:hAnsi="Arial" w:cs="Arial"/>
          <w:sz w:val="18"/>
          <w:szCs w:val="18"/>
        </w:rPr>
      </w:pPr>
    </w:p>
    <w:p w14:paraId="7AD5C51D">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6ED46D0B">
      <w:pPr>
        <w:pStyle w:val="305"/>
        <w:tabs>
          <w:tab w:val="left" w:pos="993"/>
        </w:tabs>
        <w:spacing w:before="0" w:after="0" w:line="240" w:lineRule="auto"/>
        <w:ind w:left="0"/>
        <w:rPr>
          <w:rFonts w:hint="default" w:ascii="Arial" w:hAnsi="Arial" w:cs="Arial"/>
          <w:sz w:val="18"/>
          <w:szCs w:val="18"/>
        </w:rPr>
      </w:pPr>
    </w:p>
    <w:p w14:paraId="793331B7">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1"/>
        <w:spacing w:line="240" w:lineRule="auto"/>
        <w:ind w:left="0"/>
        <w:jc w:val="both"/>
        <w:rPr>
          <w:rFonts w:hint="default" w:ascii="Arial" w:hAnsi="Arial" w:eastAsia="Arial" w:cs="Arial"/>
          <w:b/>
          <w:sz w:val="18"/>
          <w:szCs w:val="18"/>
        </w:rPr>
      </w:pPr>
    </w:p>
    <w:p w14:paraId="1F1BD9CB">
      <w:pPr>
        <w:pStyle w:val="304"/>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DE857B9">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75818531">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621F3228">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35207439">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00C6C890">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9"/>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070C5EE">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5"/>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5"/>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5"/>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5"/>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4"/>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4"/>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7C84D15E">
      <w:pPr>
        <w:pStyle w:val="304"/>
        <w:tabs>
          <w:tab w:val="left" w:pos="993"/>
        </w:tabs>
        <w:spacing w:before="0" w:after="0" w:line="360" w:lineRule="auto"/>
        <w:rPr>
          <w:rFonts w:hint="default" w:ascii="Arial" w:hAnsi="Arial" w:cs="Arial"/>
          <w:sz w:val="18"/>
          <w:szCs w:val="18"/>
        </w:rPr>
      </w:pPr>
    </w:p>
    <w:p w14:paraId="7E5DE3FF">
      <w:pPr>
        <w:pStyle w:val="279"/>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9"/>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1"/>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4"/>
        <w:tabs>
          <w:tab w:val="left" w:pos="0"/>
        </w:tabs>
        <w:suppressAutoHyphens w:val="0"/>
        <w:spacing w:before="0" w:after="0" w:line="240" w:lineRule="auto"/>
        <w:rPr>
          <w:rFonts w:hint="default" w:ascii="Arial" w:hAnsi="Arial" w:cs="Arial"/>
          <w:sz w:val="18"/>
          <w:szCs w:val="18"/>
        </w:rPr>
      </w:pPr>
    </w:p>
    <w:p w14:paraId="3E0EFF75">
      <w:pPr>
        <w:pStyle w:val="279"/>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9"/>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5"/>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4"/>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5"/>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5"/>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4"/>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5"/>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4"/>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5"/>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457251B0">
      <w:pPr>
        <w:spacing w:line="360" w:lineRule="auto"/>
        <w:jc w:val="both"/>
        <w:rPr>
          <w:rFonts w:hint="default" w:ascii="Arial" w:hAnsi="Arial" w:cs="Arial"/>
          <w:sz w:val="18"/>
          <w:szCs w:val="18"/>
          <w:lang w:val="pt-BR"/>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r>
        <w:rPr>
          <w:rFonts w:hint="default" w:ascii="Arial" w:hAnsi="Arial" w:cs="Arial"/>
          <w:sz w:val="18"/>
          <w:szCs w:val="18"/>
          <w:lang w:val="pt-BR"/>
        </w:rPr>
        <w:t xml:space="preserve"> </w:t>
      </w:r>
    </w:p>
    <w:tbl>
      <w:tblPr>
        <w:tblStyle w:val="352"/>
        <w:tblW w:w="8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62"/>
        <w:gridCol w:w="3955"/>
      </w:tblGrid>
      <w:tr w14:paraId="39AAEF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FEB1F24">
            <w:pPr>
              <w:tabs>
                <w:tab w:val="left" w:pos="645"/>
              </w:tabs>
              <w:spacing w:before="2" w:after="0" w:line="360" w:lineRule="auto"/>
              <w:jc w:val="center"/>
              <w:rPr>
                <w:rFonts w:ascii="Arial" w:hAnsi="Arial" w:eastAsia="Arial" w:cs="Arial"/>
                <w:sz w:val="18"/>
                <w:szCs w:val="18"/>
              </w:rPr>
            </w:pPr>
            <w:r>
              <w:rPr>
                <w:rFonts w:ascii="Arial" w:hAnsi="Arial" w:eastAsia="Arial" w:cs="Arial"/>
                <w:sz w:val="18"/>
                <w:szCs w:val="18"/>
                <w:rtl w:val="0"/>
              </w:rPr>
              <w:t>Secretaria de Cultura e Turismo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895CFF5">
            <w:pPr>
              <w:tabs>
                <w:tab w:val="left" w:pos="645"/>
              </w:tabs>
              <w:spacing w:before="2" w:after="0" w:line="360" w:lineRule="auto"/>
              <w:jc w:val="center"/>
              <w:rPr>
                <w:rFonts w:ascii="Arial" w:hAnsi="Arial" w:eastAsia="Arial" w:cs="Arial"/>
                <w:sz w:val="18"/>
                <w:szCs w:val="18"/>
              </w:rPr>
            </w:pPr>
            <w:r>
              <w:rPr>
                <w:rFonts w:ascii="Arial" w:hAnsi="Arial" w:eastAsia="Arial" w:cs="Arial"/>
                <w:sz w:val="18"/>
                <w:szCs w:val="18"/>
                <w:rtl w:val="0"/>
              </w:rPr>
              <w:t>Centro de Custo 11</w:t>
            </w:r>
          </w:p>
        </w:tc>
      </w:tr>
      <w:tr w14:paraId="52BB5B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36B5F9EC">
            <w:pPr>
              <w:tabs>
                <w:tab w:val="left" w:pos="645"/>
              </w:tabs>
              <w:spacing w:before="2" w:after="0" w:line="360" w:lineRule="auto"/>
              <w:jc w:val="center"/>
              <w:rPr>
                <w:rFonts w:ascii="Arial" w:hAnsi="Arial" w:eastAsia="Arial" w:cs="Arial"/>
                <w:sz w:val="18"/>
                <w:szCs w:val="18"/>
              </w:rPr>
            </w:pPr>
            <w:r>
              <w:rPr>
                <w:rFonts w:ascii="Arial" w:hAnsi="Arial" w:eastAsia="Arial" w:cs="Arial"/>
                <w:sz w:val="18"/>
                <w:szCs w:val="18"/>
                <w:rtl w:val="0"/>
              </w:rPr>
              <w:t>Secretaria de Desenvolvimento Econômico e Gestão Institucional</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10E48E6">
            <w:pPr>
              <w:tabs>
                <w:tab w:val="left" w:pos="645"/>
              </w:tabs>
              <w:spacing w:before="2" w:after="0" w:line="360" w:lineRule="auto"/>
              <w:jc w:val="center"/>
              <w:rPr>
                <w:rFonts w:ascii="Arial" w:hAnsi="Arial" w:eastAsia="Arial" w:cs="Arial"/>
                <w:sz w:val="18"/>
                <w:szCs w:val="18"/>
              </w:rPr>
            </w:pPr>
            <w:r>
              <w:rPr>
                <w:rFonts w:ascii="Arial" w:hAnsi="Arial" w:eastAsia="Arial" w:cs="Arial"/>
                <w:sz w:val="18"/>
                <w:szCs w:val="18"/>
                <w:rtl w:val="0"/>
              </w:rPr>
              <w:t xml:space="preserve">Centro de Custo 16 </w:t>
            </w:r>
          </w:p>
        </w:tc>
      </w:tr>
    </w:tbl>
    <w:p w14:paraId="608580B1">
      <w:pPr>
        <w:spacing w:line="360" w:lineRule="auto"/>
        <w:jc w:val="both"/>
        <w:rPr>
          <w:rFonts w:hint="default" w:ascii="Arial" w:hAnsi="Arial" w:cs="Arial"/>
          <w:sz w:val="18"/>
          <w:szCs w:val="18"/>
          <w:lang w:val="pt-BR"/>
        </w:rPr>
      </w:pPr>
    </w:p>
    <w:p w14:paraId="3877E16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ascii="Arial" w:hAnsi="Arial" w:eastAsia="Times New Roman" w:cs="Arial"/>
          <w:bCs/>
          <w:sz w:val="18"/>
          <w:szCs w:val="18"/>
        </w:rPr>
        <w:t xml:space="preserve"> </w:t>
      </w:r>
      <w:r>
        <w:rPr>
          <w:rFonts w:hint="default" w:ascii="Arial" w:hAnsi="Arial" w:eastAsia="Arial"/>
          <w:b w:val="0"/>
          <w:bCs/>
          <w:sz w:val="18"/>
          <w:szCs w:val="18"/>
          <w:rtl w:val="0"/>
        </w:rPr>
        <w:t>R$ 686.399,99 (seiscentos e oitenta e seis mil, trezentos e noventa e nove reais e noventa e nove centavos)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5"/>
        <w:spacing w:before="0" w:after="0" w:line="360" w:lineRule="auto"/>
        <w:ind w:left="0"/>
        <w:rPr>
          <w:rFonts w:hint="default" w:ascii="Arial" w:hAnsi="Arial" w:cs="Arial"/>
          <w:color w:val="1D2228"/>
          <w:sz w:val="18"/>
          <w:szCs w:val="18"/>
          <w:shd w:val="clear" w:color="auto" w:fill="FFFFFF"/>
        </w:rPr>
      </w:pPr>
      <w:bookmarkStart w:id="26" w:name="_Ref114668085"/>
      <w:bookmarkStart w:id="27"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ii"/>
      <w:bookmarkEnd w:id="28"/>
      <w:bookmarkStart w:id="29" w:name="art155iv"/>
      <w:bookmarkEnd w:id="29"/>
      <w:bookmarkStart w:id="30" w:name="art155ii"/>
      <w:bookmarkEnd w:id="30"/>
      <w:bookmarkStart w:id="31" w:name="art155viii"/>
      <w:bookmarkEnd w:id="31"/>
      <w:bookmarkStart w:id="32" w:name="art155iii"/>
      <w:bookmarkEnd w:id="32"/>
      <w:bookmarkStart w:id="33" w:name="art155ix"/>
      <w:bookmarkEnd w:id="33"/>
      <w:bookmarkStart w:id="34" w:name="art155v"/>
      <w:bookmarkEnd w:id="34"/>
      <w:bookmarkStart w:id="35" w:name="art155x"/>
      <w:bookmarkEnd w:id="35"/>
      <w:bookmarkStart w:id="36" w:name="art155vi"/>
      <w:bookmarkEnd w:id="36"/>
    </w:p>
    <w:p w14:paraId="00FFB063">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325AF76">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5"/>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4"/>
      <w:bookmarkEnd w:id="37"/>
      <w:bookmarkStart w:id="38" w:name="art156§3"/>
      <w:bookmarkEnd w:id="38"/>
      <w:bookmarkStart w:id="39" w:name="art156§6ii"/>
      <w:bookmarkEnd w:id="39"/>
      <w:bookmarkStart w:id="40" w:name="art156§7"/>
      <w:bookmarkEnd w:id="40"/>
      <w:bookmarkStart w:id="41" w:name="art156§6"/>
      <w:bookmarkEnd w:id="41"/>
      <w:bookmarkStart w:id="42" w:name="art156§5"/>
      <w:bookmarkEnd w:id="42"/>
    </w:p>
    <w:p w14:paraId="0E4919D1">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4F4BC992">
      <w:pPr>
        <w:pStyle w:val="304"/>
        <w:spacing w:before="0" w:after="0" w:line="240" w:lineRule="auto"/>
        <w:rPr>
          <w:rFonts w:hint="default" w:ascii="Arial" w:hAnsi="Arial" w:cs="Arial"/>
          <w:color w:val="auto"/>
          <w:sz w:val="18"/>
          <w:szCs w:val="18"/>
        </w:rPr>
      </w:pPr>
    </w:p>
    <w:p w14:paraId="6DC978B9">
      <w:pPr>
        <w:pStyle w:val="304"/>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4639287C">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9"/>
        <w:numPr>
          <w:ilvl w:val="0"/>
          <w:numId w:val="0"/>
        </w:numPr>
        <w:spacing w:before="0"/>
        <w:rPr>
          <w:rFonts w:hint="default" w:ascii="Arial" w:hAnsi="Arial" w:cs="Arial"/>
          <w:sz w:val="18"/>
          <w:szCs w:val="18"/>
        </w:rPr>
      </w:pPr>
      <w:bookmarkStart w:id="44" w:name="_Toc135469236"/>
    </w:p>
    <w:p w14:paraId="4FD99627">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5"/>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1F86471F">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5"/>
    <w:p w14:paraId="7A8C89F5">
      <w:pPr>
        <w:pStyle w:val="305"/>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5"/>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5"/>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5"/>
        <w:spacing w:before="0" w:after="0" w:line="240" w:lineRule="auto"/>
        <w:ind w:left="0"/>
        <w:rPr>
          <w:rFonts w:hint="default" w:ascii="Arial" w:hAnsi="Arial" w:cs="Arial"/>
          <w:sz w:val="18"/>
          <w:szCs w:val="18"/>
        </w:rPr>
      </w:pPr>
    </w:p>
    <w:p w14:paraId="6CD8DE89">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0F11E866">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24 de abril de 2025</w:t>
      </w:r>
      <w:r>
        <w:rPr>
          <w:rFonts w:hint="default" w:ascii="Arial" w:hAnsi="Arial" w:cs="Arial"/>
          <w:sz w:val="18"/>
          <w:szCs w:val="18"/>
        </w:rPr>
        <w:t>.</w:t>
      </w: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062/2025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034/2025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032/2025</w:t>
      </w:r>
    </w:p>
    <w:p w14:paraId="5C3425F6">
      <w:pPr>
        <w:jc w:val="center"/>
        <w:rPr>
          <w:rFonts w:ascii="Arial" w:hAnsi="Arial" w:cs="Arial"/>
          <w:b/>
          <w:bCs/>
          <w:color w:val="000000"/>
          <w:sz w:val="20"/>
          <w:szCs w:val="20"/>
        </w:rPr>
      </w:pPr>
    </w:p>
    <w:p w14:paraId="0776F281">
      <w:pPr>
        <w:pStyle w:val="221"/>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CULTURA E TURISMO DA PMC</w:t>
      </w:r>
    </w:p>
    <w:p w14:paraId="5130F21A">
      <w:pPr>
        <w:pStyle w:val="221"/>
        <w:pageBreakBefore w:val="0"/>
        <w:numPr>
          <w:ilvl w:val="0"/>
          <w:numId w:val="0"/>
        </w:numPr>
        <w:tabs>
          <w:tab w:val="left" w:pos="284"/>
        </w:tabs>
        <w:kinsoku/>
        <w:wordWrap/>
        <w:overflowPunct/>
        <w:topLinePunct w:val="0"/>
        <w:bidi w:val="0"/>
        <w:snapToGrid/>
        <w:spacing w:line="240" w:lineRule="auto"/>
        <w:ind w:left="0" w:right="0" w:firstLine="0"/>
        <w:jc w:val="center"/>
        <w:textAlignment w:val="auto"/>
        <w:rPr>
          <w:rFonts w:hint="default" w:ascii="Arial" w:hAnsi="Arial" w:cs="Arial"/>
          <w:b/>
          <w:sz w:val="18"/>
          <w:szCs w:val="18"/>
        </w:rPr>
      </w:pPr>
    </w:p>
    <w:p w14:paraId="0621A021">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center"/>
        <w:textAlignment w:val="auto"/>
        <w:rPr>
          <w:rFonts w:ascii="Arial" w:hAnsi="Arial" w:eastAsia="Arial" w:cs="Arial"/>
          <w:b/>
          <w:i w:val="0"/>
          <w:smallCaps w:val="0"/>
          <w:strike w:val="0"/>
          <w:color w:val="000000"/>
          <w:sz w:val="18"/>
          <w:szCs w:val="18"/>
          <w:u w:val="none"/>
          <w:shd w:val="clear" w:fill="auto"/>
          <w:vertAlign w:val="baseline"/>
        </w:rPr>
      </w:pPr>
      <w:r>
        <w:rPr>
          <w:rFonts w:ascii="Arial" w:hAnsi="Arial" w:eastAsia="Arial" w:cs="Arial"/>
          <w:b/>
          <w:i w:val="0"/>
          <w:smallCaps w:val="0"/>
          <w:strike w:val="0"/>
          <w:color w:val="000000"/>
          <w:sz w:val="18"/>
          <w:szCs w:val="18"/>
          <w:u w:val="none"/>
          <w:shd w:val="clear" w:fill="auto"/>
          <w:vertAlign w:val="baseline"/>
          <w:rtl w:val="0"/>
        </w:rPr>
        <w:t>TERMO DE REFERÊNCIA</w:t>
      </w:r>
    </w:p>
    <w:p w14:paraId="285F647F">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center"/>
        <w:textAlignment w:val="auto"/>
        <w:rPr>
          <w:rFonts w:ascii="Arial" w:hAnsi="Arial" w:eastAsia="Arial" w:cs="Arial"/>
          <w:b/>
          <w:sz w:val="18"/>
          <w:szCs w:val="18"/>
        </w:rPr>
      </w:pPr>
    </w:p>
    <w:p w14:paraId="3EB00109">
      <w:pPr>
        <w:keepNext/>
        <w:keepLines/>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567"/>
        </w:tabs>
        <w:kinsoku/>
        <w:wordWrap/>
        <w:overflowPunct/>
        <w:topLinePunct w:val="0"/>
        <w:bidi w:val="0"/>
        <w:snapToGrid/>
        <w:spacing w:line="360" w:lineRule="auto"/>
        <w:ind w:left="0" w:right="0" w:hanging="360"/>
        <w:jc w:val="both"/>
        <w:textAlignment w:val="auto"/>
        <w:rPr>
          <w:rFonts w:ascii="Arial" w:hAnsi="Arial" w:eastAsia="Arial" w:cs="Arial"/>
          <w:b/>
          <w:i w:val="0"/>
          <w:smallCaps w:val="0"/>
          <w:strike w:val="0"/>
          <w:color w:val="000000"/>
          <w:sz w:val="18"/>
          <w:szCs w:val="18"/>
          <w:u w:val="none"/>
          <w:shd w:val="clear" w:fill="auto"/>
          <w:vertAlign w:val="baseline"/>
        </w:rPr>
      </w:pPr>
      <w:r>
        <w:rPr>
          <w:rFonts w:hint="default" w:ascii="Arial" w:hAnsi="Arial" w:eastAsia="Arial" w:cs="Arial"/>
          <w:b/>
          <w:i w:val="0"/>
          <w:smallCaps w:val="0"/>
          <w:strike w:val="0"/>
          <w:color w:val="000000"/>
          <w:sz w:val="18"/>
          <w:szCs w:val="18"/>
          <w:u w:val="none"/>
          <w:shd w:val="clear" w:fill="auto"/>
          <w:vertAlign w:val="baseline"/>
          <w:rtl w:val="0"/>
          <w:lang w:val="pt-BR"/>
        </w:rPr>
        <w:tab/>
      </w:r>
      <w:r>
        <w:rPr>
          <w:rFonts w:ascii="Arial" w:hAnsi="Arial" w:eastAsia="Arial" w:cs="Arial"/>
          <w:b/>
          <w:i w:val="0"/>
          <w:smallCaps w:val="0"/>
          <w:strike w:val="0"/>
          <w:color w:val="000000"/>
          <w:sz w:val="18"/>
          <w:szCs w:val="18"/>
          <w:u w:val="none"/>
          <w:shd w:val="clear" w:fill="auto"/>
          <w:vertAlign w:val="baseline"/>
          <w:rtl w:val="0"/>
        </w:rPr>
        <w:t xml:space="preserve">1. </w:t>
      </w:r>
      <w:r>
        <w:rPr>
          <w:rFonts w:ascii="Arial" w:hAnsi="Arial" w:eastAsia="Arial" w:cs="Arial"/>
          <w:b/>
          <w:sz w:val="18"/>
          <w:szCs w:val="18"/>
          <w:rtl w:val="0"/>
        </w:rPr>
        <w:t>CONDIÇÕES GERAIS DA CONTRATAÇÃO</w:t>
      </w:r>
    </w:p>
    <w:p w14:paraId="209509A0">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both"/>
        <w:textAlignment w:val="auto"/>
        <w:rPr>
          <w:rFonts w:ascii="Arial" w:hAnsi="Arial" w:eastAsia="Arial" w:cs="Arial"/>
          <w:sz w:val="18"/>
          <w:szCs w:val="18"/>
        </w:rPr>
      </w:pPr>
      <w:r>
        <w:rPr>
          <w:rFonts w:ascii="Arial" w:hAnsi="Arial" w:eastAsia="Arial" w:cs="Arial"/>
          <w:b/>
          <w:i w:val="0"/>
          <w:smallCaps w:val="0"/>
          <w:strike w:val="0"/>
          <w:color w:val="000000"/>
          <w:sz w:val="18"/>
          <w:szCs w:val="18"/>
          <w:u w:val="none"/>
          <w:shd w:val="clear" w:fill="auto"/>
          <w:vertAlign w:val="baseline"/>
          <w:rtl w:val="0"/>
        </w:rPr>
        <w:t>1.1.</w:t>
      </w:r>
      <w:r>
        <w:rPr>
          <w:rFonts w:ascii="Arial" w:hAnsi="Arial" w:eastAsia="Arial" w:cs="Arial"/>
          <w:i w:val="0"/>
          <w:smallCaps w:val="0"/>
          <w:strike w:val="0"/>
          <w:color w:val="000000"/>
          <w:sz w:val="18"/>
          <w:szCs w:val="18"/>
          <w:u w:val="none"/>
          <w:shd w:val="clear" w:fill="auto"/>
          <w:vertAlign w:val="baseline"/>
          <w:rtl w:val="0"/>
        </w:rPr>
        <w:t xml:space="preserve"> </w:t>
      </w:r>
      <w:r>
        <w:rPr>
          <w:rFonts w:ascii="Arial" w:hAnsi="Arial" w:eastAsia="Arial" w:cs="Arial"/>
          <w:sz w:val="18"/>
          <w:szCs w:val="18"/>
          <w:rtl w:val="0"/>
        </w:rPr>
        <w:t>O presente documento tem por objetivo estabelecer as condições gerais que orientarão a a</w:t>
      </w:r>
      <w:r>
        <w:rPr>
          <w:rFonts w:ascii="Arial" w:hAnsi="Arial" w:eastAsia="Arial" w:cs="Arial"/>
          <w:i w:val="0"/>
          <w:smallCaps w:val="0"/>
          <w:strike w:val="0"/>
          <w:color w:val="000000"/>
          <w:sz w:val="18"/>
          <w:szCs w:val="18"/>
          <w:u w:val="none"/>
          <w:shd w:val="clear" w:fill="auto"/>
          <w:vertAlign w:val="baseline"/>
          <w:rtl w:val="0"/>
        </w:rPr>
        <w:t xml:space="preserve">bertura de </w:t>
      </w:r>
      <w:r>
        <w:rPr>
          <w:rFonts w:ascii="Arial" w:hAnsi="Arial" w:eastAsia="Arial" w:cs="Arial"/>
          <w:sz w:val="18"/>
          <w:szCs w:val="18"/>
          <w:rtl w:val="0"/>
        </w:rPr>
        <w:t>p</w:t>
      </w:r>
      <w:r>
        <w:rPr>
          <w:rFonts w:ascii="Arial" w:hAnsi="Arial" w:eastAsia="Arial" w:cs="Arial"/>
          <w:i w:val="0"/>
          <w:smallCaps w:val="0"/>
          <w:strike w:val="0"/>
          <w:color w:val="000000"/>
          <w:sz w:val="18"/>
          <w:szCs w:val="18"/>
          <w:u w:val="none"/>
          <w:shd w:val="clear" w:fill="auto"/>
          <w:vertAlign w:val="baseline"/>
          <w:rtl w:val="0"/>
        </w:rPr>
        <w:t>rocesso</w:t>
      </w:r>
      <w:r>
        <w:rPr>
          <w:rFonts w:ascii="Arial" w:hAnsi="Arial" w:eastAsia="Arial" w:cs="Arial"/>
          <w:sz w:val="18"/>
          <w:szCs w:val="18"/>
          <w:rtl w:val="0"/>
        </w:rPr>
        <w:t xml:space="preserve"> l</w:t>
      </w:r>
      <w:r>
        <w:rPr>
          <w:rFonts w:ascii="Arial" w:hAnsi="Arial" w:eastAsia="Arial" w:cs="Arial"/>
          <w:i w:val="0"/>
          <w:smallCaps w:val="0"/>
          <w:strike w:val="0"/>
          <w:color w:val="000000"/>
          <w:sz w:val="18"/>
          <w:szCs w:val="18"/>
          <w:u w:val="none"/>
          <w:shd w:val="clear" w:fill="auto"/>
          <w:vertAlign w:val="baseline"/>
          <w:rtl w:val="0"/>
        </w:rPr>
        <w:t>icitatório na modalid</w:t>
      </w:r>
      <w:r>
        <w:rPr>
          <w:rFonts w:ascii="Arial" w:hAnsi="Arial" w:eastAsia="Arial" w:cs="Arial"/>
          <w:sz w:val="18"/>
          <w:szCs w:val="18"/>
          <w:rtl w:val="0"/>
        </w:rPr>
        <w:t xml:space="preserve">ade Pregão Eletrônico, através do Sistema de Registro de Preços, cujo critério de julgamento é o menor preço por lote, visando a </w:t>
      </w:r>
      <w:r>
        <w:rPr>
          <w:rFonts w:ascii="Arial" w:hAnsi="Arial" w:eastAsia="Arial" w:cs="Arial"/>
          <w:b/>
          <w:sz w:val="18"/>
          <w:szCs w:val="18"/>
          <w:rtl w:val="0"/>
        </w:rPr>
        <w:t>contratação de empresa especializada para locação de geradores, em atendimento às demandas da Prefeitura Municipal de Cataguases,</w:t>
      </w:r>
      <w:r>
        <w:rPr>
          <w:rFonts w:ascii="Arial" w:hAnsi="Arial" w:eastAsia="Arial" w:cs="Arial"/>
          <w:sz w:val="18"/>
          <w:szCs w:val="18"/>
          <w:rtl w:val="0"/>
        </w:rPr>
        <w:t xml:space="preserve"> nos termos da tabela abaixo, conforme condições e exigências estabelecidas neste instrumento e com base nos parâmetros da Lei Federal nº 14.133/21:</w:t>
      </w:r>
    </w:p>
    <w:tbl>
      <w:tblPr>
        <w:tblStyle w:val="353"/>
        <w:tblW w:w="10043" w:type="dxa"/>
        <w:jc w:val="center"/>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945"/>
        <w:gridCol w:w="615"/>
        <w:gridCol w:w="2550"/>
        <w:gridCol w:w="1065"/>
        <w:gridCol w:w="1020"/>
        <w:gridCol w:w="930"/>
        <w:gridCol w:w="1530"/>
        <w:gridCol w:w="1388"/>
      </w:tblGrid>
      <w:tr w14:paraId="11109E4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0" w:hRule="atLeast"/>
          <w:jc w:val="center"/>
        </w:trPr>
        <w:tc>
          <w:tcPr>
            <w:vMerge w:val="restart"/>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2FAB248D">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LOTE ÚNICO</w:t>
            </w:r>
          </w:p>
        </w:tc>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1D29B43B">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Item</w:t>
            </w:r>
          </w:p>
          <w:p w14:paraId="32795327">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50FE53E6">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Especificação</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3D092890">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CATMAT</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16817040">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 xml:space="preserve">Unidade </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109A04A4">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Qtd.</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528F47FA">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Valor unitário</w:t>
            </w:r>
          </w:p>
        </w:tc>
        <w:tc>
          <w:tcPr>
            <w:tcW w:w="1388"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55C6A43">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Valor total estimado</w:t>
            </w:r>
          </w:p>
        </w:tc>
      </w:tr>
      <w:tr w14:paraId="0717FA2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625" w:hRule="atLeast"/>
          <w:jc w:val="center"/>
        </w:trPr>
        <w:tc>
          <w:tcPr>
            <w:vMerge w:val="continue"/>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303E1EF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240" w:lineRule="auto"/>
              <w:ind w:left="0" w:right="0" w:firstLine="0"/>
              <w:jc w:val="left"/>
              <w:textAlignment w:val="auto"/>
              <w:rPr>
                <w:rFonts w:hint="default" w:ascii="Arial" w:hAnsi="Arial" w:eastAsia="Arial" w:cs="Arial"/>
                <w:b/>
                <w:sz w:val="18"/>
                <w:szCs w:val="18"/>
              </w:rPr>
            </w:pPr>
          </w:p>
        </w:tc>
        <w:tc>
          <w:tcPr>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302518EB">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1</w:t>
            </w:r>
          </w:p>
        </w:tc>
        <w:tc>
          <w:tcPr>
            <w:tcBorders>
              <w:bottom w:val="single" w:color="000000" w:sz="4" w:space="0"/>
              <w:right w:val="single" w:color="000000" w:sz="4" w:space="0"/>
            </w:tcBorders>
            <w:shd w:val="clear" w:color="auto" w:fill="auto"/>
            <w:tcMar>
              <w:top w:w="100" w:type="dxa"/>
              <w:left w:w="100" w:type="dxa"/>
              <w:bottom w:w="100" w:type="dxa"/>
              <w:right w:w="100" w:type="dxa"/>
            </w:tcMar>
          </w:tcPr>
          <w:p w14:paraId="472A8506">
            <w:pPr>
              <w:pageBreakBefore w:val="0"/>
              <w:widowControl w:val="0"/>
              <w:kinsoku/>
              <w:wordWrap/>
              <w:overflowPunct/>
              <w:topLinePunct w:val="0"/>
              <w:bidi w:val="0"/>
              <w:snapToGrid/>
              <w:spacing w:line="276"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GERADOR: GRUPO GERADOR DE ENERGIA CABINADO,</w:t>
            </w:r>
          </w:p>
          <w:p w14:paraId="04DDA7F1">
            <w:pPr>
              <w:pageBreakBefore w:val="0"/>
              <w:widowControl w:val="0"/>
              <w:kinsoku/>
              <w:wordWrap/>
              <w:overflowPunct/>
              <w:topLinePunct w:val="0"/>
              <w:bidi w:val="0"/>
              <w:snapToGrid/>
              <w:spacing w:line="276"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SILENCIADO, COM NO MÍNIMO 180 KVA S, EM</w:t>
            </w:r>
          </w:p>
          <w:p w14:paraId="4CFB416A">
            <w:pPr>
              <w:pageBreakBefore w:val="0"/>
              <w:widowControl w:val="0"/>
              <w:kinsoku/>
              <w:wordWrap/>
              <w:overflowPunct/>
              <w:topLinePunct w:val="0"/>
              <w:bidi w:val="0"/>
              <w:snapToGrid/>
              <w:spacing w:line="276"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127/220V, 60H, RESPEITANDO AS NORMAS</w:t>
            </w:r>
          </w:p>
          <w:p w14:paraId="6ED09810">
            <w:pPr>
              <w:pageBreakBefore w:val="0"/>
              <w:widowControl w:val="0"/>
              <w:kinsoku/>
              <w:wordWrap/>
              <w:overflowPunct/>
              <w:topLinePunct w:val="0"/>
              <w:bidi w:val="0"/>
              <w:snapToGrid/>
              <w:spacing w:line="276"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VIGENTES.</w:t>
            </w:r>
          </w:p>
          <w:p w14:paraId="4D693C7B">
            <w:pPr>
              <w:pageBreakBefore w:val="0"/>
              <w:widowControl w:val="0"/>
              <w:kinsoku/>
              <w:wordWrap/>
              <w:overflowPunct/>
              <w:topLinePunct w:val="0"/>
              <w:bidi w:val="0"/>
              <w:snapToGrid/>
              <w:spacing w:line="276" w:lineRule="auto"/>
              <w:ind w:left="0" w:right="0"/>
              <w:jc w:val="center"/>
              <w:textAlignment w:val="auto"/>
              <w:rPr>
                <w:rFonts w:hint="default" w:ascii="Arial" w:hAnsi="Arial" w:eastAsia="Arial" w:cs="Arial"/>
                <w:b/>
                <w:sz w:val="18"/>
                <w:szCs w:val="18"/>
              </w:rPr>
            </w:pPr>
            <w:r>
              <w:rPr>
                <w:rFonts w:hint="default" w:ascii="Arial" w:hAnsi="Arial" w:eastAsia="Arial" w:cs="Arial"/>
                <w:sz w:val="18"/>
                <w:szCs w:val="18"/>
                <w:rtl w:val="0"/>
              </w:rPr>
              <w:t>PERÍODO DE 12 HORAS (STAND-BY)</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1C0366FA">
            <w:pPr>
              <w:pageBreakBefore w:val="0"/>
              <w:widowControl w:val="0"/>
              <w:kinsoku/>
              <w:wordWrap/>
              <w:overflowPunct/>
              <w:topLinePunct w:val="0"/>
              <w:bidi w:val="0"/>
              <w:snapToGrid/>
              <w:spacing w:line="360" w:lineRule="auto"/>
              <w:ind w:left="0" w:right="0"/>
              <w:jc w:val="center"/>
              <w:textAlignment w:val="auto"/>
              <w:rPr>
                <w:rFonts w:hint="default" w:ascii="Arial" w:hAnsi="Arial" w:eastAsia="Arial" w:cs="Arial"/>
                <w:sz w:val="18"/>
                <w:szCs w:val="18"/>
                <w:highlight w:val="white"/>
              </w:rPr>
            </w:pPr>
            <w:r>
              <w:rPr>
                <w:rFonts w:hint="default" w:ascii="Arial" w:hAnsi="Arial" w:eastAsia="Arial" w:cs="Arial"/>
                <w:sz w:val="18"/>
                <w:szCs w:val="18"/>
                <w:highlight w:val="white"/>
                <w:rtl w:val="0"/>
              </w:rPr>
              <w:t>21679</w:t>
            </w:r>
          </w:p>
          <w:p w14:paraId="5B582AFB">
            <w:pPr>
              <w:pageBreakBefore w:val="0"/>
              <w:widowControl w:val="0"/>
              <w:kinsoku/>
              <w:wordWrap/>
              <w:overflowPunct/>
              <w:topLinePunct w:val="0"/>
              <w:bidi w:val="0"/>
              <w:snapToGrid/>
              <w:spacing w:line="360" w:lineRule="auto"/>
              <w:ind w:left="0" w:right="0"/>
              <w:jc w:val="center"/>
              <w:textAlignment w:val="auto"/>
              <w:rPr>
                <w:rFonts w:hint="default" w:ascii="Arial" w:hAnsi="Arial" w:eastAsia="Arial" w:cs="Arial"/>
                <w:sz w:val="18"/>
                <w:szCs w:val="18"/>
                <w:highlight w:val="white"/>
              </w:rPr>
            </w:pP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55FA3668">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Diária</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54B3C16F">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44</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1222F0BE">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R$ 3.066,66</w:t>
            </w:r>
          </w:p>
        </w:tc>
        <w:tc>
          <w:tcPr>
            <w:tcW w:w="1388"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6063D3CE">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R$ 134.933,33</w:t>
            </w:r>
          </w:p>
        </w:tc>
      </w:tr>
      <w:tr w14:paraId="6889277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625" w:hRule="atLeast"/>
          <w:jc w:val="center"/>
        </w:trPr>
        <w:tc>
          <w:tcPr>
            <w:vMerge w:val="continue"/>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9453A1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240" w:lineRule="auto"/>
              <w:ind w:left="0" w:right="0" w:firstLine="0"/>
              <w:jc w:val="left"/>
              <w:textAlignment w:val="auto"/>
              <w:rPr>
                <w:rFonts w:hint="default" w:ascii="Arial" w:hAnsi="Arial" w:eastAsia="Arial" w:cs="Arial"/>
                <w:sz w:val="18"/>
                <w:szCs w:val="18"/>
              </w:rPr>
            </w:pPr>
          </w:p>
        </w:tc>
        <w:tc>
          <w:tcPr>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7A47F3F8">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2</w:t>
            </w:r>
          </w:p>
        </w:tc>
        <w:tc>
          <w:tcPr>
            <w:tcBorders>
              <w:top w:val="single" w:color="000000"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7DBFFF54">
            <w:pPr>
              <w:pageBreakBefore w:val="0"/>
              <w:widowControl w:val="0"/>
              <w:kinsoku/>
              <w:wordWrap/>
              <w:overflowPunct/>
              <w:topLinePunct w:val="0"/>
              <w:bidi w:val="0"/>
              <w:snapToGrid/>
              <w:spacing w:line="276"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GERADOR: GRUPO GERADOR DE ENERGIA CABINADO,</w:t>
            </w:r>
          </w:p>
          <w:p w14:paraId="2F945A78">
            <w:pPr>
              <w:pageBreakBefore w:val="0"/>
              <w:widowControl w:val="0"/>
              <w:kinsoku/>
              <w:wordWrap/>
              <w:overflowPunct/>
              <w:topLinePunct w:val="0"/>
              <w:bidi w:val="0"/>
              <w:snapToGrid/>
              <w:spacing w:line="276"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SILENCIADO COM NO MÍNIMO 180 KVA'S, EM</w:t>
            </w:r>
          </w:p>
          <w:p w14:paraId="79CB5374">
            <w:pPr>
              <w:pageBreakBefore w:val="0"/>
              <w:widowControl w:val="0"/>
              <w:kinsoku/>
              <w:wordWrap/>
              <w:overflowPunct/>
              <w:topLinePunct w:val="0"/>
              <w:bidi w:val="0"/>
              <w:snapToGrid/>
              <w:spacing w:line="276"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127/220V, 60H, RESPEITANDO AS NORMAS</w:t>
            </w:r>
          </w:p>
          <w:p w14:paraId="1BD83199">
            <w:pPr>
              <w:pageBreakBefore w:val="0"/>
              <w:widowControl w:val="0"/>
              <w:kinsoku/>
              <w:wordWrap/>
              <w:overflowPunct/>
              <w:topLinePunct w:val="0"/>
              <w:bidi w:val="0"/>
              <w:snapToGrid/>
              <w:spacing w:line="276"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VIGENTES.</w:t>
            </w:r>
          </w:p>
          <w:p w14:paraId="7C07D020">
            <w:pPr>
              <w:pageBreakBefore w:val="0"/>
              <w:widowControl w:val="0"/>
              <w:kinsoku/>
              <w:wordWrap/>
              <w:overflowPunct/>
              <w:topLinePunct w:val="0"/>
              <w:bidi w:val="0"/>
              <w:snapToGrid/>
              <w:spacing w:line="276"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PERÍODO DE 12 HORAS (FUNCIONANDO)</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5EB18744">
            <w:pPr>
              <w:pageBreakBefore w:val="0"/>
              <w:widowControl w:val="0"/>
              <w:kinsoku/>
              <w:wordWrap/>
              <w:overflowPunct/>
              <w:topLinePunct w:val="0"/>
              <w:bidi w:val="0"/>
              <w:snapToGrid/>
              <w:spacing w:line="360" w:lineRule="auto"/>
              <w:ind w:left="0" w:right="0"/>
              <w:jc w:val="center"/>
              <w:textAlignment w:val="auto"/>
              <w:rPr>
                <w:rFonts w:hint="default" w:ascii="Arial" w:hAnsi="Arial" w:eastAsia="Arial" w:cs="Arial"/>
                <w:sz w:val="18"/>
                <w:szCs w:val="18"/>
                <w:highlight w:val="white"/>
              </w:rPr>
            </w:pPr>
            <w:r>
              <w:rPr>
                <w:rFonts w:hint="default" w:ascii="Arial" w:hAnsi="Arial" w:eastAsia="Arial" w:cs="Arial"/>
                <w:sz w:val="18"/>
                <w:szCs w:val="18"/>
                <w:highlight w:val="white"/>
                <w:rtl w:val="0"/>
              </w:rPr>
              <w:t>21679</w:t>
            </w:r>
          </w:p>
          <w:p w14:paraId="29B3F44D">
            <w:pPr>
              <w:pageBreakBefore w:val="0"/>
              <w:widowControl w:val="0"/>
              <w:kinsoku/>
              <w:wordWrap/>
              <w:overflowPunct/>
              <w:topLinePunct w:val="0"/>
              <w:bidi w:val="0"/>
              <w:snapToGrid/>
              <w:spacing w:line="360" w:lineRule="auto"/>
              <w:ind w:left="0" w:right="0"/>
              <w:jc w:val="center"/>
              <w:textAlignment w:val="auto"/>
              <w:rPr>
                <w:rFonts w:hint="default" w:ascii="Arial" w:hAnsi="Arial" w:eastAsia="Arial" w:cs="Arial"/>
                <w:sz w:val="18"/>
                <w:szCs w:val="18"/>
                <w:highlight w:val="white"/>
              </w:rPr>
            </w:pP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0D6E0DB1">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Diária</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1D4D44DA">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44</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114CE130">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R$ 4.000,00</w:t>
            </w:r>
          </w:p>
        </w:tc>
        <w:tc>
          <w:tcPr>
            <w:tcW w:w="1388"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5A4E842B">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R$ 176.000,00</w:t>
            </w:r>
          </w:p>
        </w:tc>
      </w:tr>
      <w:tr w14:paraId="3796E5E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710" w:hRule="atLeast"/>
          <w:jc w:val="center"/>
        </w:trPr>
        <w:tc>
          <w:tcPr>
            <w:vMerge w:val="continue"/>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7D39E7B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240" w:lineRule="auto"/>
              <w:ind w:left="0" w:right="0" w:firstLine="0"/>
              <w:jc w:val="left"/>
              <w:textAlignment w:val="auto"/>
              <w:rPr>
                <w:rFonts w:hint="default" w:ascii="Arial" w:hAnsi="Arial" w:eastAsia="Arial" w:cs="Arial"/>
                <w:sz w:val="18"/>
                <w:szCs w:val="18"/>
              </w:rPr>
            </w:pPr>
          </w:p>
        </w:tc>
        <w:tc>
          <w:tcPr>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3AF2A7FE">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3</w:t>
            </w:r>
          </w:p>
        </w:tc>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5E8D5360">
            <w:pPr>
              <w:pageBreakBefore w:val="0"/>
              <w:widowControl w:val="0"/>
              <w:kinsoku/>
              <w:wordWrap/>
              <w:overflowPunct/>
              <w:topLinePunct w:val="0"/>
              <w:bidi w:val="0"/>
              <w:snapToGrid/>
              <w:spacing w:line="276"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GERADOR: GRUPO GERADOR DE ENERGIA CABINADO,</w:t>
            </w:r>
          </w:p>
          <w:p w14:paraId="76C46A1E">
            <w:pPr>
              <w:pageBreakBefore w:val="0"/>
              <w:widowControl w:val="0"/>
              <w:kinsoku/>
              <w:wordWrap/>
              <w:overflowPunct/>
              <w:topLinePunct w:val="0"/>
              <w:bidi w:val="0"/>
              <w:snapToGrid/>
              <w:spacing w:line="276"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SILENCIADO COM NO MÍNIMO 260 KVA'S, EM</w:t>
            </w:r>
          </w:p>
          <w:p w14:paraId="3E0ABA28">
            <w:pPr>
              <w:pageBreakBefore w:val="0"/>
              <w:widowControl w:val="0"/>
              <w:kinsoku/>
              <w:wordWrap/>
              <w:overflowPunct/>
              <w:topLinePunct w:val="0"/>
              <w:bidi w:val="0"/>
              <w:snapToGrid/>
              <w:spacing w:line="276"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127/220V, 60H, RESPEITANDO AS NORMAS</w:t>
            </w:r>
          </w:p>
          <w:p w14:paraId="079633D9">
            <w:pPr>
              <w:pageBreakBefore w:val="0"/>
              <w:widowControl w:val="0"/>
              <w:kinsoku/>
              <w:wordWrap/>
              <w:overflowPunct/>
              <w:topLinePunct w:val="0"/>
              <w:bidi w:val="0"/>
              <w:snapToGrid/>
              <w:spacing w:line="276"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VIGENTES.</w:t>
            </w:r>
          </w:p>
          <w:p w14:paraId="097441A0">
            <w:pPr>
              <w:pageBreakBefore w:val="0"/>
              <w:widowControl w:val="0"/>
              <w:kinsoku/>
              <w:wordWrap/>
              <w:overflowPunct/>
              <w:topLinePunct w:val="0"/>
              <w:bidi w:val="0"/>
              <w:snapToGrid/>
              <w:spacing w:line="276"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PERÍODO DE 12 HORAS (STAND - BY)</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2765821F">
            <w:pPr>
              <w:pageBreakBefore w:val="0"/>
              <w:widowControl w:val="0"/>
              <w:kinsoku/>
              <w:wordWrap/>
              <w:overflowPunct/>
              <w:topLinePunct w:val="0"/>
              <w:bidi w:val="0"/>
              <w:snapToGrid/>
              <w:spacing w:line="360" w:lineRule="auto"/>
              <w:ind w:left="0" w:right="0"/>
              <w:jc w:val="center"/>
              <w:textAlignment w:val="auto"/>
              <w:rPr>
                <w:rFonts w:hint="default" w:ascii="Arial" w:hAnsi="Arial" w:eastAsia="Arial" w:cs="Arial"/>
                <w:sz w:val="18"/>
                <w:szCs w:val="18"/>
                <w:highlight w:val="white"/>
              </w:rPr>
            </w:pPr>
            <w:r>
              <w:rPr>
                <w:rFonts w:hint="default" w:ascii="Arial" w:hAnsi="Arial" w:eastAsia="Arial" w:cs="Arial"/>
                <w:sz w:val="18"/>
                <w:szCs w:val="18"/>
                <w:highlight w:val="white"/>
                <w:rtl w:val="0"/>
              </w:rPr>
              <w:t>21679</w:t>
            </w:r>
          </w:p>
          <w:p w14:paraId="6D90AC55">
            <w:pPr>
              <w:pageBreakBefore w:val="0"/>
              <w:widowControl w:val="0"/>
              <w:kinsoku/>
              <w:wordWrap/>
              <w:overflowPunct/>
              <w:topLinePunct w:val="0"/>
              <w:bidi w:val="0"/>
              <w:snapToGrid/>
              <w:spacing w:line="360" w:lineRule="auto"/>
              <w:ind w:left="0" w:right="0"/>
              <w:jc w:val="center"/>
              <w:textAlignment w:val="auto"/>
              <w:rPr>
                <w:rFonts w:hint="default" w:ascii="Arial" w:hAnsi="Arial" w:eastAsia="Arial" w:cs="Arial"/>
                <w:sz w:val="18"/>
                <w:szCs w:val="18"/>
                <w:highlight w:val="white"/>
              </w:rPr>
            </w:pP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18EB4FEF">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Diária</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26D321AA">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44</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31C5C396">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R$ 3.766,66</w:t>
            </w:r>
          </w:p>
        </w:tc>
        <w:tc>
          <w:tcPr>
            <w:tcW w:w="1388"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6C1BEDD3">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R$ 165.733,33</w:t>
            </w:r>
          </w:p>
        </w:tc>
      </w:tr>
      <w:tr w14:paraId="3F32F35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625" w:hRule="atLeast"/>
          <w:jc w:val="center"/>
        </w:trPr>
        <w:tc>
          <w:tcPr>
            <w:vMerge w:val="continue"/>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F2F8D2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240" w:lineRule="auto"/>
              <w:ind w:left="0" w:right="0" w:firstLine="0"/>
              <w:jc w:val="left"/>
              <w:textAlignment w:val="auto"/>
              <w:rPr>
                <w:rFonts w:hint="default" w:ascii="Arial" w:hAnsi="Arial" w:eastAsia="Arial" w:cs="Arial"/>
                <w:sz w:val="18"/>
                <w:szCs w:val="18"/>
              </w:rPr>
            </w:pPr>
          </w:p>
        </w:tc>
        <w:tc>
          <w:tcPr>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5138BF0E">
            <w:pPr>
              <w:pageBreakBefore w:val="0"/>
              <w:kinsoku/>
              <w:wordWrap/>
              <w:overflowPunct/>
              <w:topLinePunct w:val="0"/>
              <w:bidi w:val="0"/>
              <w:snapToGrid/>
              <w:spacing w:line="360" w:lineRule="auto"/>
              <w:ind w:left="0" w:right="0"/>
              <w:jc w:val="center"/>
              <w:textAlignment w:val="auto"/>
              <w:rPr>
                <w:rFonts w:hint="default" w:ascii="Arial" w:hAnsi="Arial" w:eastAsia="Arial" w:cs="Arial"/>
                <w:b/>
                <w:sz w:val="18"/>
                <w:szCs w:val="18"/>
              </w:rPr>
            </w:pPr>
            <w:r>
              <w:rPr>
                <w:rFonts w:hint="default" w:ascii="Arial" w:hAnsi="Arial" w:eastAsia="Arial" w:cs="Arial"/>
                <w:b/>
                <w:sz w:val="18"/>
                <w:szCs w:val="18"/>
                <w:rtl w:val="0"/>
              </w:rPr>
              <w:t>4</w:t>
            </w:r>
          </w:p>
        </w:tc>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5BEE5355">
            <w:pPr>
              <w:pageBreakBefore w:val="0"/>
              <w:widowControl w:val="0"/>
              <w:kinsoku/>
              <w:wordWrap/>
              <w:overflowPunct/>
              <w:topLinePunct w:val="0"/>
              <w:bidi w:val="0"/>
              <w:snapToGrid/>
              <w:spacing w:line="276"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GERADOR: GRUPO GERADOR DE ENERGIA CABINADO,</w:t>
            </w:r>
          </w:p>
          <w:p w14:paraId="2D4304DB">
            <w:pPr>
              <w:pageBreakBefore w:val="0"/>
              <w:widowControl w:val="0"/>
              <w:kinsoku/>
              <w:wordWrap/>
              <w:overflowPunct/>
              <w:topLinePunct w:val="0"/>
              <w:bidi w:val="0"/>
              <w:snapToGrid/>
              <w:spacing w:line="276"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SILENCIADO COM NO MÍNIMO 260 KVA'S, EM</w:t>
            </w:r>
          </w:p>
          <w:p w14:paraId="65DD7657">
            <w:pPr>
              <w:pageBreakBefore w:val="0"/>
              <w:widowControl w:val="0"/>
              <w:kinsoku/>
              <w:wordWrap/>
              <w:overflowPunct/>
              <w:topLinePunct w:val="0"/>
              <w:bidi w:val="0"/>
              <w:snapToGrid/>
              <w:spacing w:line="276"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127/220V, 60H, RESPEITANDO AS NORMAS</w:t>
            </w:r>
          </w:p>
          <w:p w14:paraId="4AF6D833">
            <w:pPr>
              <w:pageBreakBefore w:val="0"/>
              <w:widowControl w:val="0"/>
              <w:kinsoku/>
              <w:wordWrap/>
              <w:overflowPunct/>
              <w:topLinePunct w:val="0"/>
              <w:bidi w:val="0"/>
              <w:snapToGrid/>
              <w:spacing w:line="276"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VIGENTES.</w:t>
            </w:r>
          </w:p>
          <w:p w14:paraId="3341EDE4">
            <w:pPr>
              <w:pageBreakBefore w:val="0"/>
              <w:widowControl w:val="0"/>
              <w:kinsoku/>
              <w:wordWrap/>
              <w:overflowPunct/>
              <w:topLinePunct w:val="0"/>
              <w:bidi w:val="0"/>
              <w:snapToGrid/>
              <w:spacing w:line="276"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PERÍODO DE 12 HORAS (FUNCIONANDO)</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0209C18E">
            <w:pPr>
              <w:pageBreakBefore w:val="0"/>
              <w:widowControl w:val="0"/>
              <w:kinsoku/>
              <w:wordWrap/>
              <w:overflowPunct/>
              <w:topLinePunct w:val="0"/>
              <w:bidi w:val="0"/>
              <w:snapToGrid/>
              <w:spacing w:line="360" w:lineRule="auto"/>
              <w:ind w:left="0" w:right="0"/>
              <w:jc w:val="center"/>
              <w:textAlignment w:val="auto"/>
              <w:rPr>
                <w:rFonts w:hint="default" w:ascii="Arial" w:hAnsi="Arial" w:eastAsia="Arial" w:cs="Arial"/>
                <w:sz w:val="18"/>
                <w:szCs w:val="18"/>
                <w:highlight w:val="white"/>
              </w:rPr>
            </w:pPr>
            <w:r>
              <w:rPr>
                <w:rFonts w:hint="default" w:ascii="Arial" w:hAnsi="Arial" w:eastAsia="Arial" w:cs="Arial"/>
                <w:sz w:val="18"/>
                <w:szCs w:val="18"/>
                <w:highlight w:val="white"/>
                <w:rtl w:val="0"/>
              </w:rPr>
              <w:t>21679</w:t>
            </w:r>
          </w:p>
          <w:p w14:paraId="53CD62A9">
            <w:pPr>
              <w:pageBreakBefore w:val="0"/>
              <w:widowControl w:val="0"/>
              <w:kinsoku/>
              <w:wordWrap/>
              <w:overflowPunct/>
              <w:topLinePunct w:val="0"/>
              <w:bidi w:val="0"/>
              <w:snapToGrid/>
              <w:spacing w:line="360" w:lineRule="auto"/>
              <w:ind w:left="0" w:right="0"/>
              <w:jc w:val="center"/>
              <w:textAlignment w:val="auto"/>
              <w:rPr>
                <w:rFonts w:hint="default" w:ascii="Arial" w:hAnsi="Arial" w:eastAsia="Arial" w:cs="Arial"/>
                <w:sz w:val="18"/>
                <w:szCs w:val="18"/>
                <w:highlight w:val="white"/>
              </w:rPr>
            </w:pP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3A6D45DB">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Diária</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637D2896">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44</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2EC69435">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R$ 4.766,66</w:t>
            </w:r>
          </w:p>
        </w:tc>
        <w:tc>
          <w:tcPr>
            <w:tcW w:w="1388"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244EC19D">
            <w:pPr>
              <w:pageBreakBefore w:val="0"/>
              <w:kinsoku/>
              <w:wordWrap/>
              <w:overflowPunct/>
              <w:topLinePunct w:val="0"/>
              <w:bidi w:val="0"/>
              <w:snapToGrid/>
              <w:spacing w:line="360" w:lineRule="auto"/>
              <w:ind w:left="0" w:right="0"/>
              <w:jc w:val="center"/>
              <w:textAlignment w:val="auto"/>
              <w:rPr>
                <w:rFonts w:hint="default" w:ascii="Arial" w:hAnsi="Arial" w:eastAsia="Arial" w:cs="Arial"/>
                <w:sz w:val="18"/>
                <w:szCs w:val="18"/>
              </w:rPr>
            </w:pPr>
            <w:r>
              <w:rPr>
                <w:rFonts w:hint="default" w:ascii="Arial" w:hAnsi="Arial" w:eastAsia="Arial" w:cs="Arial"/>
                <w:sz w:val="18"/>
                <w:szCs w:val="18"/>
                <w:rtl w:val="0"/>
              </w:rPr>
              <w:t>R$ 209.733,33</w:t>
            </w:r>
          </w:p>
        </w:tc>
      </w:tr>
      <w:tr w14:paraId="283D2BE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490" w:hRule="atLeast"/>
          <w:jc w:val="center"/>
        </w:trPr>
        <w:tc>
          <w:tcPr>
            <w:tcW w:w="10043" w:type="dxa"/>
            <w:gridSpan w:val="8"/>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217716B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center"/>
              <w:textAlignment w:val="auto"/>
              <w:rPr>
                <w:rFonts w:hint="default" w:ascii="Arial" w:hAnsi="Arial" w:eastAsia="Arial" w:cs="Arial"/>
                <w:b/>
                <w:sz w:val="18"/>
                <w:szCs w:val="18"/>
              </w:rPr>
            </w:pPr>
            <w:r>
              <w:rPr>
                <w:rFonts w:hint="default" w:ascii="Arial" w:hAnsi="Arial" w:eastAsia="Arial" w:cs="Arial"/>
                <w:b/>
                <w:sz w:val="18"/>
                <w:szCs w:val="18"/>
                <w:rtl w:val="0"/>
              </w:rPr>
              <w:t>Valor global estimado: R$ 686.399,99 (seiscentos e oitenta e seis mil, trezentos e noventa e nove reais e noventa e nove centavos)</w:t>
            </w:r>
          </w:p>
        </w:tc>
      </w:tr>
    </w:tbl>
    <w:p w14:paraId="013E7A36">
      <w:pPr>
        <w:pageBreakBefore w:val="0"/>
        <w:shd w:val="clear" w:fill="FFFFFF"/>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1.2.</w:t>
      </w:r>
      <w:r>
        <w:rPr>
          <w:rFonts w:ascii="Arial" w:hAnsi="Arial" w:eastAsia="Arial" w:cs="Arial"/>
          <w:sz w:val="18"/>
          <w:szCs w:val="18"/>
          <w:rtl w:val="0"/>
        </w:rPr>
        <w:t xml:space="preserve"> Em pesquisa ao Catálogo de Bens e Serviços (https://cataloqo.compras.qov.br) foram encontrados os códigos CATMAT acima, que se referem as descrições/especificações mais próximas de cada item, devendo ser consideradas as descrições/especificações constantes deste Termo de Referência.</w:t>
      </w:r>
    </w:p>
    <w:p w14:paraId="758FE92D">
      <w:pPr>
        <w:pageBreakBefore w:val="0"/>
        <w:shd w:val="clear" w:fill="FFFFFF"/>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1.3</w:t>
      </w:r>
      <w:r>
        <w:rPr>
          <w:rFonts w:ascii="Arial" w:hAnsi="Arial" w:eastAsia="Arial" w:cs="Arial"/>
          <w:sz w:val="18"/>
          <w:szCs w:val="18"/>
          <w:rtl w:val="0"/>
        </w:rPr>
        <w:t>. O(s) item(ns) se enquadra(m) na classificação de bens comuns, segundo o art. 6º, inciso XIII, da Lei Federal nº 14.133/21, conforme a justificativa constante no Estudo Técnico Preliminar.</w:t>
      </w:r>
    </w:p>
    <w:p w14:paraId="26D40F62">
      <w:pPr>
        <w:pageBreakBefore w:val="0"/>
        <w:shd w:val="clear" w:fill="FFFFFF"/>
        <w:kinsoku/>
        <w:wordWrap/>
        <w:overflowPunct/>
        <w:topLinePunct w:val="0"/>
        <w:bidi w:val="0"/>
        <w:snapToGrid/>
        <w:spacing w:line="36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1.4.</w:t>
      </w:r>
      <w:r>
        <w:rPr>
          <w:rFonts w:ascii="Arial" w:hAnsi="Arial" w:eastAsia="Arial" w:cs="Arial"/>
          <w:sz w:val="18"/>
          <w:szCs w:val="18"/>
          <w:rtl w:val="0"/>
        </w:rPr>
        <w:t xml:space="preserve"> O objeto desta contratação não se enquadra como sendo de bem de luxo, conforme Decreto Federal nº 10.818, de 27 de setembro de 2021.</w:t>
      </w:r>
    </w:p>
    <w:p w14:paraId="73F9E7CA">
      <w:pPr>
        <w:pageBreakBefore w:val="0"/>
        <w:shd w:val="clear" w:fill="FFFFFF"/>
        <w:kinsoku/>
        <w:wordWrap/>
        <w:overflowPunct/>
        <w:topLinePunct w:val="0"/>
        <w:bidi w:val="0"/>
        <w:snapToGrid/>
        <w:spacing w:line="360" w:lineRule="auto"/>
        <w:ind w:left="0" w:right="0"/>
        <w:jc w:val="both"/>
        <w:textAlignment w:val="auto"/>
        <w:rPr>
          <w:rFonts w:ascii="Arial" w:hAnsi="Arial" w:eastAsia="Arial" w:cs="Arial"/>
          <w:sz w:val="18"/>
          <w:szCs w:val="18"/>
          <w:rtl w:val="0"/>
        </w:rPr>
      </w:pPr>
    </w:p>
    <w:p w14:paraId="5FEE3BB2">
      <w:pPr>
        <w:keepNext/>
        <w:keepLines/>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567"/>
        </w:tabs>
        <w:kinsoku/>
        <w:wordWrap/>
        <w:overflowPunct/>
        <w:topLinePunct w:val="0"/>
        <w:bidi w:val="0"/>
        <w:snapToGrid/>
        <w:spacing w:line="360" w:lineRule="auto"/>
        <w:ind w:left="0" w:right="0" w:firstLine="0"/>
        <w:jc w:val="both"/>
        <w:textAlignment w:val="auto"/>
        <w:rPr>
          <w:rFonts w:ascii="Arial" w:hAnsi="Arial" w:eastAsia="Arial" w:cs="Arial"/>
          <w:b/>
          <w:i w:val="0"/>
          <w:smallCaps w:val="0"/>
          <w:strike w:val="0"/>
          <w:sz w:val="18"/>
          <w:szCs w:val="18"/>
          <w:shd w:val="clear" w:fill="auto"/>
          <w:vertAlign w:val="baseline"/>
        </w:rPr>
      </w:pPr>
      <w:r>
        <w:rPr>
          <w:rFonts w:ascii="Arial" w:hAnsi="Arial" w:eastAsia="Arial" w:cs="Arial"/>
          <w:b/>
          <w:sz w:val="18"/>
          <w:szCs w:val="18"/>
          <w:rtl w:val="0"/>
        </w:rPr>
        <w:t xml:space="preserve">2. </w:t>
      </w:r>
      <w:r>
        <w:rPr>
          <w:rFonts w:ascii="Arial" w:hAnsi="Arial" w:eastAsia="Arial" w:cs="Arial"/>
          <w:b/>
          <w:i w:val="0"/>
          <w:smallCaps w:val="0"/>
          <w:strike w:val="0"/>
          <w:sz w:val="18"/>
          <w:szCs w:val="18"/>
          <w:u w:val="none"/>
          <w:shd w:val="clear" w:fill="auto"/>
          <w:vertAlign w:val="baseline"/>
          <w:rtl w:val="0"/>
        </w:rPr>
        <w:t>FUNDAMENTAÇÃO E DESCRIÇÃO DA NECESSIDADE DA CONTRATAÇÃO</w:t>
      </w:r>
    </w:p>
    <w:p w14:paraId="11CA442C">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both"/>
        <w:textAlignment w:val="auto"/>
        <w:rPr>
          <w:rFonts w:ascii="Arial" w:hAnsi="Arial" w:eastAsia="Arial" w:cs="Arial"/>
          <w:sz w:val="18"/>
          <w:szCs w:val="18"/>
        </w:rPr>
      </w:pPr>
      <w:bookmarkStart w:id="46" w:name="_heading=h.gjdgxs" w:colFirst="0" w:colLast="0"/>
      <w:bookmarkEnd w:id="46"/>
      <w:r>
        <w:rPr>
          <w:rFonts w:ascii="Arial" w:hAnsi="Arial" w:eastAsia="Arial" w:cs="Arial"/>
          <w:b/>
          <w:i w:val="0"/>
          <w:smallCaps w:val="0"/>
          <w:strike w:val="0"/>
          <w:sz w:val="18"/>
          <w:szCs w:val="18"/>
          <w:u w:val="none"/>
          <w:shd w:val="clear" w:fill="auto"/>
          <w:vertAlign w:val="baseline"/>
          <w:rtl w:val="0"/>
        </w:rPr>
        <w:t>2.1.</w:t>
      </w:r>
      <w:r>
        <w:rPr>
          <w:rFonts w:ascii="Arial" w:hAnsi="Arial" w:eastAsia="Arial" w:cs="Arial"/>
          <w:sz w:val="18"/>
          <w:szCs w:val="18"/>
          <w:rtl w:val="0"/>
        </w:rPr>
        <w:t xml:space="preserve"> Na finalidade de se alcançar uma estrutura de qualidade contemplada nos eventos da Prefeitura Municipal de Cataguases, o(s) item(ns) solicitado(s) neste documento é imprescindível para a execução dos eventos realizados pela Secretaria de Cultura e Turismo, considerando que esta realiza e promove diversos eventos com grande concentração de público, como “Estação da Folia”, “Festival Conversa de Botequim”, “Aniversário da Cidade”, “Natal Iluminado” e outros eventos que compõem o calendário desta SECULT, razão pela qual torna-se necessária a contratação de empresa especializada para locação de geradores, conforme descrição a seguir, para atender as demandas de eventos realizados pela Secretaria de Cultura e Turismo. </w:t>
      </w:r>
    </w:p>
    <w:p w14:paraId="7D3A81E0">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2.2. </w:t>
      </w:r>
      <w:r>
        <w:rPr>
          <w:rFonts w:ascii="Arial" w:hAnsi="Arial" w:eastAsia="Arial" w:cs="Arial"/>
          <w:sz w:val="18"/>
          <w:szCs w:val="18"/>
          <w:rtl w:val="0"/>
        </w:rPr>
        <w:t xml:space="preserve">A realização de eventos públicos, especialmente aqueles de grande porte, exige uma infraestrutura robusta e segura para garantir o pleno funcionamento das atividades programadas. Entre os itens essenciais, está o fornecimento contínuo e estável de energia elétrica, fundamental para o funcionamento de equipamentos de som, iluminação, painéis eletrônicos, barracas de alimentos e outros. </w:t>
      </w:r>
    </w:p>
    <w:p w14:paraId="2EF5F191">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2.3. </w:t>
      </w:r>
      <w:r>
        <w:rPr>
          <w:rFonts w:ascii="Arial" w:hAnsi="Arial" w:eastAsia="Arial" w:cs="Arial"/>
          <w:sz w:val="18"/>
          <w:szCs w:val="18"/>
          <w:rtl w:val="0"/>
        </w:rPr>
        <w:t>Contudo, a rede elétrica pública nem sempre é suficiente para atender à demanda elevada desses eventos, seja por limitações da carga instalada, seja pelo risco de oscilações ou interrupções que podem comprometer o andamento da programação, gerar prejuízos e colocar em risco a segurança do público, expositores e equipes técnicas.</w:t>
      </w:r>
    </w:p>
    <w:p w14:paraId="03C7E386">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2.4.</w:t>
      </w:r>
      <w:r>
        <w:rPr>
          <w:rFonts w:ascii="Arial" w:hAnsi="Arial" w:eastAsia="Arial" w:cs="Arial"/>
          <w:sz w:val="18"/>
          <w:szCs w:val="18"/>
          <w:rtl w:val="0"/>
        </w:rPr>
        <w:t xml:space="preserve"> Dessa forma, a locação de geradores de energia elétrica se faz necessária para garantir o fornecimento contínuo de energia, mesmo em caso de falhas ou queda da mesma na rede pública, atender à demanda extra de consumo elétrico, cumprir as exigências técnicas e legais e evitar prejuízos técnicos e financeiros. </w:t>
      </w:r>
    </w:p>
    <w:p w14:paraId="35AF4D13">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2.5.</w:t>
      </w:r>
      <w:r>
        <w:rPr>
          <w:rFonts w:ascii="Arial" w:hAnsi="Arial" w:eastAsia="Arial" w:cs="Arial"/>
          <w:sz w:val="18"/>
          <w:szCs w:val="18"/>
          <w:rtl w:val="0"/>
        </w:rPr>
        <w:t xml:space="preserve"> Portanto, a contratação de empresa especializada na locação de geradores é uma medida preventiva e estratégica, indispensável para o sucesso e a segurança dos eventos públicos realizados, garantindo que todas as atividades transcorram conforme o planejado, com qualidade e sem interrupções. </w:t>
      </w:r>
    </w:p>
    <w:p w14:paraId="27C1E60B">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2.6. </w:t>
      </w:r>
      <w:r>
        <w:rPr>
          <w:rFonts w:ascii="Arial" w:hAnsi="Arial" w:eastAsia="Arial" w:cs="Arial"/>
          <w:sz w:val="18"/>
          <w:szCs w:val="18"/>
          <w:rtl w:val="0"/>
        </w:rPr>
        <w:t xml:space="preserve">Além disso, a Secretaria de Desenvolvimento Econômico e Gestão Institucional também manifestou sua intenção em participar do presente certame, justificando-se sua necessidade para atender as demandas de suas feiras/eventos. </w:t>
      </w:r>
    </w:p>
    <w:p w14:paraId="6D4F3D11">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2.7. </w:t>
      </w:r>
      <w:r>
        <w:rPr>
          <w:rFonts w:ascii="Arial" w:hAnsi="Arial" w:eastAsia="Arial" w:cs="Arial"/>
          <w:sz w:val="18"/>
          <w:szCs w:val="18"/>
          <w:rtl w:val="0"/>
        </w:rPr>
        <w:t xml:space="preserve">Por fim, informamos que ainda encontra-se vigente a Ata de Registro de Preços nº 245/2024, porém, diante do esgotamento do quantitativo solicitado, bem como da vedação aos acréscimos quantitativos em atas de registro de preços, torna-se necessária a realização de novo certame, cujos quantitativos a serem estimados neste termo de referência atendam a Secretaria de Cultura Turismo e demais unidades solicitantes pelos próximos 12 (doze) meses, prorrogáveis por igual período. </w:t>
      </w:r>
    </w:p>
    <w:p w14:paraId="77E3D2AF">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2.8.</w:t>
      </w:r>
      <w:r>
        <w:rPr>
          <w:rFonts w:ascii="Arial" w:hAnsi="Arial" w:eastAsia="Arial" w:cs="Arial"/>
          <w:sz w:val="18"/>
          <w:szCs w:val="18"/>
          <w:rtl w:val="0"/>
        </w:rPr>
        <w:t xml:space="preserve"> A Administração Pública está em processo de adequação à nova Lei de Licitações e Contratos Administrativos (Lei Federal nº 14.133/2021), que alterou significativamente o regime jurídico das contratações públicas, portanto, o PCA ainda está em fase de elaboração para posterior publicação.</w:t>
      </w:r>
    </w:p>
    <w:p w14:paraId="7729426E">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p>
    <w:p w14:paraId="1EB5F108">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bookmarkStart w:id="47" w:name="_heading=h.t0b5hr92itp9" w:colFirst="0" w:colLast="0"/>
      <w:bookmarkEnd w:id="47"/>
      <w:r>
        <w:rPr>
          <w:rFonts w:ascii="Arial" w:hAnsi="Arial" w:eastAsia="Arial" w:cs="Arial"/>
          <w:b/>
          <w:sz w:val="18"/>
          <w:szCs w:val="18"/>
          <w:rtl w:val="0"/>
        </w:rPr>
        <w:t>3. DESCRIÇÃO DA SOLUÇÃO COMO UM TODO</w:t>
      </w:r>
    </w:p>
    <w:p w14:paraId="1D3D5688">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3.1. </w:t>
      </w:r>
      <w:r>
        <w:rPr>
          <w:rFonts w:ascii="Arial" w:hAnsi="Arial" w:eastAsia="Arial" w:cs="Arial"/>
          <w:sz w:val="18"/>
          <w:szCs w:val="18"/>
          <w:rtl w:val="0"/>
        </w:rPr>
        <w:t>A solução para que sejam atendidas as necessidades da Prefeitura Municipal de Cataguases, sendo a mais vantajosa e viável, é a contratação de empresa especializada para locação de geradores, na modalidade PREGÃO ELETRÔNICO, através do procedimento auxiliar SISTEMA DE REGISTRO DE PREÇOS, previsto no art. 78, inciso IV da Lei Federal nº 14.133/21, cujo critério de julgamento deverá ser o menor preço por lote.</w:t>
      </w:r>
    </w:p>
    <w:p w14:paraId="40A5F5AB">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3.2. </w:t>
      </w:r>
      <w:r>
        <w:rPr>
          <w:rFonts w:ascii="Arial" w:hAnsi="Arial" w:eastAsia="Arial" w:cs="Arial"/>
          <w:sz w:val="18"/>
          <w:szCs w:val="18"/>
          <w:rtl w:val="0"/>
        </w:rPr>
        <w:t xml:space="preserve">A contratação dar-se-á de acordo com a necessidade da Unidade Requisitante, através do(a) fiscal designado(a), que emitirá Autorização de Fornecimento conforme a demanda. </w:t>
      </w:r>
    </w:p>
    <w:p w14:paraId="7D1ABAFF">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3.3. </w:t>
      </w:r>
      <w:r>
        <w:rPr>
          <w:rFonts w:ascii="Arial" w:hAnsi="Arial" w:eastAsia="Arial" w:cs="Arial"/>
          <w:sz w:val="18"/>
          <w:szCs w:val="18"/>
          <w:rtl w:val="0"/>
        </w:rPr>
        <w:t xml:space="preserve">Todos os elementos elencados possibilitam que a contratação produza os efeitos pretendidos, de forma satisfatória para a Administração. </w:t>
      </w:r>
    </w:p>
    <w:p w14:paraId="7DFB02C4">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3.4.</w:t>
      </w:r>
      <w:r>
        <w:rPr>
          <w:rFonts w:ascii="Arial" w:hAnsi="Arial" w:eastAsia="Arial" w:cs="Arial"/>
          <w:sz w:val="18"/>
          <w:szCs w:val="18"/>
          <w:rtl w:val="0"/>
        </w:rPr>
        <w:t xml:space="preserve"> A escolha pelo Sistema de Registro de Preços dar-se-á em virtude da possibilidade de contratação de quantidades conforme as demandas durante o período de vigência da Ata, pois que o SRP também é um instrumento eficaz de controle de gastos, uma vez que a Administração não está obrigada a contratar os itens registrados, o que lhe garante autonomia para melhor adequação na contenção de gastos. Soma-se a isto a possibilidade de prorrogação da respectiva Ata, por igual período, o que garante maior eficiência e reduz gastos com nova contratação.</w:t>
      </w:r>
    </w:p>
    <w:p w14:paraId="22EA7323">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p>
    <w:p w14:paraId="2596AE34">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4. REQUISITOS DA CONTRATAÇÃO</w:t>
      </w:r>
    </w:p>
    <w:p w14:paraId="6594E2A6">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4.1. </w:t>
      </w:r>
      <w:r>
        <w:rPr>
          <w:rFonts w:ascii="Arial" w:hAnsi="Arial" w:eastAsia="Arial" w:cs="Arial"/>
          <w:sz w:val="18"/>
          <w:szCs w:val="18"/>
          <w:rtl w:val="0"/>
        </w:rPr>
        <w:t xml:space="preserve">A prestação dos serviços contratados ocorrerá conforme solicitação da Secretaria Requisitante, através do envio da respectiva Autorização de Fornecimento, em local e horário a serem definidos e informados pela mesma. </w:t>
      </w:r>
    </w:p>
    <w:p w14:paraId="3EF010AA">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4.2. </w:t>
      </w:r>
      <w:r>
        <w:rPr>
          <w:rFonts w:ascii="Arial" w:hAnsi="Arial" w:eastAsia="Arial" w:cs="Arial"/>
          <w:sz w:val="18"/>
          <w:szCs w:val="18"/>
          <w:rtl w:val="0"/>
        </w:rPr>
        <w:t xml:space="preserve">Os geradores deverão ter potência e capacidade adequada para atender à demanda máxima prevista no evento, considerando os picos de consumo e variações ao longo da programação. </w:t>
      </w:r>
    </w:p>
    <w:p w14:paraId="19F3626B">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4.3. </w:t>
      </w:r>
      <w:r>
        <w:rPr>
          <w:rFonts w:ascii="Arial" w:hAnsi="Arial" w:eastAsia="Arial" w:cs="Arial"/>
          <w:sz w:val="18"/>
          <w:szCs w:val="18"/>
          <w:rtl w:val="0"/>
        </w:rPr>
        <w:t xml:space="preserve">Qualquer problema verificado na instalação da estrutura pelo órgão de fiscalização deverá ser imediatamente solucionado pela contratada, de forma a não prejudicar o evento a ser realizado. </w:t>
      </w:r>
    </w:p>
    <w:p w14:paraId="179726FB">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4.4. </w:t>
      </w:r>
      <w:r>
        <w:rPr>
          <w:rFonts w:ascii="Arial" w:hAnsi="Arial" w:eastAsia="Arial" w:cs="Arial"/>
          <w:sz w:val="18"/>
          <w:szCs w:val="18"/>
          <w:rtl w:val="0"/>
        </w:rPr>
        <w:t xml:space="preserve">Nos preços propostos deverão estar inclusas todas as despesas, incluindo transportes, montagem e desmontagem, eventual manutenção, impostos/taxas e outras despesas. </w:t>
      </w:r>
    </w:p>
    <w:p w14:paraId="316B7C0D">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4.5. </w:t>
      </w:r>
      <w:r>
        <w:rPr>
          <w:rFonts w:ascii="Arial" w:hAnsi="Arial" w:eastAsia="Arial" w:cs="Arial"/>
          <w:sz w:val="18"/>
          <w:szCs w:val="18"/>
          <w:rtl w:val="0"/>
        </w:rPr>
        <w:t xml:space="preserve">É de inteira responsabilidade da contratada o transporte, montagem, desmontagem e eventual manutenção dos itens. </w:t>
      </w:r>
    </w:p>
    <w:p w14:paraId="5B6BE42B">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4.6. </w:t>
      </w:r>
      <w:r>
        <w:rPr>
          <w:rFonts w:ascii="Arial" w:hAnsi="Arial" w:eastAsia="Arial" w:cs="Arial"/>
          <w:sz w:val="18"/>
          <w:szCs w:val="18"/>
          <w:rtl w:val="0"/>
        </w:rPr>
        <w:t>Emitir todas as ART’s necessárias e de sua competência; Possuir disponibilidade  de equipamentos e tecnologias adequadas à realização dos eventos.</w:t>
      </w:r>
    </w:p>
    <w:p w14:paraId="38DDAC5B">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4.7. </w:t>
      </w:r>
      <w:r>
        <w:rPr>
          <w:rFonts w:ascii="Arial" w:hAnsi="Arial" w:eastAsia="Arial" w:cs="Arial"/>
          <w:sz w:val="18"/>
          <w:szCs w:val="18"/>
          <w:rtl w:val="0"/>
        </w:rPr>
        <w:t>Possuir disponibilidade para atender os eventos programados e também eventuais demandas emergenciais, considerando como prazo emergencial o período de 24 horas de antecedência.</w:t>
      </w:r>
    </w:p>
    <w:p w14:paraId="34F34F1D">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4.8. </w:t>
      </w:r>
      <w:r>
        <w:rPr>
          <w:rFonts w:ascii="Arial" w:hAnsi="Arial" w:eastAsia="Arial" w:cs="Arial"/>
          <w:sz w:val="18"/>
          <w:szCs w:val="18"/>
          <w:rtl w:val="0"/>
        </w:rPr>
        <w:t>Priorizar geradores que apresentem eficiência energética, garantindo o uso otimizado de combustível e minimizando impactos ambientais.</w:t>
      </w:r>
    </w:p>
    <w:p w14:paraId="65902561">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4.9. </w:t>
      </w:r>
      <w:r>
        <w:rPr>
          <w:rFonts w:ascii="Arial" w:hAnsi="Arial" w:eastAsia="Arial" w:cs="Arial"/>
          <w:sz w:val="18"/>
          <w:szCs w:val="18"/>
          <w:rtl w:val="0"/>
        </w:rPr>
        <w:t xml:space="preserve">É também de inteira responsabilidade da contratada eventual diária de alimentação e hospedagem de seus colaboradores. </w:t>
      </w:r>
    </w:p>
    <w:p w14:paraId="7E00FAA6">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4.10. SUSTENTABILIDADE</w:t>
      </w:r>
    </w:p>
    <w:p w14:paraId="1BD67716">
      <w:pPr>
        <w:pageBreakBefore w:val="0"/>
        <w:pBdr>
          <w:top w:val="none" w:color="000000" w:sz="0" w:space="0"/>
          <w:left w:val="none" w:color="000000" w:sz="0" w:space="0"/>
          <w:bottom w:val="none" w:color="000000" w:sz="0" w:space="0"/>
          <w:right w:val="none" w:color="000000" w:sz="0" w:space="0"/>
          <w:between w:val="none" w:color="000000" w:sz="0" w:space="0"/>
        </w:pBdr>
        <w:shd w:val="clear" w:fill="FFFFFF"/>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4.10.1. </w:t>
      </w:r>
      <w:r>
        <w:rPr>
          <w:rFonts w:ascii="Arial" w:hAnsi="Arial" w:eastAsia="Arial" w:cs="Arial"/>
          <w:sz w:val="18"/>
          <w:szCs w:val="18"/>
          <w:rtl w:val="0"/>
        </w:rPr>
        <w:t>Não há critérios de sustentabilidade para esta contratação.</w:t>
      </w:r>
    </w:p>
    <w:p w14:paraId="6BE385FB">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4.11. SUBCONTRATAÇÃO</w:t>
      </w:r>
    </w:p>
    <w:p w14:paraId="65DE3D38">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 xml:space="preserve">4.11.1. </w:t>
      </w:r>
      <w:r>
        <w:rPr>
          <w:rFonts w:ascii="Arial" w:hAnsi="Arial" w:eastAsia="Arial" w:cs="Arial"/>
          <w:sz w:val="18"/>
          <w:szCs w:val="18"/>
          <w:rtl w:val="0"/>
        </w:rPr>
        <w:t xml:space="preserve">É admitida a subcontratação do objeto contratual, de forma parcial e exclusivamente mediante prévia autorização da contratante. </w:t>
      </w:r>
    </w:p>
    <w:p w14:paraId="0F9B66D7">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b/>
          <w:sz w:val="18"/>
          <w:szCs w:val="18"/>
          <w:rtl w:val="0"/>
        </w:rPr>
      </w:pPr>
    </w:p>
    <w:p w14:paraId="126125C2">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4.12. GARANTIA DA CONTRATAÇÃO</w:t>
      </w:r>
    </w:p>
    <w:p w14:paraId="52F2314E">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4.12.1. </w:t>
      </w:r>
      <w:r>
        <w:rPr>
          <w:rFonts w:ascii="Arial" w:hAnsi="Arial" w:eastAsia="Arial" w:cs="Arial"/>
          <w:b/>
          <w:sz w:val="18"/>
          <w:szCs w:val="18"/>
          <w:rtl w:val="0"/>
        </w:rPr>
        <w:tab/>
      </w:r>
      <w:r>
        <w:rPr>
          <w:rFonts w:ascii="Arial" w:hAnsi="Arial" w:eastAsia="Arial" w:cs="Arial"/>
          <w:sz w:val="18"/>
          <w:szCs w:val="18"/>
          <w:rtl w:val="0"/>
        </w:rPr>
        <w:t>Não será exigida garantia de execução da contratação para esse objeto.</w:t>
      </w:r>
    </w:p>
    <w:p w14:paraId="1D9746BD">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4.13. VEDAÇÃO DE CONTRATAÇÃO DE MARCA OU PRODUTO</w:t>
      </w:r>
    </w:p>
    <w:p w14:paraId="79570F07">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 xml:space="preserve">4.13.1. </w:t>
      </w:r>
      <w:r>
        <w:rPr>
          <w:rFonts w:ascii="Arial" w:hAnsi="Arial" w:eastAsia="Arial" w:cs="Arial"/>
          <w:sz w:val="18"/>
          <w:szCs w:val="18"/>
          <w:rtl w:val="0"/>
        </w:rPr>
        <w:t>Não há vedação de marcas ou produtos, desde que cumpra todos os requisitos solicitados pelo presente documento.</w:t>
      </w:r>
    </w:p>
    <w:p w14:paraId="27C42CE4">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4.14. REQUISITOS TÉCNICOS</w:t>
      </w:r>
    </w:p>
    <w:p w14:paraId="6E7DB223">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 xml:space="preserve">4.14.1. </w:t>
      </w:r>
      <w:r>
        <w:rPr>
          <w:rFonts w:ascii="Arial" w:hAnsi="Arial" w:eastAsia="Arial" w:cs="Arial"/>
          <w:sz w:val="18"/>
          <w:szCs w:val="18"/>
          <w:rtl w:val="0"/>
        </w:rPr>
        <w:t>Além disso, as empresas interessadas deverão:</w:t>
      </w:r>
    </w:p>
    <w:p w14:paraId="3F9959D9">
      <w:pPr>
        <w:pageBreakBefore w:val="0"/>
        <w:numPr>
          <w:ilvl w:val="0"/>
          <w:numId w:val="18"/>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sz w:val="18"/>
          <w:szCs w:val="18"/>
          <w:rtl w:val="0"/>
        </w:rPr>
        <w:t>Possuir disponibilidade de equipamentos e tecnologias adequadas à realização dos eventos;</w:t>
      </w:r>
    </w:p>
    <w:p w14:paraId="5DF3498A">
      <w:pPr>
        <w:pageBreakBefore w:val="0"/>
        <w:numPr>
          <w:ilvl w:val="0"/>
          <w:numId w:val="18"/>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sz w:val="18"/>
          <w:szCs w:val="18"/>
          <w:rtl w:val="0"/>
        </w:rPr>
        <w:t>Seguir todos os padrões técnicos necessários à execução dos serviços, atendendo as Normas de ABNT (Associação Brasileira de Normas Técnicas), bem como serem obedecidas às Normas de Segurança do Trabalho, principalmente em relação aos equipamentos de proteção individual de seus funcionários.</w:t>
      </w:r>
    </w:p>
    <w:p w14:paraId="395B9601">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 xml:space="preserve">4.14.2. </w:t>
      </w:r>
      <w:r>
        <w:rPr>
          <w:rFonts w:ascii="Arial" w:hAnsi="Arial" w:eastAsia="Arial" w:cs="Arial"/>
          <w:sz w:val="18"/>
          <w:szCs w:val="18"/>
          <w:rtl w:val="0"/>
        </w:rPr>
        <w:t>Para a prestação dos serviços pretendidos os eventuais interessados deverão comprovar ainda que atuam em ramo de atividade compatível com o objeto da licitação, bem como apresentar todos os documentos a título habilitação, nos termos do art. 62, da Lei nº 14.133/2021.</w:t>
      </w:r>
    </w:p>
    <w:p w14:paraId="45F898D2">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p>
    <w:p w14:paraId="60C4969C">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5. EXECUÇÃO DO OBJETO</w:t>
      </w:r>
    </w:p>
    <w:p w14:paraId="183CB106">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5.1. </w:t>
      </w:r>
      <w:r>
        <w:rPr>
          <w:rFonts w:ascii="Arial" w:hAnsi="Arial" w:eastAsia="Arial" w:cs="Arial"/>
          <w:sz w:val="18"/>
          <w:szCs w:val="18"/>
          <w:rtl w:val="0"/>
        </w:rPr>
        <w:t xml:space="preserve">As entregas deverão ocorrer mediante prévio envio da Autorização de Fornecimento, de acordo com o quantitativo solicitado, na data e local a serem informados pela Unidade Requisitante. </w:t>
      </w:r>
    </w:p>
    <w:p w14:paraId="25C9A307">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5.2. </w:t>
      </w:r>
      <w:r>
        <w:rPr>
          <w:rFonts w:ascii="Arial" w:hAnsi="Arial" w:eastAsia="Arial" w:cs="Arial"/>
          <w:sz w:val="18"/>
          <w:szCs w:val="18"/>
          <w:rtl w:val="0"/>
        </w:rPr>
        <w:t xml:space="preserve">O quantitativo solicitado pela Unidade será rigorosamente avaliado no dia do evento, caso em que esteja em desacordo com o que foi solicitado as notas não serão assinadas. </w:t>
      </w:r>
    </w:p>
    <w:p w14:paraId="5230A14E">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highlight w:val="white"/>
          <w:rtl w:val="0"/>
        </w:rPr>
        <w:t xml:space="preserve">5.3. </w:t>
      </w:r>
      <w:r>
        <w:rPr>
          <w:rFonts w:ascii="Arial" w:hAnsi="Arial" w:eastAsia="Arial" w:cs="Arial"/>
          <w:sz w:val="18"/>
          <w:szCs w:val="18"/>
          <w:rtl w:val="0"/>
        </w:rPr>
        <w:t>As notas fiscais deverão ser assinadas pelo funcionário responsável pelo recebimento.</w:t>
      </w:r>
    </w:p>
    <w:p w14:paraId="76572C55">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5.4. </w:t>
      </w:r>
      <w:r>
        <w:rPr>
          <w:rFonts w:ascii="Arial" w:hAnsi="Arial" w:eastAsia="Arial" w:cs="Arial"/>
          <w:sz w:val="18"/>
          <w:szCs w:val="18"/>
          <w:rtl w:val="0"/>
        </w:rPr>
        <w:t>O objeto deverá ser entregue adequadamente, de forma a permitir completa eficiência durante o evento agendado.</w:t>
      </w:r>
    </w:p>
    <w:p w14:paraId="75D60A68">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5.5. </w:t>
      </w:r>
      <w:r>
        <w:rPr>
          <w:rFonts w:ascii="Arial" w:hAnsi="Arial" w:eastAsia="Arial" w:cs="Arial"/>
          <w:sz w:val="18"/>
          <w:szCs w:val="18"/>
          <w:rtl w:val="0"/>
        </w:rPr>
        <w:t>O objeto poderá ser rejeitado, no todo ou em parte, quando em desacordo com as especificações constantes neste Termo de Referência e na proposta, devendo ser substituídos no prazo de 24 (vinte e quatro) horas, a contar da notificação recebida pela contratada, às suas custas e sem prejuízo da aplicação das penalidades.</w:t>
      </w:r>
    </w:p>
    <w:p w14:paraId="61F1E948">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5.6. </w:t>
      </w:r>
      <w:r>
        <w:rPr>
          <w:rFonts w:ascii="Arial" w:hAnsi="Arial" w:eastAsia="Arial" w:cs="Arial"/>
          <w:sz w:val="18"/>
          <w:szCs w:val="18"/>
          <w:rtl w:val="0"/>
        </w:rPr>
        <w:t xml:space="preserve">O(s) local(is) e horário(s) de entrega será(ão) informado(s) no ato do envio das Autorizações de Fornecimento (e-mail direcionado ao fornecedor) ou, podendo também estar descrito nas mesmas. </w:t>
      </w:r>
    </w:p>
    <w:p w14:paraId="3917D6D1">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5.7. </w:t>
      </w:r>
      <w:r>
        <w:rPr>
          <w:rFonts w:ascii="Arial" w:hAnsi="Arial" w:eastAsia="Arial" w:cs="Arial"/>
          <w:sz w:val="18"/>
          <w:szCs w:val="18"/>
          <w:rtl w:val="0"/>
        </w:rPr>
        <w:t>O(s) local(is) e horário(s) para entrega do objeto licitado poderá(ão) sofrer alterações conforme determinação da unidade solicitante.</w:t>
      </w:r>
    </w:p>
    <w:p w14:paraId="40542AA1">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5.8. Garantia do objeto</w:t>
      </w:r>
    </w:p>
    <w:p w14:paraId="67FFFAA1">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 xml:space="preserve">5.8.1. </w:t>
      </w:r>
      <w:r>
        <w:rPr>
          <w:rFonts w:ascii="Arial" w:hAnsi="Arial" w:eastAsia="Arial" w:cs="Arial"/>
          <w:sz w:val="18"/>
          <w:szCs w:val="18"/>
          <w:rtl w:val="0"/>
        </w:rPr>
        <w:t xml:space="preserve">O prazo de garantia é aquele estabelecido na Lei nº 8.078, de 11 de setembro de 1990 (Código de Defesa do Consumidor). </w:t>
      </w:r>
    </w:p>
    <w:p w14:paraId="774B6B22">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p>
    <w:p w14:paraId="30DA9E66">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 xml:space="preserve">6. GESTÃO DO CONTRATO </w:t>
      </w:r>
    </w:p>
    <w:p w14:paraId="4DF86EB1">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6.1. DAS OBRIGAÇÕES DA CONTRATADA</w:t>
      </w:r>
    </w:p>
    <w:p w14:paraId="38A25505">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6.1.1. </w:t>
      </w:r>
      <w:r>
        <w:rPr>
          <w:rFonts w:ascii="Arial" w:hAnsi="Arial" w:eastAsia="Arial" w:cs="Arial"/>
          <w:sz w:val="18"/>
          <w:szCs w:val="18"/>
          <w:rtl w:val="0"/>
        </w:rPr>
        <w:t>Assumir a responsabilidade pelos encargos fiscais e comerciais resultantes da adjudicação desta licitação;</w:t>
      </w:r>
    </w:p>
    <w:p w14:paraId="73F418A4">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6.1.2. </w:t>
      </w:r>
      <w:r>
        <w:rPr>
          <w:rFonts w:ascii="Arial" w:hAnsi="Arial" w:eastAsia="Arial" w:cs="Arial"/>
          <w:sz w:val="18"/>
          <w:szCs w:val="18"/>
          <w:rtl w:val="0"/>
        </w:rPr>
        <w:t>Submeter-se à fiscalização da contratante, através do setor competente, para verificação da qualidade dos itens, orientando, fiscalizando e intervindo ao seu exclusivo interesse, com a finalidade de garantir o exato cumprimento das condições pactuadas;</w:t>
      </w:r>
    </w:p>
    <w:p w14:paraId="50755D1D">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6.1.3. </w:t>
      </w:r>
      <w:r>
        <w:rPr>
          <w:rFonts w:ascii="Arial" w:hAnsi="Arial" w:eastAsia="Arial" w:cs="Arial"/>
          <w:sz w:val="18"/>
          <w:szCs w:val="18"/>
          <w:rtl w:val="0"/>
        </w:rPr>
        <w:t xml:space="preserve"> Reparar, corrigir, remover, reconstruir ou substituir, às suas expensas, no todo ou em parte, o objeto deste Termo de Referência, quando verificado vícios, defeitos ou incorreções resultantes da entrega e/ou manutenção diária; </w:t>
      </w:r>
    </w:p>
    <w:p w14:paraId="7ADA95A8">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6.1.4. </w:t>
      </w:r>
      <w:r>
        <w:rPr>
          <w:rFonts w:ascii="Arial" w:hAnsi="Arial" w:eastAsia="Arial" w:cs="Arial"/>
          <w:sz w:val="18"/>
          <w:szCs w:val="18"/>
          <w:rtl w:val="0"/>
        </w:rPr>
        <w:t xml:space="preserve">Solucionar imediatamente qualquer problema verificado na instalação da estrutura, de forma a não prejudicar o evento a ser realizado; </w:t>
      </w:r>
    </w:p>
    <w:p w14:paraId="4CE26F4A">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6.1.5. </w:t>
      </w:r>
      <w:r>
        <w:rPr>
          <w:rFonts w:ascii="Arial" w:hAnsi="Arial" w:eastAsia="Arial" w:cs="Arial"/>
          <w:sz w:val="18"/>
          <w:szCs w:val="18"/>
          <w:rtl w:val="0"/>
        </w:rPr>
        <w:t xml:space="preserve">Manter, durante toda a vigência do instrumento a ser assinado, em compatibilidade com as obrigações assumidas, todas as condições de habilitação e qualificação exigidas na Lei Federal nº 14.133/21, regulamentada no âmbito municipal através do Decreto 5.805/23,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 </w:t>
      </w:r>
    </w:p>
    <w:p w14:paraId="40D8DEBA">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6.1.6. </w:t>
      </w:r>
      <w:r>
        <w:rPr>
          <w:rFonts w:ascii="Arial" w:hAnsi="Arial" w:eastAsia="Arial" w:cs="Arial"/>
          <w:sz w:val="18"/>
          <w:szCs w:val="18"/>
          <w:rtl w:val="0"/>
        </w:rPr>
        <w:t xml:space="preserve">Possuir os itens com potência e capacidade adequada para atender à demanda máxima prevista no evento, considerando os picos de energia e variações ao longo da programação; </w:t>
      </w:r>
    </w:p>
    <w:p w14:paraId="1DA41F96">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 xml:space="preserve">6.1.7. </w:t>
      </w:r>
      <w:r>
        <w:rPr>
          <w:rFonts w:ascii="Arial" w:hAnsi="Arial" w:eastAsia="Arial" w:cs="Arial"/>
          <w:sz w:val="18"/>
          <w:szCs w:val="18"/>
          <w:rtl w:val="0"/>
        </w:rPr>
        <w:t xml:space="preserve">Responsabilizar-se pela manutenção da limpeza da área ocupada, assim como pelo recolhimento e destinação final e correta do lixo gerado resultante dos processos de instalação e desinstalação dos equipamentos contratados.  </w:t>
      </w:r>
    </w:p>
    <w:p w14:paraId="49320A0E">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6.1.8. </w:t>
      </w:r>
      <w:r>
        <w:rPr>
          <w:rFonts w:ascii="Arial" w:hAnsi="Arial" w:eastAsia="Arial" w:cs="Arial"/>
          <w:sz w:val="18"/>
          <w:szCs w:val="18"/>
          <w:rtl w:val="0"/>
        </w:rPr>
        <w:t xml:space="preserve">Efetuar a entrega do objeto em perfeitas condições, conforme especificações, prazo e local constantes no Termo de Referência e seus anexos, acompanhado da respectiva nota fiscal, na qual constarão as indicações referentes, no mínimo, o quantitativo dos itens solicitados e entregues; </w:t>
      </w:r>
    </w:p>
    <w:p w14:paraId="47ABA066">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6.1.9.</w:t>
      </w:r>
      <w:r>
        <w:rPr>
          <w:rFonts w:ascii="Arial" w:hAnsi="Arial" w:eastAsia="Arial" w:cs="Arial"/>
          <w:sz w:val="18"/>
          <w:szCs w:val="18"/>
          <w:rtl w:val="0"/>
        </w:rPr>
        <w:t xml:space="preserve"> Incluir nos preços propostos todas as despesas do objeto, como transportes, montagem e desmontagem, eventual manutenção, impostos/taxas e outras despesas;</w:t>
      </w:r>
    </w:p>
    <w:p w14:paraId="009F8421">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6.1.10. </w:t>
      </w:r>
      <w:r>
        <w:rPr>
          <w:rFonts w:ascii="Arial" w:hAnsi="Arial" w:eastAsia="Arial" w:cs="Arial"/>
          <w:sz w:val="18"/>
          <w:szCs w:val="18"/>
          <w:rtl w:val="0"/>
        </w:rPr>
        <w:t>Comunicar à contratante qualquer anormalidade de caráter urgente e prestar os esclarecimentos que julgarem-se necessários;</w:t>
      </w:r>
    </w:p>
    <w:p w14:paraId="2F64C9B0">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6.1.11. </w:t>
      </w:r>
      <w:r>
        <w:rPr>
          <w:rFonts w:ascii="Arial" w:hAnsi="Arial" w:eastAsia="Arial" w:cs="Arial"/>
          <w:sz w:val="18"/>
          <w:szCs w:val="18"/>
          <w:rtl w:val="0"/>
        </w:rPr>
        <w:t xml:space="preserve">Descrever na Nota Fiscal o número da Autorização de Fornecimento ou número de empenho referente ao serviço; </w:t>
      </w:r>
    </w:p>
    <w:p w14:paraId="29A2C58D">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6.1.12. </w:t>
      </w:r>
      <w:r>
        <w:rPr>
          <w:rFonts w:ascii="Arial" w:hAnsi="Arial" w:eastAsia="Arial" w:cs="Arial"/>
          <w:sz w:val="18"/>
          <w:szCs w:val="18"/>
          <w:rtl w:val="0"/>
        </w:rPr>
        <w:t>É de inteira responsabilidade da contratada o transporte, montagem, desmontagem e eventual manutenção dos itens;</w:t>
      </w:r>
    </w:p>
    <w:p w14:paraId="3CEE9643">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6.1.13. </w:t>
      </w:r>
      <w:r>
        <w:rPr>
          <w:rFonts w:ascii="Arial" w:hAnsi="Arial" w:eastAsia="Arial" w:cs="Arial"/>
          <w:sz w:val="18"/>
          <w:szCs w:val="18"/>
          <w:rtl w:val="0"/>
        </w:rPr>
        <w:t>Emitir todas as ART’s necessárias e de sua competência; Possuir disponibilidade  de equipamentos e tecnologias adequadas à realização dos eventos;</w:t>
      </w:r>
    </w:p>
    <w:p w14:paraId="12BE71FB">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6.1.14. </w:t>
      </w:r>
      <w:r>
        <w:rPr>
          <w:rFonts w:ascii="Arial" w:hAnsi="Arial" w:eastAsia="Arial" w:cs="Arial"/>
          <w:sz w:val="18"/>
          <w:szCs w:val="18"/>
          <w:rtl w:val="0"/>
        </w:rPr>
        <w:t>Possuir disponibilidade para atender os eventos programados e também eventuais demandas emergenciais, considerando como prazo emergencial o período de 24 horas de antecedência;</w:t>
      </w:r>
    </w:p>
    <w:p w14:paraId="2CB1C4F9">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6.1.15. </w:t>
      </w:r>
      <w:r>
        <w:rPr>
          <w:rFonts w:ascii="Arial" w:hAnsi="Arial" w:eastAsia="Arial" w:cs="Arial"/>
          <w:sz w:val="18"/>
          <w:szCs w:val="18"/>
          <w:rtl w:val="0"/>
        </w:rPr>
        <w:t>Priorizar geradores que apresentem eficiência energética, garantindo o uso otimizado de combustível e minimizando impactos ambientais;</w:t>
      </w:r>
    </w:p>
    <w:p w14:paraId="63570A06">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6.1.16. </w:t>
      </w:r>
      <w:r>
        <w:rPr>
          <w:rFonts w:ascii="Arial" w:hAnsi="Arial" w:eastAsia="Arial" w:cs="Arial"/>
          <w:sz w:val="18"/>
          <w:szCs w:val="18"/>
          <w:rtl w:val="0"/>
        </w:rPr>
        <w:t xml:space="preserve">É também de inteira responsabilidade da contratada eventual diária de alimentação e hospedagem de seus colaboradores. </w:t>
      </w:r>
    </w:p>
    <w:p w14:paraId="398B452A">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6.2. DAS OBRIGAÇÕES DA CONTRATANTE</w:t>
      </w:r>
    </w:p>
    <w:p w14:paraId="1E512C9A">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6.2.1. </w:t>
      </w:r>
      <w:r>
        <w:rPr>
          <w:rFonts w:ascii="Arial" w:hAnsi="Arial" w:eastAsia="Arial" w:cs="Arial"/>
          <w:sz w:val="18"/>
          <w:szCs w:val="18"/>
          <w:rtl w:val="0"/>
        </w:rPr>
        <w:t>Promover o acompanhamento e a fiscalização da entrega do objeto, de modo a assegurar os melhores resultados e eficiência nos eventos da Prefeitura Municipal de Cataguases;</w:t>
      </w:r>
    </w:p>
    <w:p w14:paraId="6C2F6A30">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6.2.2.</w:t>
      </w:r>
      <w:r>
        <w:rPr>
          <w:rFonts w:ascii="Arial" w:hAnsi="Arial" w:eastAsia="Arial" w:cs="Arial"/>
          <w:sz w:val="18"/>
          <w:szCs w:val="18"/>
          <w:rtl w:val="0"/>
        </w:rPr>
        <w:t xml:space="preserve"> Prestar informações, relativas ao objeto, que venham a ser solicitadas pela contratada;</w:t>
      </w:r>
    </w:p>
    <w:p w14:paraId="771739C8">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6.2.3.</w:t>
      </w:r>
      <w:r>
        <w:rPr>
          <w:rFonts w:ascii="Arial" w:hAnsi="Arial" w:eastAsia="Arial" w:cs="Arial"/>
          <w:sz w:val="18"/>
          <w:szCs w:val="18"/>
          <w:rtl w:val="0"/>
        </w:rPr>
        <w:t xml:space="preserve"> Efetuar o pagamento do valor constante na nota fiscal/fatura, em até 30 (trinta) dias consecutivos após o recebimento da mesma, devidamente atestada;</w:t>
      </w:r>
    </w:p>
    <w:p w14:paraId="4BF49888">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6.2.4. </w:t>
      </w:r>
      <w:r>
        <w:rPr>
          <w:rFonts w:ascii="Arial" w:hAnsi="Arial" w:eastAsia="Arial" w:cs="Arial"/>
          <w:sz w:val="18"/>
          <w:szCs w:val="18"/>
          <w:rtl w:val="0"/>
        </w:rPr>
        <w:t>Rejeitar o(s) produto(s) e/ou que não satisfizerem aos padrões exigidos nas especificações e recomendações da contratante;</w:t>
      </w:r>
    </w:p>
    <w:p w14:paraId="37C47AB9">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6.2.5. </w:t>
      </w:r>
      <w:r>
        <w:rPr>
          <w:rFonts w:ascii="Arial" w:hAnsi="Arial" w:eastAsia="Arial" w:cs="Arial"/>
          <w:sz w:val="18"/>
          <w:szCs w:val="18"/>
          <w:rtl w:val="0"/>
        </w:rPr>
        <w:t xml:space="preserve">Notificar a contratada, através do Setor de Licitações, quando não efetuar a entrega do(s) item(ns) no local e horário agendados; </w:t>
      </w:r>
    </w:p>
    <w:p w14:paraId="29274939">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6.2.6. </w:t>
      </w:r>
      <w:r>
        <w:rPr>
          <w:rFonts w:ascii="Arial" w:hAnsi="Arial" w:eastAsia="Arial" w:cs="Arial"/>
          <w:sz w:val="18"/>
          <w:szCs w:val="18"/>
          <w:rtl w:val="0"/>
        </w:rPr>
        <w:t>Cumprir e fazer cumprir o disposto nas cláusulas deste Termo de Referência;</w:t>
      </w:r>
    </w:p>
    <w:p w14:paraId="1CE443F7">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tl w:val="0"/>
        </w:rPr>
      </w:pPr>
      <w:r>
        <w:rPr>
          <w:rFonts w:ascii="Arial" w:hAnsi="Arial" w:eastAsia="Arial" w:cs="Arial"/>
          <w:b/>
          <w:sz w:val="18"/>
          <w:szCs w:val="18"/>
          <w:rtl w:val="0"/>
        </w:rPr>
        <w:t xml:space="preserve">6.2.7. </w:t>
      </w:r>
      <w:r>
        <w:rPr>
          <w:rFonts w:ascii="Arial" w:hAnsi="Arial" w:eastAsia="Arial" w:cs="Arial"/>
          <w:sz w:val="18"/>
          <w:szCs w:val="18"/>
          <w:rtl w:val="0"/>
        </w:rPr>
        <w:t>Fornecer todos os elementos básicos e dados complementares à execução do objeto ora licitado</w:t>
      </w:r>
      <w:r>
        <w:rPr>
          <w:rFonts w:ascii="Arial" w:hAnsi="Arial" w:eastAsia="Arial" w:cs="Arial"/>
          <w:b/>
          <w:sz w:val="18"/>
          <w:szCs w:val="18"/>
          <w:rtl w:val="0"/>
        </w:rPr>
        <w:t>.</w:t>
      </w:r>
    </w:p>
    <w:p w14:paraId="02D2A37B">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tl w:val="0"/>
        </w:rPr>
      </w:pPr>
    </w:p>
    <w:p w14:paraId="025A34B3">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7. DA FISCALIZAÇÃO DO CONTRATO</w:t>
      </w:r>
    </w:p>
    <w:p w14:paraId="609172F6">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7.1. </w:t>
      </w:r>
      <w:r>
        <w:rPr>
          <w:rFonts w:ascii="Arial" w:hAnsi="Arial" w:eastAsia="Arial" w:cs="Arial"/>
          <w:sz w:val="18"/>
          <w:szCs w:val="18"/>
          <w:rtl w:val="0"/>
        </w:rPr>
        <w:t>A execução do contrato deverá ser acompanhada e fiscalizada pelos seguintes servidores:</w:t>
      </w:r>
    </w:p>
    <w:p w14:paraId="420E6A1C">
      <w:pPr>
        <w:pageBreakBefore w:val="0"/>
        <w:numPr>
          <w:ilvl w:val="0"/>
          <w:numId w:val="19"/>
        </w:numPr>
        <w:kinsoku/>
        <w:wordWrap/>
        <w:overflowPunct/>
        <w:topLinePunct w:val="0"/>
        <w:bidi w:val="0"/>
        <w:snapToGrid/>
        <w:spacing w:line="360" w:lineRule="auto"/>
        <w:ind w:left="0" w:leftChars="0" w:right="0" w:firstLine="0" w:firstLineChars="0"/>
        <w:jc w:val="both"/>
        <w:textAlignment w:val="auto"/>
        <w:rPr>
          <w:rFonts w:ascii="Arial" w:hAnsi="Arial" w:eastAsia="Arial" w:cs="Arial"/>
          <w:sz w:val="18"/>
          <w:szCs w:val="18"/>
          <w:u w:val="none"/>
        </w:rPr>
      </w:pPr>
      <w:r>
        <w:rPr>
          <w:rFonts w:ascii="Arial" w:hAnsi="Arial" w:eastAsia="Arial" w:cs="Arial"/>
          <w:sz w:val="18"/>
          <w:szCs w:val="18"/>
          <w:rtl w:val="0"/>
        </w:rPr>
        <w:t>Secretaria de Cultura e Turismo: Carolina Paiva Neves Frade da Cruz;</w:t>
      </w:r>
    </w:p>
    <w:p w14:paraId="57AAA82F">
      <w:pPr>
        <w:pageBreakBefore w:val="0"/>
        <w:numPr>
          <w:ilvl w:val="0"/>
          <w:numId w:val="19"/>
        </w:numPr>
        <w:kinsoku/>
        <w:wordWrap/>
        <w:overflowPunct/>
        <w:topLinePunct w:val="0"/>
        <w:bidi w:val="0"/>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sz w:val="18"/>
          <w:szCs w:val="18"/>
          <w:rtl w:val="0"/>
        </w:rPr>
        <w:t>Secretaria de Desenvolvimento Econômico e Gestão Institucional: Raphael Ferreira Arqueti.</w:t>
      </w:r>
    </w:p>
    <w:p w14:paraId="1684F578">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7.2. </w:t>
      </w:r>
      <w:r>
        <w:rPr>
          <w:rFonts w:ascii="Arial" w:hAnsi="Arial" w:eastAsia="Arial" w:cs="Arial"/>
          <w:sz w:val="18"/>
          <w:szCs w:val="18"/>
          <w:rtl w:val="0"/>
        </w:rPr>
        <w:t>Fica a contratada obrigada a permitir e facilitar, a qualquer tempo, a fiscalização dos serviços contratados, facultando o livre acesso a todos os registros e documentos pertinentes, sem que essa fiscalização importe, a qualquer título, em transferência de responsabilidade para a contratante.</w:t>
      </w:r>
    </w:p>
    <w:p w14:paraId="1DB3AB77">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7.3. </w:t>
      </w:r>
      <w:r>
        <w:rPr>
          <w:rFonts w:ascii="Arial" w:hAnsi="Arial" w:eastAsia="Arial" w:cs="Arial"/>
          <w:sz w:val="18"/>
          <w:szCs w:val="18"/>
          <w:rtl w:val="0"/>
        </w:rPr>
        <w:t>Compete ao gestor do contrato exercer a administração do contrato, com atribuições voltadas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econômico-financeiro e da celebração dos respectivos termos aditivos, etc.</w:t>
      </w:r>
    </w:p>
    <w:p w14:paraId="7F787EE6">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7.4. </w:t>
      </w:r>
      <w:r>
        <w:rPr>
          <w:rFonts w:ascii="Arial" w:hAnsi="Arial" w:eastAsia="Arial" w:cs="Arial"/>
          <w:sz w:val="18"/>
          <w:szCs w:val="18"/>
          <w:rtl w:val="0"/>
        </w:rPr>
        <w:t>Compete ao fiscal do contrato acima identificado(s) exercer a verificação concreta do objeto, devendo o(s) servidor(es) designado(s) verificar a qualidade e procedência da prestação do objeto, encaminhar informações ao gestor do contrato, atestar documentos fiscais, exercer o relacionamento necessário com a contratada, dirimir as dúvidas que surgirem no curso da execução do contrato, etc.</w:t>
      </w:r>
    </w:p>
    <w:p w14:paraId="2562AD63">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7.5. </w:t>
      </w:r>
      <w:r>
        <w:rPr>
          <w:rFonts w:ascii="Arial" w:hAnsi="Arial" w:eastAsia="Arial" w:cs="Arial"/>
          <w:sz w:val="18"/>
          <w:szCs w:val="18"/>
          <w:rtl w:val="0"/>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2251FB12">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7.6.</w:t>
      </w:r>
      <w:r>
        <w:rPr>
          <w:rFonts w:ascii="Arial" w:hAnsi="Arial" w:eastAsia="Arial" w:cs="Arial"/>
          <w:sz w:val="18"/>
          <w:szCs w:val="18"/>
          <w:rtl w:val="0"/>
        </w:rPr>
        <w:t xml:space="preserve"> 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a Lei nº 14.133/2021.</w:t>
      </w:r>
    </w:p>
    <w:p w14:paraId="7E780E1E">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tl w:val="0"/>
        </w:rPr>
      </w:pPr>
    </w:p>
    <w:p w14:paraId="448A1DC9">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8. CRITÉRIOS DE MEDIÇÃO E PAGAMENTO</w:t>
      </w:r>
    </w:p>
    <w:p w14:paraId="79137666">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8.1 RECEBIMENTO</w:t>
      </w:r>
    </w:p>
    <w:p w14:paraId="3C9C8CAE">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8.1.1.</w:t>
      </w:r>
      <w:r>
        <w:rPr>
          <w:rFonts w:ascii="Arial" w:hAnsi="Arial" w:eastAsia="Arial" w:cs="Arial"/>
          <w:sz w:val="18"/>
          <w:szCs w:val="18"/>
          <w:rtl w:val="0"/>
        </w:rPr>
        <w:t xml:space="preserve"> Não há no que se falar em recebimento provisório. </w:t>
      </w:r>
    </w:p>
    <w:p w14:paraId="674BCFAA">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u w:val="single"/>
        </w:rPr>
      </w:pPr>
      <w:r>
        <w:rPr>
          <w:rFonts w:ascii="Arial" w:hAnsi="Arial" w:eastAsia="Arial" w:cs="Arial"/>
          <w:b/>
          <w:sz w:val="18"/>
          <w:szCs w:val="18"/>
          <w:rtl w:val="0"/>
        </w:rPr>
        <w:t>8.1.2.</w:t>
      </w:r>
      <w:r>
        <w:rPr>
          <w:rFonts w:ascii="Arial" w:hAnsi="Arial" w:eastAsia="Arial" w:cs="Arial"/>
          <w:sz w:val="18"/>
          <w:szCs w:val="18"/>
          <w:rtl w:val="0"/>
        </w:rPr>
        <w:t xml:space="preserve"> </w:t>
      </w:r>
      <w:r>
        <w:rPr>
          <w:rFonts w:ascii="Arial" w:hAnsi="Arial" w:eastAsia="Arial" w:cs="Arial"/>
          <w:b/>
          <w:sz w:val="18"/>
          <w:szCs w:val="18"/>
          <w:u w:val="single"/>
          <w:rtl w:val="0"/>
        </w:rPr>
        <w:t>O fornecimento do item será de forma parcelada, de acordo com as necessidades de cada unidade solicitante e mediante o envio da respectiva Autorização de Fornecimento.</w:t>
      </w:r>
    </w:p>
    <w:p w14:paraId="4AC0A9B5">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8.2. LIQUIDAÇÃO</w:t>
      </w:r>
    </w:p>
    <w:p w14:paraId="3A5407FE">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8.2.1.</w:t>
      </w:r>
      <w:r>
        <w:rPr>
          <w:rFonts w:ascii="Arial" w:hAnsi="Arial" w:eastAsia="Arial" w:cs="Arial"/>
          <w:sz w:val="18"/>
          <w:szCs w:val="18"/>
          <w:rtl w:val="0"/>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000749B3">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8.2.2.</w:t>
      </w:r>
      <w:r>
        <w:rPr>
          <w:rFonts w:ascii="Arial" w:hAnsi="Arial" w:eastAsia="Arial" w:cs="Arial"/>
          <w:sz w:val="18"/>
          <w:szCs w:val="18"/>
          <w:rtl w:val="0"/>
        </w:rPr>
        <w:t xml:space="preserve"> Caso a contratada não apresente carta de correção no prazo estipulado, o prazo para pagamento será reiniciado a partir da data de sua apresentação.</w:t>
      </w:r>
    </w:p>
    <w:p w14:paraId="0467D76D">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8.3. PAGAMENTO</w:t>
      </w:r>
    </w:p>
    <w:p w14:paraId="352A6440">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8.3.1.</w:t>
      </w:r>
      <w:r>
        <w:rPr>
          <w:rFonts w:ascii="Arial" w:hAnsi="Arial" w:eastAsia="Arial" w:cs="Arial"/>
          <w:sz w:val="18"/>
          <w:szCs w:val="18"/>
          <w:rtl w:val="0"/>
        </w:rPr>
        <w:t xml:space="preserve"> O pagamento do objeto deste Termo de Referência será efetuado em moeda corrente, através de ordem bancária, sem juros e atualização monetária em até 30 (trinta) dias após a apresentação da Nota Fiscal correspondente. </w:t>
      </w:r>
    </w:p>
    <w:p w14:paraId="3DB47CAA">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p>
    <w:p w14:paraId="3CD6FC72">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9. FORMA E CRITÉRIOS DE SELEÇÃO DO FORNECEDOR</w:t>
      </w:r>
    </w:p>
    <w:p w14:paraId="03FFACEB">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9.1. </w:t>
      </w:r>
      <w:r>
        <w:rPr>
          <w:rFonts w:ascii="Arial" w:hAnsi="Arial" w:eastAsia="Arial" w:cs="Arial"/>
          <w:sz w:val="18"/>
          <w:szCs w:val="18"/>
          <w:rtl w:val="0"/>
        </w:rPr>
        <w:t>O fornecedor será selecionado por meio da realização de procedimento de REGISTRO DE PREÇOS, na modalidade PREGÃO, sob a forma ELETRÔNICA, com adoção do critério de julgamento pelo MENOR PREÇO POR LOTE, de forma parcelada, com base nos parâmetros  da Lei Federal 14.133/21.</w:t>
      </w:r>
    </w:p>
    <w:p w14:paraId="126557A5">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9.2. DA HABILITAÇÃO JURÍDICA, FISCAL, SOCIAL, TRABALHISTA E ECONÔMICO-FINANCEIRA</w:t>
      </w:r>
    </w:p>
    <w:p w14:paraId="7AF25276">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 xml:space="preserve">9.2.1. </w:t>
      </w:r>
      <w:r>
        <w:rPr>
          <w:rFonts w:ascii="Arial" w:hAnsi="Arial" w:eastAsia="Arial" w:cs="Arial"/>
          <w:sz w:val="18"/>
          <w:szCs w:val="18"/>
          <w:rtl w:val="0"/>
        </w:rPr>
        <w:t>Os documentos necessários para habilitação da CONTRATADA se encontrarão descritos em tópico específico contido no edital.</w:t>
      </w:r>
    </w:p>
    <w:p w14:paraId="72D4E8AD">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tl w:val="0"/>
        </w:rPr>
      </w:pPr>
    </w:p>
    <w:p w14:paraId="17F54142">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9.3. DA QUALIFICAÇÃO TÉCNICA</w:t>
      </w:r>
    </w:p>
    <w:p w14:paraId="166B7001">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9.3.1.</w:t>
      </w:r>
      <w:r>
        <w:rPr>
          <w:rFonts w:ascii="Arial" w:hAnsi="Arial" w:eastAsia="Arial" w:cs="Arial"/>
          <w:sz w:val="18"/>
          <w:szCs w:val="18"/>
          <w:rtl w:val="0"/>
        </w:rPr>
        <w:t xml:space="preserve"> Além da documentação exigida para fins de habilitação jurídica, fiscal, social e trabalhista e econômico-financeira, a licitante deverá apresentar pelo menos 01 (um) Atestado de Qualificação Técnica, podendo ser expedido por órgão público federal, estadual ou municipal ou, ainda, por empresas públicas ou privadas, em nome da empresa licitante, comprovando que a mesma já executou, de forma satisfatória, o fornecimento do objeto deste. </w:t>
      </w:r>
    </w:p>
    <w:p w14:paraId="6461066C">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9.3.2. </w:t>
      </w:r>
      <w:r>
        <w:rPr>
          <w:rFonts w:ascii="Arial" w:hAnsi="Arial" w:eastAsia="Arial" w:cs="Arial"/>
          <w:sz w:val="18"/>
          <w:szCs w:val="18"/>
          <w:rtl w:val="0"/>
        </w:rPr>
        <w:t>Também será exigido que a licitante comprove sua certificação no CREA e possua em seu quadro de funcionários um engenheiro elétrico, registrado junto ao respectivo órgão de classe, o qual assinará as ART’s (Anotações de Responsabilidade Técnica), considerando que o mesmo será o responsável técnico pela supervisão dos serviços, sendo para todos os efeitos legais relativos à parte técnica nomeada como preposto técnico da contratada. A comprovação do vínculo do responsável técnico poderá ser realizada por meio da apresentação dos seguintes documentos:</w:t>
      </w:r>
    </w:p>
    <w:p w14:paraId="4DF5E2AE">
      <w:pPr>
        <w:pageBreakBefore w:val="0"/>
        <w:numPr>
          <w:ilvl w:val="0"/>
          <w:numId w:val="20"/>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Autospacing="0" w:line="360" w:lineRule="auto"/>
        <w:ind w:left="420" w:leftChars="0" w:right="0" w:rightChars="0" w:hanging="420" w:firstLineChars="0"/>
        <w:jc w:val="both"/>
        <w:textAlignment w:val="auto"/>
        <w:rPr>
          <w:rFonts w:ascii="Arial" w:hAnsi="Arial" w:eastAsia="Arial" w:cs="Arial"/>
          <w:sz w:val="18"/>
          <w:szCs w:val="18"/>
        </w:rPr>
      </w:pPr>
      <w:r>
        <w:rPr>
          <w:rFonts w:ascii="Arial" w:hAnsi="Arial" w:eastAsia="Arial" w:cs="Arial"/>
          <w:sz w:val="18"/>
          <w:szCs w:val="18"/>
          <w:rtl w:val="0"/>
        </w:rPr>
        <w:t>Carteira de Trabalho e Previdência Social - CTPS;</w:t>
      </w:r>
    </w:p>
    <w:p w14:paraId="4CCE0B5C">
      <w:pPr>
        <w:pageBreakBefore w:val="0"/>
        <w:numPr>
          <w:ilvl w:val="0"/>
          <w:numId w:val="20"/>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beforeAutospacing="0" w:afterAutospacing="0" w:line="360" w:lineRule="auto"/>
        <w:ind w:left="420" w:leftChars="0" w:right="0" w:rightChars="0" w:hanging="420" w:firstLineChars="0"/>
        <w:jc w:val="both"/>
        <w:textAlignment w:val="auto"/>
        <w:rPr>
          <w:rFonts w:ascii="Arial" w:hAnsi="Arial" w:eastAsia="Arial" w:cs="Arial"/>
          <w:sz w:val="18"/>
          <w:szCs w:val="18"/>
        </w:rPr>
      </w:pPr>
      <w:r>
        <w:rPr>
          <w:rFonts w:ascii="Arial" w:hAnsi="Arial" w:eastAsia="Arial" w:cs="Arial"/>
          <w:sz w:val="18"/>
          <w:szCs w:val="18"/>
          <w:rtl w:val="0"/>
        </w:rPr>
        <w:t>Cópia da folha do livro de Registro de Empregados;</w:t>
      </w:r>
    </w:p>
    <w:p w14:paraId="1D139C8D">
      <w:pPr>
        <w:pageBreakBefore w:val="0"/>
        <w:numPr>
          <w:ilvl w:val="0"/>
          <w:numId w:val="20"/>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beforeAutospacing="0" w:afterAutospacing="0" w:line="360" w:lineRule="auto"/>
        <w:ind w:left="420" w:leftChars="0" w:right="0" w:rightChars="0" w:hanging="420" w:firstLineChars="0"/>
        <w:jc w:val="both"/>
        <w:textAlignment w:val="auto"/>
        <w:rPr>
          <w:rFonts w:ascii="Arial" w:hAnsi="Arial" w:eastAsia="Arial" w:cs="Arial"/>
          <w:sz w:val="18"/>
          <w:szCs w:val="18"/>
        </w:rPr>
      </w:pPr>
      <w:r>
        <w:rPr>
          <w:rFonts w:ascii="Arial" w:hAnsi="Arial" w:eastAsia="Arial" w:cs="Arial"/>
          <w:sz w:val="18"/>
          <w:szCs w:val="18"/>
          <w:rtl w:val="0"/>
        </w:rPr>
        <w:t xml:space="preserve">Cópia do Contrato Social ou Ato Constitutivo em vigor, em caso de sócio ou diretor; </w:t>
      </w:r>
    </w:p>
    <w:p w14:paraId="23E30013">
      <w:pPr>
        <w:pageBreakBefore w:val="0"/>
        <w:numPr>
          <w:ilvl w:val="0"/>
          <w:numId w:val="20"/>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beforeAutospacing="0" w:afterAutospacing="0" w:line="360" w:lineRule="auto"/>
        <w:ind w:left="420" w:leftChars="0" w:right="0" w:rightChars="0" w:hanging="420" w:firstLineChars="0"/>
        <w:jc w:val="both"/>
        <w:textAlignment w:val="auto"/>
        <w:rPr>
          <w:rFonts w:ascii="Arial" w:hAnsi="Arial" w:eastAsia="Arial" w:cs="Arial"/>
          <w:sz w:val="18"/>
          <w:szCs w:val="18"/>
        </w:rPr>
      </w:pPr>
      <w:r>
        <w:rPr>
          <w:rFonts w:ascii="Arial" w:hAnsi="Arial" w:eastAsia="Arial" w:cs="Arial"/>
          <w:sz w:val="18"/>
          <w:szCs w:val="18"/>
          <w:rtl w:val="0"/>
        </w:rPr>
        <w:t>Cópia do Contrato de Prestação de Serviços;</w:t>
      </w:r>
    </w:p>
    <w:p w14:paraId="17592319">
      <w:pPr>
        <w:pageBreakBefore w:val="0"/>
        <w:numPr>
          <w:ilvl w:val="0"/>
          <w:numId w:val="20"/>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beforeAutospacing="0" w:line="360" w:lineRule="auto"/>
        <w:ind w:left="420" w:leftChars="0" w:right="0" w:rightChars="0" w:hanging="420" w:firstLineChars="0"/>
        <w:jc w:val="both"/>
        <w:textAlignment w:val="auto"/>
        <w:rPr>
          <w:rFonts w:ascii="Arial" w:hAnsi="Arial" w:eastAsia="Arial" w:cs="Arial"/>
          <w:sz w:val="18"/>
          <w:szCs w:val="18"/>
        </w:rPr>
      </w:pPr>
      <w:r>
        <w:rPr>
          <w:rFonts w:ascii="Arial" w:hAnsi="Arial" w:eastAsia="Arial" w:cs="Arial"/>
          <w:sz w:val="18"/>
          <w:szCs w:val="18"/>
          <w:rtl w:val="0"/>
        </w:rPr>
        <w:t xml:space="preserve">Declaração emitida pelo prestador de serviços de que concorda com a indicação e possui disponibilidade para exercer a função de responsável técnico dos serviços. </w:t>
      </w:r>
    </w:p>
    <w:p w14:paraId="64B89713">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firstLine="0"/>
        <w:jc w:val="both"/>
        <w:textAlignment w:val="auto"/>
        <w:rPr>
          <w:rFonts w:ascii="Arial" w:hAnsi="Arial" w:eastAsia="Arial" w:cs="Arial"/>
          <w:sz w:val="18"/>
          <w:szCs w:val="18"/>
          <w:rtl w:val="0"/>
        </w:rPr>
      </w:pPr>
      <w:r>
        <w:rPr>
          <w:rFonts w:ascii="Arial" w:hAnsi="Arial" w:eastAsia="Arial" w:cs="Arial"/>
          <w:b/>
          <w:sz w:val="18"/>
          <w:szCs w:val="18"/>
          <w:rtl w:val="0"/>
        </w:rPr>
        <w:t xml:space="preserve">9.3.3. </w:t>
      </w:r>
      <w:r>
        <w:rPr>
          <w:rFonts w:ascii="Arial" w:hAnsi="Arial" w:eastAsia="Arial" w:cs="Arial"/>
          <w:sz w:val="18"/>
          <w:szCs w:val="18"/>
          <w:rtl w:val="0"/>
        </w:rPr>
        <w:t>Todos os documentos referentes à qualificação técnica deverão ser apresentados no certame.</w:t>
      </w:r>
    </w:p>
    <w:p w14:paraId="3934B6F4">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firstLine="0"/>
        <w:jc w:val="both"/>
        <w:textAlignment w:val="auto"/>
        <w:rPr>
          <w:rFonts w:ascii="Arial" w:hAnsi="Arial" w:eastAsia="Arial" w:cs="Arial"/>
          <w:sz w:val="18"/>
          <w:szCs w:val="18"/>
          <w:rtl w:val="0"/>
        </w:rPr>
      </w:pPr>
    </w:p>
    <w:p w14:paraId="12D6DBD3">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10. ESTIMATIVAS DO VALOR DA CONTRATAÇÃO</w:t>
      </w:r>
    </w:p>
    <w:p w14:paraId="69EAC623">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b/>
          <w:sz w:val="18"/>
          <w:szCs w:val="18"/>
          <w:u w:val="single"/>
        </w:rPr>
      </w:pPr>
      <w:r>
        <w:rPr>
          <w:rFonts w:ascii="Arial" w:hAnsi="Arial" w:eastAsia="Arial" w:cs="Arial"/>
          <w:b/>
          <w:sz w:val="18"/>
          <w:szCs w:val="18"/>
          <w:rtl w:val="0"/>
        </w:rPr>
        <w:t xml:space="preserve">10.1. </w:t>
      </w:r>
      <w:r>
        <w:rPr>
          <w:rFonts w:ascii="Arial" w:hAnsi="Arial" w:eastAsia="Arial" w:cs="Arial"/>
          <w:sz w:val="18"/>
          <w:szCs w:val="18"/>
          <w:rtl w:val="0"/>
        </w:rPr>
        <w:t xml:space="preserve">Estima-se para a contratação almejada o valor global estimado de </w:t>
      </w:r>
      <w:r>
        <w:rPr>
          <w:rFonts w:ascii="Arial" w:hAnsi="Arial" w:eastAsia="Arial" w:cs="Arial"/>
          <w:b/>
          <w:sz w:val="18"/>
          <w:szCs w:val="18"/>
          <w:rtl w:val="0"/>
        </w:rPr>
        <w:t xml:space="preserve">R$ 686.399,99 (seiscentos e oitenta e seis mil, trezentos e noventa e nove reais e noventa e nove centavos), </w:t>
      </w:r>
      <w:r>
        <w:rPr>
          <w:rFonts w:ascii="Arial" w:hAnsi="Arial" w:eastAsia="Arial" w:cs="Arial"/>
          <w:sz w:val="18"/>
          <w:szCs w:val="18"/>
          <w:rtl w:val="0"/>
        </w:rPr>
        <w:t xml:space="preserve">conforme pesquisa de preços realizada com fulcro no art. 23, §1º, inciso IV da Lei Federal nº 14.133/21. </w:t>
      </w:r>
      <w:r>
        <w:rPr>
          <w:rFonts w:ascii="Arial" w:hAnsi="Arial" w:eastAsia="Arial" w:cs="Arial"/>
          <w:b/>
          <w:sz w:val="18"/>
          <w:szCs w:val="18"/>
          <w:u w:val="single"/>
          <w:rtl w:val="0"/>
        </w:rPr>
        <w:t xml:space="preserve"> </w:t>
      </w:r>
    </w:p>
    <w:p w14:paraId="1A01A24F">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u w:val="single"/>
        </w:rPr>
      </w:pPr>
      <w:r>
        <w:rPr>
          <w:rFonts w:ascii="Arial" w:hAnsi="Arial" w:eastAsia="Arial" w:cs="Arial"/>
          <w:b/>
          <w:sz w:val="18"/>
          <w:szCs w:val="18"/>
          <w:rtl w:val="0"/>
        </w:rPr>
        <w:t xml:space="preserve">10.1.1. </w:t>
      </w:r>
      <w:r>
        <w:rPr>
          <w:rFonts w:ascii="Arial" w:hAnsi="Arial" w:eastAsia="Arial" w:cs="Arial"/>
          <w:b/>
          <w:sz w:val="18"/>
          <w:szCs w:val="18"/>
          <w:u w:val="single"/>
          <w:rtl w:val="0"/>
        </w:rPr>
        <w:t xml:space="preserve">Ressalta-se que o valor estimado da contratação levou em consideração o quantitativo a ser adquirido pelas unidades solicitantes nos próximos 12 (doze) meses, considerando as demandas de cada Secretaria, bem como a previsão legal de prorrogação do Ata de Registro de Preços por igual período. Além disso, o Sistema de Registro de Preços não obriga a Administração Pública a contratar os itens registrados, o que garante autonomia para melhor adequação na contenção dos gastos públicos. </w:t>
      </w:r>
    </w:p>
    <w:p w14:paraId="3F668F6E">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10.2.</w:t>
      </w:r>
      <w:r>
        <w:rPr>
          <w:rFonts w:ascii="Arial" w:hAnsi="Arial" w:eastAsia="Arial" w:cs="Arial"/>
          <w:sz w:val="18"/>
          <w:szCs w:val="18"/>
          <w:rtl w:val="0"/>
        </w:rPr>
        <w:t xml:space="preserve"> No preço proposto já estão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7F531698">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tl w:val="0"/>
        </w:rPr>
      </w:pPr>
    </w:p>
    <w:p w14:paraId="20B04F7C">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11. DA VIGÊNCIA</w:t>
      </w:r>
    </w:p>
    <w:p w14:paraId="65B6B87F">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tl w:val="0"/>
        </w:rPr>
      </w:pPr>
      <w:r>
        <w:rPr>
          <w:rFonts w:ascii="Arial" w:hAnsi="Arial" w:eastAsia="Arial" w:cs="Arial"/>
          <w:b/>
          <w:sz w:val="18"/>
          <w:szCs w:val="18"/>
          <w:rtl w:val="0"/>
        </w:rPr>
        <w:t xml:space="preserve">11.1. </w:t>
      </w:r>
      <w:r>
        <w:rPr>
          <w:rFonts w:ascii="Arial" w:hAnsi="Arial" w:eastAsia="Arial" w:cs="Arial"/>
          <w:sz w:val="18"/>
          <w:szCs w:val="18"/>
          <w:rtl w:val="0"/>
        </w:rPr>
        <w:t xml:space="preserve">O prazo de vigência da contratação será de 12 (doze) meses, a contar da data de assinatura da respectiva Ata de Registro de Preços, admitida sua prorrogação por igual período, de acordo com a legislação vigente. </w:t>
      </w:r>
    </w:p>
    <w:p w14:paraId="60612A15">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360" w:lineRule="auto"/>
        <w:ind w:left="0" w:right="0"/>
        <w:jc w:val="both"/>
        <w:textAlignment w:val="auto"/>
        <w:rPr>
          <w:rFonts w:ascii="Arial" w:hAnsi="Arial" w:eastAsia="Arial" w:cs="Arial"/>
          <w:sz w:val="18"/>
          <w:szCs w:val="18"/>
          <w:rtl w:val="0"/>
        </w:rPr>
      </w:pPr>
    </w:p>
    <w:p w14:paraId="43735F38">
      <w:pPr>
        <w:keepNext/>
        <w:keepLines/>
        <w:pageBreakBefore w:val="0"/>
        <w:tabs>
          <w:tab w:val="left" w:pos="567"/>
        </w:tabs>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12. DA DOTAÇÃO ORÇAMENTÁRIA </w:t>
      </w:r>
    </w:p>
    <w:p w14:paraId="44770C94">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 xml:space="preserve">12.1. </w:t>
      </w:r>
      <w:r>
        <w:rPr>
          <w:rFonts w:ascii="Arial" w:hAnsi="Arial" w:eastAsia="Arial" w:cs="Arial"/>
          <w:sz w:val="18"/>
          <w:szCs w:val="18"/>
          <w:rtl w:val="0"/>
        </w:rPr>
        <w:t xml:space="preserve">As despesas decorrentes da presente contratação correrão por conta da seguinte dotação orçamentária: </w:t>
      </w:r>
    </w:p>
    <w:tbl>
      <w:tblPr>
        <w:tblStyle w:val="352"/>
        <w:tblW w:w="8217" w:type="dxa"/>
        <w:tblInd w:w="1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62"/>
        <w:gridCol w:w="3955"/>
      </w:tblGrid>
      <w:tr w14:paraId="6059FE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C786D08">
            <w:pPr>
              <w:pageBreakBefore w:val="0"/>
              <w:tabs>
                <w:tab w:val="left" w:pos="645"/>
              </w:tabs>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Secretaria de Cultura e Turismo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1AEC25C">
            <w:pPr>
              <w:pageBreakBefore w:val="0"/>
              <w:tabs>
                <w:tab w:val="left" w:pos="645"/>
              </w:tabs>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Centro de Custo 11</w:t>
            </w:r>
          </w:p>
        </w:tc>
      </w:tr>
      <w:tr w14:paraId="3EA3E7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978D7CB">
            <w:pPr>
              <w:pageBreakBefore w:val="0"/>
              <w:tabs>
                <w:tab w:val="left" w:pos="645"/>
              </w:tabs>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Secretaria de Desenvolvimento Econômico e Gestão Institucional</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E660947">
            <w:pPr>
              <w:pageBreakBefore w:val="0"/>
              <w:tabs>
                <w:tab w:val="left" w:pos="645"/>
              </w:tabs>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 xml:space="preserve">Centro de Custo 16 </w:t>
            </w:r>
          </w:p>
        </w:tc>
      </w:tr>
    </w:tbl>
    <w:p w14:paraId="12FA9F5E">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p>
    <w:p w14:paraId="07FB17E3">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b/>
          <w:sz w:val="18"/>
          <w:szCs w:val="18"/>
          <w:rtl w:val="0"/>
        </w:rPr>
        <w:t>13. MAPA ANALÍTICO</w:t>
      </w:r>
    </w:p>
    <w:tbl>
      <w:tblPr>
        <w:tblStyle w:val="354"/>
        <w:tblW w:w="11190" w:type="dxa"/>
        <w:jc w:val="center"/>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593"/>
        <w:gridCol w:w="2535"/>
        <w:gridCol w:w="960"/>
        <w:gridCol w:w="1470"/>
        <w:gridCol w:w="1575"/>
        <w:gridCol w:w="1425"/>
        <w:gridCol w:w="1185"/>
        <w:gridCol w:w="1447"/>
      </w:tblGrid>
      <w:tr w14:paraId="6FA001C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951" w:hRule="atLeast"/>
          <w:jc w:val="center"/>
        </w:trPr>
        <w:tc>
          <w:tcPr>
            <w:tcW w:w="593" w:type="dxa"/>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799B80A8">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Item </w:t>
            </w:r>
          </w:p>
          <w:p w14:paraId="219F65AA">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p>
        </w:tc>
        <w:tc>
          <w:tcPr>
            <w:tcW w:w="253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671025F">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Especificação</w:t>
            </w:r>
          </w:p>
        </w:tc>
        <w:tc>
          <w:tcPr>
            <w:tcW w:w="96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4D86FDB4">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Quant.</w:t>
            </w:r>
          </w:p>
        </w:tc>
        <w:tc>
          <w:tcPr>
            <w:tcW w:w="147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52AB4FE6">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Way Produções e Eventos</w:t>
            </w:r>
          </w:p>
        </w:tc>
        <w:tc>
          <w:tcPr>
            <w:tcW w:w="157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19973828">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VG Produções e Eventos</w:t>
            </w:r>
          </w:p>
        </w:tc>
        <w:tc>
          <w:tcPr>
            <w:tcW w:w="142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7F78D28E">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Arena Eventos de Itaperuna Ltda</w:t>
            </w:r>
          </w:p>
        </w:tc>
        <w:tc>
          <w:tcPr>
            <w:tcW w:w="118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6147F2AC">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Valor médio unitário </w:t>
            </w:r>
          </w:p>
        </w:tc>
        <w:tc>
          <w:tcPr>
            <w:tcW w:w="1447"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1A85974F">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Valor médio total </w:t>
            </w:r>
          </w:p>
        </w:tc>
      </w:tr>
      <w:tr w14:paraId="7E9C60A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2670" w:hRule="atLeast"/>
          <w:jc w:val="center"/>
        </w:trPr>
        <w:tc>
          <w:tcPr>
            <w:tcW w:w="593"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7D90CDFE">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1</w:t>
            </w:r>
          </w:p>
        </w:tc>
        <w:tc>
          <w:tcPr>
            <w:tcW w:w="2535" w:type="dxa"/>
            <w:tcBorders>
              <w:bottom w:val="single" w:color="000000" w:sz="4" w:space="0"/>
              <w:right w:val="single" w:color="000000" w:sz="4" w:space="0"/>
            </w:tcBorders>
            <w:shd w:val="clear" w:color="auto" w:fill="auto"/>
            <w:tcMar>
              <w:top w:w="100" w:type="dxa"/>
              <w:left w:w="100" w:type="dxa"/>
              <w:bottom w:w="100" w:type="dxa"/>
              <w:right w:w="100" w:type="dxa"/>
            </w:tcMar>
          </w:tcPr>
          <w:p w14:paraId="6A664D43">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GERADOR: GRUPO GERADOR DE ENERGIA CABINADO,</w:t>
            </w:r>
          </w:p>
          <w:p w14:paraId="69DC065F">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SILENCIADO, COM NO MÍNIMO 180 KVA S, EM</w:t>
            </w:r>
          </w:p>
          <w:p w14:paraId="7E9D6809">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127/220V, 60H, RESPEITANDO AS NORMAS</w:t>
            </w:r>
          </w:p>
          <w:p w14:paraId="391B06E1">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VIGENTES.</w:t>
            </w:r>
          </w:p>
          <w:p w14:paraId="61D5E513">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b/>
                <w:sz w:val="18"/>
                <w:szCs w:val="18"/>
              </w:rPr>
            </w:pPr>
            <w:r>
              <w:rPr>
                <w:rFonts w:ascii="Arial" w:hAnsi="Arial" w:eastAsia="Arial" w:cs="Arial"/>
                <w:sz w:val="18"/>
                <w:szCs w:val="18"/>
                <w:rtl w:val="0"/>
              </w:rPr>
              <w:t>PERÍODO DE 12 HORAS (STAND-BY)</w:t>
            </w:r>
          </w:p>
        </w:tc>
        <w:tc>
          <w:tcPr>
            <w:tcW w:w="96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41870500">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44</w:t>
            </w:r>
          </w:p>
        </w:tc>
        <w:tc>
          <w:tcPr>
            <w:tcW w:w="147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7B883964">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R$ 3.000,00</w:t>
            </w:r>
          </w:p>
        </w:tc>
        <w:tc>
          <w:tcPr>
            <w:tcW w:w="157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14A365B0">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R$ 3.200,00</w:t>
            </w:r>
          </w:p>
        </w:tc>
        <w:tc>
          <w:tcPr>
            <w:tcW w:w="142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708C8F19">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R$ 3.000,00</w:t>
            </w:r>
          </w:p>
        </w:tc>
        <w:tc>
          <w:tcPr>
            <w:tcW w:w="118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7B4BD935">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R$ 3.066,66</w:t>
            </w:r>
          </w:p>
        </w:tc>
        <w:tc>
          <w:tcPr>
            <w:tcW w:w="144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3042203">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R$ 134.933,33</w:t>
            </w:r>
          </w:p>
        </w:tc>
      </w:tr>
      <w:tr w14:paraId="052D32F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2115" w:hRule="atLeast"/>
          <w:jc w:val="center"/>
        </w:trPr>
        <w:tc>
          <w:tcPr>
            <w:tcW w:w="593"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34CC24AC">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2</w:t>
            </w:r>
          </w:p>
        </w:tc>
        <w:tc>
          <w:tcPr>
            <w:tcW w:w="2535" w:type="dxa"/>
            <w:tcBorders>
              <w:top w:val="single" w:color="000000"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1CAC2D13">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GERADOR: GRUPO GERADOR DE ENERGIA CABINADO,</w:t>
            </w:r>
          </w:p>
          <w:p w14:paraId="4688EEA1">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SILENCIADO COM NO MÍNIMO 180 KVA'S, EM</w:t>
            </w:r>
          </w:p>
          <w:p w14:paraId="523BFFF7">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127/220V, 60H, RESPEITANDO AS NORMAS</w:t>
            </w:r>
          </w:p>
          <w:p w14:paraId="20AA83B8">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VIGENTES.</w:t>
            </w:r>
          </w:p>
          <w:p w14:paraId="66BF210F">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PERÍODO DE 12 HORAS (FUNCIONANDO)</w:t>
            </w:r>
          </w:p>
        </w:tc>
        <w:tc>
          <w:tcPr>
            <w:tcW w:w="96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22759348">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44</w:t>
            </w:r>
          </w:p>
        </w:tc>
        <w:tc>
          <w:tcPr>
            <w:tcW w:w="147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6C9BCB2C">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R$ 4.000,00</w:t>
            </w:r>
          </w:p>
        </w:tc>
        <w:tc>
          <w:tcPr>
            <w:tcW w:w="157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677AB251">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 xml:space="preserve">R$ 4.200,00 </w:t>
            </w:r>
          </w:p>
        </w:tc>
        <w:tc>
          <w:tcPr>
            <w:tcW w:w="142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58A7F12C">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R$ 3.800,00</w:t>
            </w:r>
          </w:p>
        </w:tc>
        <w:tc>
          <w:tcPr>
            <w:tcW w:w="118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70B84D02">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R$ 4.000,00</w:t>
            </w:r>
          </w:p>
        </w:tc>
        <w:tc>
          <w:tcPr>
            <w:tcW w:w="144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F440643">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R$ 176.000,00</w:t>
            </w:r>
          </w:p>
        </w:tc>
      </w:tr>
      <w:tr w14:paraId="2B3076F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2430" w:hRule="atLeast"/>
          <w:jc w:val="center"/>
        </w:trPr>
        <w:tc>
          <w:tcPr>
            <w:tcW w:w="593"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08D63FCB">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3</w:t>
            </w:r>
          </w:p>
        </w:tc>
        <w:tc>
          <w:tcPr>
            <w:tcW w:w="2535" w:type="dxa"/>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7C610EF0">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GERADOR: GRUPO GERADOR DE ENERGIA CABINADO,</w:t>
            </w:r>
          </w:p>
          <w:p w14:paraId="141D6288">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SILENCIADO COM NO MÍNIMO 260 KVA'S, EM</w:t>
            </w:r>
          </w:p>
          <w:p w14:paraId="57A411BF">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127/220V, 60H, RESPEITANDO AS NORMAS</w:t>
            </w:r>
          </w:p>
          <w:p w14:paraId="46579B9A">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VIGENTES.</w:t>
            </w:r>
          </w:p>
          <w:p w14:paraId="79792197">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PERÍODO DE 12 HORAS (STAND - BY)</w:t>
            </w:r>
          </w:p>
        </w:tc>
        <w:tc>
          <w:tcPr>
            <w:tcW w:w="96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31AA5CDA">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44</w:t>
            </w:r>
          </w:p>
        </w:tc>
        <w:tc>
          <w:tcPr>
            <w:tcW w:w="147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5554F940">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R$ 4.000,00</w:t>
            </w:r>
          </w:p>
        </w:tc>
        <w:tc>
          <w:tcPr>
            <w:tcW w:w="157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470B76AC">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R$ 3.800,00</w:t>
            </w:r>
          </w:p>
        </w:tc>
        <w:tc>
          <w:tcPr>
            <w:tcW w:w="142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13890B39">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R$ 3.500,00</w:t>
            </w:r>
          </w:p>
        </w:tc>
        <w:tc>
          <w:tcPr>
            <w:tcW w:w="118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78A80291">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R$ 3.766,66</w:t>
            </w:r>
          </w:p>
        </w:tc>
        <w:tc>
          <w:tcPr>
            <w:tcW w:w="144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69962CD9">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R$ 165.733,33</w:t>
            </w:r>
          </w:p>
        </w:tc>
      </w:tr>
      <w:tr w14:paraId="5ED92C5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2385" w:hRule="atLeast"/>
          <w:jc w:val="center"/>
        </w:trPr>
        <w:tc>
          <w:tcPr>
            <w:tcW w:w="593" w:type="dxa"/>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4516588E">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4</w:t>
            </w:r>
          </w:p>
        </w:tc>
        <w:tc>
          <w:tcPr>
            <w:tcW w:w="2535" w:type="dxa"/>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D24CCB7">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GERADOR: GRUPO GERADOR DE ENERGIA CABINADO,</w:t>
            </w:r>
          </w:p>
          <w:p w14:paraId="026C8644">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SILENCIADO COM NO MÍNIMO 260 KVA'S, EM</w:t>
            </w:r>
          </w:p>
          <w:p w14:paraId="18225775">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127/220V, 60H, RESPEITANDO AS NORMAS</w:t>
            </w:r>
          </w:p>
          <w:p w14:paraId="4BEE2CBF">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VIGENTES.</w:t>
            </w:r>
          </w:p>
          <w:p w14:paraId="1877AF68">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PERÍODO DE 12 HORAS (FUNCIONANDO)</w:t>
            </w:r>
          </w:p>
        </w:tc>
        <w:tc>
          <w:tcPr>
            <w:tcW w:w="96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7B0EFB13">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44</w:t>
            </w:r>
          </w:p>
        </w:tc>
        <w:tc>
          <w:tcPr>
            <w:tcW w:w="147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2F127DD">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R$ 5.000,00</w:t>
            </w:r>
          </w:p>
        </w:tc>
        <w:tc>
          <w:tcPr>
            <w:tcW w:w="157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33CA0A50">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R$ 4.800,00</w:t>
            </w:r>
          </w:p>
        </w:tc>
        <w:tc>
          <w:tcPr>
            <w:tcW w:w="142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59BBF9CB">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R$ 4.500,00</w:t>
            </w:r>
          </w:p>
        </w:tc>
        <w:tc>
          <w:tcPr>
            <w:tcW w:w="118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63C62D2F">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R$ 4.766,66</w:t>
            </w:r>
          </w:p>
        </w:tc>
        <w:tc>
          <w:tcPr>
            <w:tcW w:w="1447"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5C21D7C0">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R$ 209.733,33</w:t>
            </w:r>
          </w:p>
        </w:tc>
      </w:tr>
    </w:tbl>
    <w:p w14:paraId="11154964">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 xml:space="preserve">Cataguases, 16 de abril de 2025. </w:t>
      </w:r>
    </w:p>
    <w:p w14:paraId="1F58495F">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left"/>
        <w:textAlignment w:val="auto"/>
        <w:rPr>
          <w:rFonts w:ascii="Arial" w:hAnsi="Arial" w:eastAsia="Arial" w:cs="Arial"/>
          <w:i w:val="0"/>
          <w:smallCaps w:val="0"/>
          <w:strike w:val="0"/>
          <w:color w:val="000000"/>
          <w:sz w:val="18"/>
          <w:szCs w:val="18"/>
          <w:u w:val="none"/>
          <w:shd w:val="clear" w:fill="auto"/>
          <w:vertAlign w:val="baseline"/>
          <w:rtl w:val="0"/>
        </w:rPr>
      </w:pPr>
      <w:r>
        <w:rPr>
          <w:rFonts w:ascii="Arial" w:hAnsi="Arial" w:eastAsia="Arial" w:cs="Arial"/>
          <w:i w:val="0"/>
          <w:smallCaps w:val="0"/>
          <w:strike w:val="0"/>
          <w:color w:val="000000"/>
          <w:sz w:val="18"/>
          <w:szCs w:val="18"/>
          <w:u w:val="none"/>
          <w:shd w:val="clear" w:fill="auto"/>
          <w:vertAlign w:val="baseline"/>
          <w:rtl w:val="0"/>
        </w:rPr>
        <w:t xml:space="preserve">_______________________________                                   </w:t>
      </w:r>
      <w:r>
        <w:rPr>
          <w:rFonts w:ascii="Arial" w:hAnsi="Arial" w:eastAsia="Arial" w:cs="Arial"/>
          <w:sz w:val="18"/>
          <w:szCs w:val="18"/>
          <w:rtl w:val="0"/>
        </w:rPr>
        <w:t>______________________________</w:t>
      </w:r>
      <w:r>
        <w:rPr>
          <w:rFonts w:ascii="Arial" w:hAnsi="Arial" w:eastAsia="Arial" w:cs="Arial"/>
          <w:i w:val="0"/>
          <w:smallCaps w:val="0"/>
          <w:strike w:val="0"/>
          <w:color w:val="000000"/>
          <w:sz w:val="18"/>
          <w:szCs w:val="18"/>
          <w:u w:val="none"/>
          <w:shd w:val="clear" w:fill="auto"/>
          <w:vertAlign w:val="baseline"/>
          <w:rtl w:val="0"/>
        </w:rPr>
        <w:t xml:space="preserve">      </w:t>
      </w:r>
    </w:p>
    <w:p w14:paraId="155C1650">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left"/>
        <w:textAlignment w:val="auto"/>
        <w:rPr>
          <w:rFonts w:ascii="Arial" w:hAnsi="Arial" w:eastAsia="Arial" w:cs="Arial"/>
          <w:sz w:val="18"/>
          <w:szCs w:val="18"/>
        </w:rPr>
      </w:pPr>
      <w:r>
        <w:rPr>
          <w:rFonts w:ascii="Arial" w:hAnsi="Arial" w:eastAsia="Arial" w:cs="Arial"/>
          <w:sz w:val="18"/>
          <w:szCs w:val="18"/>
          <w:rtl w:val="0"/>
        </w:rPr>
        <w:t>Carolina Paiva Neves Frade da Cruz</w:t>
      </w:r>
      <w:r>
        <w:rPr>
          <w:rFonts w:ascii="Arial" w:hAnsi="Arial" w:eastAsia="Arial" w:cs="Arial"/>
          <w:i w:val="0"/>
          <w:smallCaps w:val="0"/>
          <w:strike w:val="0"/>
          <w:color w:val="000000"/>
          <w:sz w:val="18"/>
          <w:szCs w:val="18"/>
          <w:u w:val="none"/>
          <w:shd w:val="clear" w:fill="auto"/>
          <w:vertAlign w:val="baseline"/>
          <w:rtl w:val="0"/>
        </w:rPr>
        <w:t xml:space="preserve">                                             </w:t>
      </w:r>
      <w:r>
        <w:rPr>
          <w:rFonts w:ascii="Arial" w:hAnsi="Arial" w:eastAsia="Arial" w:cs="Arial"/>
          <w:sz w:val="18"/>
          <w:szCs w:val="18"/>
          <w:rtl w:val="0"/>
        </w:rPr>
        <w:t>Rosângela Moreira Lima Costa</w:t>
      </w:r>
      <w:r>
        <w:rPr>
          <w:rFonts w:ascii="Arial" w:hAnsi="Arial" w:eastAsia="Arial" w:cs="Arial"/>
          <w:i w:val="0"/>
          <w:smallCaps w:val="0"/>
          <w:strike w:val="0"/>
          <w:color w:val="000000"/>
          <w:sz w:val="18"/>
          <w:szCs w:val="18"/>
          <w:u w:val="none"/>
          <w:shd w:val="clear" w:fill="auto"/>
          <w:vertAlign w:val="baseline"/>
          <w:rtl w:val="0"/>
        </w:rPr>
        <w:t xml:space="preserve">   </w:t>
      </w:r>
      <w:r>
        <w:rPr>
          <w:rFonts w:ascii="Arial" w:hAnsi="Arial" w:eastAsia="Arial" w:cs="Arial"/>
          <w:sz w:val="18"/>
          <w:szCs w:val="18"/>
          <w:rtl w:val="0"/>
        </w:rPr>
        <w:t xml:space="preserve">                          </w:t>
      </w:r>
      <w:r>
        <w:rPr>
          <w:rFonts w:ascii="Arial" w:hAnsi="Arial" w:eastAsia="Arial" w:cs="Arial"/>
          <w:i w:val="0"/>
          <w:smallCaps w:val="0"/>
          <w:strike w:val="0"/>
          <w:color w:val="000000"/>
          <w:sz w:val="18"/>
          <w:szCs w:val="18"/>
          <w:u w:val="none"/>
          <w:shd w:val="clear" w:fill="auto"/>
          <w:vertAlign w:val="baseline"/>
          <w:rtl w:val="0"/>
        </w:rPr>
        <w:t xml:space="preserve">  </w:t>
      </w:r>
      <w:r>
        <w:rPr>
          <w:rFonts w:ascii="Arial" w:hAnsi="Arial" w:eastAsia="Arial" w:cs="Arial"/>
          <w:sz w:val="18"/>
          <w:szCs w:val="18"/>
          <w:rtl w:val="0"/>
        </w:rPr>
        <w:t xml:space="preserve"> </w:t>
      </w:r>
      <w:r>
        <w:rPr>
          <w:rFonts w:ascii="Arial" w:hAnsi="Arial" w:eastAsia="Arial" w:cs="Arial"/>
          <w:b/>
          <w:sz w:val="18"/>
          <w:szCs w:val="18"/>
          <w:rtl w:val="0"/>
        </w:rPr>
        <w:t xml:space="preserve">                                                                                        </w:t>
      </w:r>
    </w:p>
    <w:p w14:paraId="05EAB848">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 xml:space="preserve">              </w:t>
      </w:r>
      <w:r>
        <w:rPr>
          <w:rFonts w:ascii="Arial" w:hAnsi="Arial" w:eastAsia="Arial" w:cs="Arial"/>
          <w:b/>
          <w:i w:val="0"/>
          <w:smallCaps w:val="0"/>
          <w:strike w:val="0"/>
          <w:color w:val="000000"/>
          <w:sz w:val="18"/>
          <w:szCs w:val="18"/>
          <w:u w:val="none"/>
          <w:shd w:val="clear" w:fill="auto"/>
          <w:vertAlign w:val="baseline"/>
          <w:rtl w:val="0"/>
        </w:rPr>
        <w:t>Fiscal d</w:t>
      </w:r>
      <w:r>
        <w:rPr>
          <w:rFonts w:ascii="Arial" w:hAnsi="Arial" w:eastAsia="Arial" w:cs="Arial"/>
          <w:b/>
          <w:sz w:val="18"/>
          <w:szCs w:val="18"/>
          <w:rtl w:val="0"/>
        </w:rPr>
        <w:t>o c</w:t>
      </w:r>
      <w:r>
        <w:rPr>
          <w:rFonts w:ascii="Arial" w:hAnsi="Arial" w:eastAsia="Arial" w:cs="Arial"/>
          <w:b/>
          <w:i w:val="0"/>
          <w:smallCaps w:val="0"/>
          <w:strike w:val="0"/>
          <w:color w:val="000000"/>
          <w:sz w:val="18"/>
          <w:szCs w:val="18"/>
          <w:u w:val="none"/>
          <w:shd w:val="clear" w:fill="auto"/>
          <w:vertAlign w:val="baseline"/>
          <w:rtl w:val="0"/>
        </w:rPr>
        <w:t xml:space="preserve">ontrato                                                        </w:t>
      </w:r>
      <w:r>
        <w:rPr>
          <w:rFonts w:ascii="Arial" w:hAnsi="Arial" w:eastAsia="Arial" w:cs="Arial"/>
          <w:b/>
          <w:sz w:val="18"/>
          <w:szCs w:val="18"/>
          <w:rtl w:val="0"/>
        </w:rPr>
        <w:t xml:space="preserve">Secretária de Cultura e Turismo </w:t>
      </w:r>
    </w:p>
    <w:p w14:paraId="2604AA12">
      <w:pPr>
        <w:pageBreakBefore w:val="0"/>
        <w:kinsoku/>
        <w:wordWrap/>
        <w:overflowPunct/>
        <w:topLinePunct w:val="0"/>
        <w:bidi w:val="0"/>
        <w:snapToGrid/>
        <w:spacing w:line="360" w:lineRule="auto"/>
        <w:ind w:left="0" w:right="0"/>
        <w:textAlignment w:val="auto"/>
        <w:rPr>
          <w:rFonts w:ascii="Arial" w:hAnsi="Arial" w:eastAsia="Arial" w:cs="Arial"/>
          <w:sz w:val="18"/>
          <w:szCs w:val="18"/>
        </w:rPr>
      </w:pPr>
      <w:r>
        <w:rPr>
          <w:rFonts w:ascii="Arial" w:hAnsi="Arial" w:eastAsia="Arial" w:cs="Arial"/>
          <w:sz w:val="18"/>
          <w:szCs w:val="18"/>
          <w:rtl w:val="0"/>
        </w:rPr>
        <w:t>_______________________________                                   _______________________________</w:t>
      </w:r>
    </w:p>
    <w:p w14:paraId="590F024E">
      <w:pPr>
        <w:pageBreakBefore w:val="0"/>
        <w:kinsoku/>
        <w:wordWrap/>
        <w:overflowPunct/>
        <w:topLinePunct w:val="0"/>
        <w:bidi w:val="0"/>
        <w:snapToGrid/>
        <w:spacing w:line="360" w:lineRule="auto"/>
        <w:ind w:left="0" w:right="0"/>
        <w:jc w:val="both"/>
        <w:textAlignment w:val="auto"/>
        <w:rPr>
          <w:rFonts w:ascii="Arial" w:hAnsi="Arial" w:eastAsia="Arial" w:cs="Arial"/>
          <w:sz w:val="18"/>
          <w:szCs w:val="18"/>
        </w:rPr>
      </w:pPr>
      <w:r>
        <w:rPr>
          <w:rFonts w:ascii="Arial" w:hAnsi="Arial" w:eastAsia="Arial" w:cs="Arial"/>
          <w:sz w:val="18"/>
          <w:szCs w:val="18"/>
          <w:rtl w:val="0"/>
        </w:rPr>
        <w:t xml:space="preserve">         Raphael Ferreira Arqueti                                                </w:t>
      </w:r>
      <w:r>
        <w:rPr>
          <w:rFonts w:hint="default" w:ascii="Arial" w:hAnsi="Arial" w:eastAsia="Arial" w:cs="Arial"/>
          <w:sz w:val="18"/>
          <w:szCs w:val="18"/>
          <w:rtl w:val="0"/>
          <w:lang w:val="pt-BR"/>
        </w:rPr>
        <w:t xml:space="preserve">  </w:t>
      </w:r>
      <w:r>
        <w:rPr>
          <w:rFonts w:ascii="Arial" w:hAnsi="Arial" w:eastAsia="Arial" w:cs="Arial"/>
          <w:sz w:val="18"/>
          <w:szCs w:val="18"/>
          <w:rtl w:val="0"/>
        </w:rPr>
        <w:t xml:space="preserve">  Ricardo Henrique Castro de Mattos                                </w:t>
      </w:r>
      <w:r>
        <w:rPr>
          <w:rFonts w:ascii="Arial" w:hAnsi="Arial" w:eastAsia="Arial" w:cs="Arial"/>
          <w:b/>
          <w:sz w:val="18"/>
          <w:szCs w:val="18"/>
          <w:rtl w:val="0"/>
        </w:rPr>
        <w:t xml:space="preserve">                                                                                        </w:t>
      </w:r>
    </w:p>
    <w:p w14:paraId="49B53F73">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r>
        <w:rPr>
          <w:rFonts w:ascii="Arial" w:hAnsi="Arial" w:eastAsia="Arial" w:cs="Arial"/>
          <w:b/>
          <w:sz w:val="18"/>
          <w:szCs w:val="18"/>
          <w:rtl w:val="0"/>
        </w:rPr>
        <w:t xml:space="preserve">             Fiscal do contrato                                    </w:t>
      </w:r>
      <w:r>
        <w:rPr>
          <w:rFonts w:hint="default" w:ascii="Arial" w:hAnsi="Arial" w:eastAsia="Arial" w:cs="Arial"/>
          <w:b/>
          <w:sz w:val="18"/>
          <w:szCs w:val="18"/>
          <w:rtl w:val="0"/>
          <w:lang w:val="pt-BR"/>
        </w:rPr>
        <w:t xml:space="preserve">         </w:t>
      </w:r>
      <w:r>
        <w:rPr>
          <w:rFonts w:ascii="Arial" w:hAnsi="Arial" w:eastAsia="Arial" w:cs="Arial"/>
          <w:b/>
          <w:sz w:val="18"/>
          <w:szCs w:val="18"/>
          <w:rtl w:val="0"/>
        </w:rPr>
        <w:t xml:space="preserve"> Secretário de Desenvolvimento Econômico e                  </w:t>
      </w:r>
    </w:p>
    <w:p w14:paraId="63169833">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tl w:val="0"/>
        </w:rPr>
      </w:pPr>
      <w:r>
        <w:rPr>
          <w:rFonts w:ascii="Arial" w:hAnsi="Arial" w:eastAsia="Arial" w:cs="Arial"/>
          <w:b/>
          <w:sz w:val="18"/>
          <w:szCs w:val="18"/>
          <w:rtl w:val="0"/>
        </w:rPr>
        <w:t xml:space="preserve">                                                                                                            Gestão Institucional</w:t>
      </w:r>
    </w:p>
    <w:p w14:paraId="74172A5A">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sz w:val="18"/>
          <w:szCs w:val="18"/>
          <w:rtl w:val="0"/>
        </w:rPr>
        <w:t xml:space="preserve">_____________________________  </w:t>
      </w:r>
    </w:p>
    <w:p w14:paraId="7FDB3F7B">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center"/>
        <w:textAlignment w:val="auto"/>
        <w:rPr>
          <w:rFonts w:ascii="Arial" w:hAnsi="Arial" w:eastAsia="Arial" w:cs="Arial"/>
          <w:sz w:val="18"/>
          <w:szCs w:val="18"/>
        </w:rPr>
      </w:pPr>
      <w:r>
        <w:rPr>
          <w:rFonts w:ascii="Arial" w:hAnsi="Arial" w:eastAsia="Arial" w:cs="Arial"/>
          <w:sz w:val="18"/>
          <w:szCs w:val="18"/>
          <w:rtl w:val="0"/>
        </w:rPr>
        <w:t>Tábatha Moreira Grôpo</w:t>
      </w:r>
    </w:p>
    <w:p w14:paraId="66917BCA">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bidi w:val="0"/>
        <w:snapToGrid/>
        <w:spacing w:line="360" w:lineRule="auto"/>
        <w:ind w:left="0" w:right="0" w:firstLine="0"/>
        <w:jc w:val="center"/>
        <w:textAlignment w:val="auto"/>
        <w:rPr>
          <w:rFonts w:ascii="Arial" w:hAnsi="Arial" w:eastAsia="Arial" w:cs="Arial"/>
          <w:b/>
          <w:sz w:val="18"/>
          <w:szCs w:val="18"/>
        </w:rPr>
      </w:pPr>
      <w:r>
        <w:rPr>
          <w:rFonts w:ascii="Arial" w:hAnsi="Arial" w:eastAsia="Arial" w:cs="Arial"/>
          <w:b/>
          <w:sz w:val="18"/>
          <w:szCs w:val="18"/>
          <w:rtl w:val="0"/>
        </w:rPr>
        <w:t>Cotações, elaboração ETP e TR</w:t>
      </w:r>
    </w:p>
    <w:p w14:paraId="52202798">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 xml:space="preserve">ANEXO I </w:t>
      </w:r>
    </w:p>
    <w:p w14:paraId="294BCE0C">
      <w:pPr>
        <w:pageBreakBefore w:val="0"/>
        <w:kinsoku/>
        <w:wordWrap/>
        <w:overflowPunct/>
        <w:topLinePunct w:val="0"/>
        <w:bidi w:val="0"/>
        <w:snapToGrid/>
        <w:spacing w:line="360" w:lineRule="auto"/>
        <w:ind w:left="0" w:right="0"/>
        <w:jc w:val="both"/>
        <w:textAlignment w:val="auto"/>
        <w:rPr>
          <w:rFonts w:ascii="Arial" w:hAnsi="Arial" w:eastAsia="Arial" w:cs="Arial"/>
          <w:b/>
          <w:sz w:val="18"/>
          <w:szCs w:val="18"/>
        </w:rPr>
      </w:pPr>
    </w:p>
    <w:p w14:paraId="0CADA33B">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ESTIMATIVA DA QUANTIDADE MÍNIMA A SER ADQUIRIDA</w:t>
      </w:r>
    </w:p>
    <w:p w14:paraId="4910944D">
      <w:pPr>
        <w:pageBreakBefore w:val="0"/>
        <w:kinsoku/>
        <w:wordWrap/>
        <w:overflowPunct/>
        <w:topLinePunct w:val="0"/>
        <w:bidi w:val="0"/>
        <w:snapToGrid/>
        <w:spacing w:line="240" w:lineRule="auto"/>
        <w:ind w:left="0" w:right="0"/>
        <w:textAlignment w:val="auto"/>
        <w:rPr>
          <w:rFonts w:ascii="Times New Roman" w:hAnsi="Times New Roman" w:eastAsia="Times New Roman" w:cs="Times New Roman"/>
          <w:sz w:val="18"/>
          <w:szCs w:val="18"/>
        </w:rPr>
      </w:pPr>
    </w:p>
    <w:tbl>
      <w:tblPr>
        <w:tblStyle w:val="355"/>
        <w:tblW w:w="102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20"/>
        <w:gridCol w:w="2840"/>
        <w:gridCol w:w="2840"/>
      </w:tblGrid>
      <w:tr w14:paraId="0BAB3B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68F26A96">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ESTIMATIVA DAS QUANTIDADES POR CENTRO DE CUSTO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33B5C519">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QUANTITATIVO MÁXIMO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13B2BDD">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QUANTITATIVO MÍNIMO</w:t>
            </w:r>
          </w:p>
        </w:tc>
      </w:tr>
      <w:tr w14:paraId="5481A9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2AD323F">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Secretaria de Cultura e Turismo</w:t>
            </w:r>
          </w:p>
          <w:p w14:paraId="70429601">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Centro de custo 11</w:t>
            </w:r>
          </w:p>
        </w:tc>
        <w:tc>
          <w:tcPr>
            <w:tcBorders>
              <w:bottom w:val="single" w:color="000000" w:sz="4" w:space="0"/>
              <w:right w:val="single" w:color="000000" w:sz="4" w:space="0"/>
            </w:tcBorders>
            <w:shd w:val="clear" w:color="auto" w:fill="auto"/>
            <w:tcMar>
              <w:top w:w="100" w:type="dxa"/>
              <w:left w:w="100" w:type="dxa"/>
              <w:bottom w:w="100" w:type="dxa"/>
              <w:right w:w="100" w:type="dxa"/>
            </w:tcMar>
          </w:tcPr>
          <w:p w14:paraId="5CD28078">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GERADOR: GRUPO GERADOR DE ENERGIA CABINADO,</w:t>
            </w:r>
          </w:p>
          <w:p w14:paraId="171DEE02">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SILENCIADO, COM NO MÍNIMO 180 KVA S, EM</w:t>
            </w:r>
          </w:p>
          <w:p w14:paraId="559F016E">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127/220V, 60H, RESPEITANDO AS NORMAS</w:t>
            </w:r>
          </w:p>
          <w:p w14:paraId="3FD5A96D">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VIGENTES.</w:t>
            </w:r>
          </w:p>
          <w:p w14:paraId="7F9118D4">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b/>
                <w:sz w:val="18"/>
                <w:szCs w:val="18"/>
              </w:rPr>
            </w:pPr>
            <w:r>
              <w:rPr>
                <w:rFonts w:ascii="Arial" w:hAnsi="Arial" w:eastAsia="Arial" w:cs="Arial"/>
                <w:sz w:val="18"/>
                <w:szCs w:val="18"/>
                <w:rtl w:val="0"/>
              </w:rPr>
              <w:t xml:space="preserve">PERÍODO DE 12 HORAS (STAND-BY) </w:t>
            </w:r>
            <w:r>
              <w:rPr>
                <w:rFonts w:ascii="Arial" w:hAnsi="Arial" w:eastAsia="Arial" w:cs="Arial"/>
                <w:b/>
                <w:sz w:val="18"/>
                <w:szCs w:val="18"/>
                <w:rtl w:val="0"/>
              </w:rPr>
              <w:t>- 30 diárias</w:t>
            </w:r>
          </w:p>
        </w:tc>
        <w:tc>
          <w:tcPr>
            <w:tcBorders>
              <w:bottom w:val="single" w:color="000000" w:sz="4" w:space="0"/>
              <w:right w:val="single" w:color="000000" w:sz="4" w:space="0"/>
            </w:tcBorders>
            <w:shd w:val="clear" w:color="auto" w:fill="auto"/>
            <w:tcMar>
              <w:top w:w="100" w:type="dxa"/>
              <w:left w:w="100" w:type="dxa"/>
              <w:bottom w:w="100" w:type="dxa"/>
              <w:right w:w="100" w:type="dxa"/>
            </w:tcMar>
          </w:tcPr>
          <w:p w14:paraId="3AEB69B5">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GERADOR: GRUPO GERADOR DE ENERGIA CABINADO,</w:t>
            </w:r>
          </w:p>
          <w:p w14:paraId="27098649">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SILENCIADO, COM NO MÍNIMO 180 KVA S, EM</w:t>
            </w:r>
          </w:p>
          <w:p w14:paraId="62311058">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127/220V, 60H, RESPEITANDO AS NORMAS</w:t>
            </w:r>
          </w:p>
          <w:p w14:paraId="3FD636D4">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VIGENTES.</w:t>
            </w:r>
          </w:p>
          <w:p w14:paraId="4FE03472">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b/>
                <w:sz w:val="18"/>
                <w:szCs w:val="18"/>
              </w:rPr>
            </w:pPr>
            <w:r>
              <w:rPr>
                <w:rFonts w:ascii="Arial" w:hAnsi="Arial" w:eastAsia="Arial" w:cs="Arial"/>
                <w:sz w:val="18"/>
                <w:szCs w:val="18"/>
                <w:rtl w:val="0"/>
              </w:rPr>
              <w:t xml:space="preserve">PERÍODO DE 12 HORAS (STAND-BY) </w:t>
            </w:r>
            <w:r>
              <w:rPr>
                <w:rFonts w:ascii="Arial" w:hAnsi="Arial" w:eastAsia="Arial" w:cs="Arial"/>
                <w:b/>
                <w:sz w:val="18"/>
                <w:szCs w:val="18"/>
                <w:rtl w:val="0"/>
              </w:rPr>
              <w:t>- 15 diárias</w:t>
            </w:r>
          </w:p>
        </w:tc>
      </w:tr>
      <w:tr w14:paraId="2F60F5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5836A79">
            <w:pPr>
              <w:pageBreakBefore w:val="0"/>
              <w:kinsoku/>
              <w:wordWrap/>
              <w:overflowPunct/>
              <w:topLinePunct w:val="0"/>
              <w:bidi w:val="0"/>
              <w:snapToGrid/>
              <w:spacing w:line="240" w:lineRule="auto"/>
              <w:ind w:left="0" w:right="0" w:firstLine="0"/>
              <w:jc w:val="center"/>
              <w:textAlignment w:val="auto"/>
              <w:rPr>
                <w:rFonts w:ascii="Arial" w:hAnsi="Arial" w:eastAsia="Arial" w:cs="Arial"/>
                <w:sz w:val="18"/>
                <w:szCs w:val="18"/>
              </w:rPr>
            </w:pPr>
          </w:p>
        </w:tc>
        <w:tc>
          <w:tcPr>
            <w:tcBorders>
              <w:top w:val="single" w:color="000000"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7E119EF0">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GERADOR: GRUPO GERADOR DE ENERGIA CABINADO,</w:t>
            </w:r>
          </w:p>
          <w:p w14:paraId="71C57540">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SILENCIADO COM NO MÍNIMO 180 KVA'S, EM</w:t>
            </w:r>
          </w:p>
          <w:p w14:paraId="2DAF07EF">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127/220V, 60H, RESPEITANDO AS NORMAS</w:t>
            </w:r>
          </w:p>
          <w:p w14:paraId="6721D121">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VIGENTES.</w:t>
            </w:r>
          </w:p>
          <w:p w14:paraId="47D65E01">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b/>
                <w:sz w:val="18"/>
                <w:szCs w:val="18"/>
              </w:rPr>
            </w:pPr>
            <w:r>
              <w:rPr>
                <w:rFonts w:ascii="Arial" w:hAnsi="Arial" w:eastAsia="Arial" w:cs="Arial"/>
                <w:sz w:val="18"/>
                <w:szCs w:val="18"/>
                <w:rtl w:val="0"/>
              </w:rPr>
              <w:t xml:space="preserve">PERÍODO DE 12 HORAS (FUNCIONANDO) </w:t>
            </w:r>
            <w:r>
              <w:rPr>
                <w:rFonts w:ascii="Arial" w:hAnsi="Arial" w:eastAsia="Arial" w:cs="Arial"/>
                <w:b/>
                <w:sz w:val="18"/>
                <w:szCs w:val="18"/>
                <w:rtl w:val="0"/>
              </w:rPr>
              <w:t>- 30 diárias</w:t>
            </w:r>
          </w:p>
        </w:tc>
        <w:tc>
          <w:tcPr>
            <w:tcBorders>
              <w:top w:val="single" w:color="000000"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4FED4E68">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GERADOR: GRUPO GERADOR DE ENERGIA CABINADO,</w:t>
            </w:r>
          </w:p>
          <w:p w14:paraId="576B8C96">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SILENCIADO COM NO MÍNIMO 180 KVA'S, EM</w:t>
            </w:r>
          </w:p>
          <w:p w14:paraId="721961CE">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127/220V, 60H, RESPEITANDO AS NORMAS</w:t>
            </w:r>
          </w:p>
          <w:p w14:paraId="1930612D">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VIGENTES.</w:t>
            </w:r>
          </w:p>
          <w:p w14:paraId="02DAA615">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b/>
                <w:sz w:val="18"/>
                <w:szCs w:val="18"/>
              </w:rPr>
            </w:pPr>
            <w:r>
              <w:rPr>
                <w:rFonts w:ascii="Arial" w:hAnsi="Arial" w:eastAsia="Arial" w:cs="Arial"/>
                <w:sz w:val="18"/>
                <w:szCs w:val="18"/>
                <w:rtl w:val="0"/>
              </w:rPr>
              <w:t xml:space="preserve">PERÍODO DE 12 HORAS (FUNCIONANDO) </w:t>
            </w:r>
            <w:r>
              <w:rPr>
                <w:rFonts w:ascii="Arial" w:hAnsi="Arial" w:eastAsia="Arial" w:cs="Arial"/>
                <w:b/>
                <w:sz w:val="18"/>
                <w:szCs w:val="18"/>
                <w:rtl w:val="0"/>
              </w:rPr>
              <w:t>- 15 diárias</w:t>
            </w:r>
          </w:p>
        </w:tc>
      </w:tr>
      <w:tr w14:paraId="1ECA9B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8C6B8CE">
            <w:pPr>
              <w:pageBreakBefore w:val="0"/>
              <w:kinsoku/>
              <w:wordWrap/>
              <w:overflowPunct/>
              <w:topLinePunct w:val="0"/>
              <w:bidi w:val="0"/>
              <w:snapToGrid/>
              <w:spacing w:line="240" w:lineRule="auto"/>
              <w:ind w:left="0" w:right="0" w:firstLine="0"/>
              <w:jc w:val="center"/>
              <w:textAlignment w:val="auto"/>
              <w:rPr>
                <w:rFonts w:ascii="Arial" w:hAnsi="Arial" w:eastAsia="Arial" w:cs="Arial"/>
                <w:sz w:val="18"/>
                <w:szCs w:val="18"/>
              </w:rPr>
            </w:pPr>
          </w:p>
        </w:tc>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720BF74B">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GERADOR: GRUPO GERADOR DE ENERGIA CABINADO,</w:t>
            </w:r>
          </w:p>
          <w:p w14:paraId="1F9B598F">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SILENCIADO COM NO MÍNIMO 260 KVA'S, EM</w:t>
            </w:r>
          </w:p>
          <w:p w14:paraId="7084E916">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127/220V, 60H, RESPEITANDO AS NORMAS</w:t>
            </w:r>
          </w:p>
          <w:p w14:paraId="12CD58B3">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VIGENTES.</w:t>
            </w:r>
          </w:p>
          <w:p w14:paraId="35B7E072">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b/>
                <w:sz w:val="18"/>
                <w:szCs w:val="18"/>
              </w:rPr>
            </w:pPr>
            <w:r>
              <w:rPr>
                <w:rFonts w:ascii="Arial" w:hAnsi="Arial" w:eastAsia="Arial" w:cs="Arial"/>
                <w:sz w:val="18"/>
                <w:szCs w:val="18"/>
                <w:rtl w:val="0"/>
              </w:rPr>
              <w:t xml:space="preserve">PERÍODO DE 12 HORAS (STAND - BY) </w:t>
            </w:r>
            <w:r>
              <w:rPr>
                <w:rFonts w:ascii="Arial" w:hAnsi="Arial" w:eastAsia="Arial" w:cs="Arial"/>
                <w:b/>
                <w:sz w:val="18"/>
                <w:szCs w:val="18"/>
                <w:rtl w:val="0"/>
              </w:rPr>
              <w:t>- 30 diárias</w:t>
            </w:r>
          </w:p>
        </w:tc>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740B4461">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GERADOR: GRUPO GERADOR DE ENERGIA CABINADO,</w:t>
            </w:r>
          </w:p>
          <w:p w14:paraId="1DE419F6">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SILENCIADO COM NO MÍNIMO 260 KVA'S, EM</w:t>
            </w:r>
          </w:p>
          <w:p w14:paraId="3E5FC7FE">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127/220V, 60H, RESPEITANDO AS NORMAS</w:t>
            </w:r>
          </w:p>
          <w:p w14:paraId="72997805">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VIGENTES.</w:t>
            </w:r>
          </w:p>
          <w:p w14:paraId="65367FCB">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b/>
                <w:sz w:val="18"/>
                <w:szCs w:val="18"/>
              </w:rPr>
            </w:pPr>
            <w:r>
              <w:rPr>
                <w:rFonts w:ascii="Arial" w:hAnsi="Arial" w:eastAsia="Arial" w:cs="Arial"/>
                <w:sz w:val="18"/>
                <w:szCs w:val="18"/>
                <w:rtl w:val="0"/>
              </w:rPr>
              <w:t xml:space="preserve">PERÍODO DE 12 HORAS (STAND - BY) </w:t>
            </w:r>
            <w:r>
              <w:rPr>
                <w:rFonts w:ascii="Arial" w:hAnsi="Arial" w:eastAsia="Arial" w:cs="Arial"/>
                <w:b/>
                <w:sz w:val="18"/>
                <w:szCs w:val="18"/>
                <w:rtl w:val="0"/>
              </w:rPr>
              <w:t>- 15 diárias</w:t>
            </w:r>
          </w:p>
        </w:tc>
      </w:tr>
      <w:tr w14:paraId="048700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C58EECE">
            <w:pPr>
              <w:pageBreakBefore w:val="0"/>
              <w:kinsoku/>
              <w:wordWrap/>
              <w:overflowPunct/>
              <w:topLinePunct w:val="0"/>
              <w:bidi w:val="0"/>
              <w:snapToGrid/>
              <w:spacing w:line="240" w:lineRule="auto"/>
              <w:ind w:left="0" w:right="0" w:firstLine="0"/>
              <w:jc w:val="center"/>
              <w:textAlignment w:val="auto"/>
              <w:rPr>
                <w:rFonts w:ascii="Arial" w:hAnsi="Arial" w:eastAsia="Arial" w:cs="Arial"/>
                <w:sz w:val="18"/>
                <w:szCs w:val="18"/>
              </w:rPr>
            </w:pPr>
          </w:p>
        </w:tc>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37E1D40F">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GERADOR: GRUPO GERADOR DE ENERGIA CABINADO,</w:t>
            </w:r>
          </w:p>
          <w:p w14:paraId="0404269E">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SILENCIADO COM NO MÍNIMO 260 KVA'S, EM</w:t>
            </w:r>
          </w:p>
          <w:p w14:paraId="75DC7D0A">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127/220V, 60H, RESPEITANDO AS NORMAS</w:t>
            </w:r>
          </w:p>
          <w:p w14:paraId="671F6A40">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VIGENTES.</w:t>
            </w:r>
          </w:p>
          <w:p w14:paraId="57357FF8">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b/>
                <w:sz w:val="18"/>
                <w:szCs w:val="18"/>
              </w:rPr>
            </w:pPr>
            <w:r>
              <w:rPr>
                <w:rFonts w:ascii="Arial" w:hAnsi="Arial" w:eastAsia="Arial" w:cs="Arial"/>
                <w:sz w:val="18"/>
                <w:szCs w:val="18"/>
                <w:rtl w:val="0"/>
              </w:rPr>
              <w:t xml:space="preserve">PERÍODO DE 12 HORAS (FUNCIONANDO) </w:t>
            </w:r>
            <w:r>
              <w:rPr>
                <w:rFonts w:ascii="Arial" w:hAnsi="Arial" w:eastAsia="Arial" w:cs="Arial"/>
                <w:b/>
                <w:sz w:val="18"/>
                <w:szCs w:val="18"/>
                <w:rtl w:val="0"/>
              </w:rPr>
              <w:t>- 30 diárias</w:t>
            </w:r>
          </w:p>
        </w:tc>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63DD330C">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GERADOR: GRUPO GERADOR DE ENERGIA CABINADO,</w:t>
            </w:r>
          </w:p>
          <w:p w14:paraId="59624096">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SILENCIADO COM NO MÍNIMO 260 KVA'S, EM</w:t>
            </w:r>
          </w:p>
          <w:p w14:paraId="03B11D3E">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127/220V, 60H, RESPEITANDO AS NORMAS</w:t>
            </w:r>
          </w:p>
          <w:p w14:paraId="6CA64075">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VIGENTES.</w:t>
            </w:r>
          </w:p>
          <w:p w14:paraId="39F67788">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b/>
                <w:sz w:val="18"/>
                <w:szCs w:val="18"/>
              </w:rPr>
            </w:pPr>
            <w:r>
              <w:rPr>
                <w:rFonts w:ascii="Arial" w:hAnsi="Arial" w:eastAsia="Arial" w:cs="Arial"/>
                <w:sz w:val="18"/>
                <w:szCs w:val="18"/>
                <w:rtl w:val="0"/>
              </w:rPr>
              <w:t xml:space="preserve">PERÍODO DE 12 HORAS (FUNCIONANDO) </w:t>
            </w:r>
            <w:r>
              <w:rPr>
                <w:rFonts w:ascii="Arial" w:hAnsi="Arial" w:eastAsia="Arial" w:cs="Arial"/>
                <w:b/>
                <w:sz w:val="18"/>
                <w:szCs w:val="18"/>
                <w:rtl w:val="0"/>
              </w:rPr>
              <w:t>- 15 diárias</w:t>
            </w:r>
          </w:p>
        </w:tc>
      </w:tr>
    </w:tbl>
    <w:p w14:paraId="458834CE">
      <w:pPr>
        <w:pageBreakBefore w:val="0"/>
        <w:kinsoku/>
        <w:wordWrap/>
        <w:overflowPunct/>
        <w:topLinePunct w:val="0"/>
        <w:bidi w:val="0"/>
        <w:snapToGrid/>
        <w:spacing w:line="240" w:lineRule="auto"/>
        <w:ind w:left="0" w:right="0"/>
        <w:textAlignment w:val="auto"/>
        <w:rPr>
          <w:rFonts w:ascii="Times New Roman" w:hAnsi="Times New Roman" w:eastAsia="Times New Roman" w:cs="Times New Roman"/>
          <w:sz w:val="18"/>
          <w:szCs w:val="18"/>
        </w:rPr>
      </w:pPr>
    </w:p>
    <w:tbl>
      <w:tblPr>
        <w:tblStyle w:val="356"/>
        <w:tblW w:w="102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20"/>
        <w:gridCol w:w="2840"/>
        <w:gridCol w:w="2840"/>
      </w:tblGrid>
      <w:tr w14:paraId="51528F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51FD2516">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ESTIMATIVA DAS QUANTIDADES POR CENTRO DE CUSTO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9D2B85E">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QUANTITATIVO MÁXIMO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59978C8E">
            <w:pPr>
              <w:pageBreakBefore w:val="0"/>
              <w:kinsoku/>
              <w:wordWrap/>
              <w:overflowPunct/>
              <w:topLinePunct w:val="0"/>
              <w:bidi w:val="0"/>
              <w:snapToGrid/>
              <w:spacing w:line="360" w:lineRule="auto"/>
              <w:ind w:left="0" w:right="0"/>
              <w:jc w:val="center"/>
              <w:textAlignment w:val="auto"/>
              <w:rPr>
                <w:rFonts w:ascii="Arial" w:hAnsi="Arial" w:eastAsia="Arial" w:cs="Arial"/>
                <w:b/>
                <w:sz w:val="18"/>
                <w:szCs w:val="18"/>
              </w:rPr>
            </w:pPr>
            <w:r>
              <w:rPr>
                <w:rFonts w:ascii="Arial" w:hAnsi="Arial" w:eastAsia="Arial" w:cs="Arial"/>
                <w:b/>
                <w:sz w:val="18"/>
                <w:szCs w:val="18"/>
                <w:rtl w:val="0"/>
              </w:rPr>
              <w:t>QUANTITATIVO MÍNIMO</w:t>
            </w:r>
          </w:p>
        </w:tc>
      </w:tr>
      <w:tr w14:paraId="3EE5E2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5EF3055">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Secretaria de Desenvolvimento Econômico e Gestão Institucional</w:t>
            </w:r>
          </w:p>
          <w:p w14:paraId="7DE192C5">
            <w:pPr>
              <w:pageBreakBefore w:val="0"/>
              <w:kinsoku/>
              <w:wordWrap/>
              <w:overflowPunct/>
              <w:topLinePunct w:val="0"/>
              <w:bidi w:val="0"/>
              <w:snapToGrid/>
              <w:spacing w:line="360" w:lineRule="auto"/>
              <w:ind w:left="0" w:right="0"/>
              <w:jc w:val="center"/>
              <w:textAlignment w:val="auto"/>
              <w:rPr>
                <w:rFonts w:ascii="Arial" w:hAnsi="Arial" w:eastAsia="Arial" w:cs="Arial"/>
                <w:sz w:val="18"/>
                <w:szCs w:val="18"/>
              </w:rPr>
            </w:pPr>
            <w:r>
              <w:rPr>
                <w:rFonts w:ascii="Arial" w:hAnsi="Arial" w:eastAsia="Arial" w:cs="Arial"/>
                <w:sz w:val="18"/>
                <w:szCs w:val="18"/>
                <w:rtl w:val="0"/>
              </w:rPr>
              <w:t>Centro de custo 16</w:t>
            </w:r>
          </w:p>
        </w:tc>
        <w:tc>
          <w:tcPr>
            <w:tcBorders>
              <w:bottom w:val="single" w:color="000000" w:sz="4" w:space="0"/>
              <w:right w:val="single" w:color="000000" w:sz="4" w:space="0"/>
            </w:tcBorders>
            <w:shd w:val="clear" w:color="auto" w:fill="auto"/>
            <w:tcMar>
              <w:top w:w="100" w:type="dxa"/>
              <w:left w:w="100" w:type="dxa"/>
              <w:bottom w:w="100" w:type="dxa"/>
              <w:right w:w="100" w:type="dxa"/>
            </w:tcMar>
          </w:tcPr>
          <w:p w14:paraId="0407DF00">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GERADOR: GRUPO GERADOR DE ENERGIA CABINADO,</w:t>
            </w:r>
          </w:p>
          <w:p w14:paraId="3DAE781F">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SILENCIADO, COM NO MÍNIMO 180 KVA S, EM</w:t>
            </w:r>
          </w:p>
          <w:p w14:paraId="6A0C96B7">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127/220V, 60H, RESPEITANDO AS NORMAS</w:t>
            </w:r>
          </w:p>
          <w:p w14:paraId="0C130104">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VIGENTES.</w:t>
            </w:r>
          </w:p>
          <w:p w14:paraId="2B3DD048">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b/>
                <w:sz w:val="18"/>
                <w:szCs w:val="18"/>
              </w:rPr>
            </w:pPr>
            <w:r>
              <w:rPr>
                <w:rFonts w:ascii="Arial" w:hAnsi="Arial" w:eastAsia="Arial" w:cs="Arial"/>
                <w:sz w:val="18"/>
                <w:szCs w:val="18"/>
                <w:rtl w:val="0"/>
              </w:rPr>
              <w:t xml:space="preserve">PERÍODO DE 12 HORAS (STAND-BY) </w:t>
            </w:r>
            <w:r>
              <w:rPr>
                <w:rFonts w:ascii="Arial" w:hAnsi="Arial" w:eastAsia="Arial" w:cs="Arial"/>
                <w:b/>
                <w:sz w:val="18"/>
                <w:szCs w:val="18"/>
                <w:rtl w:val="0"/>
              </w:rPr>
              <w:t>- 14 diárias</w:t>
            </w:r>
          </w:p>
        </w:tc>
        <w:tc>
          <w:tcPr>
            <w:tcBorders>
              <w:bottom w:val="single" w:color="000000" w:sz="4" w:space="0"/>
              <w:right w:val="single" w:color="000000" w:sz="4" w:space="0"/>
            </w:tcBorders>
            <w:shd w:val="clear" w:color="auto" w:fill="auto"/>
            <w:tcMar>
              <w:top w:w="100" w:type="dxa"/>
              <w:left w:w="100" w:type="dxa"/>
              <w:bottom w:w="100" w:type="dxa"/>
              <w:right w:w="100" w:type="dxa"/>
            </w:tcMar>
          </w:tcPr>
          <w:p w14:paraId="160D2C2E">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GERADOR: GRUPO GERADOR DE ENERGIA CABINADO,</w:t>
            </w:r>
          </w:p>
          <w:p w14:paraId="7DCB7544">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SILENCIADO, COM NO MÍNIMO 180 KVA S, EM</w:t>
            </w:r>
          </w:p>
          <w:p w14:paraId="63F7152E">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127/220V, 60H, RESPEITANDO AS NORMAS</w:t>
            </w:r>
          </w:p>
          <w:p w14:paraId="42A4B7F9">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VIGENTES.</w:t>
            </w:r>
          </w:p>
          <w:p w14:paraId="02782678">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b/>
                <w:sz w:val="18"/>
                <w:szCs w:val="18"/>
              </w:rPr>
            </w:pPr>
            <w:r>
              <w:rPr>
                <w:rFonts w:ascii="Arial" w:hAnsi="Arial" w:eastAsia="Arial" w:cs="Arial"/>
                <w:sz w:val="18"/>
                <w:szCs w:val="18"/>
                <w:rtl w:val="0"/>
              </w:rPr>
              <w:t xml:space="preserve">PERÍODO DE 12 HORAS (STAND-BY) </w:t>
            </w:r>
            <w:r>
              <w:rPr>
                <w:rFonts w:ascii="Arial" w:hAnsi="Arial" w:eastAsia="Arial" w:cs="Arial"/>
                <w:b/>
                <w:sz w:val="18"/>
                <w:szCs w:val="18"/>
                <w:rtl w:val="0"/>
              </w:rPr>
              <w:t>- 7 diárias</w:t>
            </w:r>
          </w:p>
        </w:tc>
      </w:tr>
      <w:tr w14:paraId="176E1B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296A50E">
            <w:pPr>
              <w:pageBreakBefore w:val="0"/>
              <w:kinsoku/>
              <w:wordWrap/>
              <w:overflowPunct/>
              <w:topLinePunct w:val="0"/>
              <w:bidi w:val="0"/>
              <w:snapToGrid/>
              <w:spacing w:line="240" w:lineRule="auto"/>
              <w:ind w:left="0" w:right="0"/>
              <w:jc w:val="center"/>
              <w:textAlignment w:val="auto"/>
              <w:rPr>
                <w:rFonts w:ascii="Arial" w:hAnsi="Arial" w:eastAsia="Arial" w:cs="Arial"/>
                <w:sz w:val="18"/>
                <w:szCs w:val="18"/>
              </w:rPr>
            </w:pPr>
          </w:p>
        </w:tc>
        <w:tc>
          <w:tcPr>
            <w:tcBorders>
              <w:top w:val="single" w:color="000000"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326FB787">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GERADOR: GRUPO GERADOR DE ENERGIA CABINADO,</w:t>
            </w:r>
          </w:p>
          <w:p w14:paraId="36A516F0">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SILENCIADO COM NO MÍNIMO 180 KVA'S, EM</w:t>
            </w:r>
          </w:p>
          <w:p w14:paraId="07FD03E9">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127/220V, 60H, RESPEITANDO AS NORMAS</w:t>
            </w:r>
          </w:p>
          <w:p w14:paraId="2E655BDA">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VIGENTES.</w:t>
            </w:r>
          </w:p>
          <w:p w14:paraId="1342617A">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b/>
                <w:sz w:val="18"/>
                <w:szCs w:val="18"/>
              </w:rPr>
            </w:pPr>
            <w:r>
              <w:rPr>
                <w:rFonts w:ascii="Arial" w:hAnsi="Arial" w:eastAsia="Arial" w:cs="Arial"/>
                <w:sz w:val="18"/>
                <w:szCs w:val="18"/>
                <w:rtl w:val="0"/>
              </w:rPr>
              <w:t xml:space="preserve">PERÍODO DE 12 HORAS (FUNCIONANDO) </w:t>
            </w:r>
            <w:r>
              <w:rPr>
                <w:rFonts w:ascii="Arial" w:hAnsi="Arial" w:eastAsia="Arial" w:cs="Arial"/>
                <w:b/>
                <w:sz w:val="18"/>
                <w:szCs w:val="18"/>
                <w:rtl w:val="0"/>
              </w:rPr>
              <w:t>- 14 diárias</w:t>
            </w:r>
          </w:p>
        </w:tc>
        <w:tc>
          <w:tcPr>
            <w:tcBorders>
              <w:top w:val="single" w:color="000000"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51C5CAB4">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GERADOR: GRUPO GERADOR DE ENERGIA CABINADO,</w:t>
            </w:r>
          </w:p>
          <w:p w14:paraId="4EDFB603">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SILENCIADO COM NO MÍNIMO 180 KVA'S, EM</w:t>
            </w:r>
          </w:p>
          <w:p w14:paraId="2682EBAE">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127/220V, 60H, RESPEITANDO AS NORMAS</w:t>
            </w:r>
          </w:p>
          <w:p w14:paraId="0A98FE5E">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VIGENTES.</w:t>
            </w:r>
          </w:p>
          <w:p w14:paraId="5D410F42">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b/>
                <w:sz w:val="18"/>
                <w:szCs w:val="18"/>
              </w:rPr>
            </w:pPr>
            <w:r>
              <w:rPr>
                <w:rFonts w:ascii="Arial" w:hAnsi="Arial" w:eastAsia="Arial" w:cs="Arial"/>
                <w:sz w:val="18"/>
                <w:szCs w:val="18"/>
                <w:rtl w:val="0"/>
              </w:rPr>
              <w:t xml:space="preserve">PERÍODO DE 12 HORAS (FUNCIONANDO) </w:t>
            </w:r>
            <w:r>
              <w:rPr>
                <w:rFonts w:ascii="Arial" w:hAnsi="Arial" w:eastAsia="Arial" w:cs="Arial"/>
                <w:b/>
                <w:sz w:val="18"/>
                <w:szCs w:val="18"/>
                <w:rtl w:val="0"/>
              </w:rPr>
              <w:t>-  7 diárias</w:t>
            </w:r>
          </w:p>
        </w:tc>
      </w:tr>
      <w:tr w14:paraId="2AFC87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83C9640">
            <w:pPr>
              <w:pageBreakBefore w:val="0"/>
              <w:kinsoku/>
              <w:wordWrap/>
              <w:overflowPunct/>
              <w:topLinePunct w:val="0"/>
              <w:bidi w:val="0"/>
              <w:snapToGrid/>
              <w:spacing w:line="240" w:lineRule="auto"/>
              <w:ind w:left="0" w:right="0"/>
              <w:jc w:val="center"/>
              <w:textAlignment w:val="auto"/>
              <w:rPr>
                <w:rFonts w:ascii="Arial" w:hAnsi="Arial" w:eastAsia="Arial" w:cs="Arial"/>
                <w:sz w:val="18"/>
                <w:szCs w:val="18"/>
              </w:rPr>
            </w:pPr>
          </w:p>
        </w:tc>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64BDA078">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GERADOR: GRUPO GERADOR DE ENERGIA CABINADO,</w:t>
            </w:r>
          </w:p>
          <w:p w14:paraId="24FA92EF">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SILENCIADO COM NO MÍNIMO 260 KVA'S, EM</w:t>
            </w:r>
          </w:p>
          <w:p w14:paraId="43B723A5">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127/220V, 60H, RESPEITANDO AS NORMAS</w:t>
            </w:r>
          </w:p>
          <w:p w14:paraId="12F3B3BC">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VIGENTES.</w:t>
            </w:r>
          </w:p>
          <w:p w14:paraId="6B22C25F">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b/>
                <w:sz w:val="18"/>
                <w:szCs w:val="18"/>
              </w:rPr>
            </w:pPr>
            <w:r>
              <w:rPr>
                <w:rFonts w:ascii="Arial" w:hAnsi="Arial" w:eastAsia="Arial" w:cs="Arial"/>
                <w:sz w:val="18"/>
                <w:szCs w:val="18"/>
                <w:rtl w:val="0"/>
              </w:rPr>
              <w:t xml:space="preserve">PERÍODO DE 12 HORAS (STAND - BY) </w:t>
            </w:r>
            <w:r>
              <w:rPr>
                <w:rFonts w:ascii="Arial" w:hAnsi="Arial" w:eastAsia="Arial" w:cs="Arial"/>
                <w:b/>
                <w:sz w:val="18"/>
                <w:szCs w:val="18"/>
                <w:rtl w:val="0"/>
              </w:rPr>
              <w:t>- 14 diárias</w:t>
            </w:r>
          </w:p>
        </w:tc>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2F915BFE">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GERADOR: GRUPO GERADOR DE ENERGIA CABINADO,</w:t>
            </w:r>
          </w:p>
          <w:p w14:paraId="58D3CC3E">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SILENCIADO COM NO MÍNIMO 260 KVA'S, EM</w:t>
            </w:r>
          </w:p>
          <w:p w14:paraId="4BD74BB7">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127/220V, 60H, RESPEITANDO AS NORMAS</w:t>
            </w:r>
          </w:p>
          <w:p w14:paraId="2EB32428">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VIGENTES.</w:t>
            </w:r>
          </w:p>
          <w:p w14:paraId="3EA7D5B8">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b/>
                <w:sz w:val="18"/>
                <w:szCs w:val="18"/>
              </w:rPr>
            </w:pPr>
            <w:r>
              <w:rPr>
                <w:rFonts w:ascii="Arial" w:hAnsi="Arial" w:eastAsia="Arial" w:cs="Arial"/>
                <w:sz w:val="18"/>
                <w:szCs w:val="18"/>
                <w:rtl w:val="0"/>
              </w:rPr>
              <w:t xml:space="preserve">PERÍODO DE 12 HORAS (STAND - BY) </w:t>
            </w:r>
            <w:r>
              <w:rPr>
                <w:rFonts w:ascii="Arial" w:hAnsi="Arial" w:eastAsia="Arial" w:cs="Arial"/>
                <w:b/>
                <w:sz w:val="18"/>
                <w:szCs w:val="18"/>
                <w:rtl w:val="0"/>
              </w:rPr>
              <w:t>- 7 diárias</w:t>
            </w:r>
          </w:p>
        </w:tc>
      </w:tr>
      <w:tr w14:paraId="3862DF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3526ABF">
            <w:pPr>
              <w:pageBreakBefore w:val="0"/>
              <w:kinsoku/>
              <w:wordWrap/>
              <w:overflowPunct/>
              <w:topLinePunct w:val="0"/>
              <w:bidi w:val="0"/>
              <w:snapToGrid/>
              <w:spacing w:line="240" w:lineRule="auto"/>
              <w:ind w:left="0" w:right="0"/>
              <w:jc w:val="center"/>
              <w:textAlignment w:val="auto"/>
              <w:rPr>
                <w:rFonts w:ascii="Arial" w:hAnsi="Arial" w:eastAsia="Arial" w:cs="Arial"/>
                <w:sz w:val="18"/>
                <w:szCs w:val="18"/>
              </w:rPr>
            </w:pPr>
          </w:p>
        </w:tc>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33E6B7A7">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GERADOR: GRUPO GERADOR DE ENERGIA CABINADO,</w:t>
            </w:r>
          </w:p>
          <w:p w14:paraId="2BE50E1D">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SILENCIADO COM NO MÍNIMO 260 KVA'S, EM</w:t>
            </w:r>
          </w:p>
          <w:p w14:paraId="1E659AA7">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127/220V, 60H, RESPEITANDO AS NORMAS</w:t>
            </w:r>
          </w:p>
          <w:p w14:paraId="539F78DA">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VIGENTES.</w:t>
            </w:r>
          </w:p>
          <w:p w14:paraId="2CB7DE21">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b/>
                <w:sz w:val="18"/>
                <w:szCs w:val="18"/>
              </w:rPr>
            </w:pPr>
            <w:r>
              <w:rPr>
                <w:rFonts w:ascii="Arial" w:hAnsi="Arial" w:eastAsia="Arial" w:cs="Arial"/>
                <w:sz w:val="18"/>
                <w:szCs w:val="18"/>
                <w:rtl w:val="0"/>
              </w:rPr>
              <w:t xml:space="preserve">PERÍODO DE 12 HORAS (FUNCIONANDO) </w:t>
            </w:r>
            <w:r>
              <w:rPr>
                <w:rFonts w:ascii="Arial" w:hAnsi="Arial" w:eastAsia="Arial" w:cs="Arial"/>
                <w:b/>
                <w:sz w:val="18"/>
                <w:szCs w:val="18"/>
                <w:rtl w:val="0"/>
              </w:rPr>
              <w:t>- 14 diárias</w:t>
            </w:r>
          </w:p>
        </w:tc>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61D013B6">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GERADOR: GRUPO GERADOR DE ENERGIA CABINADO,</w:t>
            </w:r>
          </w:p>
          <w:p w14:paraId="609D985B">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SILENCIADO COM NO MÍNIMO 260 KVA'S, EM</w:t>
            </w:r>
          </w:p>
          <w:p w14:paraId="023CE379">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127/220V, 60H, RESPEITANDO AS NORMAS</w:t>
            </w:r>
          </w:p>
          <w:p w14:paraId="7816E4C8">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sz w:val="18"/>
                <w:szCs w:val="18"/>
              </w:rPr>
            </w:pPr>
            <w:r>
              <w:rPr>
                <w:rFonts w:ascii="Arial" w:hAnsi="Arial" w:eastAsia="Arial" w:cs="Arial"/>
                <w:sz w:val="18"/>
                <w:szCs w:val="18"/>
                <w:rtl w:val="0"/>
              </w:rPr>
              <w:t>VIGENTES.</w:t>
            </w:r>
          </w:p>
          <w:p w14:paraId="6BB7CB93">
            <w:pPr>
              <w:pageBreakBefore w:val="0"/>
              <w:widowControl w:val="0"/>
              <w:kinsoku/>
              <w:wordWrap/>
              <w:overflowPunct/>
              <w:topLinePunct w:val="0"/>
              <w:bidi w:val="0"/>
              <w:snapToGrid/>
              <w:spacing w:line="276" w:lineRule="auto"/>
              <w:ind w:left="0" w:right="0"/>
              <w:jc w:val="center"/>
              <w:textAlignment w:val="auto"/>
              <w:rPr>
                <w:rFonts w:ascii="Arial" w:hAnsi="Arial" w:eastAsia="Arial" w:cs="Arial"/>
                <w:b/>
                <w:sz w:val="18"/>
                <w:szCs w:val="18"/>
              </w:rPr>
            </w:pPr>
            <w:r>
              <w:rPr>
                <w:rFonts w:ascii="Arial" w:hAnsi="Arial" w:eastAsia="Arial" w:cs="Arial"/>
                <w:sz w:val="18"/>
                <w:szCs w:val="18"/>
                <w:rtl w:val="0"/>
              </w:rPr>
              <w:t xml:space="preserve">PERÍODO DE 12 HORAS (FUNCIONANDO) </w:t>
            </w:r>
            <w:r>
              <w:rPr>
                <w:rFonts w:ascii="Arial" w:hAnsi="Arial" w:eastAsia="Arial" w:cs="Arial"/>
                <w:b/>
                <w:sz w:val="18"/>
                <w:szCs w:val="18"/>
                <w:rtl w:val="0"/>
              </w:rPr>
              <w:t>- 7 diárias</w:t>
            </w:r>
          </w:p>
        </w:tc>
      </w:tr>
    </w:tbl>
    <w:p w14:paraId="2E6AEF3F">
      <w:pPr>
        <w:pageBreakBefore w:val="0"/>
        <w:kinsoku/>
        <w:wordWrap/>
        <w:overflowPunct/>
        <w:topLinePunct w:val="0"/>
        <w:bidi w:val="0"/>
        <w:snapToGrid/>
        <w:spacing w:line="360" w:lineRule="auto"/>
        <w:ind w:left="0" w:right="0"/>
        <w:textAlignment w:val="auto"/>
        <w:rPr>
          <w:rFonts w:ascii="Arial" w:hAnsi="Arial" w:eastAsia="Arial" w:cs="Arial"/>
          <w:b/>
          <w:sz w:val="18"/>
          <w:szCs w:val="18"/>
        </w:rPr>
      </w:pPr>
    </w:p>
    <w:p w14:paraId="3B97136B">
      <w:pPr>
        <w:pStyle w:val="221"/>
        <w:pageBreakBefore w:val="0"/>
        <w:kinsoku/>
        <w:wordWrap/>
        <w:overflowPunct/>
        <w:topLinePunct w:val="0"/>
        <w:autoSpaceDE w:val="0"/>
        <w:autoSpaceDN w:val="0"/>
        <w:bidi w:val="0"/>
        <w:adjustRightInd w:val="0"/>
        <w:snapToGrid/>
        <w:spacing w:line="360" w:lineRule="auto"/>
        <w:ind w:left="0" w:right="0"/>
        <w:contextualSpacing w:val="0"/>
        <w:jc w:val="center"/>
        <w:textAlignment w:val="auto"/>
        <w:rPr>
          <w:rFonts w:ascii="Arial" w:hAnsi="Arial" w:cs="Arial"/>
          <w:b/>
          <w:sz w:val="18"/>
          <w:szCs w:val="18"/>
        </w:rPr>
      </w:pPr>
    </w:p>
    <w:p w14:paraId="0D2DE37D">
      <w:pPr>
        <w:pStyle w:val="221"/>
        <w:autoSpaceDE w:val="0"/>
        <w:autoSpaceDN w:val="0"/>
        <w:adjustRightInd w:val="0"/>
        <w:spacing w:line="360" w:lineRule="auto"/>
        <w:ind w:left="0"/>
        <w:contextualSpacing w:val="0"/>
        <w:jc w:val="center"/>
        <w:rPr>
          <w:rFonts w:ascii="Arial" w:hAnsi="Arial" w:cs="Arial"/>
          <w:b/>
          <w:sz w:val="18"/>
          <w:szCs w:val="18"/>
        </w:rPr>
      </w:pPr>
    </w:p>
    <w:p w14:paraId="119A3CBD">
      <w:pPr>
        <w:pStyle w:val="221"/>
        <w:autoSpaceDE w:val="0"/>
        <w:autoSpaceDN w:val="0"/>
        <w:adjustRightInd w:val="0"/>
        <w:spacing w:line="360" w:lineRule="auto"/>
        <w:ind w:left="0"/>
        <w:contextualSpacing w:val="0"/>
        <w:jc w:val="center"/>
        <w:rPr>
          <w:rFonts w:ascii="Arial" w:hAnsi="Arial" w:cs="Arial"/>
          <w:b/>
          <w:sz w:val="32"/>
          <w:szCs w:val="32"/>
        </w:rPr>
      </w:pPr>
    </w:p>
    <w:p w14:paraId="4C4A98FE">
      <w:pPr>
        <w:pStyle w:val="221"/>
        <w:autoSpaceDE w:val="0"/>
        <w:autoSpaceDN w:val="0"/>
        <w:adjustRightInd w:val="0"/>
        <w:spacing w:line="360" w:lineRule="auto"/>
        <w:ind w:left="0"/>
        <w:contextualSpacing w:val="0"/>
        <w:jc w:val="center"/>
        <w:rPr>
          <w:rFonts w:ascii="Arial" w:hAnsi="Arial" w:cs="Arial"/>
          <w:b/>
          <w:sz w:val="32"/>
          <w:szCs w:val="32"/>
        </w:rPr>
      </w:pPr>
    </w:p>
    <w:p w14:paraId="3120F256">
      <w:pPr>
        <w:pStyle w:val="221"/>
        <w:autoSpaceDE w:val="0"/>
        <w:autoSpaceDN w:val="0"/>
        <w:adjustRightInd w:val="0"/>
        <w:spacing w:line="360" w:lineRule="auto"/>
        <w:ind w:left="0"/>
        <w:contextualSpacing w:val="0"/>
        <w:jc w:val="center"/>
        <w:rPr>
          <w:rFonts w:ascii="Arial" w:hAnsi="Arial" w:cs="Arial"/>
          <w:b/>
          <w:sz w:val="32"/>
          <w:szCs w:val="32"/>
        </w:rPr>
      </w:pPr>
    </w:p>
    <w:p w14:paraId="2C514956">
      <w:pPr>
        <w:pStyle w:val="221"/>
        <w:autoSpaceDE w:val="0"/>
        <w:autoSpaceDN w:val="0"/>
        <w:adjustRightInd w:val="0"/>
        <w:spacing w:line="360" w:lineRule="auto"/>
        <w:ind w:left="0"/>
        <w:contextualSpacing w:val="0"/>
        <w:jc w:val="center"/>
        <w:rPr>
          <w:rFonts w:ascii="Arial" w:hAnsi="Arial" w:cs="Arial"/>
          <w:b/>
          <w:sz w:val="32"/>
          <w:szCs w:val="32"/>
        </w:rPr>
      </w:pPr>
    </w:p>
    <w:p w14:paraId="05AD81E6">
      <w:pPr>
        <w:pStyle w:val="221"/>
        <w:autoSpaceDE w:val="0"/>
        <w:autoSpaceDN w:val="0"/>
        <w:adjustRightInd w:val="0"/>
        <w:spacing w:line="360" w:lineRule="auto"/>
        <w:ind w:left="0"/>
        <w:contextualSpacing w:val="0"/>
        <w:jc w:val="center"/>
        <w:rPr>
          <w:rFonts w:ascii="Arial" w:hAnsi="Arial" w:cs="Arial"/>
          <w:b/>
          <w:sz w:val="32"/>
          <w:szCs w:val="32"/>
        </w:rPr>
      </w:pPr>
    </w:p>
    <w:p w14:paraId="23D96F72">
      <w:pPr>
        <w:pStyle w:val="221"/>
        <w:autoSpaceDE w:val="0"/>
        <w:autoSpaceDN w:val="0"/>
        <w:adjustRightInd w:val="0"/>
        <w:spacing w:line="360" w:lineRule="auto"/>
        <w:ind w:left="0"/>
        <w:contextualSpacing w:val="0"/>
        <w:jc w:val="center"/>
        <w:rPr>
          <w:rFonts w:ascii="Arial" w:hAnsi="Arial" w:cs="Arial"/>
          <w:b/>
          <w:sz w:val="32"/>
          <w:szCs w:val="32"/>
        </w:rPr>
      </w:pPr>
    </w:p>
    <w:p w14:paraId="686B07CE">
      <w:pPr>
        <w:pStyle w:val="221"/>
        <w:autoSpaceDE w:val="0"/>
        <w:autoSpaceDN w:val="0"/>
        <w:adjustRightInd w:val="0"/>
        <w:spacing w:line="360" w:lineRule="auto"/>
        <w:ind w:left="0"/>
        <w:contextualSpacing w:val="0"/>
        <w:jc w:val="center"/>
        <w:rPr>
          <w:rFonts w:ascii="Arial" w:hAnsi="Arial" w:cs="Arial"/>
          <w:b/>
          <w:sz w:val="32"/>
          <w:szCs w:val="32"/>
        </w:rPr>
      </w:pPr>
    </w:p>
    <w:p w14:paraId="416FBB33">
      <w:pPr>
        <w:pStyle w:val="221"/>
        <w:autoSpaceDE w:val="0"/>
        <w:autoSpaceDN w:val="0"/>
        <w:adjustRightInd w:val="0"/>
        <w:spacing w:line="360" w:lineRule="auto"/>
        <w:ind w:left="0"/>
        <w:contextualSpacing w:val="0"/>
        <w:jc w:val="center"/>
        <w:rPr>
          <w:rFonts w:ascii="Arial" w:hAnsi="Arial" w:cs="Arial"/>
          <w:b/>
          <w:sz w:val="32"/>
          <w:szCs w:val="32"/>
        </w:rPr>
      </w:pPr>
    </w:p>
    <w:p w14:paraId="12A59CA5">
      <w:pPr>
        <w:pStyle w:val="221"/>
        <w:autoSpaceDE w:val="0"/>
        <w:autoSpaceDN w:val="0"/>
        <w:adjustRightInd w:val="0"/>
        <w:spacing w:line="360" w:lineRule="auto"/>
        <w:ind w:left="0"/>
        <w:contextualSpacing w:val="0"/>
        <w:jc w:val="center"/>
        <w:rPr>
          <w:rFonts w:ascii="Arial" w:hAnsi="Arial" w:cs="Arial"/>
          <w:b/>
          <w:sz w:val="32"/>
          <w:szCs w:val="32"/>
        </w:rPr>
      </w:pPr>
    </w:p>
    <w:p w14:paraId="7DFB5093">
      <w:pPr>
        <w:pStyle w:val="221"/>
        <w:autoSpaceDE w:val="0"/>
        <w:autoSpaceDN w:val="0"/>
        <w:adjustRightInd w:val="0"/>
        <w:spacing w:line="360" w:lineRule="auto"/>
        <w:ind w:left="0"/>
        <w:contextualSpacing w:val="0"/>
        <w:jc w:val="center"/>
        <w:rPr>
          <w:rFonts w:ascii="Arial" w:hAnsi="Arial" w:cs="Arial"/>
          <w:b/>
          <w:sz w:val="32"/>
          <w:szCs w:val="32"/>
        </w:rPr>
      </w:pPr>
    </w:p>
    <w:p w14:paraId="0A6F3C90">
      <w:pPr>
        <w:pStyle w:val="221"/>
        <w:autoSpaceDE w:val="0"/>
        <w:autoSpaceDN w:val="0"/>
        <w:adjustRightInd w:val="0"/>
        <w:spacing w:line="360" w:lineRule="auto"/>
        <w:ind w:left="0"/>
        <w:contextualSpacing w:val="0"/>
        <w:jc w:val="center"/>
        <w:rPr>
          <w:rFonts w:ascii="Arial" w:hAnsi="Arial" w:cs="Arial"/>
          <w:b/>
          <w:sz w:val="32"/>
          <w:szCs w:val="32"/>
        </w:rPr>
      </w:pPr>
    </w:p>
    <w:p w14:paraId="2E142077">
      <w:pPr>
        <w:pStyle w:val="221"/>
        <w:autoSpaceDE w:val="0"/>
        <w:autoSpaceDN w:val="0"/>
        <w:adjustRightInd w:val="0"/>
        <w:spacing w:line="360" w:lineRule="auto"/>
        <w:ind w:left="0"/>
        <w:contextualSpacing w:val="0"/>
        <w:jc w:val="both"/>
        <w:rPr>
          <w:rFonts w:ascii="Arial" w:hAnsi="Arial" w:cs="Arial"/>
          <w:b/>
          <w:sz w:val="32"/>
          <w:szCs w:val="32"/>
        </w:rPr>
      </w:pPr>
    </w:p>
    <w:p w14:paraId="7D7BF19B">
      <w:pPr>
        <w:pStyle w:val="221"/>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8"/>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062/2025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034/2025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032/2025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hint="default" w:ascii="Arial" w:hAnsi="Arial" w:cs="Arial"/>
          <w:sz w:val="20"/>
          <w:szCs w:val="20"/>
          <w:lang w:val="pt-BR"/>
        </w:rPr>
        <w:t>M</w:t>
      </w:r>
      <w:r>
        <w:rPr>
          <w:rFonts w:ascii="Arial" w:hAnsi="Arial" w:cs="Arial"/>
          <w:sz w:val="20"/>
          <w:szCs w:val="20"/>
          <w:lang w:val="pt-BR"/>
        </w:rPr>
        <w:t>enor preço por lote</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14 de maio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22D86550">
      <w:pPr>
        <w:spacing w:line="276" w:lineRule="auto"/>
        <w:ind w:left="-142"/>
        <w:rPr>
          <w:rFonts w:ascii="Arial" w:hAnsi="Arial" w:cs="Arial"/>
          <w:sz w:val="18"/>
          <w:szCs w:val="18"/>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759"/>
        <w:gridCol w:w="4035"/>
        <w:gridCol w:w="842"/>
        <w:gridCol w:w="750"/>
        <w:gridCol w:w="1103"/>
        <w:gridCol w:w="1213"/>
        <w:gridCol w:w="1237"/>
      </w:tblGrid>
      <w:tr w14:paraId="372CCE6B">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tcPr>
          <w:p w14:paraId="3B5509A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 1</w:t>
            </w:r>
          </w:p>
        </w:tc>
      </w:tr>
      <w:tr w14:paraId="71BA83A3">
        <w:tblPrEx>
          <w:tblCellMar>
            <w:top w:w="0" w:type="dxa"/>
            <w:left w:w="108" w:type="dxa"/>
            <w:bottom w:w="0" w:type="dxa"/>
            <w:right w:w="108" w:type="dxa"/>
          </w:tblCellMar>
        </w:tblPrEx>
        <w:trPr>
          <w:trHeight w:val="376"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E8783">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1AA4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4A0C4">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750" w:type="dxa"/>
            <w:tcBorders>
              <w:top w:val="single" w:color="000000" w:sz="4" w:space="0"/>
              <w:left w:val="single" w:color="000000" w:sz="4" w:space="0"/>
              <w:bottom w:val="single" w:color="000000" w:sz="4" w:space="0"/>
              <w:right w:val="single" w:color="000000" w:sz="4" w:space="0"/>
            </w:tcBorders>
            <w:vAlign w:val="center"/>
          </w:tcPr>
          <w:p w14:paraId="2FB2B5B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6012519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765DD35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1F0CFF8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19BE947">
        <w:tblPrEx>
          <w:tblCellMar>
            <w:top w:w="0" w:type="dxa"/>
            <w:left w:w="108" w:type="dxa"/>
            <w:bottom w:w="0" w:type="dxa"/>
            <w:right w:w="108" w:type="dxa"/>
          </w:tblCellMar>
        </w:tblPrEx>
        <w:trPr>
          <w:trHeight w:val="1062"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C02A6">
            <w:pPr>
              <w:pStyle w:val="221"/>
              <w:numPr>
                <w:ilvl w:val="0"/>
                <w:numId w:val="0"/>
              </w:numPr>
              <w:spacing w:after="0" w:line="240" w:lineRule="auto"/>
              <w:jc w:val="center"/>
              <w:rPr>
                <w:rFonts w:hint="default" w:ascii="Arial" w:hAnsi="Arial" w:cs="Arial"/>
                <w:sz w:val="17"/>
                <w:szCs w:val="17"/>
                <w:lang w:val="pt-BR"/>
              </w:rPr>
            </w:pPr>
            <w:r>
              <w:rPr>
                <w:rFonts w:hint="default" w:ascii="Arial" w:hAnsi="Arial" w:cs="Arial"/>
                <w:sz w:val="17"/>
                <w:szCs w:val="17"/>
                <w:lang w:val="pt-BR"/>
              </w:rPr>
              <w:t>01</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top"/>
          </w:tcPr>
          <w:p w14:paraId="0C2C0FAD">
            <w:pPr>
              <w:widowControl w:val="0"/>
              <w:spacing w:after="0" w:line="276" w:lineRule="auto"/>
              <w:jc w:val="both"/>
              <w:rPr>
                <w:rFonts w:hint="default" w:ascii="Arial" w:hAnsi="Arial" w:cs="Arial"/>
                <w:color w:val="000000" w:themeColor="text1"/>
                <w:sz w:val="17"/>
                <w:szCs w:val="17"/>
                <w:shd w:val="clear" w:color="auto" w:fill="FFFFFF"/>
                <w:lang w:val="pt-BR"/>
                <w14:textFill>
                  <w14:solidFill>
                    <w14:schemeClr w14:val="tx1"/>
                  </w14:solidFill>
                </w14:textFill>
              </w:rPr>
            </w:pPr>
            <w:r>
              <w:rPr>
                <w:rFonts w:ascii="Arial" w:hAnsi="Arial" w:eastAsia="Arial" w:cs="Arial"/>
                <w:sz w:val="16"/>
                <w:szCs w:val="16"/>
                <w:rtl w:val="0"/>
              </w:rPr>
              <w:t>GERADOR: GRUPO GERADOR DE ENERGIA CABINADO,</w:t>
            </w:r>
            <w:r>
              <w:rPr>
                <w:rFonts w:hint="default" w:ascii="Arial" w:hAnsi="Arial" w:eastAsia="Arial" w:cs="Arial"/>
                <w:sz w:val="16"/>
                <w:szCs w:val="16"/>
                <w:rtl w:val="0"/>
                <w:lang w:val="pt-BR"/>
              </w:rPr>
              <w:t xml:space="preserve"> </w:t>
            </w:r>
            <w:r>
              <w:rPr>
                <w:rFonts w:ascii="Arial" w:hAnsi="Arial" w:eastAsia="Arial" w:cs="Arial"/>
                <w:sz w:val="16"/>
                <w:szCs w:val="16"/>
                <w:rtl w:val="0"/>
              </w:rPr>
              <w:t>SILENCIADO, COM NO MÍNIMO 180 KVA S, EM</w:t>
            </w:r>
            <w:r>
              <w:rPr>
                <w:rFonts w:hint="default" w:ascii="Arial" w:hAnsi="Arial" w:eastAsia="Arial" w:cs="Arial"/>
                <w:sz w:val="16"/>
                <w:szCs w:val="16"/>
                <w:rtl w:val="0"/>
                <w:lang w:val="pt-BR"/>
              </w:rPr>
              <w:t xml:space="preserve"> </w:t>
            </w:r>
            <w:r>
              <w:rPr>
                <w:rFonts w:ascii="Arial" w:hAnsi="Arial" w:eastAsia="Arial" w:cs="Arial"/>
                <w:sz w:val="16"/>
                <w:szCs w:val="16"/>
                <w:rtl w:val="0"/>
              </w:rPr>
              <w:t>127/220V, 60H, RESPEITANDO AS NORMAS</w:t>
            </w:r>
            <w:r>
              <w:rPr>
                <w:rFonts w:hint="default" w:ascii="Arial" w:hAnsi="Arial" w:eastAsia="Arial" w:cs="Arial"/>
                <w:sz w:val="16"/>
                <w:szCs w:val="16"/>
                <w:rtl w:val="0"/>
                <w:lang w:val="pt-BR"/>
              </w:rPr>
              <w:t xml:space="preserve"> </w:t>
            </w:r>
            <w:r>
              <w:rPr>
                <w:rFonts w:ascii="Arial" w:hAnsi="Arial" w:eastAsia="Arial" w:cs="Arial"/>
                <w:sz w:val="16"/>
                <w:szCs w:val="16"/>
                <w:rtl w:val="0"/>
              </w:rPr>
              <w:t>VIGENTES.</w:t>
            </w:r>
            <w:r>
              <w:rPr>
                <w:rFonts w:hint="default" w:ascii="Arial" w:hAnsi="Arial" w:eastAsia="Arial" w:cs="Arial"/>
                <w:sz w:val="16"/>
                <w:szCs w:val="16"/>
                <w:rtl w:val="0"/>
                <w:lang w:val="pt-BR"/>
              </w:rPr>
              <w:t xml:space="preserve"> </w:t>
            </w:r>
            <w:r>
              <w:rPr>
                <w:rFonts w:ascii="Arial" w:hAnsi="Arial" w:eastAsia="Arial" w:cs="Arial"/>
                <w:sz w:val="16"/>
                <w:szCs w:val="16"/>
                <w:rtl w:val="0"/>
              </w:rPr>
              <w:t>PERÍODO DE 12 HORAS (STAND-BY)</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182FC">
            <w:pPr>
              <w:spacing w:before="240" w:after="240" w:line="360" w:lineRule="auto"/>
              <w:jc w:val="center"/>
              <w:rPr>
                <w:rFonts w:hint="default" w:ascii="Arial" w:hAnsi="Arial" w:cs="Arial"/>
                <w:color w:val="000000" w:themeColor="text1"/>
                <w:sz w:val="17"/>
                <w:szCs w:val="17"/>
                <w:lang w:val="pt-BR"/>
                <w14:textFill>
                  <w14:solidFill>
                    <w14:schemeClr w14:val="tx1"/>
                  </w14:solidFill>
                </w14:textFill>
              </w:rPr>
            </w:pPr>
            <w:r>
              <w:rPr>
                <w:rFonts w:hint="default"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45770504">
            <w:pPr>
              <w:spacing w:before="240" w:after="240" w:line="360" w:lineRule="auto"/>
              <w:jc w:val="center"/>
              <w:rPr>
                <w:rFonts w:hint="default" w:ascii="Arial" w:hAnsi="Arial" w:cs="Arial"/>
                <w:color w:val="000000" w:themeColor="text1"/>
                <w:sz w:val="17"/>
                <w:szCs w:val="17"/>
                <w:lang w:val="pt-BR"/>
                <w14:textFill>
                  <w14:solidFill>
                    <w14:schemeClr w14:val="tx1"/>
                  </w14:solidFill>
                </w14:textFill>
              </w:rPr>
            </w:pPr>
            <w:r>
              <w:rPr>
                <w:rFonts w:ascii="Arial" w:hAnsi="Arial" w:eastAsia="Arial" w:cs="Arial"/>
                <w:sz w:val="17"/>
                <w:szCs w:val="17"/>
                <w:rtl w:val="0"/>
              </w:rPr>
              <w:t>44</w:t>
            </w:r>
          </w:p>
        </w:tc>
        <w:tc>
          <w:tcPr>
            <w:tcW w:w="1103" w:type="dxa"/>
            <w:tcBorders>
              <w:top w:val="single" w:color="000000" w:sz="4" w:space="0"/>
              <w:left w:val="single" w:color="000000" w:sz="4" w:space="0"/>
              <w:bottom w:val="single" w:color="000000" w:sz="4" w:space="0"/>
              <w:right w:val="single" w:color="000000" w:sz="4" w:space="0"/>
            </w:tcBorders>
            <w:vAlign w:val="center"/>
          </w:tcPr>
          <w:p w14:paraId="6A9558DF">
            <w:pPr>
              <w:spacing w:before="240" w:after="240" w:line="360" w:lineRule="auto"/>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6AAC5861">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C7D4DC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E8D11B3">
        <w:tblPrEx>
          <w:tblCellMar>
            <w:top w:w="0" w:type="dxa"/>
            <w:left w:w="108" w:type="dxa"/>
            <w:bottom w:w="0" w:type="dxa"/>
            <w:right w:w="108" w:type="dxa"/>
          </w:tblCellMar>
        </w:tblPrEx>
        <w:trPr>
          <w:trHeight w:val="39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19B62">
            <w:pPr>
              <w:pStyle w:val="221"/>
              <w:numPr>
                <w:ilvl w:val="0"/>
                <w:numId w:val="0"/>
              </w:numPr>
              <w:spacing w:after="0" w:line="240" w:lineRule="auto"/>
              <w:jc w:val="center"/>
              <w:rPr>
                <w:rFonts w:hint="default" w:ascii="Arial" w:hAnsi="Arial" w:cs="Arial"/>
                <w:sz w:val="17"/>
                <w:szCs w:val="17"/>
                <w:lang w:val="pt-BR"/>
              </w:rPr>
            </w:pPr>
            <w:r>
              <w:rPr>
                <w:rFonts w:hint="default" w:ascii="Arial" w:hAnsi="Arial" w:cs="Arial"/>
                <w:sz w:val="17"/>
                <w:szCs w:val="17"/>
                <w:lang w:val="pt-BR"/>
              </w:rPr>
              <w:t>02</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D7A3417">
            <w:pPr>
              <w:widowControl w:val="0"/>
              <w:spacing w:after="0" w:line="276" w:lineRule="auto"/>
              <w:jc w:val="both"/>
              <w:rPr>
                <w:rFonts w:hint="default" w:ascii="Arial" w:hAnsi="Arial" w:cs="Arial"/>
                <w:sz w:val="17"/>
                <w:szCs w:val="17"/>
                <w:lang w:val="pt-BR"/>
              </w:rPr>
            </w:pPr>
            <w:r>
              <w:rPr>
                <w:rFonts w:ascii="Arial" w:hAnsi="Arial" w:eastAsia="Arial" w:cs="Arial"/>
                <w:sz w:val="16"/>
                <w:szCs w:val="16"/>
                <w:rtl w:val="0"/>
              </w:rPr>
              <w:t>GERADOR: GRUPO GERADOR DE ENERGIA CABINADO,</w:t>
            </w:r>
            <w:r>
              <w:rPr>
                <w:rFonts w:hint="default" w:ascii="Arial" w:hAnsi="Arial" w:eastAsia="Arial" w:cs="Arial"/>
                <w:sz w:val="16"/>
                <w:szCs w:val="16"/>
                <w:rtl w:val="0"/>
                <w:lang w:val="pt-BR"/>
              </w:rPr>
              <w:t xml:space="preserve"> </w:t>
            </w:r>
            <w:r>
              <w:rPr>
                <w:rFonts w:ascii="Arial" w:hAnsi="Arial" w:eastAsia="Arial" w:cs="Arial"/>
                <w:sz w:val="16"/>
                <w:szCs w:val="16"/>
                <w:rtl w:val="0"/>
              </w:rPr>
              <w:t>SILENCIADO COM NO MÍNIMO 180 KVA'S, EM</w:t>
            </w:r>
            <w:r>
              <w:rPr>
                <w:rFonts w:hint="default" w:ascii="Arial" w:hAnsi="Arial" w:eastAsia="Arial" w:cs="Arial"/>
                <w:sz w:val="16"/>
                <w:szCs w:val="16"/>
                <w:rtl w:val="0"/>
                <w:lang w:val="pt-BR"/>
              </w:rPr>
              <w:t xml:space="preserve"> </w:t>
            </w:r>
            <w:r>
              <w:rPr>
                <w:rFonts w:ascii="Arial" w:hAnsi="Arial" w:eastAsia="Arial" w:cs="Arial"/>
                <w:sz w:val="16"/>
                <w:szCs w:val="16"/>
                <w:rtl w:val="0"/>
              </w:rPr>
              <w:t>127/220V, 60H, RESPEITANDO AS NORMAS</w:t>
            </w:r>
            <w:r>
              <w:rPr>
                <w:rFonts w:hint="default" w:ascii="Arial" w:hAnsi="Arial" w:eastAsia="Arial" w:cs="Arial"/>
                <w:sz w:val="16"/>
                <w:szCs w:val="16"/>
                <w:rtl w:val="0"/>
                <w:lang w:val="pt-BR"/>
              </w:rPr>
              <w:t xml:space="preserve"> </w:t>
            </w:r>
            <w:r>
              <w:rPr>
                <w:rFonts w:ascii="Arial" w:hAnsi="Arial" w:eastAsia="Arial" w:cs="Arial"/>
                <w:sz w:val="16"/>
                <w:szCs w:val="16"/>
                <w:rtl w:val="0"/>
              </w:rPr>
              <w:t>VIGENTES.</w:t>
            </w:r>
            <w:r>
              <w:rPr>
                <w:rFonts w:hint="default" w:ascii="Arial" w:hAnsi="Arial" w:eastAsia="Arial" w:cs="Arial"/>
                <w:sz w:val="16"/>
                <w:szCs w:val="16"/>
                <w:rtl w:val="0"/>
                <w:lang w:val="pt-BR"/>
              </w:rPr>
              <w:t xml:space="preserve"> </w:t>
            </w:r>
            <w:r>
              <w:rPr>
                <w:rFonts w:ascii="Arial" w:hAnsi="Arial" w:eastAsia="Arial" w:cs="Arial"/>
                <w:sz w:val="16"/>
                <w:szCs w:val="16"/>
                <w:rtl w:val="0"/>
              </w:rPr>
              <w:t>PERÍODO DE 12 HORAS (FUNCIONANDO)</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2FB60">
            <w:pPr>
              <w:spacing w:before="240" w:after="240" w:line="360" w:lineRule="auto"/>
              <w:jc w:val="center"/>
              <w:rPr>
                <w:rFonts w:hint="default" w:ascii="Arial" w:hAnsi="Arial" w:cs="Arial"/>
                <w:sz w:val="17"/>
                <w:szCs w:val="17"/>
                <w:lang w:val="pt-BR"/>
              </w:rPr>
            </w:pPr>
            <w:r>
              <w:rPr>
                <w:rFonts w:hint="default"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0C785A87">
            <w:pPr>
              <w:spacing w:before="240" w:after="240" w:line="360" w:lineRule="auto"/>
              <w:jc w:val="center"/>
              <w:rPr>
                <w:rFonts w:hint="default" w:ascii="Arial" w:hAnsi="Arial" w:cs="Arial"/>
                <w:sz w:val="17"/>
                <w:szCs w:val="17"/>
                <w:lang w:val="pt-BR"/>
              </w:rPr>
            </w:pPr>
            <w:r>
              <w:rPr>
                <w:rFonts w:ascii="Arial" w:hAnsi="Arial" w:eastAsia="Arial" w:cs="Arial"/>
                <w:sz w:val="17"/>
                <w:szCs w:val="17"/>
                <w:rtl w:val="0"/>
              </w:rPr>
              <w:t>44</w:t>
            </w:r>
          </w:p>
        </w:tc>
        <w:tc>
          <w:tcPr>
            <w:tcW w:w="1103" w:type="dxa"/>
            <w:tcBorders>
              <w:top w:val="single" w:color="000000" w:sz="4" w:space="0"/>
              <w:left w:val="single" w:color="000000" w:sz="4" w:space="0"/>
              <w:bottom w:val="single" w:color="000000" w:sz="4" w:space="0"/>
              <w:right w:val="single" w:color="000000" w:sz="4" w:space="0"/>
            </w:tcBorders>
            <w:vAlign w:val="center"/>
          </w:tcPr>
          <w:p w14:paraId="78D50FA7">
            <w:pPr>
              <w:spacing w:before="240" w:after="240" w:line="360" w:lineRule="auto"/>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5CB54DE8">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AE632E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2B573A6">
        <w:tblPrEx>
          <w:tblCellMar>
            <w:top w:w="0" w:type="dxa"/>
            <w:left w:w="108" w:type="dxa"/>
            <w:bottom w:w="0" w:type="dxa"/>
            <w:right w:w="108" w:type="dxa"/>
          </w:tblCellMar>
        </w:tblPrEx>
        <w:trPr>
          <w:trHeight w:val="1032"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95CDB">
            <w:pPr>
              <w:spacing w:after="0" w:line="240" w:lineRule="auto"/>
              <w:jc w:val="center"/>
              <w:rPr>
                <w:rFonts w:hint="default" w:ascii="Arial" w:hAnsi="Arial" w:cs="Arial"/>
                <w:sz w:val="17"/>
                <w:szCs w:val="17"/>
                <w:lang w:val="pt-BR"/>
              </w:rPr>
            </w:pPr>
            <w:r>
              <w:rPr>
                <w:rFonts w:hint="default" w:ascii="Arial" w:hAnsi="Arial" w:cs="Arial"/>
                <w:sz w:val="17"/>
                <w:szCs w:val="17"/>
                <w:lang w:val="pt-BR"/>
              </w:rPr>
              <w:t>03</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AF4DF0E">
            <w:pPr>
              <w:widowControl w:val="0"/>
              <w:spacing w:after="0" w:line="276" w:lineRule="auto"/>
              <w:jc w:val="both"/>
              <w:rPr>
                <w:rFonts w:hint="default" w:ascii="Arial" w:hAnsi="Arial" w:cs="Arial"/>
                <w:color w:val="000000" w:themeColor="text1"/>
                <w:sz w:val="17"/>
                <w:szCs w:val="17"/>
                <w:shd w:val="clear" w:color="auto" w:fill="FFFFFF"/>
                <w:lang w:val="pt-BR"/>
                <w14:textFill>
                  <w14:solidFill>
                    <w14:schemeClr w14:val="tx1"/>
                  </w14:solidFill>
                </w14:textFill>
              </w:rPr>
            </w:pPr>
            <w:r>
              <w:rPr>
                <w:rFonts w:ascii="Arial" w:hAnsi="Arial" w:eastAsia="Arial" w:cs="Arial"/>
                <w:sz w:val="16"/>
                <w:szCs w:val="16"/>
                <w:rtl w:val="0"/>
              </w:rPr>
              <w:t>GERADOR: GRUPO GERADOR DE ENERGIA CABINADO,</w:t>
            </w:r>
            <w:r>
              <w:rPr>
                <w:rFonts w:hint="default" w:ascii="Arial" w:hAnsi="Arial" w:eastAsia="Arial" w:cs="Arial"/>
                <w:sz w:val="16"/>
                <w:szCs w:val="16"/>
                <w:rtl w:val="0"/>
                <w:lang w:val="pt-BR"/>
              </w:rPr>
              <w:t xml:space="preserve"> </w:t>
            </w:r>
            <w:r>
              <w:rPr>
                <w:rFonts w:ascii="Arial" w:hAnsi="Arial" w:eastAsia="Arial" w:cs="Arial"/>
                <w:sz w:val="16"/>
                <w:szCs w:val="16"/>
                <w:rtl w:val="0"/>
              </w:rPr>
              <w:t>SILENCIADO COM NO MÍNIMO 260 KVA'S, EM</w:t>
            </w:r>
            <w:r>
              <w:rPr>
                <w:rFonts w:hint="default" w:ascii="Arial" w:hAnsi="Arial" w:eastAsia="Arial" w:cs="Arial"/>
                <w:sz w:val="16"/>
                <w:szCs w:val="16"/>
                <w:rtl w:val="0"/>
                <w:lang w:val="pt-BR"/>
              </w:rPr>
              <w:t xml:space="preserve"> </w:t>
            </w:r>
            <w:r>
              <w:rPr>
                <w:rFonts w:ascii="Arial" w:hAnsi="Arial" w:eastAsia="Arial" w:cs="Arial"/>
                <w:sz w:val="16"/>
                <w:szCs w:val="16"/>
                <w:rtl w:val="0"/>
              </w:rPr>
              <w:t>127/220V, 60H, RESPEITANDO AS NORMAS</w:t>
            </w:r>
            <w:r>
              <w:rPr>
                <w:rFonts w:hint="default" w:ascii="Arial" w:hAnsi="Arial" w:eastAsia="Arial" w:cs="Arial"/>
                <w:sz w:val="16"/>
                <w:szCs w:val="16"/>
                <w:rtl w:val="0"/>
                <w:lang w:val="pt-BR"/>
              </w:rPr>
              <w:t xml:space="preserve"> </w:t>
            </w:r>
            <w:r>
              <w:rPr>
                <w:rFonts w:ascii="Arial" w:hAnsi="Arial" w:eastAsia="Arial" w:cs="Arial"/>
                <w:sz w:val="16"/>
                <w:szCs w:val="16"/>
                <w:rtl w:val="0"/>
              </w:rPr>
              <w:t>VIGENTES.</w:t>
            </w:r>
            <w:r>
              <w:rPr>
                <w:rFonts w:hint="default" w:ascii="Arial" w:hAnsi="Arial" w:eastAsia="Arial" w:cs="Arial"/>
                <w:sz w:val="16"/>
                <w:szCs w:val="16"/>
                <w:rtl w:val="0"/>
                <w:lang w:val="pt-BR"/>
              </w:rPr>
              <w:t xml:space="preserve"> </w:t>
            </w:r>
            <w:r>
              <w:rPr>
                <w:rFonts w:ascii="Arial" w:hAnsi="Arial" w:eastAsia="Arial" w:cs="Arial"/>
                <w:sz w:val="16"/>
                <w:szCs w:val="16"/>
                <w:rtl w:val="0"/>
              </w:rPr>
              <w:t>PERÍODO DE 12 HORAS (STAND - BY)</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81F10">
            <w:pPr>
              <w:spacing w:before="240" w:after="240" w:line="36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7FEFE55D">
            <w:pPr>
              <w:spacing w:before="240" w:after="240" w:line="360" w:lineRule="auto"/>
              <w:jc w:val="center"/>
              <w:rPr>
                <w:rFonts w:hint="default" w:ascii="Arial" w:hAnsi="Arial" w:cs="Arial"/>
                <w:color w:val="000000" w:themeColor="text1"/>
                <w:sz w:val="17"/>
                <w:szCs w:val="17"/>
                <w:lang w:val="pt-BR"/>
                <w14:textFill>
                  <w14:solidFill>
                    <w14:schemeClr w14:val="tx1"/>
                  </w14:solidFill>
                </w14:textFill>
              </w:rPr>
            </w:pPr>
            <w:r>
              <w:rPr>
                <w:rFonts w:ascii="Arial" w:hAnsi="Arial" w:eastAsia="Arial" w:cs="Arial"/>
                <w:sz w:val="17"/>
                <w:szCs w:val="17"/>
                <w:rtl w:val="0"/>
              </w:rPr>
              <w:t>44</w:t>
            </w:r>
          </w:p>
        </w:tc>
        <w:tc>
          <w:tcPr>
            <w:tcW w:w="1103" w:type="dxa"/>
            <w:tcBorders>
              <w:top w:val="single" w:color="000000" w:sz="4" w:space="0"/>
              <w:left w:val="single" w:color="000000" w:sz="4" w:space="0"/>
              <w:bottom w:val="single" w:color="000000" w:sz="4" w:space="0"/>
              <w:right w:val="single" w:color="000000" w:sz="4" w:space="0"/>
            </w:tcBorders>
            <w:vAlign w:val="center"/>
          </w:tcPr>
          <w:p w14:paraId="6A917C36">
            <w:pPr>
              <w:spacing w:before="240" w:after="240" w:line="360" w:lineRule="auto"/>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7FA4BFC5">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F7DC4B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9B4FA99">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01992">
            <w:pPr>
              <w:spacing w:after="0" w:line="240" w:lineRule="auto"/>
              <w:jc w:val="center"/>
              <w:rPr>
                <w:rFonts w:hint="default" w:ascii="Arial" w:hAnsi="Arial" w:cs="Arial"/>
                <w:sz w:val="17"/>
                <w:szCs w:val="17"/>
                <w:lang w:val="pt-BR"/>
              </w:rPr>
            </w:pPr>
            <w:r>
              <w:rPr>
                <w:rFonts w:hint="default" w:ascii="Arial" w:hAnsi="Arial" w:cs="Arial"/>
                <w:sz w:val="17"/>
                <w:szCs w:val="17"/>
                <w:lang w:val="pt-BR"/>
              </w:rPr>
              <w:t>04</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EA84D61">
            <w:pPr>
              <w:widowControl w:val="0"/>
              <w:spacing w:after="0" w:line="276" w:lineRule="auto"/>
              <w:jc w:val="both"/>
              <w:rPr>
                <w:rFonts w:hint="default" w:ascii="Arial" w:hAnsi="Arial" w:cs="Arial"/>
                <w:b/>
                <w:color w:val="000000"/>
                <w:sz w:val="17"/>
                <w:szCs w:val="17"/>
              </w:rPr>
            </w:pPr>
            <w:r>
              <w:rPr>
                <w:rFonts w:ascii="Arial" w:hAnsi="Arial" w:eastAsia="Arial" w:cs="Arial"/>
                <w:sz w:val="16"/>
                <w:szCs w:val="16"/>
                <w:rtl w:val="0"/>
              </w:rPr>
              <w:t>GERADOR: GRUPO GERADOR DE ENERGIA CABINADO,</w:t>
            </w:r>
            <w:r>
              <w:rPr>
                <w:rFonts w:hint="default" w:ascii="Arial" w:hAnsi="Arial" w:eastAsia="Arial" w:cs="Arial"/>
                <w:sz w:val="16"/>
                <w:szCs w:val="16"/>
                <w:rtl w:val="0"/>
                <w:lang w:val="pt-BR"/>
              </w:rPr>
              <w:t xml:space="preserve"> </w:t>
            </w:r>
            <w:r>
              <w:rPr>
                <w:rFonts w:ascii="Arial" w:hAnsi="Arial" w:eastAsia="Arial" w:cs="Arial"/>
                <w:sz w:val="16"/>
                <w:szCs w:val="16"/>
                <w:rtl w:val="0"/>
              </w:rPr>
              <w:t>SILENCIADO COM NO MÍNIMO 260 KVA'S, EM</w:t>
            </w:r>
            <w:r>
              <w:rPr>
                <w:rFonts w:hint="default" w:ascii="Arial" w:hAnsi="Arial" w:eastAsia="Arial" w:cs="Arial"/>
                <w:sz w:val="16"/>
                <w:szCs w:val="16"/>
                <w:rtl w:val="0"/>
                <w:lang w:val="pt-BR"/>
              </w:rPr>
              <w:t xml:space="preserve"> </w:t>
            </w:r>
            <w:r>
              <w:rPr>
                <w:rFonts w:ascii="Arial" w:hAnsi="Arial" w:eastAsia="Arial" w:cs="Arial"/>
                <w:sz w:val="16"/>
                <w:szCs w:val="16"/>
                <w:rtl w:val="0"/>
              </w:rPr>
              <w:t>127/220V, 60H, RESPEITANDO AS NORMAS</w:t>
            </w:r>
            <w:r>
              <w:rPr>
                <w:rFonts w:hint="default" w:ascii="Arial" w:hAnsi="Arial" w:eastAsia="Arial" w:cs="Arial"/>
                <w:sz w:val="16"/>
                <w:szCs w:val="16"/>
                <w:rtl w:val="0"/>
                <w:lang w:val="pt-BR"/>
              </w:rPr>
              <w:t xml:space="preserve"> </w:t>
            </w:r>
            <w:r>
              <w:rPr>
                <w:rFonts w:ascii="Arial" w:hAnsi="Arial" w:eastAsia="Arial" w:cs="Arial"/>
                <w:sz w:val="16"/>
                <w:szCs w:val="16"/>
                <w:rtl w:val="0"/>
              </w:rPr>
              <w:t>VIGENTES.</w:t>
            </w:r>
            <w:r>
              <w:rPr>
                <w:rFonts w:hint="default" w:ascii="Arial" w:hAnsi="Arial" w:eastAsia="Arial" w:cs="Arial"/>
                <w:sz w:val="16"/>
                <w:szCs w:val="16"/>
                <w:rtl w:val="0"/>
                <w:lang w:val="pt-BR"/>
              </w:rPr>
              <w:t xml:space="preserve"> </w:t>
            </w:r>
            <w:r>
              <w:rPr>
                <w:rFonts w:ascii="Arial" w:hAnsi="Arial" w:eastAsia="Arial" w:cs="Arial"/>
                <w:sz w:val="16"/>
                <w:szCs w:val="16"/>
                <w:rtl w:val="0"/>
              </w:rPr>
              <w:t>PERÍODO DE 12 HORAS (FUNCIONANDO)</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CF3DA">
            <w:pPr>
              <w:spacing w:before="240" w:after="240" w:line="360" w:lineRule="auto"/>
              <w:jc w:val="center"/>
              <w:rPr>
                <w:rFonts w:hint="default" w:ascii="Arial" w:hAnsi="Arial" w:cs="Arial"/>
                <w:sz w:val="17"/>
                <w:szCs w:val="17"/>
              </w:rPr>
            </w:pPr>
            <w:r>
              <w:rPr>
                <w:rFonts w:hint="default"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6628F455">
            <w:pPr>
              <w:spacing w:before="240" w:after="240" w:line="360" w:lineRule="auto"/>
              <w:jc w:val="center"/>
              <w:rPr>
                <w:rFonts w:hint="default" w:ascii="Arial" w:hAnsi="Arial" w:cs="Arial"/>
                <w:color w:val="000000" w:themeColor="text1"/>
                <w:sz w:val="17"/>
                <w:szCs w:val="17"/>
                <w:lang w:val="pt-BR"/>
                <w14:textFill>
                  <w14:solidFill>
                    <w14:schemeClr w14:val="tx1"/>
                  </w14:solidFill>
                </w14:textFill>
              </w:rPr>
            </w:pPr>
            <w:r>
              <w:rPr>
                <w:rFonts w:ascii="Arial" w:hAnsi="Arial" w:eastAsia="Arial" w:cs="Arial"/>
                <w:sz w:val="17"/>
                <w:szCs w:val="17"/>
                <w:rtl w:val="0"/>
              </w:rPr>
              <w:t>44</w:t>
            </w:r>
          </w:p>
        </w:tc>
        <w:tc>
          <w:tcPr>
            <w:tcW w:w="1103" w:type="dxa"/>
            <w:tcBorders>
              <w:top w:val="single" w:color="000000" w:sz="4" w:space="0"/>
              <w:left w:val="single" w:color="000000" w:sz="4" w:space="0"/>
              <w:bottom w:val="single" w:color="000000" w:sz="4" w:space="0"/>
              <w:right w:val="single" w:color="000000" w:sz="4" w:space="0"/>
            </w:tcBorders>
            <w:vAlign w:val="center"/>
          </w:tcPr>
          <w:p w14:paraId="116F9108">
            <w:pPr>
              <w:spacing w:before="240" w:after="240" w:line="360" w:lineRule="auto"/>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29534D5A">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38FD16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7EBFA9D">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6D2908AF">
            <w:pPr>
              <w:spacing w:after="0" w:line="240" w:lineRule="auto"/>
              <w:ind w:left="0" w:leftChars="0" w:firstLine="0" w:firstLineChars="0"/>
              <w:jc w:val="both"/>
              <w:rPr>
                <w:rFonts w:hint="default" w:ascii="Arial" w:hAnsi="Arial" w:cs="Arial"/>
                <w:sz w:val="17"/>
                <w:szCs w:val="17"/>
                <w:lang w:val="pt-BR"/>
              </w:rPr>
            </w:pPr>
          </w:p>
        </w:tc>
        <w:tc>
          <w:tcPr>
            <w:tcW w:w="4035" w:type="dxa"/>
            <w:tcBorders>
              <w:top w:val="single" w:color="000000" w:sz="4" w:space="0"/>
              <w:left w:val="single" w:color="000000" w:sz="4" w:space="0"/>
              <w:bottom w:val="single" w:color="000000" w:sz="4" w:space="0"/>
              <w:right w:val="single" w:color="000000" w:sz="4" w:space="0"/>
            </w:tcBorders>
            <w:shd w:val="clear" w:color="auto" w:fill="auto"/>
          </w:tcPr>
          <w:p w14:paraId="665220D7">
            <w:pPr>
              <w:spacing w:after="0" w:line="240" w:lineRule="auto"/>
              <w:ind w:left="0" w:leftChars="0" w:firstLine="0" w:firstLineChars="0"/>
              <w:jc w:val="both"/>
              <w:rPr>
                <w:rFonts w:hint="default" w:ascii="Arial" w:hAnsi="Arial" w:cs="Arial"/>
                <w:color w:val="000000" w:themeColor="text1"/>
                <w:sz w:val="17"/>
                <w:szCs w:val="17"/>
                <w:shd w:val="clear" w:color="auto" w:fill="FFFFFF"/>
                <w14:textFill>
                  <w14:solidFill>
                    <w14:schemeClr w14:val="tx1"/>
                  </w14:solidFill>
                </w14:textFill>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tcPr>
          <w:p w14:paraId="6ACF006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tcPr>
          <w:p w14:paraId="0DF77FB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03" w:type="dxa"/>
            <w:tcBorders>
              <w:top w:val="single" w:color="000000" w:sz="4" w:space="0"/>
              <w:left w:val="single" w:color="000000" w:sz="4" w:space="0"/>
              <w:bottom w:val="single" w:color="000000" w:sz="4" w:space="0"/>
              <w:right w:val="single" w:color="000000" w:sz="4" w:space="0"/>
            </w:tcBorders>
          </w:tcPr>
          <w:p w14:paraId="33D17B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10E359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 xml:space="preserve">TOTAL DO LOTE 1: </w:t>
            </w:r>
          </w:p>
        </w:tc>
        <w:tc>
          <w:tcPr>
            <w:tcW w:w="1237" w:type="dxa"/>
            <w:tcBorders>
              <w:top w:val="single" w:color="000000" w:sz="4" w:space="0"/>
              <w:left w:val="single" w:color="000000" w:sz="4" w:space="0"/>
              <w:bottom w:val="single" w:color="000000" w:sz="4" w:space="0"/>
              <w:right w:val="single" w:color="000000" w:sz="4" w:space="0"/>
            </w:tcBorders>
          </w:tcPr>
          <w:p w14:paraId="46803C5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B327778">
      <w:pPr>
        <w:spacing w:line="276" w:lineRule="auto"/>
        <w:ind w:left="-142"/>
        <w:rPr>
          <w:rFonts w:ascii="Arial" w:hAnsi="Arial" w:cs="Arial"/>
          <w:sz w:val="18"/>
          <w:szCs w:val="18"/>
        </w:rPr>
      </w:pPr>
    </w:p>
    <w:p w14:paraId="768BB2AC">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946770C">
      <w:pPr>
        <w:jc w:val="center"/>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032/2025</w:t>
      </w:r>
      <w:r>
        <w:rPr>
          <w:rFonts w:hint="default" w:ascii="Arial" w:hAnsi="Arial" w:cs="Arial"/>
          <w:sz w:val="17"/>
          <w:szCs w:val="17"/>
        </w:rPr>
        <w:t xml:space="preserve">, Processo Administrativo n.º </w:t>
      </w:r>
      <w:r>
        <w:rPr>
          <w:rFonts w:hint="default" w:ascii="Arial" w:hAnsi="Arial" w:cs="Arial"/>
          <w:sz w:val="17"/>
          <w:szCs w:val="17"/>
          <w:lang w:val="pt-BR"/>
        </w:rPr>
        <w:t>062/2025</w:t>
      </w:r>
      <w:r>
        <w:rPr>
          <w:rFonts w:hint="default" w:ascii="Arial" w:hAnsi="Arial" w:cs="Arial"/>
          <w:sz w:val="17"/>
          <w:szCs w:val="17"/>
        </w:rPr>
        <w:t xml:space="preserve">, Pregão Eletrônico n° </w:t>
      </w:r>
      <w:r>
        <w:rPr>
          <w:rFonts w:hint="default" w:ascii="Arial" w:hAnsi="Arial" w:cs="Arial"/>
          <w:sz w:val="17"/>
          <w:szCs w:val="17"/>
          <w:lang w:val="pt-BR"/>
        </w:rPr>
        <w:t>034/2025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1"/>
        <w:numPr>
          <w:ilvl w:val="1"/>
          <w:numId w:val="21"/>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hint="default" w:ascii="Arial" w:hAnsi="Arial"/>
          <w:b w:val="0"/>
          <w:bCs w:val="0"/>
          <w:sz w:val="17"/>
          <w:szCs w:val="17"/>
        </w:rPr>
        <w:t>empresa especializada em prestação de serviços de locação de geradores, para atender as demandas das Secretarias de Cultura e Turismo e de Desenvolvimento Econômico da Prefeitura Municipal de Cataguases-MG</w:t>
      </w:r>
      <w:r>
        <w:rPr>
          <w:rFonts w:hint="default" w:ascii="Arial" w:hAnsi="Arial" w:cs="Arial"/>
          <w:b w:val="0"/>
          <w:bCs w:val="0"/>
          <w:sz w:val="17"/>
          <w:szCs w:val="17"/>
        </w:rPr>
        <w:t>, a saber:</w:t>
      </w:r>
    </w:p>
    <w:p w14:paraId="3D8BC32B">
      <w:pPr>
        <w:pStyle w:val="221"/>
        <w:numPr>
          <w:ilvl w:val="0"/>
          <w:numId w:val="0"/>
        </w:numPr>
        <w:tabs>
          <w:tab w:val="left" w:pos="426"/>
        </w:tabs>
        <w:spacing w:line="240" w:lineRule="auto"/>
        <w:ind w:leftChars="0"/>
        <w:jc w:val="both"/>
        <w:rPr>
          <w:rFonts w:hint="default" w:ascii="Arial" w:hAnsi="Arial" w:cs="Arial"/>
          <w:b w:val="0"/>
          <w:bCs w:val="0"/>
          <w:sz w:val="17"/>
          <w:szCs w:val="17"/>
        </w:rPr>
      </w:pPr>
    </w:p>
    <w:tbl>
      <w:tblPr>
        <w:tblStyle w:val="5"/>
        <w:tblpPr w:leftFromText="180" w:rightFromText="180" w:vertAnchor="text" w:horzAnchor="page" w:tblpX="1036" w:tblpY="278"/>
        <w:tblOverlap w:val="never"/>
        <w:tblW w:w="9939" w:type="dxa"/>
        <w:tblInd w:w="0" w:type="dxa"/>
        <w:tblLayout w:type="fixed"/>
        <w:tblCellMar>
          <w:top w:w="0" w:type="dxa"/>
          <w:left w:w="108" w:type="dxa"/>
          <w:bottom w:w="0" w:type="dxa"/>
          <w:right w:w="108" w:type="dxa"/>
        </w:tblCellMar>
      </w:tblPr>
      <w:tblGrid>
        <w:gridCol w:w="759"/>
        <w:gridCol w:w="4035"/>
        <w:gridCol w:w="842"/>
        <w:gridCol w:w="750"/>
        <w:gridCol w:w="1103"/>
        <w:gridCol w:w="1213"/>
        <w:gridCol w:w="1237"/>
      </w:tblGrid>
      <w:tr w14:paraId="71677B04">
        <w:tblPrEx>
          <w:tblCellMar>
            <w:top w:w="0" w:type="dxa"/>
            <w:left w:w="108" w:type="dxa"/>
            <w:bottom w:w="0" w:type="dxa"/>
            <w:right w:w="108" w:type="dxa"/>
          </w:tblCellMar>
        </w:tblPrEx>
        <w:trPr>
          <w:trHeight w:val="376" w:hRule="atLeast"/>
        </w:trPr>
        <w:tc>
          <w:tcPr>
            <w:tcW w:w="9939" w:type="dxa"/>
            <w:gridSpan w:val="7"/>
            <w:tcBorders>
              <w:top w:val="single" w:color="000000" w:sz="4" w:space="0"/>
              <w:left w:val="single" w:color="000000" w:sz="4" w:space="0"/>
              <w:bottom w:val="single" w:color="000000" w:sz="4" w:space="0"/>
              <w:right w:val="single" w:color="000000" w:sz="4" w:space="0"/>
            </w:tcBorders>
            <w:shd w:val="clear" w:color="auto" w:fill="auto"/>
          </w:tcPr>
          <w:p w14:paraId="3CAE357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 1</w:t>
            </w:r>
          </w:p>
        </w:tc>
      </w:tr>
      <w:tr w14:paraId="7CAE18D9">
        <w:tblPrEx>
          <w:tblCellMar>
            <w:top w:w="0" w:type="dxa"/>
            <w:left w:w="108" w:type="dxa"/>
            <w:bottom w:w="0" w:type="dxa"/>
            <w:right w:w="108" w:type="dxa"/>
          </w:tblCellMar>
        </w:tblPrEx>
        <w:trPr>
          <w:trHeight w:val="376"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FA65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C850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0874B">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U</w:t>
            </w:r>
            <w:r>
              <w:rPr>
                <w:rFonts w:hint="default" w:ascii="Arial" w:hAnsi="Arial" w:cs="Arial"/>
                <w:b/>
                <w:sz w:val="17"/>
                <w:szCs w:val="17"/>
                <w:lang w:val="pt-BR"/>
              </w:rPr>
              <w:t>nd.</w:t>
            </w:r>
          </w:p>
        </w:tc>
        <w:tc>
          <w:tcPr>
            <w:tcW w:w="750" w:type="dxa"/>
            <w:tcBorders>
              <w:top w:val="single" w:color="000000" w:sz="4" w:space="0"/>
              <w:left w:val="single" w:color="000000" w:sz="4" w:space="0"/>
              <w:bottom w:val="single" w:color="000000" w:sz="4" w:space="0"/>
              <w:right w:val="single" w:color="000000" w:sz="4" w:space="0"/>
            </w:tcBorders>
            <w:vAlign w:val="center"/>
          </w:tcPr>
          <w:p w14:paraId="2EDFF9E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rPr>
              <w:t>Q</w:t>
            </w:r>
            <w:r>
              <w:rPr>
                <w:rFonts w:hint="default" w:ascii="Arial" w:hAnsi="Arial" w:cs="Arial"/>
                <w:b/>
                <w:sz w:val="17"/>
                <w:szCs w:val="17"/>
                <w:lang w:val="pt-BR"/>
              </w:rPr>
              <w:t>td.</w:t>
            </w:r>
          </w:p>
        </w:tc>
        <w:tc>
          <w:tcPr>
            <w:tcW w:w="1103" w:type="dxa"/>
            <w:tcBorders>
              <w:top w:val="single" w:color="000000" w:sz="4" w:space="0"/>
              <w:left w:val="single" w:color="000000" w:sz="4" w:space="0"/>
              <w:bottom w:val="single" w:color="000000" w:sz="4" w:space="0"/>
              <w:right w:val="single" w:color="000000" w:sz="4" w:space="0"/>
            </w:tcBorders>
            <w:vAlign w:val="center"/>
          </w:tcPr>
          <w:p w14:paraId="54CD342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213" w:type="dxa"/>
            <w:tcBorders>
              <w:top w:val="single" w:color="000000" w:sz="4" w:space="0"/>
              <w:left w:val="single" w:color="000000" w:sz="4" w:space="0"/>
              <w:bottom w:val="single" w:color="000000" w:sz="4" w:space="0"/>
              <w:right w:val="single" w:color="000000" w:sz="4" w:space="0"/>
            </w:tcBorders>
            <w:vAlign w:val="center"/>
          </w:tcPr>
          <w:p w14:paraId="089ED29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7" w:type="dxa"/>
            <w:tcBorders>
              <w:top w:val="single" w:color="000000" w:sz="4" w:space="0"/>
              <w:left w:val="single" w:color="000000" w:sz="4" w:space="0"/>
              <w:bottom w:val="single" w:color="000000" w:sz="4" w:space="0"/>
              <w:right w:val="single" w:color="000000" w:sz="4" w:space="0"/>
            </w:tcBorders>
            <w:vAlign w:val="center"/>
          </w:tcPr>
          <w:p w14:paraId="3AA387E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D3C5E46">
        <w:tblPrEx>
          <w:tblCellMar>
            <w:top w:w="0" w:type="dxa"/>
            <w:left w:w="108" w:type="dxa"/>
            <w:bottom w:w="0" w:type="dxa"/>
            <w:right w:w="108" w:type="dxa"/>
          </w:tblCellMar>
        </w:tblPrEx>
        <w:trPr>
          <w:trHeight w:val="1062"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8D9C1">
            <w:pPr>
              <w:pStyle w:val="221"/>
              <w:numPr>
                <w:ilvl w:val="0"/>
                <w:numId w:val="0"/>
              </w:numPr>
              <w:spacing w:after="0" w:line="240" w:lineRule="auto"/>
              <w:jc w:val="center"/>
              <w:rPr>
                <w:rFonts w:hint="default" w:ascii="Arial" w:hAnsi="Arial" w:cs="Arial"/>
                <w:sz w:val="17"/>
                <w:szCs w:val="17"/>
                <w:lang w:val="pt-BR"/>
              </w:rPr>
            </w:pPr>
            <w:r>
              <w:rPr>
                <w:rFonts w:hint="default" w:ascii="Arial" w:hAnsi="Arial" w:cs="Arial"/>
                <w:sz w:val="17"/>
                <w:szCs w:val="17"/>
                <w:lang w:val="pt-BR"/>
              </w:rPr>
              <w:t>01</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top"/>
          </w:tcPr>
          <w:p w14:paraId="720D8E92">
            <w:pPr>
              <w:widowControl w:val="0"/>
              <w:spacing w:after="0" w:line="276" w:lineRule="auto"/>
              <w:jc w:val="both"/>
              <w:rPr>
                <w:rFonts w:hint="default" w:ascii="Arial" w:hAnsi="Arial" w:cs="Arial"/>
                <w:color w:val="000000" w:themeColor="text1"/>
                <w:sz w:val="17"/>
                <w:szCs w:val="17"/>
                <w:shd w:val="clear" w:color="auto" w:fill="FFFFFF"/>
                <w:lang w:val="pt-BR"/>
                <w14:textFill>
                  <w14:solidFill>
                    <w14:schemeClr w14:val="tx1"/>
                  </w14:solidFill>
                </w14:textFill>
              </w:rPr>
            </w:pPr>
            <w:r>
              <w:rPr>
                <w:rFonts w:ascii="Arial" w:hAnsi="Arial" w:eastAsia="Arial" w:cs="Arial"/>
                <w:sz w:val="16"/>
                <w:szCs w:val="16"/>
                <w:rtl w:val="0"/>
              </w:rPr>
              <w:t>GERADOR: GRUPO GERADOR DE ENERGIA CABINADO,</w:t>
            </w:r>
            <w:r>
              <w:rPr>
                <w:rFonts w:hint="default" w:ascii="Arial" w:hAnsi="Arial" w:eastAsia="Arial" w:cs="Arial"/>
                <w:sz w:val="16"/>
                <w:szCs w:val="16"/>
                <w:rtl w:val="0"/>
                <w:lang w:val="pt-BR"/>
              </w:rPr>
              <w:t xml:space="preserve"> </w:t>
            </w:r>
            <w:r>
              <w:rPr>
                <w:rFonts w:ascii="Arial" w:hAnsi="Arial" w:eastAsia="Arial" w:cs="Arial"/>
                <w:sz w:val="16"/>
                <w:szCs w:val="16"/>
                <w:rtl w:val="0"/>
              </w:rPr>
              <w:t>SILENCIADO, COM NO MÍNIMO 180 KVA S, EM</w:t>
            </w:r>
            <w:r>
              <w:rPr>
                <w:rFonts w:hint="default" w:ascii="Arial" w:hAnsi="Arial" w:eastAsia="Arial" w:cs="Arial"/>
                <w:sz w:val="16"/>
                <w:szCs w:val="16"/>
                <w:rtl w:val="0"/>
                <w:lang w:val="pt-BR"/>
              </w:rPr>
              <w:t xml:space="preserve"> </w:t>
            </w:r>
            <w:r>
              <w:rPr>
                <w:rFonts w:ascii="Arial" w:hAnsi="Arial" w:eastAsia="Arial" w:cs="Arial"/>
                <w:sz w:val="16"/>
                <w:szCs w:val="16"/>
                <w:rtl w:val="0"/>
              </w:rPr>
              <w:t>127/220V, 60H, RESPEITANDO AS NORMAS</w:t>
            </w:r>
            <w:r>
              <w:rPr>
                <w:rFonts w:hint="default" w:ascii="Arial" w:hAnsi="Arial" w:eastAsia="Arial" w:cs="Arial"/>
                <w:sz w:val="16"/>
                <w:szCs w:val="16"/>
                <w:rtl w:val="0"/>
                <w:lang w:val="pt-BR"/>
              </w:rPr>
              <w:t xml:space="preserve"> </w:t>
            </w:r>
            <w:r>
              <w:rPr>
                <w:rFonts w:ascii="Arial" w:hAnsi="Arial" w:eastAsia="Arial" w:cs="Arial"/>
                <w:sz w:val="16"/>
                <w:szCs w:val="16"/>
                <w:rtl w:val="0"/>
              </w:rPr>
              <w:t>VIGENTES.</w:t>
            </w:r>
            <w:r>
              <w:rPr>
                <w:rFonts w:hint="default" w:ascii="Arial" w:hAnsi="Arial" w:eastAsia="Arial" w:cs="Arial"/>
                <w:sz w:val="16"/>
                <w:szCs w:val="16"/>
                <w:rtl w:val="0"/>
                <w:lang w:val="pt-BR"/>
              </w:rPr>
              <w:t xml:space="preserve"> </w:t>
            </w:r>
            <w:r>
              <w:rPr>
                <w:rFonts w:ascii="Arial" w:hAnsi="Arial" w:eastAsia="Arial" w:cs="Arial"/>
                <w:sz w:val="16"/>
                <w:szCs w:val="16"/>
                <w:rtl w:val="0"/>
              </w:rPr>
              <w:t>PERÍODO DE 12 HORAS (STAND-BY)</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B679C">
            <w:pPr>
              <w:spacing w:before="240" w:after="240" w:line="360" w:lineRule="auto"/>
              <w:jc w:val="center"/>
              <w:rPr>
                <w:rFonts w:hint="default" w:ascii="Arial" w:hAnsi="Arial" w:cs="Arial"/>
                <w:color w:val="000000" w:themeColor="text1"/>
                <w:sz w:val="17"/>
                <w:szCs w:val="17"/>
                <w:lang w:val="pt-BR"/>
                <w14:textFill>
                  <w14:solidFill>
                    <w14:schemeClr w14:val="tx1"/>
                  </w14:solidFill>
                </w14:textFill>
              </w:rPr>
            </w:pPr>
            <w:r>
              <w:rPr>
                <w:rFonts w:hint="default"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2F7A917F">
            <w:pPr>
              <w:spacing w:before="240" w:after="240" w:line="360" w:lineRule="auto"/>
              <w:jc w:val="center"/>
              <w:rPr>
                <w:rFonts w:hint="default" w:ascii="Arial" w:hAnsi="Arial" w:cs="Arial"/>
                <w:color w:val="000000" w:themeColor="text1"/>
                <w:sz w:val="17"/>
                <w:szCs w:val="17"/>
                <w:lang w:val="pt-BR"/>
                <w14:textFill>
                  <w14:solidFill>
                    <w14:schemeClr w14:val="tx1"/>
                  </w14:solidFill>
                </w14:textFill>
              </w:rPr>
            </w:pPr>
            <w:r>
              <w:rPr>
                <w:rFonts w:ascii="Arial" w:hAnsi="Arial" w:eastAsia="Arial" w:cs="Arial"/>
                <w:sz w:val="17"/>
                <w:szCs w:val="17"/>
                <w:rtl w:val="0"/>
              </w:rPr>
              <w:t>44</w:t>
            </w:r>
          </w:p>
        </w:tc>
        <w:tc>
          <w:tcPr>
            <w:tcW w:w="1103" w:type="dxa"/>
            <w:tcBorders>
              <w:top w:val="single" w:color="000000" w:sz="4" w:space="0"/>
              <w:left w:val="single" w:color="000000" w:sz="4" w:space="0"/>
              <w:bottom w:val="single" w:color="000000" w:sz="4" w:space="0"/>
              <w:right w:val="single" w:color="000000" w:sz="4" w:space="0"/>
            </w:tcBorders>
            <w:vAlign w:val="center"/>
          </w:tcPr>
          <w:p w14:paraId="50865390">
            <w:pPr>
              <w:spacing w:before="240" w:after="240" w:line="360" w:lineRule="auto"/>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76F6FCC">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6B1633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75F6B1C">
        <w:tblPrEx>
          <w:tblCellMar>
            <w:top w:w="0" w:type="dxa"/>
            <w:left w:w="108" w:type="dxa"/>
            <w:bottom w:w="0" w:type="dxa"/>
            <w:right w:w="108" w:type="dxa"/>
          </w:tblCellMar>
        </w:tblPrEx>
        <w:trPr>
          <w:trHeight w:val="39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76839">
            <w:pPr>
              <w:pStyle w:val="221"/>
              <w:numPr>
                <w:ilvl w:val="0"/>
                <w:numId w:val="0"/>
              </w:numPr>
              <w:spacing w:after="0" w:line="240" w:lineRule="auto"/>
              <w:jc w:val="center"/>
              <w:rPr>
                <w:rFonts w:hint="default" w:ascii="Arial" w:hAnsi="Arial" w:cs="Arial"/>
                <w:sz w:val="17"/>
                <w:szCs w:val="17"/>
                <w:lang w:val="pt-BR"/>
              </w:rPr>
            </w:pPr>
            <w:r>
              <w:rPr>
                <w:rFonts w:hint="default" w:ascii="Arial" w:hAnsi="Arial" w:cs="Arial"/>
                <w:sz w:val="17"/>
                <w:szCs w:val="17"/>
                <w:lang w:val="pt-BR"/>
              </w:rPr>
              <w:t>02</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CFFA358">
            <w:pPr>
              <w:widowControl w:val="0"/>
              <w:spacing w:after="0" w:line="276" w:lineRule="auto"/>
              <w:jc w:val="both"/>
              <w:rPr>
                <w:rFonts w:hint="default" w:ascii="Arial" w:hAnsi="Arial" w:cs="Arial"/>
                <w:sz w:val="17"/>
                <w:szCs w:val="17"/>
                <w:lang w:val="pt-BR"/>
              </w:rPr>
            </w:pPr>
            <w:r>
              <w:rPr>
                <w:rFonts w:ascii="Arial" w:hAnsi="Arial" w:eastAsia="Arial" w:cs="Arial"/>
                <w:sz w:val="16"/>
                <w:szCs w:val="16"/>
                <w:rtl w:val="0"/>
              </w:rPr>
              <w:t>GERADOR: GRUPO GERADOR DE ENERGIA CABINADO,</w:t>
            </w:r>
            <w:r>
              <w:rPr>
                <w:rFonts w:hint="default" w:ascii="Arial" w:hAnsi="Arial" w:eastAsia="Arial" w:cs="Arial"/>
                <w:sz w:val="16"/>
                <w:szCs w:val="16"/>
                <w:rtl w:val="0"/>
                <w:lang w:val="pt-BR"/>
              </w:rPr>
              <w:t xml:space="preserve"> </w:t>
            </w:r>
            <w:r>
              <w:rPr>
                <w:rFonts w:ascii="Arial" w:hAnsi="Arial" w:eastAsia="Arial" w:cs="Arial"/>
                <w:sz w:val="16"/>
                <w:szCs w:val="16"/>
                <w:rtl w:val="0"/>
              </w:rPr>
              <w:t>SILENCIADO COM NO MÍNIMO 180 KVA'S, EM</w:t>
            </w:r>
            <w:r>
              <w:rPr>
                <w:rFonts w:hint="default" w:ascii="Arial" w:hAnsi="Arial" w:eastAsia="Arial" w:cs="Arial"/>
                <w:sz w:val="16"/>
                <w:szCs w:val="16"/>
                <w:rtl w:val="0"/>
                <w:lang w:val="pt-BR"/>
              </w:rPr>
              <w:t xml:space="preserve"> </w:t>
            </w:r>
            <w:r>
              <w:rPr>
                <w:rFonts w:ascii="Arial" w:hAnsi="Arial" w:eastAsia="Arial" w:cs="Arial"/>
                <w:sz w:val="16"/>
                <w:szCs w:val="16"/>
                <w:rtl w:val="0"/>
              </w:rPr>
              <w:t>127/220V, 60H, RESPEITANDO AS NORMAS</w:t>
            </w:r>
            <w:r>
              <w:rPr>
                <w:rFonts w:hint="default" w:ascii="Arial" w:hAnsi="Arial" w:eastAsia="Arial" w:cs="Arial"/>
                <w:sz w:val="16"/>
                <w:szCs w:val="16"/>
                <w:rtl w:val="0"/>
                <w:lang w:val="pt-BR"/>
              </w:rPr>
              <w:t xml:space="preserve"> </w:t>
            </w:r>
            <w:r>
              <w:rPr>
                <w:rFonts w:ascii="Arial" w:hAnsi="Arial" w:eastAsia="Arial" w:cs="Arial"/>
                <w:sz w:val="16"/>
                <w:szCs w:val="16"/>
                <w:rtl w:val="0"/>
              </w:rPr>
              <w:t>VIGENTES.</w:t>
            </w:r>
            <w:r>
              <w:rPr>
                <w:rFonts w:hint="default" w:ascii="Arial" w:hAnsi="Arial" w:eastAsia="Arial" w:cs="Arial"/>
                <w:sz w:val="16"/>
                <w:szCs w:val="16"/>
                <w:rtl w:val="0"/>
                <w:lang w:val="pt-BR"/>
              </w:rPr>
              <w:t xml:space="preserve"> </w:t>
            </w:r>
            <w:r>
              <w:rPr>
                <w:rFonts w:ascii="Arial" w:hAnsi="Arial" w:eastAsia="Arial" w:cs="Arial"/>
                <w:sz w:val="16"/>
                <w:szCs w:val="16"/>
                <w:rtl w:val="0"/>
              </w:rPr>
              <w:t>PERÍODO DE 12 HORAS (FUNCIONANDO)</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E5FD5">
            <w:pPr>
              <w:spacing w:before="240" w:after="240" w:line="360" w:lineRule="auto"/>
              <w:jc w:val="center"/>
              <w:rPr>
                <w:rFonts w:hint="default" w:ascii="Arial" w:hAnsi="Arial" w:cs="Arial"/>
                <w:sz w:val="17"/>
                <w:szCs w:val="17"/>
                <w:lang w:val="pt-BR"/>
              </w:rPr>
            </w:pPr>
            <w:r>
              <w:rPr>
                <w:rFonts w:hint="default"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19A7AB12">
            <w:pPr>
              <w:spacing w:before="240" w:after="240" w:line="360" w:lineRule="auto"/>
              <w:jc w:val="center"/>
              <w:rPr>
                <w:rFonts w:hint="default" w:ascii="Arial" w:hAnsi="Arial" w:cs="Arial"/>
                <w:sz w:val="17"/>
                <w:szCs w:val="17"/>
                <w:lang w:val="pt-BR"/>
              </w:rPr>
            </w:pPr>
            <w:r>
              <w:rPr>
                <w:rFonts w:ascii="Arial" w:hAnsi="Arial" w:eastAsia="Arial" w:cs="Arial"/>
                <w:sz w:val="17"/>
                <w:szCs w:val="17"/>
                <w:rtl w:val="0"/>
              </w:rPr>
              <w:t>44</w:t>
            </w:r>
          </w:p>
        </w:tc>
        <w:tc>
          <w:tcPr>
            <w:tcW w:w="1103" w:type="dxa"/>
            <w:tcBorders>
              <w:top w:val="single" w:color="000000" w:sz="4" w:space="0"/>
              <w:left w:val="single" w:color="000000" w:sz="4" w:space="0"/>
              <w:bottom w:val="single" w:color="000000" w:sz="4" w:space="0"/>
              <w:right w:val="single" w:color="000000" w:sz="4" w:space="0"/>
            </w:tcBorders>
            <w:vAlign w:val="center"/>
          </w:tcPr>
          <w:p w14:paraId="75D355F2">
            <w:pPr>
              <w:spacing w:before="240" w:after="240" w:line="360" w:lineRule="auto"/>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BED881F">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C12BC0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9D81920">
        <w:tblPrEx>
          <w:tblCellMar>
            <w:top w:w="0" w:type="dxa"/>
            <w:left w:w="108" w:type="dxa"/>
            <w:bottom w:w="0" w:type="dxa"/>
            <w:right w:w="108" w:type="dxa"/>
          </w:tblCellMar>
        </w:tblPrEx>
        <w:trPr>
          <w:trHeight w:val="1032"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479E3">
            <w:pPr>
              <w:spacing w:after="0" w:line="240" w:lineRule="auto"/>
              <w:jc w:val="center"/>
              <w:rPr>
                <w:rFonts w:hint="default" w:ascii="Arial" w:hAnsi="Arial" w:cs="Arial"/>
                <w:sz w:val="17"/>
                <w:szCs w:val="17"/>
                <w:lang w:val="pt-BR"/>
              </w:rPr>
            </w:pPr>
            <w:r>
              <w:rPr>
                <w:rFonts w:hint="default" w:ascii="Arial" w:hAnsi="Arial" w:cs="Arial"/>
                <w:sz w:val="17"/>
                <w:szCs w:val="17"/>
                <w:lang w:val="pt-BR"/>
              </w:rPr>
              <w:t>03</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15C0F54F">
            <w:pPr>
              <w:widowControl w:val="0"/>
              <w:spacing w:after="0" w:line="276" w:lineRule="auto"/>
              <w:jc w:val="both"/>
              <w:rPr>
                <w:rFonts w:hint="default" w:ascii="Arial" w:hAnsi="Arial" w:cs="Arial"/>
                <w:color w:val="000000" w:themeColor="text1"/>
                <w:sz w:val="17"/>
                <w:szCs w:val="17"/>
                <w:shd w:val="clear" w:color="auto" w:fill="FFFFFF"/>
                <w:lang w:val="pt-BR"/>
                <w14:textFill>
                  <w14:solidFill>
                    <w14:schemeClr w14:val="tx1"/>
                  </w14:solidFill>
                </w14:textFill>
              </w:rPr>
            </w:pPr>
            <w:r>
              <w:rPr>
                <w:rFonts w:ascii="Arial" w:hAnsi="Arial" w:eastAsia="Arial" w:cs="Arial"/>
                <w:sz w:val="16"/>
                <w:szCs w:val="16"/>
                <w:rtl w:val="0"/>
              </w:rPr>
              <w:t>GERADOR: GRUPO GERADOR DE ENERGIA CABINADO,</w:t>
            </w:r>
            <w:r>
              <w:rPr>
                <w:rFonts w:hint="default" w:ascii="Arial" w:hAnsi="Arial" w:eastAsia="Arial" w:cs="Arial"/>
                <w:sz w:val="16"/>
                <w:szCs w:val="16"/>
                <w:rtl w:val="0"/>
                <w:lang w:val="pt-BR"/>
              </w:rPr>
              <w:t xml:space="preserve"> </w:t>
            </w:r>
            <w:r>
              <w:rPr>
                <w:rFonts w:ascii="Arial" w:hAnsi="Arial" w:eastAsia="Arial" w:cs="Arial"/>
                <w:sz w:val="16"/>
                <w:szCs w:val="16"/>
                <w:rtl w:val="0"/>
              </w:rPr>
              <w:t>SILENCIADO COM NO MÍNIMO 260 KVA'S, EM</w:t>
            </w:r>
            <w:r>
              <w:rPr>
                <w:rFonts w:hint="default" w:ascii="Arial" w:hAnsi="Arial" w:eastAsia="Arial" w:cs="Arial"/>
                <w:sz w:val="16"/>
                <w:szCs w:val="16"/>
                <w:rtl w:val="0"/>
                <w:lang w:val="pt-BR"/>
              </w:rPr>
              <w:t xml:space="preserve"> </w:t>
            </w:r>
            <w:r>
              <w:rPr>
                <w:rFonts w:ascii="Arial" w:hAnsi="Arial" w:eastAsia="Arial" w:cs="Arial"/>
                <w:sz w:val="16"/>
                <w:szCs w:val="16"/>
                <w:rtl w:val="0"/>
              </w:rPr>
              <w:t>127/220V, 60H, RESPEITANDO AS NORMAS</w:t>
            </w:r>
            <w:r>
              <w:rPr>
                <w:rFonts w:hint="default" w:ascii="Arial" w:hAnsi="Arial" w:eastAsia="Arial" w:cs="Arial"/>
                <w:sz w:val="16"/>
                <w:szCs w:val="16"/>
                <w:rtl w:val="0"/>
                <w:lang w:val="pt-BR"/>
              </w:rPr>
              <w:t xml:space="preserve"> </w:t>
            </w:r>
            <w:r>
              <w:rPr>
                <w:rFonts w:ascii="Arial" w:hAnsi="Arial" w:eastAsia="Arial" w:cs="Arial"/>
                <w:sz w:val="16"/>
                <w:szCs w:val="16"/>
                <w:rtl w:val="0"/>
              </w:rPr>
              <w:t>VIGENTES.</w:t>
            </w:r>
            <w:r>
              <w:rPr>
                <w:rFonts w:hint="default" w:ascii="Arial" w:hAnsi="Arial" w:eastAsia="Arial" w:cs="Arial"/>
                <w:sz w:val="16"/>
                <w:szCs w:val="16"/>
                <w:rtl w:val="0"/>
                <w:lang w:val="pt-BR"/>
              </w:rPr>
              <w:t xml:space="preserve"> </w:t>
            </w:r>
            <w:r>
              <w:rPr>
                <w:rFonts w:ascii="Arial" w:hAnsi="Arial" w:eastAsia="Arial" w:cs="Arial"/>
                <w:sz w:val="16"/>
                <w:szCs w:val="16"/>
                <w:rtl w:val="0"/>
              </w:rPr>
              <w:t>PERÍODO DE 12 HORAS (STAND - BY)</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E144A">
            <w:pPr>
              <w:spacing w:before="240" w:after="240" w:line="360" w:lineRule="auto"/>
              <w:jc w:val="center"/>
              <w:rPr>
                <w:rFonts w:hint="default" w:ascii="Arial" w:hAnsi="Arial" w:cs="Arial"/>
                <w:color w:val="000000" w:themeColor="text1"/>
                <w:sz w:val="17"/>
                <w:szCs w:val="17"/>
                <w14:textFill>
                  <w14:solidFill>
                    <w14:schemeClr w14:val="tx1"/>
                  </w14:solidFill>
                </w14:textFill>
              </w:rPr>
            </w:pPr>
            <w:r>
              <w:rPr>
                <w:rFonts w:hint="default"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2DECD6D7">
            <w:pPr>
              <w:spacing w:before="240" w:after="240" w:line="360" w:lineRule="auto"/>
              <w:jc w:val="center"/>
              <w:rPr>
                <w:rFonts w:hint="default" w:ascii="Arial" w:hAnsi="Arial" w:cs="Arial"/>
                <w:color w:val="000000" w:themeColor="text1"/>
                <w:sz w:val="17"/>
                <w:szCs w:val="17"/>
                <w:lang w:val="pt-BR"/>
                <w14:textFill>
                  <w14:solidFill>
                    <w14:schemeClr w14:val="tx1"/>
                  </w14:solidFill>
                </w14:textFill>
              </w:rPr>
            </w:pPr>
            <w:r>
              <w:rPr>
                <w:rFonts w:ascii="Arial" w:hAnsi="Arial" w:eastAsia="Arial" w:cs="Arial"/>
                <w:sz w:val="17"/>
                <w:szCs w:val="17"/>
                <w:rtl w:val="0"/>
              </w:rPr>
              <w:t>44</w:t>
            </w:r>
          </w:p>
        </w:tc>
        <w:tc>
          <w:tcPr>
            <w:tcW w:w="1103" w:type="dxa"/>
            <w:tcBorders>
              <w:top w:val="single" w:color="000000" w:sz="4" w:space="0"/>
              <w:left w:val="single" w:color="000000" w:sz="4" w:space="0"/>
              <w:bottom w:val="single" w:color="000000" w:sz="4" w:space="0"/>
              <w:right w:val="single" w:color="000000" w:sz="4" w:space="0"/>
            </w:tcBorders>
            <w:vAlign w:val="center"/>
          </w:tcPr>
          <w:p w14:paraId="0368DC36">
            <w:pPr>
              <w:spacing w:before="240" w:after="240" w:line="360" w:lineRule="auto"/>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435FAF42">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0876D4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74E67BA">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B0323">
            <w:pPr>
              <w:spacing w:after="0" w:line="240" w:lineRule="auto"/>
              <w:jc w:val="center"/>
              <w:rPr>
                <w:rFonts w:hint="default" w:ascii="Arial" w:hAnsi="Arial" w:cs="Arial"/>
                <w:sz w:val="17"/>
                <w:szCs w:val="17"/>
                <w:lang w:val="pt-BR"/>
              </w:rPr>
            </w:pPr>
            <w:r>
              <w:rPr>
                <w:rFonts w:hint="default" w:ascii="Arial" w:hAnsi="Arial" w:cs="Arial"/>
                <w:sz w:val="17"/>
                <w:szCs w:val="17"/>
                <w:lang w:val="pt-BR"/>
              </w:rPr>
              <w:t>04</w:t>
            </w:r>
          </w:p>
        </w:tc>
        <w:tc>
          <w:tcPr>
            <w:tcW w:w="403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E338724">
            <w:pPr>
              <w:widowControl w:val="0"/>
              <w:spacing w:after="0" w:line="276" w:lineRule="auto"/>
              <w:jc w:val="both"/>
              <w:rPr>
                <w:rFonts w:hint="default" w:ascii="Arial" w:hAnsi="Arial" w:cs="Arial"/>
                <w:b/>
                <w:color w:val="000000"/>
                <w:sz w:val="17"/>
                <w:szCs w:val="17"/>
              </w:rPr>
            </w:pPr>
            <w:r>
              <w:rPr>
                <w:rFonts w:ascii="Arial" w:hAnsi="Arial" w:eastAsia="Arial" w:cs="Arial"/>
                <w:sz w:val="16"/>
                <w:szCs w:val="16"/>
                <w:rtl w:val="0"/>
              </w:rPr>
              <w:t>GERADOR: GRUPO GERADOR DE ENERGIA CABINADO,</w:t>
            </w:r>
            <w:r>
              <w:rPr>
                <w:rFonts w:hint="default" w:ascii="Arial" w:hAnsi="Arial" w:eastAsia="Arial" w:cs="Arial"/>
                <w:sz w:val="16"/>
                <w:szCs w:val="16"/>
                <w:rtl w:val="0"/>
                <w:lang w:val="pt-BR"/>
              </w:rPr>
              <w:t xml:space="preserve"> </w:t>
            </w:r>
            <w:r>
              <w:rPr>
                <w:rFonts w:ascii="Arial" w:hAnsi="Arial" w:eastAsia="Arial" w:cs="Arial"/>
                <w:sz w:val="16"/>
                <w:szCs w:val="16"/>
                <w:rtl w:val="0"/>
              </w:rPr>
              <w:t>SILENCIADO COM NO MÍNIMO 260 KVA'S, EM</w:t>
            </w:r>
            <w:r>
              <w:rPr>
                <w:rFonts w:hint="default" w:ascii="Arial" w:hAnsi="Arial" w:eastAsia="Arial" w:cs="Arial"/>
                <w:sz w:val="16"/>
                <w:szCs w:val="16"/>
                <w:rtl w:val="0"/>
                <w:lang w:val="pt-BR"/>
              </w:rPr>
              <w:t xml:space="preserve"> </w:t>
            </w:r>
            <w:r>
              <w:rPr>
                <w:rFonts w:ascii="Arial" w:hAnsi="Arial" w:eastAsia="Arial" w:cs="Arial"/>
                <w:sz w:val="16"/>
                <w:szCs w:val="16"/>
                <w:rtl w:val="0"/>
              </w:rPr>
              <w:t>127/220V, 60H, RESPEITANDO AS NORMAS</w:t>
            </w:r>
            <w:r>
              <w:rPr>
                <w:rFonts w:hint="default" w:ascii="Arial" w:hAnsi="Arial" w:eastAsia="Arial" w:cs="Arial"/>
                <w:sz w:val="16"/>
                <w:szCs w:val="16"/>
                <w:rtl w:val="0"/>
                <w:lang w:val="pt-BR"/>
              </w:rPr>
              <w:t xml:space="preserve"> </w:t>
            </w:r>
            <w:r>
              <w:rPr>
                <w:rFonts w:ascii="Arial" w:hAnsi="Arial" w:eastAsia="Arial" w:cs="Arial"/>
                <w:sz w:val="16"/>
                <w:szCs w:val="16"/>
                <w:rtl w:val="0"/>
              </w:rPr>
              <w:t>VIGENTES.</w:t>
            </w:r>
            <w:r>
              <w:rPr>
                <w:rFonts w:hint="default" w:ascii="Arial" w:hAnsi="Arial" w:eastAsia="Arial" w:cs="Arial"/>
                <w:sz w:val="16"/>
                <w:szCs w:val="16"/>
                <w:rtl w:val="0"/>
                <w:lang w:val="pt-BR"/>
              </w:rPr>
              <w:t xml:space="preserve"> </w:t>
            </w:r>
            <w:r>
              <w:rPr>
                <w:rFonts w:ascii="Arial" w:hAnsi="Arial" w:eastAsia="Arial" w:cs="Arial"/>
                <w:sz w:val="16"/>
                <w:szCs w:val="16"/>
                <w:rtl w:val="0"/>
              </w:rPr>
              <w:t>PERÍODO DE 12 HORAS (FUNCIONANDO)</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C6BA5">
            <w:pPr>
              <w:spacing w:before="240" w:after="240" w:line="360" w:lineRule="auto"/>
              <w:jc w:val="center"/>
              <w:rPr>
                <w:rFonts w:hint="default" w:ascii="Arial" w:hAnsi="Arial" w:cs="Arial"/>
                <w:sz w:val="17"/>
                <w:szCs w:val="17"/>
              </w:rPr>
            </w:pPr>
            <w:r>
              <w:rPr>
                <w:rFonts w:hint="default" w:ascii="Arial" w:hAnsi="Arial" w:eastAsia="Arial" w:cs="Arial"/>
                <w:sz w:val="17"/>
                <w:szCs w:val="17"/>
                <w:rtl w:val="0"/>
              </w:rPr>
              <w:t>Diária</w:t>
            </w:r>
          </w:p>
        </w:tc>
        <w:tc>
          <w:tcPr>
            <w:tcW w:w="750" w:type="dxa"/>
            <w:tcBorders>
              <w:top w:val="single" w:color="000000" w:sz="4" w:space="0"/>
              <w:left w:val="single" w:color="000000" w:sz="4" w:space="0"/>
              <w:bottom w:val="single" w:color="000000" w:sz="4" w:space="0"/>
              <w:right w:val="single" w:color="000000" w:sz="4" w:space="0"/>
            </w:tcBorders>
            <w:vAlign w:val="center"/>
          </w:tcPr>
          <w:p w14:paraId="215D7B6D">
            <w:pPr>
              <w:spacing w:before="240" w:after="240" w:line="360" w:lineRule="auto"/>
              <w:jc w:val="center"/>
              <w:rPr>
                <w:rFonts w:hint="default" w:ascii="Arial" w:hAnsi="Arial" w:cs="Arial"/>
                <w:color w:val="000000" w:themeColor="text1"/>
                <w:sz w:val="17"/>
                <w:szCs w:val="17"/>
                <w:lang w:val="pt-BR"/>
                <w14:textFill>
                  <w14:solidFill>
                    <w14:schemeClr w14:val="tx1"/>
                  </w14:solidFill>
                </w14:textFill>
              </w:rPr>
            </w:pPr>
            <w:r>
              <w:rPr>
                <w:rFonts w:ascii="Arial" w:hAnsi="Arial" w:eastAsia="Arial" w:cs="Arial"/>
                <w:sz w:val="17"/>
                <w:szCs w:val="17"/>
                <w:rtl w:val="0"/>
              </w:rPr>
              <w:t>44</w:t>
            </w:r>
          </w:p>
        </w:tc>
        <w:tc>
          <w:tcPr>
            <w:tcW w:w="1103" w:type="dxa"/>
            <w:tcBorders>
              <w:top w:val="single" w:color="000000" w:sz="4" w:space="0"/>
              <w:left w:val="single" w:color="000000" w:sz="4" w:space="0"/>
              <w:bottom w:val="single" w:color="000000" w:sz="4" w:space="0"/>
              <w:right w:val="single" w:color="000000" w:sz="4" w:space="0"/>
            </w:tcBorders>
            <w:vAlign w:val="center"/>
          </w:tcPr>
          <w:p w14:paraId="77A30C92">
            <w:pPr>
              <w:spacing w:before="240" w:after="240" w:line="360" w:lineRule="auto"/>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31D02853">
            <w:pPr>
              <w:spacing w:after="0" w:line="24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E540A8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094F15D">
        <w:tblPrEx>
          <w:tblCellMar>
            <w:top w:w="0" w:type="dxa"/>
            <w:left w:w="108" w:type="dxa"/>
            <w:bottom w:w="0" w:type="dxa"/>
            <w:right w:w="108" w:type="dxa"/>
          </w:tblCellMar>
        </w:tblPrEx>
        <w:trPr>
          <w:trHeight w:val="285"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502236A4">
            <w:pPr>
              <w:spacing w:after="0" w:line="240" w:lineRule="auto"/>
              <w:ind w:left="0" w:leftChars="0" w:firstLine="0" w:firstLineChars="0"/>
              <w:jc w:val="both"/>
              <w:rPr>
                <w:rFonts w:hint="default" w:ascii="Arial" w:hAnsi="Arial" w:cs="Arial"/>
                <w:sz w:val="17"/>
                <w:szCs w:val="17"/>
                <w:lang w:val="pt-BR"/>
              </w:rPr>
            </w:pPr>
          </w:p>
        </w:tc>
        <w:tc>
          <w:tcPr>
            <w:tcW w:w="4035" w:type="dxa"/>
            <w:tcBorders>
              <w:top w:val="single" w:color="000000" w:sz="4" w:space="0"/>
              <w:left w:val="single" w:color="000000" w:sz="4" w:space="0"/>
              <w:bottom w:val="single" w:color="000000" w:sz="4" w:space="0"/>
              <w:right w:val="single" w:color="000000" w:sz="4" w:space="0"/>
            </w:tcBorders>
            <w:shd w:val="clear" w:color="auto" w:fill="auto"/>
          </w:tcPr>
          <w:p w14:paraId="11762D7C">
            <w:pPr>
              <w:spacing w:after="0" w:line="240" w:lineRule="auto"/>
              <w:ind w:left="0" w:leftChars="0" w:firstLine="0" w:firstLineChars="0"/>
              <w:jc w:val="both"/>
              <w:rPr>
                <w:rFonts w:hint="default" w:ascii="Arial" w:hAnsi="Arial" w:cs="Arial"/>
                <w:color w:val="000000" w:themeColor="text1"/>
                <w:sz w:val="17"/>
                <w:szCs w:val="17"/>
                <w:shd w:val="clear" w:color="auto" w:fill="FFFFFF"/>
                <w14:textFill>
                  <w14:solidFill>
                    <w14:schemeClr w14:val="tx1"/>
                  </w14:solidFill>
                </w14:textFill>
              </w:rPr>
            </w:pPr>
          </w:p>
        </w:tc>
        <w:tc>
          <w:tcPr>
            <w:tcW w:w="842" w:type="dxa"/>
            <w:tcBorders>
              <w:top w:val="single" w:color="000000" w:sz="4" w:space="0"/>
              <w:left w:val="single" w:color="000000" w:sz="4" w:space="0"/>
              <w:bottom w:val="single" w:color="000000" w:sz="4" w:space="0"/>
              <w:right w:val="single" w:color="000000" w:sz="4" w:space="0"/>
            </w:tcBorders>
            <w:shd w:val="clear" w:color="auto" w:fill="auto"/>
          </w:tcPr>
          <w:p w14:paraId="7C26A66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tcPr>
          <w:p w14:paraId="50465EA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03" w:type="dxa"/>
            <w:tcBorders>
              <w:top w:val="single" w:color="000000" w:sz="4" w:space="0"/>
              <w:left w:val="single" w:color="000000" w:sz="4" w:space="0"/>
              <w:bottom w:val="single" w:color="000000" w:sz="4" w:space="0"/>
              <w:right w:val="single" w:color="000000" w:sz="4" w:space="0"/>
            </w:tcBorders>
          </w:tcPr>
          <w:p w14:paraId="6F907F5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213" w:type="dxa"/>
            <w:tcBorders>
              <w:top w:val="single" w:color="000000" w:sz="4" w:space="0"/>
              <w:left w:val="single" w:color="000000" w:sz="4" w:space="0"/>
              <w:bottom w:val="single" w:color="000000" w:sz="4" w:space="0"/>
              <w:right w:val="single" w:color="000000" w:sz="4" w:space="0"/>
            </w:tcBorders>
          </w:tcPr>
          <w:p w14:paraId="1F6E63B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 xml:space="preserve">TOTAL DO LOTE 1: </w:t>
            </w:r>
          </w:p>
        </w:tc>
        <w:tc>
          <w:tcPr>
            <w:tcW w:w="1237" w:type="dxa"/>
            <w:tcBorders>
              <w:top w:val="single" w:color="000000" w:sz="4" w:space="0"/>
              <w:left w:val="single" w:color="000000" w:sz="4" w:space="0"/>
              <w:bottom w:val="single" w:color="000000" w:sz="4" w:space="0"/>
              <w:right w:val="single" w:color="000000" w:sz="4" w:space="0"/>
            </w:tcBorders>
          </w:tcPr>
          <w:p w14:paraId="7CC59B5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686701C0">
      <w:pPr>
        <w:pStyle w:val="221"/>
        <w:numPr>
          <w:ilvl w:val="0"/>
          <w:numId w:val="0"/>
        </w:numPr>
        <w:tabs>
          <w:tab w:val="left" w:pos="426"/>
        </w:tabs>
        <w:spacing w:line="240" w:lineRule="auto"/>
        <w:ind w:leftChars="0"/>
        <w:jc w:val="both"/>
        <w:rPr>
          <w:rFonts w:hint="default" w:ascii="Arial" w:hAnsi="Arial" w:cs="Arial"/>
          <w:b w:val="0"/>
          <w:bCs w:val="0"/>
          <w:sz w:val="17"/>
          <w:szCs w:val="17"/>
        </w:rPr>
      </w:pPr>
    </w:p>
    <w:p w14:paraId="6A0B01E5">
      <w:pPr>
        <w:spacing w:line="276" w:lineRule="auto"/>
        <w:ind w:left="-142"/>
        <w:rPr>
          <w:rFonts w:ascii="Arial" w:hAnsi="Arial" w:cs="Arial"/>
          <w:sz w:val="18"/>
          <w:szCs w:val="18"/>
        </w:rPr>
      </w:pPr>
    </w:p>
    <w:p w14:paraId="54D61499">
      <w:pPr>
        <w:pStyle w:val="221"/>
        <w:numPr>
          <w:ilvl w:val="1"/>
          <w:numId w:val="21"/>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w:t>
      </w:r>
    </w:p>
    <w:p w14:paraId="0C8C1B24">
      <w:pPr>
        <w:pStyle w:val="221"/>
        <w:numPr>
          <w:ilvl w:val="0"/>
          <w:numId w:val="0"/>
        </w:numPr>
        <w:spacing w:line="240" w:lineRule="auto"/>
        <w:ind w:leftChars="0"/>
        <w:jc w:val="both"/>
        <w:rPr>
          <w:rFonts w:hint="default" w:ascii="Arial" w:hAnsi="Arial" w:cs="Arial"/>
          <w:sz w:val="17"/>
          <w:szCs w:val="17"/>
        </w:rPr>
      </w:pPr>
    </w:p>
    <w:tbl>
      <w:tblPr>
        <w:tblStyle w:val="355"/>
        <w:tblW w:w="102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20"/>
        <w:gridCol w:w="2840"/>
        <w:gridCol w:w="2840"/>
      </w:tblGrid>
      <w:tr w14:paraId="2AB98E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52DAC0A">
            <w:pPr>
              <w:spacing w:after="0" w:line="360" w:lineRule="auto"/>
              <w:ind w:right="497"/>
              <w:jc w:val="center"/>
              <w:rPr>
                <w:rFonts w:ascii="Arial" w:hAnsi="Arial" w:eastAsia="Arial" w:cs="Arial"/>
                <w:b/>
                <w:sz w:val="16"/>
                <w:szCs w:val="16"/>
              </w:rPr>
            </w:pPr>
            <w:r>
              <w:rPr>
                <w:rFonts w:ascii="Arial" w:hAnsi="Arial" w:eastAsia="Arial" w:cs="Arial"/>
                <w:b/>
                <w:sz w:val="16"/>
                <w:szCs w:val="16"/>
                <w:rtl w:val="0"/>
              </w:rPr>
              <w:t>ESTIMATIVA DAS QUANTIDADES POR CENTRO DE CUSTO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351413DE">
            <w:pPr>
              <w:spacing w:after="0" w:line="360" w:lineRule="auto"/>
              <w:ind w:right="497"/>
              <w:jc w:val="center"/>
              <w:rPr>
                <w:rFonts w:ascii="Arial" w:hAnsi="Arial" w:eastAsia="Arial" w:cs="Arial"/>
                <w:b/>
                <w:sz w:val="16"/>
                <w:szCs w:val="16"/>
              </w:rPr>
            </w:pPr>
            <w:r>
              <w:rPr>
                <w:rFonts w:ascii="Arial" w:hAnsi="Arial" w:eastAsia="Arial" w:cs="Arial"/>
                <w:b/>
                <w:sz w:val="16"/>
                <w:szCs w:val="16"/>
                <w:rtl w:val="0"/>
              </w:rPr>
              <w:t>QUANTITATIVO MÁXIMO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4F0AECA">
            <w:pPr>
              <w:spacing w:after="0" w:line="360" w:lineRule="auto"/>
              <w:ind w:right="497"/>
              <w:jc w:val="center"/>
              <w:rPr>
                <w:rFonts w:ascii="Arial" w:hAnsi="Arial" w:eastAsia="Arial" w:cs="Arial"/>
                <w:b/>
                <w:sz w:val="16"/>
                <w:szCs w:val="16"/>
              </w:rPr>
            </w:pPr>
            <w:r>
              <w:rPr>
                <w:rFonts w:ascii="Arial" w:hAnsi="Arial" w:eastAsia="Arial" w:cs="Arial"/>
                <w:b/>
                <w:sz w:val="16"/>
                <w:szCs w:val="16"/>
                <w:rtl w:val="0"/>
              </w:rPr>
              <w:t>QUANTITATIVO MÍNIMO</w:t>
            </w:r>
          </w:p>
        </w:tc>
      </w:tr>
      <w:tr w14:paraId="1DE067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19566799">
            <w:pPr>
              <w:spacing w:after="0" w:line="360" w:lineRule="auto"/>
              <w:ind w:right="497"/>
              <w:jc w:val="center"/>
              <w:rPr>
                <w:rFonts w:ascii="Arial" w:hAnsi="Arial" w:eastAsia="Arial" w:cs="Arial"/>
                <w:sz w:val="16"/>
                <w:szCs w:val="16"/>
              </w:rPr>
            </w:pPr>
            <w:r>
              <w:rPr>
                <w:rFonts w:ascii="Arial" w:hAnsi="Arial" w:eastAsia="Arial" w:cs="Arial"/>
                <w:sz w:val="16"/>
                <w:szCs w:val="16"/>
                <w:rtl w:val="0"/>
              </w:rPr>
              <w:t>Secretaria de Cultura e Turismo</w:t>
            </w:r>
          </w:p>
          <w:p w14:paraId="3327EA81">
            <w:pPr>
              <w:spacing w:after="0" w:line="360" w:lineRule="auto"/>
              <w:ind w:right="497"/>
              <w:jc w:val="center"/>
              <w:rPr>
                <w:rFonts w:ascii="Arial" w:hAnsi="Arial" w:eastAsia="Arial" w:cs="Arial"/>
                <w:sz w:val="16"/>
                <w:szCs w:val="16"/>
              </w:rPr>
            </w:pPr>
            <w:r>
              <w:rPr>
                <w:rFonts w:ascii="Arial" w:hAnsi="Arial" w:eastAsia="Arial" w:cs="Arial"/>
                <w:sz w:val="16"/>
                <w:szCs w:val="16"/>
                <w:rtl w:val="0"/>
              </w:rPr>
              <w:t>Centro de custo 11</w:t>
            </w:r>
          </w:p>
        </w:tc>
        <w:tc>
          <w:tcPr>
            <w:tcBorders>
              <w:bottom w:val="single" w:color="000000" w:sz="4" w:space="0"/>
              <w:right w:val="single" w:color="000000" w:sz="4" w:space="0"/>
            </w:tcBorders>
            <w:shd w:val="clear" w:color="auto" w:fill="auto"/>
            <w:tcMar>
              <w:top w:w="100" w:type="dxa"/>
              <w:left w:w="100" w:type="dxa"/>
              <w:bottom w:w="100" w:type="dxa"/>
              <w:right w:w="100" w:type="dxa"/>
            </w:tcMar>
          </w:tcPr>
          <w:p w14:paraId="635A4705">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GERADOR: GRUPO GERADOR DE ENERGIA CABINADO,</w:t>
            </w:r>
          </w:p>
          <w:p w14:paraId="297CC6C6">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SILENCIADO, COM NO MÍNIMO 180 KVA S, EM</w:t>
            </w:r>
          </w:p>
          <w:p w14:paraId="7B4F4631">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127/220V, 60H, RESPEITANDO AS NORMAS</w:t>
            </w:r>
          </w:p>
          <w:p w14:paraId="40B40940">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VIGENTES.</w:t>
            </w:r>
          </w:p>
          <w:p w14:paraId="3CCADF28">
            <w:pPr>
              <w:widowControl w:val="0"/>
              <w:spacing w:after="0" w:line="276" w:lineRule="auto"/>
              <w:jc w:val="center"/>
              <w:rPr>
                <w:rFonts w:ascii="Arial" w:hAnsi="Arial" w:eastAsia="Arial" w:cs="Arial"/>
                <w:b/>
                <w:sz w:val="16"/>
                <w:szCs w:val="16"/>
              </w:rPr>
            </w:pPr>
            <w:r>
              <w:rPr>
                <w:rFonts w:ascii="Arial" w:hAnsi="Arial" w:eastAsia="Arial" w:cs="Arial"/>
                <w:sz w:val="16"/>
                <w:szCs w:val="16"/>
                <w:rtl w:val="0"/>
              </w:rPr>
              <w:t xml:space="preserve">PERÍODO DE 12 HORAS (STAND-BY) </w:t>
            </w:r>
            <w:r>
              <w:rPr>
                <w:rFonts w:ascii="Arial" w:hAnsi="Arial" w:eastAsia="Arial" w:cs="Arial"/>
                <w:b/>
                <w:sz w:val="16"/>
                <w:szCs w:val="16"/>
                <w:rtl w:val="0"/>
              </w:rPr>
              <w:t>- 30 diárias</w:t>
            </w:r>
          </w:p>
        </w:tc>
        <w:tc>
          <w:tcPr>
            <w:tcBorders>
              <w:bottom w:val="single" w:color="000000" w:sz="4" w:space="0"/>
              <w:right w:val="single" w:color="000000" w:sz="4" w:space="0"/>
            </w:tcBorders>
            <w:shd w:val="clear" w:color="auto" w:fill="auto"/>
            <w:tcMar>
              <w:top w:w="100" w:type="dxa"/>
              <w:left w:w="100" w:type="dxa"/>
              <w:bottom w:w="100" w:type="dxa"/>
              <w:right w:w="100" w:type="dxa"/>
            </w:tcMar>
          </w:tcPr>
          <w:p w14:paraId="0D6C3A3A">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GERADOR: GRUPO GERADOR DE ENERGIA CABINADO,</w:t>
            </w:r>
          </w:p>
          <w:p w14:paraId="58365389">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SILENCIADO, COM NO MÍNIMO 180 KVA S, EM</w:t>
            </w:r>
          </w:p>
          <w:p w14:paraId="07495D61">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127/220V, 60H, RESPEITANDO AS NORMAS</w:t>
            </w:r>
          </w:p>
          <w:p w14:paraId="5C737E88">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VIGENTES.</w:t>
            </w:r>
          </w:p>
          <w:p w14:paraId="5258F253">
            <w:pPr>
              <w:widowControl w:val="0"/>
              <w:spacing w:after="0" w:line="276" w:lineRule="auto"/>
              <w:jc w:val="center"/>
              <w:rPr>
                <w:rFonts w:ascii="Arial" w:hAnsi="Arial" w:eastAsia="Arial" w:cs="Arial"/>
                <w:b/>
                <w:sz w:val="16"/>
                <w:szCs w:val="16"/>
              </w:rPr>
            </w:pPr>
            <w:r>
              <w:rPr>
                <w:rFonts w:ascii="Arial" w:hAnsi="Arial" w:eastAsia="Arial" w:cs="Arial"/>
                <w:sz w:val="16"/>
                <w:szCs w:val="16"/>
                <w:rtl w:val="0"/>
              </w:rPr>
              <w:t xml:space="preserve">PERÍODO DE 12 HORAS (STAND-BY) </w:t>
            </w:r>
            <w:r>
              <w:rPr>
                <w:rFonts w:ascii="Arial" w:hAnsi="Arial" w:eastAsia="Arial" w:cs="Arial"/>
                <w:b/>
                <w:sz w:val="16"/>
                <w:szCs w:val="16"/>
                <w:rtl w:val="0"/>
              </w:rPr>
              <w:t>- 15 diárias</w:t>
            </w:r>
          </w:p>
        </w:tc>
      </w:tr>
      <w:tr w14:paraId="61715F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1056BE8">
            <w:pPr>
              <w:spacing w:before="0" w:after="0" w:line="240" w:lineRule="auto"/>
              <w:ind w:left="0" w:right="497" w:firstLine="0"/>
              <w:jc w:val="center"/>
              <w:rPr>
                <w:rFonts w:ascii="Arial" w:hAnsi="Arial" w:eastAsia="Arial" w:cs="Arial"/>
                <w:sz w:val="16"/>
                <w:szCs w:val="16"/>
              </w:rPr>
            </w:pPr>
          </w:p>
        </w:tc>
        <w:tc>
          <w:tcPr>
            <w:tcBorders>
              <w:top w:val="single" w:color="000000"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762860C9">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GERADOR: GRUPO GERADOR DE ENERGIA CABINADO,</w:t>
            </w:r>
          </w:p>
          <w:p w14:paraId="368715DF">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SILENCIADO COM NO MÍNIMO 180 KVA'S, EM</w:t>
            </w:r>
          </w:p>
          <w:p w14:paraId="5C9E65AD">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127/220V, 60H, RESPEITANDO AS NORMAS</w:t>
            </w:r>
          </w:p>
          <w:p w14:paraId="1B806274">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VIGENTES.</w:t>
            </w:r>
          </w:p>
          <w:p w14:paraId="5E771441">
            <w:pPr>
              <w:widowControl w:val="0"/>
              <w:spacing w:after="0" w:line="276" w:lineRule="auto"/>
              <w:jc w:val="center"/>
              <w:rPr>
                <w:rFonts w:ascii="Arial" w:hAnsi="Arial" w:eastAsia="Arial" w:cs="Arial"/>
                <w:b/>
                <w:sz w:val="16"/>
                <w:szCs w:val="16"/>
              </w:rPr>
            </w:pPr>
            <w:r>
              <w:rPr>
                <w:rFonts w:ascii="Arial" w:hAnsi="Arial" w:eastAsia="Arial" w:cs="Arial"/>
                <w:sz w:val="16"/>
                <w:szCs w:val="16"/>
                <w:rtl w:val="0"/>
              </w:rPr>
              <w:t xml:space="preserve">PERÍODO DE 12 HORAS (FUNCIONANDO) </w:t>
            </w:r>
            <w:r>
              <w:rPr>
                <w:rFonts w:ascii="Arial" w:hAnsi="Arial" w:eastAsia="Arial" w:cs="Arial"/>
                <w:b/>
                <w:sz w:val="16"/>
                <w:szCs w:val="16"/>
                <w:rtl w:val="0"/>
              </w:rPr>
              <w:t>- 30 diárias</w:t>
            </w:r>
          </w:p>
        </w:tc>
        <w:tc>
          <w:tcPr>
            <w:tcBorders>
              <w:top w:val="single" w:color="000000"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54136C92">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GERADOR: GRUPO GERADOR DE ENERGIA CABINADO,</w:t>
            </w:r>
          </w:p>
          <w:p w14:paraId="5B870E40">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SILENCIADO COM NO MÍNIMO 180 KVA'S, EM</w:t>
            </w:r>
          </w:p>
          <w:p w14:paraId="1ADF1FBE">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127/220V, 60H, RESPEITANDO AS NORMAS</w:t>
            </w:r>
          </w:p>
          <w:p w14:paraId="4B933275">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VIGENTES.</w:t>
            </w:r>
          </w:p>
          <w:p w14:paraId="74393844">
            <w:pPr>
              <w:widowControl w:val="0"/>
              <w:spacing w:after="0" w:line="276" w:lineRule="auto"/>
              <w:jc w:val="center"/>
              <w:rPr>
                <w:rFonts w:ascii="Arial" w:hAnsi="Arial" w:eastAsia="Arial" w:cs="Arial"/>
                <w:b/>
                <w:sz w:val="16"/>
                <w:szCs w:val="16"/>
              </w:rPr>
            </w:pPr>
            <w:r>
              <w:rPr>
                <w:rFonts w:ascii="Arial" w:hAnsi="Arial" w:eastAsia="Arial" w:cs="Arial"/>
                <w:sz w:val="16"/>
                <w:szCs w:val="16"/>
                <w:rtl w:val="0"/>
              </w:rPr>
              <w:t xml:space="preserve">PERÍODO DE 12 HORAS (FUNCIONANDO) </w:t>
            </w:r>
            <w:r>
              <w:rPr>
                <w:rFonts w:ascii="Arial" w:hAnsi="Arial" w:eastAsia="Arial" w:cs="Arial"/>
                <w:b/>
                <w:sz w:val="16"/>
                <w:szCs w:val="16"/>
                <w:rtl w:val="0"/>
              </w:rPr>
              <w:t>- 15 diárias</w:t>
            </w:r>
          </w:p>
        </w:tc>
      </w:tr>
      <w:tr w14:paraId="0E9F5C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780D945C">
            <w:pPr>
              <w:spacing w:before="0" w:after="0" w:line="240" w:lineRule="auto"/>
              <w:ind w:left="0" w:right="497" w:firstLine="0"/>
              <w:jc w:val="center"/>
              <w:rPr>
                <w:rFonts w:ascii="Arial" w:hAnsi="Arial" w:eastAsia="Arial" w:cs="Arial"/>
                <w:sz w:val="16"/>
                <w:szCs w:val="16"/>
              </w:rPr>
            </w:pPr>
          </w:p>
        </w:tc>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76DA9C82">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GERADOR: GRUPO GERADOR DE ENERGIA CABINADO,</w:t>
            </w:r>
          </w:p>
          <w:p w14:paraId="1AE7EDA1">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SILENCIADO COM NO MÍNIMO 260 KVA'S, EM</w:t>
            </w:r>
          </w:p>
          <w:p w14:paraId="0CB4E93C">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127/220V, 60H, RESPEITANDO AS NORMAS</w:t>
            </w:r>
          </w:p>
          <w:p w14:paraId="3237EC8B">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VIGENTES.</w:t>
            </w:r>
          </w:p>
          <w:p w14:paraId="330DC526">
            <w:pPr>
              <w:widowControl w:val="0"/>
              <w:spacing w:after="0" w:line="276" w:lineRule="auto"/>
              <w:jc w:val="center"/>
              <w:rPr>
                <w:rFonts w:ascii="Arial" w:hAnsi="Arial" w:eastAsia="Arial" w:cs="Arial"/>
                <w:b/>
                <w:sz w:val="16"/>
                <w:szCs w:val="16"/>
              </w:rPr>
            </w:pPr>
            <w:r>
              <w:rPr>
                <w:rFonts w:ascii="Arial" w:hAnsi="Arial" w:eastAsia="Arial" w:cs="Arial"/>
                <w:sz w:val="16"/>
                <w:szCs w:val="16"/>
                <w:rtl w:val="0"/>
              </w:rPr>
              <w:t xml:space="preserve">PERÍODO DE 12 HORAS (STAND - BY) </w:t>
            </w:r>
            <w:r>
              <w:rPr>
                <w:rFonts w:ascii="Arial" w:hAnsi="Arial" w:eastAsia="Arial" w:cs="Arial"/>
                <w:b/>
                <w:sz w:val="16"/>
                <w:szCs w:val="16"/>
                <w:rtl w:val="0"/>
              </w:rPr>
              <w:t>- 30 diárias</w:t>
            </w:r>
          </w:p>
        </w:tc>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63BCCDD5">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GERADOR: GRUPO GERADOR DE ENERGIA CABINADO,</w:t>
            </w:r>
          </w:p>
          <w:p w14:paraId="203D8E98">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SILENCIADO COM NO MÍNIMO 260 KVA'S, EM</w:t>
            </w:r>
          </w:p>
          <w:p w14:paraId="714390F3">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127/220V, 60H, RESPEITANDO AS NORMAS</w:t>
            </w:r>
          </w:p>
          <w:p w14:paraId="14FB61D1">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VIGENTES.</w:t>
            </w:r>
          </w:p>
          <w:p w14:paraId="0BEAC130">
            <w:pPr>
              <w:widowControl w:val="0"/>
              <w:spacing w:after="0" w:line="276" w:lineRule="auto"/>
              <w:jc w:val="center"/>
              <w:rPr>
                <w:rFonts w:ascii="Arial" w:hAnsi="Arial" w:eastAsia="Arial" w:cs="Arial"/>
                <w:b/>
                <w:sz w:val="16"/>
                <w:szCs w:val="16"/>
              </w:rPr>
            </w:pPr>
            <w:r>
              <w:rPr>
                <w:rFonts w:ascii="Arial" w:hAnsi="Arial" w:eastAsia="Arial" w:cs="Arial"/>
                <w:sz w:val="16"/>
                <w:szCs w:val="16"/>
                <w:rtl w:val="0"/>
              </w:rPr>
              <w:t xml:space="preserve">PERÍODO DE 12 HORAS (STAND - BY) </w:t>
            </w:r>
            <w:r>
              <w:rPr>
                <w:rFonts w:ascii="Arial" w:hAnsi="Arial" w:eastAsia="Arial" w:cs="Arial"/>
                <w:b/>
                <w:sz w:val="16"/>
                <w:szCs w:val="16"/>
                <w:rtl w:val="0"/>
              </w:rPr>
              <w:t>- 15 diárias</w:t>
            </w:r>
          </w:p>
        </w:tc>
      </w:tr>
      <w:tr w14:paraId="4C81C1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3FDD157B">
            <w:pPr>
              <w:spacing w:before="0" w:after="0" w:line="240" w:lineRule="auto"/>
              <w:ind w:left="0" w:right="497" w:firstLine="0"/>
              <w:jc w:val="center"/>
              <w:rPr>
                <w:rFonts w:ascii="Arial" w:hAnsi="Arial" w:eastAsia="Arial" w:cs="Arial"/>
                <w:sz w:val="16"/>
                <w:szCs w:val="16"/>
              </w:rPr>
            </w:pPr>
          </w:p>
        </w:tc>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38C43252">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GERADOR: GRUPO GERADOR DE ENERGIA CABINADO,</w:t>
            </w:r>
          </w:p>
          <w:p w14:paraId="12FA5EAC">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SILENCIADO COM NO MÍNIMO 260 KVA'S, EM</w:t>
            </w:r>
          </w:p>
          <w:p w14:paraId="696BEA03">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127/220V, 60H, RESPEITANDO AS NORMAS</w:t>
            </w:r>
          </w:p>
          <w:p w14:paraId="4053410A">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VIGENTES.</w:t>
            </w:r>
          </w:p>
          <w:p w14:paraId="70ADC055">
            <w:pPr>
              <w:widowControl w:val="0"/>
              <w:spacing w:after="0" w:line="276" w:lineRule="auto"/>
              <w:jc w:val="center"/>
              <w:rPr>
                <w:rFonts w:ascii="Arial" w:hAnsi="Arial" w:eastAsia="Arial" w:cs="Arial"/>
                <w:b/>
                <w:sz w:val="16"/>
                <w:szCs w:val="16"/>
              </w:rPr>
            </w:pPr>
            <w:r>
              <w:rPr>
                <w:rFonts w:ascii="Arial" w:hAnsi="Arial" w:eastAsia="Arial" w:cs="Arial"/>
                <w:sz w:val="16"/>
                <w:szCs w:val="16"/>
                <w:rtl w:val="0"/>
              </w:rPr>
              <w:t xml:space="preserve">PERÍODO DE 12 HORAS (FUNCIONANDO) </w:t>
            </w:r>
            <w:r>
              <w:rPr>
                <w:rFonts w:ascii="Arial" w:hAnsi="Arial" w:eastAsia="Arial" w:cs="Arial"/>
                <w:b/>
                <w:sz w:val="16"/>
                <w:szCs w:val="16"/>
                <w:rtl w:val="0"/>
              </w:rPr>
              <w:t>- 30 diárias</w:t>
            </w:r>
          </w:p>
        </w:tc>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E1C6F3B">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GERADOR: GRUPO GERADOR DE ENERGIA CABINADO,</w:t>
            </w:r>
          </w:p>
          <w:p w14:paraId="3F0F92CC">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SILENCIADO COM NO MÍNIMO 260 KVA'S, EM</w:t>
            </w:r>
          </w:p>
          <w:p w14:paraId="21C70464">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127/220V, 60H, RESPEITANDO AS NORMAS</w:t>
            </w:r>
          </w:p>
          <w:p w14:paraId="32C1F01C">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VIGENTES.</w:t>
            </w:r>
          </w:p>
          <w:p w14:paraId="5FB986B4">
            <w:pPr>
              <w:widowControl w:val="0"/>
              <w:spacing w:after="0" w:line="276" w:lineRule="auto"/>
              <w:jc w:val="center"/>
              <w:rPr>
                <w:rFonts w:ascii="Arial" w:hAnsi="Arial" w:eastAsia="Arial" w:cs="Arial"/>
                <w:b/>
                <w:sz w:val="16"/>
                <w:szCs w:val="16"/>
              </w:rPr>
            </w:pPr>
            <w:r>
              <w:rPr>
                <w:rFonts w:ascii="Arial" w:hAnsi="Arial" w:eastAsia="Arial" w:cs="Arial"/>
                <w:sz w:val="16"/>
                <w:szCs w:val="16"/>
                <w:rtl w:val="0"/>
              </w:rPr>
              <w:t xml:space="preserve">PERÍODO DE 12 HORAS (FUNCIONANDO) </w:t>
            </w:r>
            <w:r>
              <w:rPr>
                <w:rFonts w:ascii="Arial" w:hAnsi="Arial" w:eastAsia="Arial" w:cs="Arial"/>
                <w:b/>
                <w:sz w:val="16"/>
                <w:szCs w:val="16"/>
                <w:rtl w:val="0"/>
              </w:rPr>
              <w:t>- 15 diárias</w:t>
            </w:r>
          </w:p>
        </w:tc>
      </w:tr>
    </w:tbl>
    <w:p w14:paraId="629CAE8A">
      <w:pPr>
        <w:pStyle w:val="221"/>
        <w:numPr>
          <w:ilvl w:val="0"/>
          <w:numId w:val="0"/>
        </w:numPr>
        <w:spacing w:line="240" w:lineRule="auto"/>
        <w:ind w:leftChars="0"/>
        <w:jc w:val="both"/>
        <w:rPr>
          <w:rFonts w:hint="default" w:ascii="Arial" w:hAnsi="Arial" w:cs="Arial"/>
          <w:sz w:val="17"/>
          <w:szCs w:val="17"/>
        </w:rPr>
      </w:pPr>
    </w:p>
    <w:tbl>
      <w:tblPr>
        <w:tblStyle w:val="356"/>
        <w:tblW w:w="102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20"/>
        <w:gridCol w:w="2840"/>
        <w:gridCol w:w="2840"/>
      </w:tblGrid>
      <w:tr w14:paraId="7ACEE3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72798C4">
            <w:pPr>
              <w:spacing w:after="0" w:line="360" w:lineRule="auto"/>
              <w:ind w:right="497"/>
              <w:jc w:val="center"/>
              <w:rPr>
                <w:rFonts w:ascii="Arial" w:hAnsi="Arial" w:eastAsia="Arial" w:cs="Arial"/>
                <w:b/>
                <w:sz w:val="16"/>
                <w:szCs w:val="16"/>
              </w:rPr>
            </w:pPr>
            <w:r>
              <w:rPr>
                <w:rFonts w:ascii="Arial" w:hAnsi="Arial" w:eastAsia="Arial" w:cs="Arial"/>
                <w:b/>
                <w:sz w:val="16"/>
                <w:szCs w:val="16"/>
                <w:rtl w:val="0"/>
              </w:rPr>
              <w:t>ESTIMATIVA DAS QUANTIDADES POR CENTRO DE CUSTO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3758D9CE">
            <w:pPr>
              <w:spacing w:after="0" w:line="360" w:lineRule="auto"/>
              <w:ind w:right="497"/>
              <w:jc w:val="center"/>
              <w:rPr>
                <w:rFonts w:ascii="Arial" w:hAnsi="Arial" w:eastAsia="Arial" w:cs="Arial"/>
                <w:b/>
                <w:sz w:val="16"/>
                <w:szCs w:val="16"/>
              </w:rPr>
            </w:pPr>
            <w:r>
              <w:rPr>
                <w:rFonts w:ascii="Arial" w:hAnsi="Arial" w:eastAsia="Arial" w:cs="Arial"/>
                <w:b/>
                <w:sz w:val="16"/>
                <w:szCs w:val="16"/>
                <w:rtl w:val="0"/>
              </w:rPr>
              <w:t>QUANTITATIVO MÁXIMO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7B403A9">
            <w:pPr>
              <w:spacing w:after="0" w:line="360" w:lineRule="auto"/>
              <w:ind w:right="497"/>
              <w:jc w:val="center"/>
              <w:rPr>
                <w:rFonts w:ascii="Arial" w:hAnsi="Arial" w:eastAsia="Arial" w:cs="Arial"/>
                <w:b/>
                <w:sz w:val="16"/>
                <w:szCs w:val="16"/>
              </w:rPr>
            </w:pPr>
            <w:r>
              <w:rPr>
                <w:rFonts w:ascii="Arial" w:hAnsi="Arial" w:eastAsia="Arial" w:cs="Arial"/>
                <w:b/>
                <w:sz w:val="16"/>
                <w:szCs w:val="16"/>
                <w:rtl w:val="0"/>
              </w:rPr>
              <w:t>QUANTITATIVO MÍNIMO</w:t>
            </w:r>
          </w:p>
        </w:tc>
      </w:tr>
      <w:tr w14:paraId="10490C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vMerge w:val="restart"/>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2EDDF154">
            <w:pPr>
              <w:spacing w:after="0" w:line="360" w:lineRule="auto"/>
              <w:ind w:right="497"/>
              <w:jc w:val="center"/>
              <w:rPr>
                <w:rFonts w:ascii="Arial" w:hAnsi="Arial" w:eastAsia="Arial" w:cs="Arial"/>
                <w:sz w:val="16"/>
                <w:szCs w:val="16"/>
              </w:rPr>
            </w:pPr>
            <w:r>
              <w:rPr>
                <w:rFonts w:ascii="Arial" w:hAnsi="Arial" w:eastAsia="Arial" w:cs="Arial"/>
                <w:sz w:val="16"/>
                <w:szCs w:val="16"/>
                <w:rtl w:val="0"/>
              </w:rPr>
              <w:t>Secretaria de Desenvolvimento Econômico e Gestão Institucional</w:t>
            </w:r>
          </w:p>
          <w:p w14:paraId="12783590">
            <w:pPr>
              <w:spacing w:after="0" w:line="360" w:lineRule="auto"/>
              <w:ind w:right="497"/>
              <w:jc w:val="center"/>
              <w:rPr>
                <w:rFonts w:ascii="Arial" w:hAnsi="Arial" w:eastAsia="Arial" w:cs="Arial"/>
                <w:sz w:val="16"/>
                <w:szCs w:val="16"/>
              </w:rPr>
            </w:pPr>
            <w:r>
              <w:rPr>
                <w:rFonts w:ascii="Arial" w:hAnsi="Arial" w:eastAsia="Arial" w:cs="Arial"/>
                <w:sz w:val="16"/>
                <w:szCs w:val="16"/>
                <w:rtl w:val="0"/>
              </w:rPr>
              <w:t>Centro de custo 16</w:t>
            </w:r>
          </w:p>
        </w:tc>
        <w:tc>
          <w:tcPr>
            <w:tcBorders>
              <w:bottom w:val="single" w:color="000000" w:sz="4" w:space="0"/>
              <w:right w:val="single" w:color="000000" w:sz="4" w:space="0"/>
            </w:tcBorders>
            <w:shd w:val="clear" w:color="auto" w:fill="auto"/>
            <w:tcMar>
              <w:top w:w="100" w:type="dxa"/>
              <w:left w:w="100" w:type="dxa"/>
              <w:bottom w:w="100" w:type="dxa"/>
              <w:right w:w="100" w:type="dxa"/>
            </w:tcMar>
          </w:tcPr>
          <w:p w14:paraId="46D8A612">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GERADOR: GRUPO GERADOR DE ENERGIA CABINADO,</w:t>
            </w:r>
          </w:p>
          <w:p w14:paraId="50FF97F1">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SILENCIADO, COM NO MÍNIMO 180 KVA S, EM</w:t>
            </w:r>
          </w:p>
          <w:p w14:paraId="29F2BB4A">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127/220V, 60H, RESPEITANDO AS NORMAS</w:t>
            </w:r>
          </w:p>
          <w:p w14:paraId="331F3654">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VIGENTES.</w:t>
            </w:r>
          </w:p>
          <w:p w14:paraId="0071529A">
            <w:pPr>
              <w:widowControl w:val="0"/>
              <w:spacing w:after="0" w:line="276" w:lineRule="auto"/>
              <w:jc w:val="center"/>
              <w:rPr>
                <w:rFonts w:ascii="Arial" w:hAnsi="Arial" w:eastAsia="Arial" w:cs="Arial"/>
                <w:b/>
                <w:sz w:val="16"/>
                <w:szCs w:val="16"/>
              </w:rPr>
            </w:pPr>
            <w:r>
              <w:rPr>
                <w:rFonts w:ascii="Arial" w:hAnsi="Arial" w:eastAsia="Arial" w:cs="Arial"/>
                <w:sz w:val="16"/>
                <w:szCs w:val="16"/>
                <w:rtl w:val="0"/>
              </w:rPr>
              <w:t xml:space="preserve">PERÍODO DE 12 HORAS (STAND-BY) </w:t>
            </w:r>
            <w:r>
              <w:rPr>
                <w:rFonts w:ascii="Arial" w:hAnsi="Arial" w:eastAsia="Arial" w:cs="Arial"/>
                <w:b/>
                <w:sz w:val="16"/>
                <w:szCs w:val="16"/>
                <w:rtl w:val="0"/>
              </w:rPr>
              <w:t>- 14 diárias</w:t>
            </w:r>
          </w:p>
        </w:tc>
        <w:tc>
          <w:tcPr>
            <w:tcBorders>
              <w:bottom w:val="single" w:color="000000" w:sz="4" w:space="0"/>
              <w:right w:val="single" w:color="000000" w:sz="4" w:space="0"/>
            </w:tcBorders>
            <w:shd w:val="clear" w:color="auto" w:fill="auto"/>
            <w:tcMar>
              <w:top w:w="100" w:type="dxa"/>
              <w:left w:w="100" w:type="dxa"/>
              <w:bottom w:w="100" w:type="dxa"/>
              <w:right w:w="100" w:type="dxa"/>
            </w:tcMar>
          </w:tcPr>
          <w:p w14:paraId="7F4822EE">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GERADOR: GRUPO GERADOR DE ENERGIA CABINADO,</w:t>
            </w:r>
          </w:p>
          <w:p w14:paraId="6246E0E2">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SILENCIADO, COM NO MÍNIMO 180 KVA S, EM</w:t>
            </w:r>
          </w:p>
          <w:p w14:paraId="1672C6B0">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127/220V, 60H, RESPEITANDO AS NORMAS</w:t>
            </w:r>
          </w:p>
          <w:p w14:paraId="33B22B9D">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VIGENTES.</w:t>
            </w:r>
          </w:p>
          <w:p w14:paraId="243125CA">
            <w:pPr>
              <w:widowControl w:val="0"/>
              <w:spacing w:after="0" w:line="276" w:lineRule="auto"/>
              <w:jc w:val="center"/>
              <w:rPr>
                <w:rFonts w:ascii="Arial" w:hAnsi="Arial" w:eastAsia="Arial" w:cs="Arial"/>
                <w:b/>
                <w:sz w:val="16"/>
                <w:szCs w:val="16"/>
              </w:rPr>
            </w:pPr>
            <w:r>
              <w:rPr>
                <w:rFonts w:ascii="Arial" w:hAnsi="Arial" w:eastAsia="Arial" w:cs="Arial"/>
                <w:sz w:val="16"/>
                <w:szCs w:val="16"/>
                <w:rtl w:val="0"/>
              </w:rPr>
              <w:t xml:space="preserve">PERÍODO DE 12 HORAS (STAND-BY) </w:t>
            </w:r>
            <w:r>
              <w:rPr>
                <w:rFonts w:ascii="Arial" w:hAnsi="Arial" w:eastAsia="Arial" w:cs="Arial"/>
                <w:b/>
                <w:sz w:val="16"/>
                <w:szCs w:val="16"/>
                <w:rtl w:val="0"/>
              </w:rPr>
              <w:t>- 7 diárias</w:t>
            </w:r>
          </w:p>
        </w:tc>
      </w:tr>
      <w:tr w14:paraId="5508CB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0087AF9C">
            <w:pPr>
              <w:spacing w:after="0" w:line="240" w:lineRule="auto"/>
              <w:ind w:right="497"/>
              <w:jc w:val="center"/>
              <w:rPr>
                <w:rFonts w:ascii="Arial" w:hAnsi="Arial" w:eastAsia="Arial" w:cs="Arial"/>
                <w:sz w:val="16"/>
                <w:szCs w:val="16"/>
              </w:rPr>
            </w:pPr>
          </w:p>
        </w:tc>
        <w:tc>
          <w:tcPr>
            <w:tcBorders>
              <w:top w:val="single" w:color="000000"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324F5B51">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GERADOR: GRUPO GERADOR DE ENERGIA CABINADO,</w:t>
            </w:r>
          </w:p>
          <w:p w14:paraId="76674D4F">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SILENCIADO COM NO MÍNIMO 180 KVA'S, EM</w:t>
            </w:r>
          </w:p>
          <w:p w14:paraId="202886A1">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127/220V, 60H, RESPEITANDO AS NORMAS</w:t>
            </w:r>
          </w:p>
          <w:p w14:paraId="35B96AE6">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VIGENTES.</w:t>
            </w:r>
          </w:p>
          <w:p w14:paraId="2595C3B4">
            <w:pPr>
              <w:widowControl w:val="0"/>
              <w:spacing w:after="0" w:line="276" w:lineRule="auto"/>
              <w:jc w:val="center"/>
              <w:rPr>
                <w:rFonts w:ascii="Arial" w:hAnsi="Arial" w:eastAsia="Arial" w:cs="Arial"/>
                <w:b/>
                <w:sz w:val="16"/>
                <w:szCs w:val="16"/>
              </w:rPr>
            </w:pPr>
            <w:r>
              <w:rPr>
                <w:rFonts w:ascii="Arial" w:hAnsi="Arial" w:eastAsia="Arial" w:cs="Arial"/>
                <w:sz w:val="16"/>
                <w:szCs w:val="16"/>
                <w:rtl w:val="0"/>
              </w:rPr>
              <w:t xml:space="preserve">PERÍODO DE 12 HORAS (FUNCIONANDO) </w:t>
            </w:r>
            <w:r>
              <w:rPr>
                <w:rFonts w:ascii="Arial" w:hAnsi="Arial" w:eastAsia="Arial" w:cs="Arial"/>
                <w:b/>
                <w:sz w:val="16"/>
                <w:szCs w:val="16"/>
                <w:rtl w:val="0"/>
              </w:rPr>
              <w:t>- 14 diárias</w:t>
            </w:r>
          </w:p>
        </w:tc>
        <w:tc>
          <w:tcPr>
            <w:tcBorders>
              <w:top w:val="single" w:color="000000"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5C32C7AA">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GERADOR: GRUPO GERADOR DE ENERGIA CABINADO,</w:t>
            </w:r>
          </w:p>
          <w:p w14:paraId="25B223A6">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SILENCIADO COM NO MÍNIMO 180 KVA'S, EM</w:t>
            </w:r>
          </w:p>
          <w:p w14:paraId="290B6B04">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127/220V, 60H, RESPEITANDO AS NORMAS</w:t>
            </w:r>
          </w:p>
          <w:p w14:paraId="10109B16">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VIGENTES.</w:t>
            </w:r>
          </w:p>
          <w:p w14:paraId="163428BF">
            <w:pPr>
              <w:widowControl w:val="0"/>
              <w:spacing w:after="0" w:line="276" w:lineRule="auto"/>
              <w:jc w:val="center"/>
              <w:rPr>
                <w:rFonts w:ascii="Arial" w:hAnsi="Arial" w:eastAsia="Arial" w:cs="Arial"/>
                <w:b/>
                <w:sz w:val="16"/>
                <w:szCs w:val="16"/>
              </w:rPr>
            </w:pPr>
            <w:r>
              <w:rPr>
                <w:rFonts w:ascii="Arial" w:hAnsi="Arial" w:eastAsia="Arial" w:cs="Arial"/>
                <w:sz w:val="16"/>
                <w:szCs w:val="16"/>
                <w:rtl w:val="0"/>
              </w:rPr>
              <w:t xml:space="preserve">PERÍODO DE 12 HORAS (FUNCIONANDO) </w:t>
            </w:r>
            <w:r>
              <w:rPr>
                <w:rFonts w:ascii="Arial" w:hAnsi="Arial" w:eastAsia="Arial" w:cs="Arial"/>
                <w:b/>
                <w:sz w:val="16"/>
                <w:szCs w:val="16"/>
                <w:rtl w:val="0"/>
              </w:rPr>
              <w:t>-  7 diárias</w:t>
            </w:r>
          </w:p>
        </w:tc>
      </w:tr>
      <w:tr w14:paraId="7BDFAE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01E3411">
            <w:pPr>
              <w:spacing w:after="0" w:line="240" w:lineRule="auto"/>
              <w:ind w:right="497"/>
              <w:jc w:val="center"/>
              <w:rPr>
                <w:rFonts w:ascii="Arial" w:hAnsi="Arial" w:eastAsia="Arial" w:cs="Arial"/>
                <w:sz w:val="16"/>
                <w:szCs w:val="16"/>
              </w:rPr>
            </w:pPr>
          </w:p>
        </w:tc>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614BBF5B">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GERADOR: GRUPO GERADOR DE ENERGIA CABINADO,</w:t>
            </w:r>
          </w:p>
          <w:p w14:paraId="67532FE8">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SILENCIADO COM NO MÍNIMO 260 KVA'S, EM</w:t>
            </w:r>
          </w:p>
          <w:p w14:paraId="6871140D">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127/220V, 60H, RESPEITANDO AS NORMAS</w:t>
            </w:r>
          </w:p>
          <w:p w14:paraId="6A0E5FE3">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VIGENTES.</w:t>
            </w:r>
          </w:p>
          <w:p w14:paraId="084A9369">
            <w:pPr>
              <w:widowControl w:val="0"/>
              <w:spacing w:after="0" w:line="276" w:lineRule="auto"/>
              <w:jc w:val="center"/>
              <w:rPr>
                <w:rFonts w:ascii="Arial" w:hAnsi="Arial" w:eastAsia="Arial" w:cs="Arial"/>
                <w:b/>
                <w:sz w:val="16"/>
                <w:szCs w:val="16"/>
              </w:rPr>
            </w:pPr>
            <w:r>
              <w:rPr>
                <w:rFonts w:ascii="Arial" w:hAnsi="Arial" w:eastAsia="Arial" w:cs="Arial"/>
                <w:sz w:val="16"/>
                <w:szCs w:val="16"/>
                <w:rtl w:val="0"/>
              </w:rPr>
              <w:t xml:space="preserve">PERÍODO DE 12 HORAS (STAND - BY) </w:t>
            </w:r>
            <w:r>
              <w:rPr>
                <w:rFonts w:ascii="Arial" w:hAnsi="Arial" w:eastAsia="Arial" w:cs="Arial"/>
                <w:b/>
                <w:sz w:val="16"/>
                <w:szCs w:val="16"/>
                <w:rtl w:val="0"/>
              </w:rPr>
              <w:t>- 14 diárias</w:t>
            </w:r>
          </w:p>
        </w:tc>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532CC048">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GERADOR: GRUPO GERADOR DE ENERGIA CABINADO,</w:t>
            </w:r>
          </w:p>
          <w:p w14:paraId="6FC95DCE">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SILENCIADO COM NO MÍNIMO 260 KVA'S, EM</w:t>
            </w:r>
          </w:p>
          <w:p w14:paraId="25124153">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127/220V, 60H, RESPEITANDO AS NORMAS</w:t>
            </w:r>
          </w:p>
          <w:p w14:paraId="2983F485">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VIGENTES.</w:t>
            </w:r>
          </w:p>
          <w:p w14:paraId="34426CFF">
            <w:pPr>
              <w:widowControl w:val="0"/>
              <w:spacing w:after="0" w:line="276" w:lineRule="auto"/>
              <w:jc w:val="center"/>
              <w:rPr>
                <w:rFonts w:ascii="Arial" w:hAnsi="Arial" w:eastAsia="Arial" w:cs="Arial"/>
                <w:b/>
                <w:sz w:val="16"/>
                <w:szCs w:val="16"/>
              </w:rPr>
            </w:pPr>
            <w:r>
              <w:rPr>
                <w:rFonts w:ascii="Arial" w:hAnsi="Arial" w:eastAsia="Arial" w:cs="Arial"/>
                <w:sz w:val="16"/>
                <w:szCs w:val="16"/>
                <w:rtl w:val="0"/>
              </w:rPr>
              <w:t xml:space="preserve">PERÍODO DE 12 HORAS (STAND - BY) </w:t>
            </w:r>
            <w:r>
              <w:rPr>
                <w:rFonts w:ascii="Arial" w:hAnsi="Arial" w:eastAsia="Arial" w:cs="Arial"/>
                <w:b/>
                <w:sz w:val="16"/>
                <w:szCs w:val="16"/>
                <w:rtl w:val="0"/>
              </w:rPr>
              <w:t>- 7 diárias</w:t>
            </w:r>
          </w:p>
        </w:tc>
      </w:tr>
      <w:tr w14:paraId="71C4DC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2" w:hRule="atLeast"/>
          <w:jc w:val="center"/>
        </w:trPr>
        <w:tc>
          <w:tcPr>
            <w:vMerge w:val="continue"/>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14:paraId="4BCA5BF6">
            <w:pPr>
              <w:spacing w:after="0" w:line="240" w:lineRule="auto"/>
              <w:ind w:right="497"/>
              <w:jc w:val="center"/>
              <w:rPr>
                <w:rFonts w:ascii="Arial" w:hAnsi="Arial" w:eastAsia="Arial" w:cs="Arial"/>
                <w:sz w:val="16"/>
                <w:szCs w:val="16"/>
              </w:rPr>
            </w:pPr>
          </w:p>
        </w:tc>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3F7595EA">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GERADOR: GRUPO GERADOR DE ENERGIA CABINADO,</w:t>
            </w:r>
          </w:p>
          <w:p w14:paraId="2D3F5561">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SILENCIADO COM NO MÍNIMO 260 KVA'S, EM</w:t>
            </w:r>
          </w:p>
          <w:p w14:paraId="3D830AAD">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127/220V, 60H, RESPEITANDO AS NORMAS</w:t>
            </w:r>
          </w:p>
          <w:p w14:paraId="530DA274">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VIGENTES.</w:t>
            </w:r>
          </w:p>
          <w:p w14:paraId="3BD8257F">
            <w:pPr>
              <w:widowControl w:val="0"/>
              <w:spacing w:after="0" w:line="276" w:lineRule="auto"/>
              <w:jc w:val="center"/>
              <w:rPr>
                <w:rFonts w:ascii="Arial" w:hAnsi="Arial" w:eastAsia="Arial" w:cs="Arial"/>
                <w:b/>
                <w:sz w:val="16"/>
                <w:szCs w:val="16"/>
              </w:rPr>
            </w:pPr>
            <w:r>
              <w:rPr>
                <w:rFonts w:ascii="Arial" w:hAnsi="Arial" w:eastAsia="Arial" w:cs="Arial"/>
                <w:sz w:val="16"/>
                <w:szCs w:val="16"/>
                <w:rtl w:val="0"/>
              </w:rPr>
              <w:t xml:space="preserve">PERÍODO DE 12 HORAS (FUNCIONANDO) </w:t>
            </w:r>
            <w:r>
              <w:rPr>
                <w:rFonts w:ascii="Arial" w:hAnsi="Arial" w:eastAsia="Arial" w:cs="Arial"/>
                <w:b/>
                <w:sz w:val="16"/>
                <w:szCs w:val="16"/>
                <w:rtl w:val="0"/>
              </w:rPr>
              <w:t>- 14 diárias</w:t>
            </w:r>
          </w:p>
        </w:tc>
        <w:tc>
          <w:tcPr>
            <w:tcBorders>
              <w:top w:val="single" w:color="CCCCCC" w:sz="4" w:space="0"/>
              <w:left w:val="single" w:color="000000" w:sz="4" w:space="0"/>
              <w:bottom w:val="single" w:color="000000" w:sz="4" w:space="0"/>
              <w:right w:val="single" w:color="000000" w:sz="4" w:space="0"/>
            </w:tcBorders>
            <w:shd w:val="clear" w:color="auto" w:fill="auto"/>
            <w:tcMar>
              <w:top w:w="40" w:type="dxa"/>
              <w:left w:w="40" w:type="dxa"/>
              <w:bottom w:w="40" w:type="dxa"/>
              <w:right w:w="40" w:type="dxa"/>
            </w:tcMar>
            <w:vAlign w:val="bottom"/>
          </w:tcPr>
          <w:p w14:paraId="087094BC">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GERADOR: GRUPO GERADOR DE ENERGIA CABINADO,</w:t>
            </w:r>
          </w:p>
          <w:p w14:paraId="64ABB2E6">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SILENCIADO COM NO MÍNIMO 260 KVA'S, EM</w:t>
            </w:r>
          </w:p>
          <w:p w14:paraId="64E34DE9">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127/220V, 60H, RESPEITANDO AS NORMAS</w:t>
            </w:r>
          </w:p>
          <w:p w14:paraId="79B1CAAC">
            <w:pPr>
              <w:widowControl w:val="0"/>
              <w:spacing w:after="0" w:line="276" w:lineRule="auto"/>
              <w:jc w:val="center"/>
              <w:rPr>
                <w:rFonts w:ascii="Arial" w:hAnsi="Arial" w:eastAsia="Arial" w:cs="Arial"/>
                <w:sz w:val="16"/>
                <w:szCs w:val="16"/>
              </w:rPr>
            </w:pPr>
            <w:r>
              <w:rPr>
                <w:rFonts w:ascii="Arial" w:hAnsi="Arial" w:eastAsia="Arial" w:cs="Arial"/>
                <w:sz w:val="16"/>
                <w:szCs w:val="16"/>
                <w:rtl w:val="0"/>
              </w:rPr>
              <w:t>VIGENTES.</w:t>
            </w:r>
          </w:p>
          <w:p w14:paraId="346AECF8">
            <w:pPr>
              <w:widowControl w:val="0"/>
              <w:spacing w:after="0" w:line="276" w:lineRule="auto"/>
              <w:jc w:val="center"/>
              <w:rPr>
                <w:rFonts w:ascii="Arial" w:hAnsi="Arial" w:eastAsia="Arial" w:cs="Arial"/>
                <w:b/>
                <w:sz w:val="16"/>
                <w:szCs w:val="16"/>
              </w:rPr>
            </w:pPr>
            <w:r>
              <w:rPr>
                <w:rFonts w:ascii="Arial" w:hAnsi="Arial" w:eastAsia="Arial" w:cs="Arial"/>
                <w:sz w:val="16"/>
                <w:szCs w:val="16"/>
                <w:rtl w:val="0"/>
              </w:rPr>
              <w:t xml:space="preserve">PERÍODO DE 12 HORAS (FUNCIONANDO) </w:t>
            </w:r>
            <w:r>
              <w:rPr>
                <w:rFonts w:ascii="Arial" w:hAnsi="Arial" w:eastAsia="Arial" w:cs="Arial"/>
                <w:b/>
                <w:sz w:val="16"/>
                <w:szCs w:val="16"/>
                <w:rtl w:val="0"/>
              </w:rPr>
              <w:t>- 7 diárias</w:t>
            </w:r>
          </w:p>
        </w:tc>
      </w:tr>
    </w:tbl>
    <w:p w14:paraId="6217EB0F">
      <w:pPr>
        <w:pStyle w:val="221"/>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161E24A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b w:val="0"/>
          <w:bCs/>
          <w:sz w:val="17"/>
          <w:szCs w:val="17"/>
          <w:rtl w:val="0"/>
        </w:rPr>
      </w:pPr>
      <w:r>
        <w:rPr>
          <w:rFonts w:hint="default" w:ascii="Arial" w:hAnsi="Arial" w:eastAsia="Arial" w:cs="Arial"/>
          <w:b w:val="0"/>
          <w:bCs/>
          <w:sz w:val="17"/>
          <w:szCs w:val="17"/>
          <w:rtl w:val="0"/>
          <w:lang w:val="pt-BR"/>
        </w:rPr>
        <w:t>2</w:t>
      </w:r>
      <w:r>
        <w:rPr>
          <w:rFonts w:ascii="Arial" w:hAnsi="Arial" w:eastAsia="Arial" w:cs="Arial"/>
          <w:b w:val="0"/>
          <w:bCs/>
          <w:sz w:val="17"/>
          <w:szCs w:val="17"/>
          <w:rtl w:val="0"/>
        </w:rPr>
        <w:t>.</w:t>
      </w:r>
      <w:r>
        <w:rPr>
          <w:rFonts w:hint="default" w:ascii="Arial" w:hAnsi="Arial" w:eastAsia="Arial" w:cs="Arial"/>
          <w:b w:val="0"/>
          <w:bCs/>
          <w:sz w:val="17"/>
          <w:szCs w:val="17"/>
          <w:rtl w:val="0"/>
          <w:lang w:val="pt-BR"/>
        </w:rPr>
        <w:t>1</w:t>
      </w:r>
      <w:r>
        <w:rPr>
          <w:rFonts w:ascii="Arial" w:hAnsi="Arial" w:eastAsia="Arial" w:cs="Arial"/>
          <w:b w:val="0"/>
          <w:bCs/>
          <w:sz w:val="17"/>
          <w:szCs w:val="17"/>
          <w:rtl w:val="0"/>
        </w:rPr>
        <w:t xml:space="preserve">. </w:t>
      </w:r>
      <w:r>
        <w:rPr>
          <w:rFonts w:hint="default" w:ascii="Arial" w:hAnsi="Arial" w:eastAsia="Arial"/>
          <w:b w:val="0"/>
          <w:bCs/>
          <w:sz w:val="17"/>
          <w:szCs w:val="17"/>
          <w:rtl w:val="0"/>
        </w:rPr>
        <w:t xml:space="preserve">As entregas deverão ocorrer mediante prévio envio da Autorização de Fornecimento, de acordo com o quantitativo solicitado, na data e local a serem informados pela Unidade Requisitante. </w:t>
      </w:r>
    </w:p>
    <w:p w14:paraId="702741D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 xml:space="preserve">.2. O quantitativo solicitado pela Unidade será rigorosamente avaliado no dia do evento, caso em que esteja em desacordo com o que foi solicitado as notas não serão assinadas. </w:t>
      </w:r>
    </w:p>
    <w:p w14:paraId="04956FF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.3. As notas fiscais deverão ser assinadas pelo funcionário responsável pelo recebimento.</w:t>
      </w:r>
    </w:p>
    <w:p w14:paraId="70C69ED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.4. O objeto deverá ser entregue adequadamente, de forma a permitir completa eficiência durante o evento agendado.</w:t>
      </w:r>
    </w:p>
    <w:p w14:paraId="7E29674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.5. O objeto poderá ser rejeitado, no todo ou em parte, quando em desacordo com as especificações constantes neste Termo de Referência e na proposta, devendo ser substituídos no prazo de 24 (vinte e quatro) horas, a contar da notificação recebida pela contratada, às suas custas e sem prejuízo da aplicação das penalidades.</w:t>
      </w:r>
    </w:p>
    <w:p w14:paraId="4C218DC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 xml:space="preserve">.6. O(s) local(is) e horário(s) de entrega será(ão) informado(s) no ato do envio das Autorizações de Fornecimento (e-mail direcionado ao fornecedor) ou, podendo também estar descrito nas mesmas. </w:t>
      </w:r>
    </w:p>
    <w:p w14:paraId="28203D4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.7. O(s) local(is) e horário(s) para entrega do objeto licitado poderá(ão) sofrer alterações conforme determinação da unidade solicitante.</w:t>
      </w:r>
    </w:p>
    <w:p w14:paraId="05A86E3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.8. Garantia do objeto</w:t>
      </w:r>
    </w:p>
    <w:p w14:paraId="443640A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2</w:t>
      </w:r>
      <w:r>
        <w:rPr>
          <w:rFonts w:hint="default" w:ascii="Arial" w:hAnsi="Arial" w:eastAsia="Arial"/>
          <w:b w:val="0"/>
          <w:bCs/>
          <w:sz w:val="17"/>
          <w:szCs w:val="17"/>
          <w:rtl w:val="0"/>
        </w:rPr>
        <w:t xml:space="preserve">.8.1. O prazo de garantia é aquele estabelecido na Lei nº 8.078, de 11 de setembro de 1990 (Código de Defesa do Consumidor). </w:t>
      </w:r>
    </w:p>
    <w:p w14:paraId="76BE7472">
      <w:pPr>
        <w:pageBreakBefore w:val="0"/>
        <w:kinsoku/>
        <w:wordWrap/>
        <w:overflowPunct/>
        <w:topLinePunct w:val="0"/>
        <w:bidi w:val="0"/>
        <w:snapToGrid/>
        <w:spacing w:line="240" w:lineRule="auto"/>
        <w:ind w:left="0" w:right="0"/>
        <w:jc w:val="both"/>
        <w:textAlignment w:val="auto"/>
        <w:rPr>
          <w:rFonts w:ascii="Arial" w:hAnsi="Arial" w:eastAsia="Arial" w:cs="Arial"/>
          <w:sz w:val="17"/>
          <w:szCs w:val="17"/>
        </w:rPr>
      </w:pPr>
      <w:r>
        <w:rPr>
          <w:rFonts w:hint="default" w:ascii="Arial" w:hAnsi="Arial" w:eastAsia="Arial" w:cs="Arial"/>
          <w:b w:val="0"/>
          <w:bCs/>
          <w:sz w:val="17"/>
          <w:szCs w:val="17"/>
          <w:rtl w:val="0"/>
          <w:lang w:val="pt-BR"/>
        </w:rPr>
        <w:t xml:space="preserve">2.9 </w:t>
      </w:r>
      <w:r>
        <w:rPr>
          <w:rFonts w:ascii="Arial" w:hAnsi="Arial" w:eastAsia="Arial" w:cs="Arial"/>
          <w:b w:val="0"/>
          <w:bCs/>
          <w:sz w:val="17"/>
          <w:szCs w:val="17"/>
          <w:rtl w:val="0"/>
        </w:rPr>
        <w:t xml:space="preserve">A prestação dos serviços contratados ocorrerá conforme solicitação da Secretaria Requisitante, através do envio da respectiva </w:t>
      </w:r>
      <w:r>
        <w:rPr>
          <w:rFonts w:ascii="Arial" w:hAnsi="Arial" w:eastAsia="Arial" w:cs="Arial"/>
          <w:sz w:val="17"/>
          <w:szCs w:val="17"/>
          <w:rtl w:val="0"/>
        </w:rPr>
        <w:t xml:space="preserve">Autorização de Fornecimento, em local e horário a serem definidos e informados pela mesma. </w:t>
      </w:r>
    </w:p>
    <w:p w14:paraId="7142C710">
      <w:pPr>
        <w:pageBreakBefore w:val="0"/>
        <w:kinsoku/>
        <w:wordWrap/>
        <w:overflowPunct/>
        <w:topLinePunct w:val="0"/>
        <w:bidi w:val="0"/>
        <w:snapToGrid/>
        <w:spacing w:line="240" w:lineRule="auto"/>
        <w:ind w:left="0" w:right="0"/>
        <w:jc w:val="both"/>
        <w:textAlignment w:val="auto"/>
        <w:rPr>
          <w:rFonts w:ascii="Arial" w:hAnsi="Arial" w:eastAsia="Arial" w:cs="Arial"/>
          <w:sz w:val="17"/>
          <w:szCs w:val="17"/>
        </w:rPr>
      </w:pPr>
      <w:r>
        <w:rPr>
          <w:rFonts w:hint="default" w:ascii="Arial" w:hAnsi="Arial" w:eastAsia="Arial" w:cs="Arial"/>
          <w:sz w:val="17"/>
          <w:szCs w:val="17"/>
          <w:rtl w:val="0"/>
          <w:lang w:val="pt-BR"/>
        </w:rPr>
        <w:t xml:space="preserve">2.10 </w:t>
      </w:r>
      <w:r>
        <w:rPr>
          <w:rFonts w:ascii="Arial" w:hAnsi="Arial" w:eastAsia="Arial" w:cs="Arial"/>
          <w:sz w:val="17"/>
          <w:szCs w:val="17"/>
          <w:rtl w:val="0"/>
        </w:rPr>
        <w:t xml:space="preserve">Os geradores deverão ter potência e capacidade adequada para atender à demanda máxima prevista no evento, considerando os picos de consumo e variações ao longo da programação. </w:t>
      </w:r>
    </w:p>
    <w:p w14:paraId="41B392A0">
      <w:pPr>
        <w:pageBreakBefore w:val="0"/>
        <w:kinsoku/>
        <w:wordWrap/>
        <w:overflowPunct/>
        <w:topLinePunct w:val="0"/>
        <w:bidi w:val="0"/>
        <w:snapToGrid/>
        <w:spacing w:line="240" w:lineRule="auto"/>
        <w:ind w:left="0" w:right="0"/>
        <w:jc w:val="both"/>
        <w:textAlignment w:val="auto"/>
        <w:rPr>
          <w:rFonts w:ascii="Arial" w:hAnsi="Arial" w:eastAsia="Arial" w:cs="Arial"/>
          <w:sz w:val="17"/>
          <w:szCs w:val="17"/>
        </w:rPr>
      </w:pPr>
      <w:r>
        <w:rPr>
          <w:rFonts w:hint="default" w:ascii="Arial" w:hAnsi="Arial" w:eastAsia="Arial" w:cs="Arial"/>
          <w:sz w:val="17"/>
          <w:szCs w:val="17"/>
          <w:rtl w:val="0"/>
          <w:lang w:val="pt-BR"/>
        </w:rPr>
        <w:t xml:space="preserve">2.11 </w:t>
      </w:r>
      <w:r>
        <w:rPr>
          <w:rFonts w:ascii="Arial" w:hAnsi="Arial" w:eastAsia="Arial" w:cs="Arial"/>
          <w:sz w:val="17"/>
          <w:szCs w:val="17"/>
          <w:rtl w:val="0"/>
        </w:rPr>
        <w:t xml:space="preserve">Qualquer problema verificado na instalação da estrutura pelo órgão de fiscalização deverá ser imediatamente solucionado pela contratada, de forma a não prejudicar o evento a ser realizado. </w:t>
      </w:r>
    </w:p>
    <w:p w14:paraId="2979F3D7">
      <w:pPr>
        <w:pageBreakBefore w:val="0"/>
        <w:kinsoku/>
        <w:wordWrap/>
        <w:overflowPunct/>
        <w:topLinePunct w:val="0"/>
        <w:bidi w:val="0"/>
        <w:snapToGrid/>
        <w:spacing w:line="240" w:lineRule="auto"/>
        <w:ind w:left="0" w:right="0"/>
        <w:jc w:val="both"/>
        <w:textAlignment w:val="auto"/>
        <w:rPr>
          <w:rFonts w:ascii="Arial" w:hAnsi="Arial" w:eastAsia="Arial" w:cs="Arial"/>
          <w:sz w:val="17"/>
          <w:szCs w:val="17"/>
        </w:rPr>
      </w:pPr>
      <w:r>
        <w:rPr>
          <w:rFonts w:hint="default" w:ascii="Arial" w:hAnsi="Arial" w:eastAsia="Arial" w:cs="Arial"/>
          <w:sz w:val="17"/>
          <w:szCs w:val="17"/>
          <w:rtl w:val="0"/>
          <w:lang w:val="pt-BR"/>
        </w:rPr>
        <w:t xml:space="preserve">2.12 </w:t>
      </w:r>
      <w:r>
        <w:rPr>
          <w:rFonts w:ascii="Arial" w:hAnsi="Arial" w:eastAsia="Arial" w:cs="Arial"/>
          <w:sz w:val="17"/>
          <w:szCs w:val="17"/>
          <w:rtl w:val="0"/>
        </w:rPr>
        <w:t xml:space="preserve">Nos preços propostos deverão estar inclusas todas as despesas, incluindo transportes, montagem e desmontagem, eventual manutenção, impostos/taxas e outras despesas. </w:t>
      </w:r>
    </w:p>
    <w:p w14:paraId="748E2D0C">
      <w:pPr>
        <w:pageBreakBefore w:val="0"/>
        <w:kinsoku/>
        <w:wordWrap/>
        <w:overflowPunct/>
        <w:topLinePunct w:val="0"/>
        <w:bidi w:val="0"/>
        <w:snapToGrid/>
        <w:spacing w:line="240" w:lineRule="auto"/>
        <w:ind w:left="0" w:right="0"/>
        <w:jc w:val="both"/>
        <w:textAlignment w:val="auto"/>
        <w:rPr>
          <w:rFonts w:ascii="Arial" w:hAnsi="Arial" w:eastAsia="Arial" w:cs="Arial"/>
          <w:sz w:val="17"/>
          <w:szCs w:val="17"/>
        </w:rPr>
      </w:pPr>
      <w:r>
        <w:rPr>
          <w:rFonts w:hint="default" w:ascii="Arial" w:hAnsi="Arial" w:eastAsia="Arial" w:cs="Arial"/>
          <w:sz w:val="17"/>
          <w:szCs w:val="17"/>
          <w:rtl w:val="0"/>
          <w:lang w:val="pt-BR"/>
        </w:rPr>
        <w:t xml:space="preserve">2.13 </w:t>
      </w:r>
      <w:r>
        <w:rPr>
          <w:rFonts w:ascii="Arial" w:hAnsi="Arial" w:eastAsia="Arial" w:cs="Arial"/>
          <w:sz w:val="17"/>
          <w:szCs w:val="17"/>
          <w:rtl w:val="0"/>
        </w:rPr>
        <w:t xml:space="preserve">É de inteira responsabilidade da contratada o transporte, montagem, desmontagem e eventual manutenção dos itens. </w:t>
      </w:r>
    </w:p>
    <w:p w14:paraId="73C3421E">
      <w:pPr>
        <w:pageBreakBefore w:val="0"/>
        <w:kinsoku/>
        <w:wordWrap/>
        <w:overflowPunct/>
        <w:topLinePunct w:val="0"/>
        <w:bidi w:val="0"/>
        <w:snapToGrid/>
        <w:spacing w:line="240" w:lineRule="auto"/>
        <w:ind w:left="0" w:right="0"/>
        <w:jc w:val="both"/>
        <w:textAlignment w:val="auto"/>
        <w:rPr>
          <w:rFonts w:ascii="Arial" w:hAnsi="Arial" w:eastAsia="Arial" w:cs="Arial"/>
          <w:sz w:val="17"/>
          <w:szCs w:val="17"/>
        </w:rPr>
      </w:pPr>
      <w:r>
        <w:rPr>
          <w:rFonts w:hint="default" w:ascii="Arial" w:hAnsi="Arial" w:eastAsia="Arial" w:cs="Arial"/>
          <w:sz w:val="17"/>
          <w:szCs w:val="17"/>
          <w:rtl w:val="0"/>
          <w:lang w:val="pt-BR"/>
        </w:rPr>
        <w:t xml:space="preserve">2.14 </w:t>
      </w:r>
      <w:r>
        <w:rPr>
          <w:rFonts w:ascii="Arial" w:hAnsi="Arial" w:eastAsia="Arial" w:cs="Arial"/>
          <w:sz w:val="17"/>
          <w:szCs w:val="17"/>
          <w:rtl w:val="0"/>
        </w:rPr>
        <w:t>Emitir todas as ART’s necessárias e de sua competência; Possuir disponibilidade  de equipamentos e tecnologias adequadas à realização dos eventos.</w:t>
      </w:r>
    </w:p>
    <w:p w14:paraId="08C448BD">
      <w:pPr>
        <w:pageBreakBefore w:val="0"/>
        <w:kinsoku/>
        <w:wordWrap/>
        <w:overflowPunct/>
        <w:topLinePunct w:val="0"/>
        <w:bidi w:val="0"/>
        <w:snapToGrid/>
        <w:spacing w:line="240" w:lineRule="auto"/>
        <w:ind w:left="0" w:right="0"/>
        <w:jc w:val="both"/>
        <w:textAlignment w:val="auto"/>
        <w:rPr>
          <w:rFonts w:ascii="Arial" w:hAnsi="Arial" w:eastAsia="Arial" w:cs="Arial"/>
          <w:sz w:val="17"/>
          <w:szCs w:val="17"/>
        </w:rPr>
      </w:pPr>
      <w:r>
        <w:rPr>
          <w:rFonts w:hint="default" w:ascii="Arial" w:hAnsi="Arial" w:eastAsia="Arial" w:cs="Arial"/>
          <w:sz w:val="17"/>
          <w:szCs w:val="17"/>
          <w:rtl w:val="0"/>
          <w:lang w:val="pt-BR"/>
        </w:rPr>
        <w:t xml:space="preserve">2.15 </w:t>
      </w:r>
      <w:r>
        <w:rPr>
          <w:rFonts w:ascii="Arial" w:hAnsi="Arial" w:eastAsia="Arial" w:cs="Arial"/>
          <w:sz w:val="17"/>
          <w:szCs w:val="17"/>
          <w:rtl w:val="0"/>
        </w:rPr>
        <w:t>Possuir disponibilidade para atender os eventos programados e também eventuais demandas emergenciais, considerando como prazo emergencial o período de 24 horas de antecedência.</w:t>
      </w:r>
    </w:p>
    <w:p w14:paraId="6C4C58B9">
      <w:pPr>
        <w:pageBreakBefore w:val="0"/>
        <w:kinsoku/>
        <w:wordWrap/>
        <w:overflowPunct/>
        <w:topLinePunct w:val="0"/>
        <w:bidi w:val="0"/>
        <w:snapToGrid/>
        <w:spacing w:line="240" w:lineRule="auto"/>
        <w:ind w:left="0" w:right="0"/>
        <w:jc w:val="both"/>
        <w:textAlignment w:val="auto"/>
        <w:rPr>
          <w:rFonts w:ascii="Arial" w:hAnsi="Arial" w:eastAsia="Arial" w:cs="Arial"/>
          <w:sz w:val="17"/>
          <w:szCs w:val="17"/>
        </w:rPr>
      </w:pPr>
      <w:r>
        <w:rPr>
          <w:rFonts w:hint="default" w:ascii="Arial" w:hAnsi="Arial" w:eastAsia="Arial" w:cs="Arial"/>
          <w:sz w:val="17"/>
          <w:szCs w:val="17"/>
          <w:rtl w:val="0"/>
          <w:lang w:val="pt-BR"/>
        </w:rPr>
        <w:t xml:space="preserve">2.16 </w:t>
      </w:r>
      <w:r>
        <w:rPr>
          <w:rFonts w:ascii="Arial" w:hAnsi="Arial" w:eastAsia="Arial" w:cs="Arial"/>
          <w:sz w:val="17"/>
          <w:szCs w:val="17"/>
          <w:rtl w:val="0"/>
        </w:rPr>
        <w:t>Priorizar geradores que apresentem eficiência energética, garantindo o uso otimizado de combustível e minimizando impactos ambientais.</w:t>
      </w:r>
    </w:p>
    <w:p w14:paraId="0090E58E">
      <w:pPr>
        <w:pageBreakBefore w:val="0"/>
        <w:kinsoku/>
        <w:wordWrap/>
        <w:overflowPunct/>
        <w:topLinePunct w:val="0"/>
        <w:bidi w:val="0"/>
        <w:snapToGrid/>
        <w:spacing w:line="240" w:lineRule="auto"/>
        <w:ind w:left="0" w:right="0"/>
        <w:jc w:val="both"/>
        <w:textAlignment w:val="auto"/>
        <w:rPr>
          <w:rFonts w:ascii="Arial" w:hAnsi="Arial" w:eastAsia="Arial" w:cs="Arial"/>
          <w:sz w:val="17"/>
          <w:szCs w:val="17"/>
        </w:rPr>
      </w:pPr>
      <w:r>
        <w:rPr>
          <w:rFonts w:hint="default" w:ascii="Arial" w:hAnsi="Arial" w:eastAsia="Arial" w:cs="Arial"/>
          <w:sz w:val="17"/>
          <w:szCs w:val="17"/>
          <w:rtl w:val="0"/>
          <w:lang w:val="pt-BR"/>
        </w:rPr>
        <w:t xml:space="preserve">2.17 </w:t>
      </w:r>
      <w:r>
        <w:rPr>
          <w:rFonts w:ascii="Arial" w:hAnsi="Arial" w:eastAsia="Arial" w:cs="Arial"/>
          <w:sz w:val="17"/>
          <w:szCs w:val="17"/>
          <w:rtl w:val="0"/>
        </w:rPr>
        <w:t xml:space="preserve">É também de inteira responsabilidade da contratada eventual diária de alimentação e hospedagem de seus colaboradores. </w:t>
      </w:r>
    </w:p>
    <w:p w14:paraId="66DC31E3">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ascii="Arial" w:hAnsi="Arial" w:eastAsia="Arial" w:cs="Arial"/>
          <w:b w:val="0"/>
          <w:bCs/>
          <w:sz w:val="17"/>
          <w:szCs w:val="17"/>
          <w:rtl w:val="0"/>
        </w:rPr>
      </w:pPr>
      <w:r>
        <w:rPr>
          <w:rFonts w:hint="default" w:ascii="Arial" w:hAnsi="Arial" w:eastAsia="Arial" w:cs="Arial"/>
          <w:b w:val="0"/>
          <w:bCs/>
          <w:sz w:val="17"/>
          <w:szCs w:val="17"/>
          <w:rtl w:val="0"/>
          <w:lang w:val="pt-BR"/>
        </w:rPr>
        <w:t>2.18</w:t>
      </w:r>
      <w:r>
        <w:rPr>
          <w:rFonts w:ascii="Arial" w:hAnsi="Arial" w:eastAsia="Arial" w:cs="Arial"/>
          <w:b w:val="0"/>
          <w:bCs/>
          <w:sz w:val="17"/>
          <w:szCs w:val="17"/>
          <w:rtl w:val="0"/>
        </w:rPr>
        <w:t xml:space="preserve"> SUBCONTRATAÇÃO</w:t>
      </w:r>
    </w:p>
    <w:p w14:paraId="56F659FE">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line="240" w:lineRule="auto"/>
        <w:ind w:left="0" w:right="0"/>
        <w:jc w:val="both"/>
        <w:textAlignment w:val="auto"/>
        <w:rPr>
          <w:rFonts w:ascii="Arial" w:hAnsi="Arial" w:eastAsia="Arial" w:cs="Arial"/>
          <w:b/>
          <w:sz w:val="17"/>
          <w:szCs w:val="17"/>
        </w:rPr>
      </w:pPr>
      <w:r>
        <w:rPr>
          <w:rFonts w:hint="default" w:ascii="Arial" w:hAnsi="Arial" w:eastAsia="Arial" w:cs="Arial"/>
          <w:b w:val="0"/>
          <w:bCs/>
          <w:sz w:val="17"/>
          <w:szCs w:val="17"/>
          <w:rtl w:val="0"/>
          <w:lang w:val="pt-BR"/>
        </w:rPr>
        <w:t>2.18.1</w:t>
      </w:r>
      <w:r>
        <w:rPr>
          <w:rFonts w:hint="default" w:ascii="Arial" w:hAnsi="Arial" w:eastAsia="Arial" w:cs="Arial"/>
          <w:b/>
          <w:sz w:val="17"/>
          <w:szCs w:val="17"/>
          <w:rtl w:val="0"/>
          <w:lang w:val="pt-BR"/>
        </w:rPr>
        <w:t xml:space="preserve"> </w:t>
      </w:r>
      <w:r>
        <w:rPr>
          <w:rFonts w:ascii="Arial" w:hAnsi="Arial" w:eastAsia="Arial" w:cs="Arial"/>
          <w:sz w:val="17"/>
          <w:szCs w:val="17"/>
          <w:rtl w:val="0"/>
        </w:rPr>
        <w:t xml:space="preserve">É admitida a subcontratação do objeto contratual, de forma parcial e exclusivamente mediante prévia autorização da contratante. </w:t>
      </w:r>
    </w:p>
    <w:p w14:paraId="56B5D2BA">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eastAsia="Arial" w:cs="Arial"/>
          <w:sz w:val="20"/>
          <w:szCs w:val="20"/>
          <w:rtl w:val="0"/>
        </w:rPr>
      </w:pPr>
    </w:p>
    <w:p w14:paraId="1DA3F1FB">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1"/>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3"/>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4"/>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4"/>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4"/>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4"/>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034/2025</w:t>
      </w:r>
    </w:p>
    <w:p w14:paraId="7AFA3560">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1"/>
        <w:numPr>
          <w:ilvl w:val="2"/>
          <w:numId w:val="22"/>
        </w:numPr>
        <w:tabs>
          <w:tab w:val="left" w:pos="0"/>
          <w:tab w:val="left" w:pos="426"/>
        </w:tabs>
        <w:spacing w:line="240" w:lineRule="auto"/>
        <w:ind w:left="0" w:firstLine="0"/>
        <w:contextualSpacing w:val="0"/>
        <w:jc w:val="both"/>
        <w:rPr>
          <w:rFonts w:hint="default" w:ascii="Arial" w:hAnsi="Arial" w:cs="Arial"/>
          <w:b w:val="0"/>
          <w:bCs w:val="0"/>
          <w:sz w:val="17"/>
          <w:szCs w:val="17"/>
        </w:rPr>
      </w:pPr>
      <w:r>
        <w:rPr>
          <w:rFonts w:hint="default" w:ascii="Arial" w:hAnsi="Arial" w:cs="Arial"/>
          <w:b w:val="0"/>
          <w:bCs w:val="0"/>
          <w:sz w:val="17"/>
          <w:szCs w:val="17"/>
        </w:rPr>
        <w:t>Da Contratada:</w:t>
      </w:r>
    </w:p>
    <w:p w14:paraId="4654E1C8">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 xml:space="preserve">.1.1. </w:t>
      </w:r>
      <w:r>
        <w:rPr>
          <w:rFonts w:hint="default" w:ascii="Arial" w:hAnsi="Arial" w:eastAsia="Arial"/>
          <w:b w:val="0"/>
          <w:bCs w:val="0"/>
          <w:sz w:val="17"/>
          <w:szCs w:val="17"/>
          <w:rtl w:val="0"/>
        </w:rPr>
        <w:t>Assumir a responsabilidade pelos encargos fiscais e comerciais resultantes da adjudicação desta licitação;</w:t>
      </w:r>
    </w:p>
    <w:p w14:paraId="34EA8E23">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.1.2. Submeter-se à fiscalização da contratante, através do setor competente, para verificação da qualidade dos itens, orientando, fiscalizando e intervindo ao seu exclusivo interesse, com a finalidade de garantir o exato cumprimento das condições pactuadas;</w:t>
      </w:r>
    </w:p>
    <w:p w14:paraId="170EBD02">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 xml:space="preserve">.1.3.  Reparar, corrigir, remover, reconstruir ou substituir, às suas expensas, no todo ou em parte, o objeto deste Termo de Referência, quando verificado vícios, defeitos ou incorreções resultantes da entrega e/ou manutenção diária; </w:t>
      </w:r>
    </w:p>
    <w:p w14:paraId="13BA8D13">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 xml:space="preserve">.1.4. Solucionar imediatamente qualquer problema verificado na instalação da estrutura, de forma a não prejudicar o evento a ser realizado; </w:t>
      </w:r>
    </w:p>
    <w:p w14:paraId="1B1575B8">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 xml:space="preserve">.1.5. Manter, durante toda a vigência do instrumento a ser assinado, em compatibilidade com as obrigações assumidas, todas as condições de habilitação e qualificação exigidas na Lei Federal nº 14.133/21, regulamentada no âmbito municipal através do Decreto 5.805/23,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 </w:t>
      </w:r>
    </w:p>
    <w:p w14:paraId="590D5A68">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 xml:space="preserve">.1.6. Possuir os itens com potência e capacidade adequada para atender à demanda máxima prevista no evento, considerando os picos de energia e variações ao longo da programação; </w:t>
      </w:r>
    </w:p>
    <w:p w14:paraId="28764497">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 xml:space="preserve">.1.7. Responsabilizar-se pela manutenção da limpeza da área ocupada, assim como pelo recolhimento e destinação final e correta do lixo gerado resultante dos processos de instalação e desinstalação dos equipamentos contratados.  </w:t>
      </w:r>
    </w:p>
    <w:p w14:paraId="30467FA7">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 xml:space="preserve">.1.8. Efetuar a entrega do objeto em perfeitas condições, conforme especificações, prazo e local constantes no Termo de Referência e seus anexos, acompanhado da respectiva nota fiscal, na qual constarão as indicações referentes, no mínimo, o quantitativo dos itens solicitados e entregues; </w:t>
      </w:r>
    </w:p>
    <w:p w14:paraId="5732F165">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.1.9. Incluir nos preços propostos todas as despesas do objeto, como transportes, montagem e desmontagem, eventual manutenção, impostos/taxas e outras despesas;</w:t>
      </w:r>
    </w:p>
    <w:p w14:paraId="7D9CBA4F">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.1.10. Comunicar à contratante qualquer anormalidade de caráter urgente e prestar os esclarecimentos que julgarem-se necessários;</w:t>
      </w:r>
    </w:p>
    <w:p w14:paraId="31C62C70">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 xml:space="preserve">.1.11. Descrever na Nota Fiscal o número da Autorização de Fornecimento ou número de empenho referente ao serviço; </w:t>
      </w:r>
    </w:p>
    <w:p w14:paraId="5C34337F">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.1.12. É de inteira responsabilidade da contratada o transporte, montagem, desmontagem e eventual manutenção dos itens;</w:t>
      </w:r>
    </w:p>
    <w:p w14:paraId="121992AC">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.1.13. Emitir todas as ART’s necessárias e de sua competência; Possuir disponibilidade  de equipamentos e tecnologias adequadas à realização dos eventos;</w:t>
      </w:r>
    </w:p>
    <w:p w14:paraId="1235AA83">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.1.14. Possuir disponibilidade para atender os eventos programados e também eventuais demandas emergenciais, considerando como prazo emergencial o período de 24 horas de antecedência;</w:t>
      </w:r>
    </w:p>
    <w:p w14:paraId="55C419D7">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.1.15. Priorizar geradores que apresentem eficiência energética, garantindo o uso otimizado de combustível e minimizando impactos ambientais;</w:t>
      </w:r>
    </w:p>
    <w:p w14:paraId="0551AC10">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7"/>
          <w:szCs w:val="17"/>
          <w:rtl w:val="0"/>
        </w:rPr>
      </w:pPr>
      <w:r>
        <w:rPr>
          <w:rFonts w:hint="default" w:ascii="Arial" w:hAnsi="Arial" w:eastAsia="Arial"/>
          <w:b w:val="0"/>
          <w:bCs w:val="0"/>
          <w:sz w:val="17"/>
          <w:szCs w:val="17"/>
          <w:rtl w:val="0"/>
          <w:lang w:val="pt-BR"/>
        </w:rPr>
        <w:t>5</w:t>
      </w:r>
      <w:r>
        <w:rPr>
          <w:rFonts w:hint="default" w:ascii="Arial" w:hAnsi="Arial" w:eastAsia="Arial"/>
          <w:b w:val="0"/>
          <w:bCs w:val="0"/>
          <w:sz w:val="17"/>
          <w:szCs w:val="17"/>
          <w:rtl w:val="0"/>
        </w:rPr>
        <w:t xml:space="preserve">.1.16. </w:t>
      </w:r>
      <w:r>
        <w:rPr>
          <w:rFonts w:hint="default" w:ascii="Arial" w:hAnsi="Arial" w:eastAsia="Arial"/>
          <w:b w:val="0"/>
          <w:bCs/>
          <w:sz w:val="17"/>
          <w:szCs w:val="17"/>
          <w:rtl w:val="0"/>
        </w:rPr>
        <w:t xml:space="preserve">É também de inteira responsabilidade da contratada eventual diária de alimentação e hospedagem de seus colaboradores. </w:t>
      </w:r>
    </w:p>
    <w:p w14:paraId="54097FDB">
      <w:pPr>
        <w:pStyle w:val="221"/>
        <w:keepNext w:val="0"/>
        <w:keepLines w:val="0"/>
        <w:pageBreakBefore w:val="0"/>
        <w:widowControl/>
        <w:suppressAutoHyphens w:val="0"/>
        <w:kinsoku/>
        <w:wordWrap/>
        <w:overflowPunct/>
        <w:topLinePunct w:val="0"/>
        <w:autoSpaceDE/>
        <w:autoSpaceDN/>
        <w:bidi w:val="0"/>
        <w:adjustRightInd/>
        <w:snapToGrid/>
        <w:spacing w:line="240" w:lineRule="auto"/>
        <w:ind w:left="0" w:right="0"/>
        <w:jc w:val="both"/>
        <w:textAlignment w:val="auto"/>
        <w:rPr>
          <w:rFonts w:hint="default" w:ascii="Arial" w:hAnsi="Arial" w:cs="Arial"/>
          <w:sz w:val="17"/>
          <w:szCs w:val="17"/>
          <w:lang w:val="pt-BR"/>
        </w:rPr>
      </w:pPr>
    </w:p>
    <w:p w14:paraId="4077D581">
      <w:pPr>
        <w:pStyle w:val="221"/>
        <w:numPr>
          <w:ilvl w:val="1"/>
          <w:numId w:val="23"/>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122BDE60">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 xml:space="preserve">.2.1. </w:t>
      </w:r>
      <w:r>
        <w:rPr>
          <w:rFonts w:hint="default" w:ascii="Arial" w:hAnsi="Arial" w:eastAsia="Arial"/>
          <w:b w:val="0"/>
          <w:bCs/>
          <w:sz w:val="17"/>
          <w:szCs w:val="17"/>
          <w:rtl w:val="0"/>
        </w:rPr>
        <w:t>Promover o acompanhamento e a fiscalização da entrega do objeto, de modo a assegurar os melhores resultados e eficiência nos eventos da Prefeitura Municipal de Cataguases;</w:t>
      </w:r>
    </w:p>
    <w:p w14:paraId="5E39D810">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.2.2. Prestar informações, relativas ao objeto, que venham a ser solicitadas pela contratada;</w:t>
      </w:r>
    </w:p>
    <w:p w14:paraId="3EB83093">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.2.3. Efetuar o pagamento do valor constante na nota fiscal/fatura, em até 30 (trinta) dias consecutivos após o recebimento da mesma, devidamente atestada;</w:t>
      </w:r>
    </w:p>
    <w:p w14:paraId="2FF86464">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.2.4. Rejeitar o(s) produto(s) e/ou que não satisfizerem aos padrões exigidos nas especificações e recomendações da contratante;</w:t>
      </w:r>
    </w:p>
    <w:p w14:paraId="643067DF">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 xml:space="preserve">.2.5. Notificar a contratada, através do Setor de Licitações, quando não efetuar a entrega do(s) item(ns) no local e horário agendados; </w:t>
      </w:r>
    </w:p>
    <w:p w14:paraId="68B459BC">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.2.6. Cumprir e fazer cumprir o disposto nas cláusulas deste Termo de Referência;</w:t>
      </w:r>
    </w:p>
    <w:p w14:paraId="50855996">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.2.7</w:t>
      </w:r>
      <w:r>
        <w:rPr>
          <w:rFonts w:hint="default" w:ascii="Arial" w:hAnsi="Arial" w:eastAsia="Arial"/>
          <w:b/>
          <w:bCs/>
          <w:sz w:val="17"/>
          <w:szCs w:val="17"/>
          <w:rtl w:val="0"/>
        </w:rPr>
        <w:t>.</w:t>
      </w:r>
      <w:r>
        <w:rPr>
          <w:rFonts w:hint="default" w:ascii="Arial" w:hAnsi="Arial" w:eastAsia="Arial"/>
          <w:sz w:val="17"/>
          <w:szCs w:val="17"/>
          <w:rtl w:val="0"/>
        </w:rPr>
        <w:t xml:space="preserve"> Fornecer todos os elementos básicos e dados complementares à execução do objeto ora licitado.</w:t>
      </w:r>
    </w:p>
    <w:p w14:paraId="0FD5871B">
      <w:pPr>
        <w:pStyle w:val="334"/>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cs="Arial"/>
          <w:sz w:val="17"/>
          <w:szCs w:val="17"/>
          <w:lang w:val="pt-BR"/>
        </w:rPr>
      </w:pPr>
    </w:p>
    <w:p w14:paraId="46C12B60">
      <w:pPr>
        <w:pStyle w:val="279"/>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4"/>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4"/>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4"/>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4"/>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8" w:name="cadastro_reserva"/>
      <w:bookmarkEnd w:id="48"/>
    </w:p>
    <w:p w14:paraId="67DE2512">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4"/>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4"/>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9" w:name="habilitacao_reserva"/>
      <w:bookmarkEnd w:id="49"/>
    </w:p>
    <w:p w14:paraId="7F32DFB2">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4"/>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4"/>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4"/>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50" w:name="recusa_dos_que_baixaram_preco"/>
      <w:bookmarkEnd w:id="50"/>
    </w:p>
    <w:p w14:paraId="7D583F0F">
      <w:pPr>
        <w:pStyle w:val="304"/>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352"/>
        <w:tblW w:w="82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62"/>
        <w:gridCol w:w="3955"/>
      </w:tblGrid>
      <w:tr w14:paraId="156F76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14A356B5">
            <w:pPr>
              <w:tabs>
                <w:tab w:val="left" w:pos="645"/>
              </w:tabs>
              <w:spacing w:before="2" w:after="0" w:line="360" w:lineRule="auto"/>
              <w:jc w:val="center"/>
              <w:rPr>
                <w:rFonts w:ascii="Arial" w:hAnsi="Arial" w:eastAsia="Arial" w:cs="Arial"/>
                <w:sz w:val="17"/>
                <w:szCs w:val="17"/>
              </w:rPr>
            </w:pPr>
            <w:r>
              <w:rPr>
                <w:rFonts w:ascii="Arial" w:hAnsi="Arial" w:eastAsia="Arial" w:cs="Arial"/>
                <w:sz w:val="17"/>
                <w:szCs w:val="17"/>
                <w:rtl w:val="0"/>
              </w:rPr>
              <w:t>Secretaria de Cultura e Turismo</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53788C5">
            <w:pPr>
              <w:tabs>
                <w:tab w:val="left" w:pos="645"/>
              </w:tabs>
              <w:spacing w:before="2" w:after="0" w:line="360" w:lineRule="auto"/>
              <w:jc w:val="center"/>
              <w:rPr>
                <w:rFonts w:ascii="Arial" w:hAnsi="Arial" w:eastAsia="Arial" w:cs="Arial"/>
                <w:sz w:val="17"/>
                <w:szCs w:val="17"/>
              </w:rPr>
            </w:pPr>
            <w:r>
              <w:rPr>
                <w:rFonts w:ascii="Arial" w:hAnsi="Arial" w:eastAsia="Arial" w:cs="Arial"/>
                <w:sz w:val="17"/>
                <w:szCs w:val="17"/>
                <w:rtl w:val="0"/>
              </w:rPr>
              <w:t>Centro de Custo 11</w:t>
            </w:r>
          </w:p>
        </w:tc>
      </w:tr>
      <w:tr w14:paraId="5988EF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715970F7">
            <w:pPr>
              <w:tabs>
                <w:tab w:val="left" w:pos="645"/>
              </w:tabs>
              <w:spacing w:before="2" w:after="0" w:line="360" w:lineRule="auto"/>
              <w:jc w:val="center"/>
              <w:rPr>
                <w:rFonts w:ascii="Arial" w:hAnsi="Arial" w:eastAsia="Arial" w:cs="Arial"/>
                <w:sz w:val="17"/>
                <w:szCs w:val="17"/>
              </w:rPr>
            </w:pPr>
            <w:r>
              <w:rPr>
                <w:rFonts w:ascii="Arial" w:hAnsi="Arial" w:eastAsia="Arial" w:cs="Arial"/>
                <w:sz w:val="17"/>
                <w:szCs w:val="17"/>
                <w:rtl w:val="0"/>
              </w:rPr>
              <w:t>Secretaria de Desenvolvimento Econômico e Gestão Institucional</w:t>
            </w:r>
          </w:p>
        </w:tc>
        <w:tc>
          <w:tcPr>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445A3D13">
            <w:pPr>
              <w:tabs>
                <w:tab w:val="left" w:pos="645"/>
              </w:tabs>
              <w:spacing w:before="2" w:after="0" w:line="360" w:lineRule="auto"/>
              <w:jc w:val="center"/>
              <w:rPr>
                <w:rFonts w:ascii="Arial" w:hAnsi="Arial" w:eastAsia="Arial" w:cs="Arial"/>
                <w:sz w:val="17"/>
                <w:szCs w:val="17"/>
              </w:rPr>
            </w:pPr>
            <w:r>
              <w:rPr>
                <w:rFonts w:ascii="Arial" w:hAnsi="Arial" w:eastAsia="Arial" w:cs="Arial"/>
                <w:sz w:val="17"/>
                <w:szCs w:val="17"/>
                <w:rtl w:val="0"/>
              </w:rPr>
              <w:t xml:space="preserve">Centro de Custo 16 </w:t>
            </w:r>
          </w:p>
        </w:tc>
      </w:tr>
    </w:tbl>
    <w:p w14:paraId="33084D7C">
      <w:pPr>
        <w:spacing w:line="240" w:lineRule="auto"/>
        <w:jc w:val="both"/>
        <w:rPr>
          <w:rFonts w:hint="default" w:ascii="Arial" w:hAnsi="Arial" w:cs="Arial"/>
          <w:b w:val="0"/>
          <w:bCs/>
          <w:sz w:val="17"/>
          <w:szCs w:val="17"/>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1"/>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5"/>
          <w:rFonts w:hint="default" w:ascii="Arial" w:hAnsi="Arial" w:cs="Arial"/>
          <w:b w:val="0"/>
          <w:bCs/>
          <w:sz w:val="17"/>
          <w:szCs w:val="17"/>
          <w:u w:val="none"/>
        </w:rPr>
        <w:t xml:space="preserve">IN nº 3/2018, art. 7º, </w:t>
      </w:r>
      <w:r>
        <w:rPr>
          <w:rStyle w:val="325"/>
          <w:rFonts w:hint="default" w:ascii="Arial" w:hAnsi="Arial" w:cs="Arial"/>
          <w:b w:val="0"/>
          <w:bCs/>
          <w:i/>
          <w:iCs/>
          <w:sz w:val="17"/>
          <w:szCs w:val="17"/>
          <w:u w:val="none"/>
        </w:rPr>
        <w:t>caput</w:t>
      </w:r>
      <w:r>
        <w:rPr>
          <w:rStyle w:val="325"/>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4"/>
        <w:numPr>
          <w:ilvl w:val="1"/>
          <w:numId w:val="24"/>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7"/>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7"/>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7"/>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1" w:name="reducao_preco_mercado_negociacao_frustra"/>
      <w:bookmarkEnd w:id="51"/>
    </w:p>
    <w:p w14:paraId="5C41868D">
      <w:pPr>
        <w:pStyle w:val="317"/>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4"/>
        <w:numPr>
          <w:ilvl w:val="1"/>
          <w:numId w:val="24"/>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2" w:name="hipotese_preco_mercado_maior"/>
      <w:bookmarkEnd w:id="52"/>
    </w:p>
    <w:p w14:paraId="7C1E634C">
      <w:pPr>
        <w:pStyle w:val="317"/>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3" w:name="prova_preco_mercado_maior"/>
      <w:bookmarkEnd w:id="53"/>
    </w:p>
    <w:p w14:paraId="3B493554">
      <w:pPr>
        <w:pStyle w:val="317"/>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4" w:name="nao_comprovacao_majoracao_mercado"/>
      <w:bookmarkEnd w:id="54"/>
    </w:p>
    <w:p w14:paraId="41C1948C">
      <w:pPr>
        <w:pStyle w:val="317"/>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7"/>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5" w:name="majora_preco_mercado_negociacao_frustra"/>
      <w:bookmarkEnd w:id="55"/>
    </w:p>
    <w:p w14:paraId="45FE5BF2">
      <w:pPr>
        <w:pStyle w:val="317"/>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4"/>
        <w:numPr>
          <w:ilvl w:val="1"/>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6" w:name="cancelamento_do_fornecedor"/>
      <w:bookmarkEnd w:id="56"/>
    </w:p>
    <w:p w14:paraId="73300CB6">
      <w:pPr>
        <w:pStyle w:val="221"/>
        <w:numPr>
          <w:ilvl w:val="0"/>
          <w:numId w:val="25"/>
        </w:numPr>
        <w:spacing w:line="240" w:lineRule="auto"/>
        <w:contextualSpacing w:val="0"/>
        <w:jc w:val="both"/>
        <w:rPr>
          <w:rFonts w:hint="default" w:ascii="Arial" w:hAnsi="Arial" w:cs="Arial" w:eastAsiaTheme="minorHAnsi"/>
          <w:vanish/>
          <w:sz w:val="17"/>
          <w:szCs w:val="17"/>
          <w:lang w:eastAsia="en-US"/>
        </w:rPr>
      </w:pPr>
    </w:p>
    <w:p w14:paraId="28F0D88B">
      <w:pPr>
        <w:pStyle w:val="221"/>
        <w:numPr>
          <w:ilvl w:val="0"/>
          <w:numId w:val="25"/>
        </w:numPr>
        <w:spacing w:line="240" w:lineRule="auto"/>
        <w:contextualSpacing w:val="0"/>
        <w:jc w:val="both"/>
        <w:rPr>
          <w:rFonts w:hint="default" w:ascii="Arial" w:hAnsi="Arial" w:cs="Arial" w:eastAsiaTheme="minorHAnsi"/>
          <w:vanish/>
          <w:sz w:val="17"/>
          <w:szCs w:val="17"/>
          <w:lang w:eastAsia="en-US"/>
        </w:rPr>
      </w:pPr>
    </w:p>
    <w:p w14:paraId="57E40F42">
      <w:pPr>
        <w:pStyle w:val="221"/>
        <w:numPr>
          <w:ilvl w:val="0"/>
          <w:numId w:val="25"/>
        </w:numPr>
        <w:spacing w:line="240" w:lineRule="auto"/>
        <w:contextualSpacing w:val="0"/>
        <w:jc w:val="both"/>
        <w:rPr>
          <w:rFonts w:hint="default" w:ascii="Arial" w:hAnsi="Arial" w:cs="Arial" w:eastAsiaTheme="minorHAnsi"/>
          <w:vanish/>
          <w:sz w:val="17"/>
          <w:szCs w:val="17"/>
          <w:lang w:eastAsia="en-US"/>
        </w:rPr>
      </w:pPr>
    </w:p>
    <w:p w14:paraId="2BF879A8">
      <w:pPr>
        <w:pStyle w:val="221"/>
        <w:numPr>
          <w:ilvl w:val="0"/>
          <w:numId w:val="25"/>
        </w:numPr>
        <w:spacing w:line="240" w:lineRule="auto"/>
        <w:contextualSpacing w:val="0"/>
        <w:jc w:val="both"/>
        <w:rPr>
          <w:rFonts w:hint="default" w:ascii="Arial" w:hAnsi="Arial" w:cs="Arial" w:eastAsiaTheme="minorHAnsi"/>
          <w:vanish/>
          <w:sz w:val="17"/>
          <w:szCs w:val="17"/>
          <w:lang w:eastAsia="en-US"/>
        </w:rPr>
      </w:pPr>
    </w:p>
    <w:p w14:paraId="624CA3DE">
      <w:pPr>
        <w:pStyle w:val="221"/>
        <w:numPr>
          <w:ilvl w:val="0"/>
          <w:numId w:val="25"/>
        </w:numPr>
        <w:spacing w:line="240" w:lineRule="auto"/>
        <w:contextualSpacing w:val="0"/>
        <w:jc w:val="both"/>
        <w:rPr>
          <w:rFonts w:hint="default" w:ascii="Arial" w:hAnsi="Arial" w:cs="Arial" w:eastAsiaTheme="minorHAnsi"/>
          <w:vanish/>
          <w:sz w:val="17"/>
          <w:szCs w:val="17"/>
          <w:lang w:eastAsia="en-US"/>
        </w:rPr>
      </w:pPr>
    </w:p>
    <w:p w14:paraId="28D09D34">
      <w:pPr>
        <w:pStyle w:val="221"/>
        <w:numPr>
          <w:ilvl w:val="0"/>
          <w:numId w:val="25"/>
        </w:numPr>
        <w:spacing w:line="240" w:lineRule="auto"/>
        <w:contextualSpacing w:val="0"/>
        <w:jc w:val="both"/>
        <w:rPr>
          <w:rFonts w:hint="default" w:ascii="Arial" w:hAnsi="Arial" w:cs="Arial" w:eastAsiaTheme="minorHAnsi"/>
          <w:vanish/>
          <w:sz w:val="17"/>
          <w:szCs w:val="17"/>
          <w:lang w:eastAsia="en-US"/>
        </w:rPr>
      </w:pPr>
    </w:p>
    <w:p w14:paraId="0EF2EC05">
      <w:pPr>
        <w:pStyle w:val="221"/>
        <w:numPr>
          <w:ilvl w:val="0"/>
          <w:numId w:val="25"/>
        </w:numPr>
        <w:spacing w:line="240" w:lineRule="auto"/>
        <w:contextualSpacing w:val="0"/>
        <w:jc w:val="both"/>
        <w:rPr>
          <w:rFonts w:hint="default" w:ascii="Arial" w:hAnsi="Arial" w:cs="Arial" w:eastAsiaTheme="minorHAnsi"/>
          <w:vanish/>
          <w:sz w:val="17"/>
          <w:szCs w:val="17"/>
          <w:lang w:eastAsia="en-US"/>
        </w:rPr>
      </w:pPr>
    </w:p>
    <w:p w14:paraId="2060E361">
      <w:pPr>
        <w:pStyle w:val="221"/>
        <w:numPr>
          <w:ilvl w:val="0"/>
          <w:numId w:val="25"/>
        </w:numPr>
        <w:spacing w:line="240" w:lineRule="auto"/>
        <w:contextualSpacing w:val="0"/>
        <w:jc w:val="both"/>
        <w:rPr>
          <w:rFonts w:hint="default" w:ascii="Arial" w:hAnsi="Arial" w:cs="Arial" w:eastAsiaTheme="minorHAnsi"/>
          <w:vanish/>
          <w:sz w:val="17"/>
          <w:szCs w:val="17"/>
          <w:lang w:eastAsia="en-US"/>
        </w:rPr>
      </w:pPr>
    </w:p>
    <w:p w14:paraId="323F2EB6">
      <w:pPr>
        <w:pStyle w:val="221"/>
        <w:numPr>
          <w:ilvl w:val="1"/>
          <w:numId w:val="25"/>
        </w:numPr>
        <w:spacing w:line="240" w:lineRule="auto"/>
        <w:contextualSpacing w:val="0"/>
        <w:jc w:val="both"/>
        <w:rPr>
          <w:rFonts w:hint="default" w:ascii="Arial" w:hAnsi="Arial" w:cs="Arial" w:eastAsiaTheme="minorHAnsi"/>
          <w:vanish/>
          <w:sz w:val="17"/>
          <w:szCs w:val="17"/>
          <w:lang w:eastAsia="en-US"/>
        </w:rPr>
      </w:pPr>
    </w:p>
    <w:p w14:paraId="0E3F83A3">
      <w:pPr>
        <w:pStyle w:val="317"/>
        <w:numPr>
          <w:ilvl w:val="2"/>
          <w:numId w:val="25"/>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7"/>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7"/>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7"/>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9"/>
        <w:numPr>
          <w:ilvl w:val="3"/>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4"/>
        <w:numPr>
          <w:ilvl w:val="1"/>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4"/>
        <w:numPr>
          <w:ilvl w:val="1"/>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4"/>
        <w:numPr>
          <w:ilvl w:val="1"/>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7" w:name="cancelamento_da_ata"/>
      <w:bookmarkEnd w:id="57"/>
    </w:p>
    <w:p w14:paraId="60440A0E">
      <w:pPr>
        <w:pStyle w:val="317"/>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7"/>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7"/>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4"/>
        <w:numPr>
          <w:ilvl w:val="0"/>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7"/>
        <w:numPr>
          <w:ilvl w:val="0"/>
          <w:numId w:val="26"/>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4"/>
        <w:numPr>
          <w:ilvl w:val="0"/>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4"/>
        <w:numPr>
          <w:ilvl w:val="0"/>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4"/>
        <w:numPr>
          <w:ilvl w:val="0"/>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27"/>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27"/>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27"/>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27"/>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27"/>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27"/>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lang w:val="pt-BR"/>
        </w:rPr>
        <w:t xml:space="preserve">             </w:t>
      </w:r>
      <w:r>
        <w:rPr>
          <w:rFonts w:hint="default" w:ascii="Arial" w:hAnsi="Arial" w:eastAsia="Arial" w:cs="Arial"/>
          <w:sz w:val="17"/>
          <w:szCs w:val="17"/>
        </w:rPr>
        <w:t>praticar ato fraudulento na execução do contrato;</w:t>
      </w:r>
    </w:p>
    <w:p w14:paraId="05C545D8">
      <w:pPr>
        <w:numPr>
          <w:ilvl w:val="2"/>
          <w:numId w:val="27"/>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27"/>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 xml:space="preserve">art. 156, §2º, da </w:t>
      </w:r>
      <w:bookmarkStart w:id="58" w:name="_Hlk114504069"/>
      <w:r>
        <w:rPr>
          <w:rStyle w:val="12"/>
          <w:rFonts w:hint="default" w:ascii="Arial" w:hAnsi="Arial" w:eastAsia="Arial" w:cs="Arial"/>
          <w:sz w:val="17"/>
          <w:szCs w:val="17"/>
        </w:rPr>
        <w:t>Lei nº 14.133, de 2021</w:t>
      </w:r>
      <w:bookmarkEnd w:id="58"/>
      <w:r>
        <w:rPr>
          <w:rStyle w:val="12"/>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2"/>
          <w:rFonts w:hint="default" w:ascii="Arial" w:hAnsi="Arial" w:eastAsia="Arial" w:cs="Arial"/>
          <w:sz w:val="17"/>
          <w:szCs w:val="17"/>
        </w:rPr>
        <w:t>art. 156, §5º,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28"/>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23F9B76D">
      <w:pPr>
        <w:widowControl w:val="0"/>
        <w:numPr>
          <w:ilvl w:val="3"/>
          <w:numId w:val="28"/>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1C30C96">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E56E2E6">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92DBB20">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3C494F8">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9" w:name="_Hlk78351618"/>
      <w:bookmarkEnd w:id="59"/>
    </w:p>
    <w:p w14:paraId="58A0033D">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E2A5E77">
      <w:pPr>
        <w:numPr>
          <w:ilvl w:val="0"/>
          <w:numId w:val="29"/>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29"/>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29"/>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29"/>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29"/>
        </w:numPr>
        <w:ind w:left="0" w:firstLine="851"/>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39BFE91C">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7EF7DB72">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25610E9">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47966773">
      <w:pPr>
        <w:spacing w:line="240" w:lineRule="auto"/>
        <w:jc w:val="both"/>
        <w:rPr>
          <w:rStyle w:val="12"/>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r>
        <w:rPr>
          <w:rStyle w:val="12"/>
          <w:rFonts w:hint="default" w:ascii="Arial" w:hAnsi="Arial" w:cs="Arial"/>
          <w:sz w:val="17"/>
          <w:szCs w:val="17"/>
          <w:lang w:val="pt-BR"/>
        </w:rPr>
        <w:t>.</w:t>
      </w:r>
    </w:p>
    <w:p w14:paraId="35DA58DB">
      <w:pPr>
        <w:spacing w:line="240" w:lineRule="auto"/>
        <w:jc w:val="both"/>
        <w:rPr>
          <w:rStyle w:val="12"/>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4"/>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1"/>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76251E9E">
      <w:pPr>
        <w:numPr>
          <w:ilvl w:val="0"/>
          <w:numId w:val="30"/>
        </w:numPr>
        <w:tabs>
          <w:tab w:val="clear" w:pos="420"/>
        </w:tabs>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Secretaria de Cultura e Turismo: Carolina Paiva Neves Frade da Cruz;</w:t>
      </w:r>
    </w:p>
    <w:p w14:paraId="34DAD7A8">
      <w:pPr>
        <w:numPr>
          <w:ilvl w:val="0"/>
          <w:numId w:val="30"/>
        </w:numPr>
        <w:tabs>
          <w:tab w:val="clear" w:pos="420"/>
        </w:tabs>
        <w:spacing w:line="240" w:lineRule="auto"/>
        <w:ind w:left="420" w:leftChars="0" w:hanging="420" w:firstLineChars="0"/>
        <w:jc w:val="both"/>
        <w:rPr>
          <w:rFonts w:hint="default" w:ascii="Arial" w:hAnsi="Arial" w:cs="Arial" w:eastAsiaTheme="minorHAnsi"/>
          <w:b w:val="0"/>
          <w:bCs/>
          <w:sz w:val="17"/>
          <w:szCs w:val="17"/>
          <w:lang w:val="pt-BR" w:eastAsia="en-US"/>
        </w:rPr>
      </w:pPr>
      <w:r>
        <w:rPr>
          <w:rFonts w:hint="default" w:ascii="Arial" w:hAnsi="Arial" w:eastAsiaTheme="minorHAnsi"/>
          <w:b w:val="0"/>
          <w:bCs/>
          <w:sz w:val="17"/>
          <w:szCs w:val="17"/>
          <w:lang w:val="pt-BR" w:eastAsia="en-US"/>
        </w:rPr>
        <w:t>Secretaria de Desenvolvimento Econômico e Gestão Institucional: Raphael Ferreira Arqueti.</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6BE78E3">
      <w:pPr>
        <w:ind w:left="-284" w:firstLine="284"/>
        <w:jc w:val="both"/>
        <w:rPr>
          <w:rFonts w:ascii="Arial" w:hAnsi="Arial" w:cs="Arial" w:eastAsiaTheme="minorHAnsi"/>
          <w:sz w:val="18"/>
          <w:szCs w:val="18"/>
        </w:rPr>
      </w:pPr>
    </w:p>
    <w:p w14:paraId="226F2EC1">
      <w:pPr>
        <w:ind w:left="-284" w:firstLine="284"/>
        <w:jc w:val="both"/>
        <w:rPr>
          <w:rFonts w:ascii="Arial" w:hAnsi="Arial" w:cs="Arial" w:eastAsiaTheme="minorHAnsi"/>
          <w:sz w:val="18"/>
          <w:szCs w:val="18"/>
        </w:rPr>
      </w:pPr>
    </w:p>
    <w:p w14:paraId="3A60E5DE">
      <w:pPr>
        <w:ind w:left="-284" w:firstLine="284"/>
        <w:jc w:val="both"/>
        <w:rPr>
          <w:rFonts w:ascii="Arial" w:hAnsi="Arial" w:cs="Arial" w:eastAsiaTheme="minorHAnsi"/>
          <w:sz w:val="18"/>
          <w:szCs w:val="18"/>
        </w:rPr>
      </w:pPr>
    </w:p>
    <w:p w14:paraId="365FD14B">
      <w:pPr>
        <w:ind w:left="-284" w:firstLine="284"/>
        <w:jc w:val="both"/>
        <w:rPr>
          <w:rFonts w:ascii="Arial" w:hAnsi="Arial" w:cs="Arial" w:eastAsiaTheme="minorHAnsi"/>
          <w:sz w:val="18"/>
          <w:szCs w:val="18"/>
        </w:rPr>
      </w:pPr>
      <w:bookmarkStart w:id="60" w:name="_GoBack"/>
      <w:bookmarkEnd w:id="60"/>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062/2025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034/2025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032/2025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9"/>
        <w:spacing w:before="0" w:after="0"/>
        <w:jc w:val="center"/>
        <w:rPr>
          <w:rFonts w:ascii="Arial" w:hAnsi="Arial" w:cs="Arial"/>
          <w:sz w:val="20"/>
          <w:szCs w:val="20"/>
        </w:rPr>
      </w:pPr>
    </w:p>
    <w:p w14:paraId="62976C5F">
      <w:pPr>
        <w:pStyle w:val="329"/>
        <w:spacing w:before="0" w:after="0"/>
        <w:jc w:val="both"/>
        <w:rPr>
          <w:rFonts w:ascii="Arial" w:hAnsi="Arial" w:cs="Arial"/>
          <w:sz w:val="20"/>
          <w:szCs w:val="20"/>
        </w:rPr>
      </w:pPr>
    </w:p>
    <w:p w14:paraId="613FC995">
      <w:pPr>
        <w:pStyle w:val="329"/>
        <w:spacing w:before="0" w:after="0"/>
        <w:jc w:val="center"/>
        <w:rPr>
          <w:rFonts w:ascii="Arial" w:hAnsi="Arial" w:cs="Arial"/>
          <w:sz w:val="20"/>
          <w:szCs w:val="20"/>
        </w:rPr>
      </w:pPr>
    </w:p>
    <w:p w14:paraId="09537DB9">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9"/>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05681D97">
      <w:pPr>
        <w:ind w:firstLine="567"/>
        <w:jc w:val="center"/>
        <w:rPr>
          <w:rFonts w:ascii="Arial" w:hAnsi="Arial" w:cs="Arial"/>
          <w:b/>
          <w:bCs/>
          <w:sz w:val="20"/>
          <w:szCs w:val="20"/>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062/2025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034/2025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032/2025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9"/>
        <w:spacing w:before="0" w:after="0"/>
        <w:jc w:val="center"/>
        <w:rPr>
          <w:rFonts w:ascii="Arial" w:hAnsi="Arial" w:cs="Arial"/>
          <w:sz w:val="20"/>
          <w:szCs w:val="20"/>
        </w:rPr>
      </w:pPr>
    </w:p>
    <w:p w14:paraId="2D95C88E">
      <w:pPr>
        <w:pStyle w:val="329"/>
        <w:spacing w:before="0" w:after="0"/>
        <w:jc w:val="center"/>
        <w:rPr>
          <w:rFonts w:ascii="Arial" w:hAnsi="Arial" w:cs="Arial"/>
          <w:sz w:val="20"/>
          <w:szCs w:val="20"/>
        </w:rPr>
      </w:pPr>
    </w:p>
    <w:p w14:paraId="476D5BBF">
      <w:pPr>
        <w:pStyle w:val="329"/>
        <w:spacing w:before="0" w:after="0"/>
        <w:jc w:val="center"/>
        <w:rPr>
          <w:rFonts w:ascii="Arial" w:hAnsi="Arial" w:cs="Arial"/>
          <w:sz w:val="20"/>
          <w:szCs w:val="20"/>
        </w:rPr>
      </w:pPr>
    </w:p>
    <w:p w14:paraId="342BBE31">
      <w:pPr>
        <w:pStyle w:val="329"/>
        <w:spacing w:before="0" w:after="0"/>
        <w:jc w:val="center"/>
        <w:rPr>
          <w:rFonts w:ascii="Arial" w:hAnsi="Arial" w:cs="Arial"/>
          <w:sz w:val="20"/>
          <w:szCs w:val="20"/>
        </w:rPr>
      </w:pPr>
    </w:p>
    <w:p w14:paraId="542B95F5">
      <w:pPr>
        <w:pStyle w:val="329"/>
        <w:spacing w:before="0" w:after="0"/>
        <w:jc w:val="both"/>
        <w:rPr>
          <w:rFonts w:ascii="Arial" w:hAnsi="Arial" w:cs="Arial"/>
          <w:sz w:val="20"/>
          <w:szCs w:val="20"/>
        </w:rPr>
      </w:pPr>
    </w:p>
    <w:p w14:paraId="30C9B03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9"/>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062/2025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034/2025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032/2025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9"/>
        <w:spacing w:before="0" w:after="0"/>
        <w:jc w:val="center"/>
        <w:rPr>
          <w:rFonts w:ascii="Arial" w:hAnsi="Arial" w:cs="Arial"/>
          <w:sz w:val="20"/>
          <w:szCs w:val="20"/>
        </w:rPr>
      </w:pPr>
    </w:p>
    <w:p w14:paraId="6D9556C0">
      <w:pPr>
        <w:pStyle w:val="329"/>
        <w:spacing w:before="0" w:after="0"/>
        <w:jc w:val="center"/>
        <w:rPr>
          <w:rFonts w:ascii="Arial" w:hAnsi="Arial" w:cs="Arial"/>
          <w:sz w:val="20"/>
          <w:szCs w:val="20"/>
        </w:rPr>
      </w:pPr>
    </w:p>
    <w:p w14:paraId="10E24DE0">
      <w:pPr>
        <w:pStyle w:val="329"/>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9"/>
        <w:spacing w:before="0" w:after="0"/>
        <w:jc w:val="both"/>
        <w:rPr>
          <w:rFonts w:ascii="Arial" w:hAnsi="Arial" w:cs="Arial"/>
          <w:sz w:val="20"/>
          <w:szCs w:val="20"/>
        </w:rPr>
      </w:pPr>
    </w:p>
    <w:p w14:paraId="1EEE13EF">
      <w:pPr>
        <w:pStyle w:val="329"/>
        <w:spacing w:before="0" w:after="0"/>
        <w:jc w:val="center"/>
        <w:rPr>
          <w:rFonts w:ascii="Arial" w:hAnsi="Arial" w:cs="Arial"/>
          <w:sz w:val="20"/>
          <w:szCs w:val="20"/>
        </w:rPr>
      </w:pPr>
    </w:p>
    <w:p w14:paraId="4D45AC4D">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9"/>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062/2025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034/2025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032/2025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5"/>
        <w:ind w:firstLine="1134"/>
        <w:rPr>
          <w:rFonts w:ascii="Arial" w:hAnsi="Arial" w:cs="Arial"/>
          <w:b w:val="0"/>
          <w:bCs w:val="0"/>
          <w:sz w:val="20"/>
          <w:szCs w:val="20"/>
        </w:rPr>
      </w:pPr>
    </w:p>
    <w:p w14:paraId="3AA3DE25">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9"/>
        <w:spacing w:before="0" w:after="0"/>
        <w:jc w:val="center"/>
        <w:rPr>
          <w:rFonts w:ascii="Arial" w:hAnsi="Arial" w:cs="Arial"/>
          <w:sz w:val="20"/>
          <w:szCs w:val="20"/>
        </w:rPr>
      </w:pPr>
    </w:p>
    <w:p w14:paraId="295F0580">
      <w:pPr>
        <w:pStyle w:val="329"/>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9"/>
        <w:spacing w:before="0" w:after="0"/>
        <w:jc w:val="center"/>
        <w:rPr>
          <w:rFonts w:ascii="Arial" w:hAnsi="Arial" w:cs="Arial"/>
          <w:sz w:val="20"/>
          <w:szCs w:val="20"/>
        </w:rPr>
      </w:pPr>
    </w:p>
    <w:p w14:paraId="0B8FB96C">
      <w:pPr>
        <w:pStyle w:val="329"/>
        <w:spacing w:before="0" w:after="0"/>
        <w:jc w:val="both"/>
        <w:rPr>
          <w:rFonts w:ascii="Arial" w:hAnsi="Arial" w:cs="Arial"/>
          <w:sz w:val="20"/>
          <w:szCs w:val="20"/>
        </w:rPr>
      </w:pPr>
    </w:p>
    <w:p w14:paraId="79963E7D">
      <w:pPr>
        <w:pStyle w:val="329"/>
        <w:spacing w:before="0" w:after="0"/>
        <w:jc w:val="center"/>
        <w:rPr>
          <w:rFonts w:ascii="Arial" w:hAnsi="Arial" w:cs="Arial"/>
          <w:sz w:val="20"/>
          <w:szCs w:val="20"/>
        </w:rPr>
      </w:pPr>
    </w:p>
    <w:p w14:paraId="58EFC374">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9"/>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062/2025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034/2025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032/2025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9"/>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9"/>
        <w:spacing w:before="0" w:after="0"/>
        <w:jc w:val="center"/>
        <w:rPr>
          <w:rFonts w:ascii="Arial" w:hAnsi="Arial" w:cs="Arial"/>
          <w:sz w:val="20"/>
          <w:szCs w:val="20"/>
        </w:rPr>
      </w:pPr>
    </w:p>
    <w:p w14:paraId="1000AA66">
      <w:pPr>
        <w:pStyle w:val="329"/>
        <w:spacing w:before="0" w:after="0"/>
        <w:jc w:val="center"/>
        <w:rPr>
          <w:rFonts w:ascii="Arial" w:hAnsi="Arial" w:cs="Arial"/>
          <w:sz w:val="20"/>
          <w:szCs w:val="20"/>
        </w:rPr>
      </w:pPr>
    </w:p>
    <w:p w14:paraId="3B7DB550">
      <w:pPr>
        <w:pStyle w:val="329"/>
        <w:spacing w:before="0" w:after="0"/>
        <w:jc w:val="both"/>
        <w:rPr>
          <w:rFonts w:ascii="Arial" w:hAnsi="Arial" w:cs="Arial"/>
          <w:sz w:val="20"/>
          <w:szCs w:val="20"/>
        </w:rPr>
      </w:pPr>
    </w:p>
    <w:p w14:paraId="3C5A056D">
      <w:pPr>
        <w:pStyle w:val="329"/>
        <w:spacing w:before="0" w:after="0"/>
        <w:jc w:val="center"/>
        <w:rPr>
          <w:rFonts w:ascii="Arial" w:hAnsi="Arial" w:cs="Arial"/>
          <w:sz w:val="20"/>
          <w:szCs w:val="20"/>
        </w:rPr>
      </w:pPr>
    </w:p>
    <w:p w14:paraId="70674134">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9"/>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062/2025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034/2025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032/2025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9"/>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9"/>
        <w:spacing w:before="0" w:after="0"/>
        <w:jc w:val="center"/>
        <w:rPr>
          <w:rFonts w:ascii="Arial" w:hAnsi="Arial" w:cs="Arial"/>
          <w:sz w:val="20"/>
          <w:szCs w:val="20"/>
        </w:rPr>
      </w:pPr>
    </w:p>
    <w:p w14:paraId="7BDEDD3F">
      <w:pPr>
        <w:pStyle w:val="329"/>
        <w:spacing w:before="0" w:after="0"/>
        <w:jc w:val="center"/>
        <w:rPr>
          <w:rFonts w:ascii="Arial" w:hAnsi="Arial" w:cs="Arial"/>
          <w:sz w:val="20"/>
          <w:szCs w:val="20"/>
        </w:rPr>
      </w:pPr>
    </w:p>
    <w:p w14:paraId="4419180E">
      <w:pPr>
        <w:pStyle w:val="329"/>
        <w:spacing w:before="0" w:after="0"/>
        <w:jc w:val="both"/>
        <w:rPr>
          <w:rFonts w:ascii="Arial" w:hAnsi="Arial" w:cs="Arial"/>
          <w:sz w:val="20"/>
          <w:szCs w:val="20"/>
        </w:rPr>
      </w:pPr>
    </w:p>
    <w:p w14:paraId="54530A7D">
      <w:pPr>
        <w:pStyle w:val="329"/>
        <w:spacing w:before="0" w:after="0"/>
        <w:jc w:val="center"/>
        <w:rPr>
          <w:rFonts w:ascii="Arial" w:hAnsi="Arial" w:cs="Arial"/>
          <w:sz w:val="20"/>
          <w:szCs w:val="20"/>
        </w:rPr>
      </w:pPr>
    </w:p>
    <w:p w14:paraId="4A8145D0">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9"/>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062/2025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034/2025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032/2025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9"/>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9"/>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9"/>
        <w:spacing w:before="0" w:after="0"/>
        <w:jc w:val="center"/>
        <w:rPr>
          <w:rFonts w:ascii="Arial" w:hAnsi="Arial" w:cs="Arial"/>
          <w:sz w:val="20"/>
          <w:szCs w:val="20"/>
        </w:rPr>
      </w:pPr>
    </w:p>
    <w:p w14:paraId="29D2A1B1">
      <w:pPr>
        <w:pStyle w:val="329"/>
        <w:spacing w:before="0" w:after="0"/>
        <w:jc w:val="center"/>
        <w:rPr>
          <w:rFonts w:ascii="Arial" w:hAnsi="Arial" w:cs="Arial"/>
          <w:sz w:val="20"/>
          <w:szCs w:val="20"/>
        </w:rPr>
      </w:pPr>
    </w:p>
    <w:p w14:paraId="17736B0E">
      <w:pPr>
        <w:pStyle w:val="329"/>
        <w:spacing w:before="0" w:after="0"/>
        <w:jc w:val="both"/>
        <w:rPr>
          <w:rFonts w:ascii="Arial" w:hAnsi="Arial" w:cs="Arial"/>
          <w:sz w:val="20"/>
          <w:szCs w:val="20"/>
        </w:rPr>
      </w:pPr>
    </w:p>
    <w:p w14:paraId="5386A8D4">
      <w:pPr>
        <w:pStyle w:val="329"/>
        <w:spacing w:before="0" w:after="0"/>
        <w:jc w:val="center"/>
        <w:rPr>
          <w:rFonts w:ascii="Arial" w:hAnsi="Arial" w:cs="Arial"/>
          <w:sz w:val="20"/>
          <w:szCs w:val="20"/>
        </w:rPr>
      </w:pPr>
    </w:p>
    <w:p w14:paraId="07D619F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9"/>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16DE7024">
      <w:pPr>
        <w:ind w:left="-284" w:firstLine="284"/>
        <w:jc w:val="both"/>
        <w:rPr>
          <w:rFonts w:ascii="Arial" w:hAnsi="Arial" w:cs="Arial" w:eastAsiaTheme="minorHAnsi"/>
          <w:sz w:val="20"/>
          <w:szCs w:val="20"/>
        </w:rPr>
      </w:pPr>
    </w:p>
    <w:p w14:paraId="617D6608">
      <w:pPr>
        <w:ind w:left="-284" w:firstLine="284"/>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062/2025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034/2025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032/2025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5"/>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1"/>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9"/>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9"/>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9"/>
        <w:spacing w:before="0" w:after="0"/>
        <w:jc w:val="center"/>
        <w:rPr>
          <w:rFonts w:hint="default" w:ascii="Arial" w:hAnsi="Arial" w:cs="Arial"/>
          <w:sz w:val="18"/>
          <w:szCs w:val="18"/>
        </w:rPr>
      </w:pPr>
    </w:p>
    <w:p w14:paraId="7F589F91">
      <w:pPr>
        <w:pStyle w:val="329"/>
        <w:spacing w:before="0" w:after="0"/>
        <w:jc w:val="center"/>
        <w:rPr>
          <w:rFonts w:hint="default" w:ascii="Arial" w:hAnsi="Arial" w:cs="Arial"/>
          <w:sz w:val="18"/>
          <w:szCs w:val="18"/>
        </w:rPr>
      </w:pPr>
    </w:p>
    <w:p w14:paraId="0B2CD333">
      <w:pPr>
        <w:pStyle w:val="329"/>
        <w:spacing w:before="0" w:after="0"/>
        <w:jc w:val="both"/>
        <w:rPr>
          <w:rFonts w:hint="default" w:ascii="Arial" w:hAnsi="Arial" w:cs="Arial"/>
          <w:sz w:val="18"/>
          <w:szCs w:val="18"/>
        </w:rPr>
      </w:pPr>
    </w:p>
    <w:p w14:paraId="6F9DFE4C">
      <w:pPr>
        <w:pStyle w:val="329"/>
        <w:spacing w:before="0" w:after="0"/>
        <w:jc w:val="center"/>
        <w:rPr>
          <w:rFonts w:hint="default" w:ascii="Arial" w:hAnsi="Arial" w:cs="Arial"/>
          <w:sz w:val="18"/>
          <w:szCs w:val="18"/>
        </w:rPr>
      </w:pPr>
    </w:p>
    <w:p w14:paraId="498FF369">
      <w:pPr>
        <w:pStyle w:val="329"/>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9"/>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9"/>
        <w:spacing w:before="0" w:after="0"/>
        <w:jc w:val="center"/>
        <w:rPr>
          <w:rFonts w:hint="default" w:ascii="Arial" w:hAnsi="Arial" w:cs="Arial"/>
          <w:sz w:val="18"/>
          <w:szCs w:val="18"/>
        </w:rPr>
      </w:pPr>
    </w:p>
    <w:p w14:paraId="31AE4638">
      <w:pPr>
        <w:pStyle w:val="329"/>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32"/>
          <w:szCs w:val="32"/>
          <w:lang w:val="pt-BR"/>
        </w:rPr>
      </w:pPr>
      <w:r>
        <w:rPr>
          <w:rFonts w:hint="default" w:ascii="Arial" w:hAnsi="Arial" w:cs="Arial"/>
          <w:b/>
          <w:bCs/>
          <w:sz w:val="32"/>
          <w:szCs w:val="32"/>
        </w:rPr>
        <w:t>ANEXO X</w:t>
      </w:r>
      <w:r>
        <w:rPr>
          <w:rFonts w:hint="default" w:ascii="Arial" w:hAnsi="Arial" w:cs="Arial"/>
          <w:b/>
          <w:bCs/>
          <w:sz w:val="32"/>
          <w:szCs w:val="32"/>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062/2025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034/2025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032/2025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69FBC8A7">
    <w:pPr>
      <w:pStyle w:val="202"/>
      <w:jc w:val="center"/>
      <w:rPr>
        <w:rFonts w:hint="default"/>
        <w:sz w:val="20"/>
        <w:szCs w:val="20"/>
        <w:lang w:val="pt-BR"/>
      </w:rPr>
    </w:pPr>
    <w:r>
      <w:rPr>
        <w:rFonts w:hint="default"/>
        <w:sz w:val="20"/>
        <w:szCs w:val="20"/>
        <w:lang w:val="pt-BR"/>
      </w:rPr>
      <w:t>Pregão eletrônico n° 034/2025</w:t>
    </w:r>
  </w:p>
  <w:p w14:paraId="021662C9">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D79FD2"/>
    <w:multiLevelType w:val="singleLevel"/>
    <w:tmpl w:val="8BD79FD2"/>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CB3DC7E0"/>
    <w:multiLevelType w:val="multilevel"/>
    <w:tmpl w:val="CB3DC7E0"/>
    <w:lvl w:ilvl="0" w:tentative="0">
      <w:start w:val="1"/>
      <w:numFmt w:val="bullet"/>
      <w:lvlText w:val="●"/>
      <w:lvlJc w:val="left"/>
      <w:pPr>
        <w:ind w:left="720"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abstractNum w:abstractNumId="2">
    <w:nsid w:val="E9D8C54F"/>
    <w:multiLevelType w:val="singleLevel"/>
    <w:tmpl w:val="E9D8C54F"/>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3">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4">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6">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7">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bCs w:val="0"/>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8">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9">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A5496FA"/>
    <w:multiLevelType w:val="multilevel"/>
    <w:tmpl w:val="2A5496FA"/>
    <w:lvl w:ilvl="0" w:tentative="0">
      <w:start w:val="1"/>
      <w:numFmt w:val="lowerLetter"/>
      <w:lvlText w:val="%1)"/>
      <w:lvlJc w:val="left"/>
      <w:pPr>
        <w:ind w:left="720" w:hanging="360"/>
      </w:pPr>
      <w:rPr>
        <w:u w:val="none"/>
      </w:rPr>
    </w:lvl>
    <w:lvl w:ilvl="1" w:tentative="0">
      <w:start w:val="1"/>
      <w:numFmt w:val="lowerRoman"/>
      <w:lvlText w:val="%2)"/>
      <w:lvlJc w:val="right"/>
      <w:pPr>
        <w:ind w:left="1440" w:hanging="360"/>
      </w:pPr>
      <w:rPr>
        <w:u w:val="none"/>
      </w:rPr>
    </w:lvl>
    <w:lvl w:ilvl="2" w:tentative="0">
      <w:start w:val="1"/>
      <w:numFmt w:val="decimal"/>
      <w:lvlText w:val="%3)"/>
      <w:lvlJc w:val="left"/>
      <w:pPr>
        <w:ind w:left="2160" w:hanging="360"/>
      </w:pPr>
      <w:rPr>
        <w:u w:val="none"/>
      </w:rPr>
    </w:lvl>
    <w:lvl w:ilvl="3" w:tentative="0">
      <w:start w:val="1"/>
      <w:numFmt w:val="lowerLetter"/>
      <w:lvlText w:val="(%4)"/>
      <w:lvlJc w:val="left"/>
      <w:pPr>
        <w:ind w:left="2880" w:hanging="360"/>
      </w:pPr>
      <w:rPr>
        <w:u w:val="none"/>
      </w:rPr>
    </w:lvl>
    <w:lvl w:ilvl="4" w:tentative="0">
      <w:start w:val="1"/>
      <w:numFmt w:val="lowerRoman"/>
      <w:lvlText w:val="(%5)"/>
      <w:lvlJc w:val="right"/>
      <w:pPr>
        <w:ind w:left="3600" w:hanging="360"/>
      </w:pPr>
      <w:rPr>
        <w:u w:val="none"/>
      </w:rPr>
    </w:lvl>
    <w:lvl w:ilvl="5" w:tentative="0">
      <w:start w:val="1"/>
      <w:numFmt w:val="decimal"/>
      <w:lvlText w:val="(%6)"/>
      <w:lvlJc w:val="left"/>
      <w:pPr>
        <w:ind w:left="4320" w:hanging="360"/>
      </w:pPr>
      <w:rPr>
        <w:u w:val="none"/>
      </w:rPr>
    </w:lvl>
    <w:lvl w:ilvl="6" w:tentative="0">
      <w:start w:val="1"/>
      <w:numFmt w:val="lowerLetter"/>
      <w:lvlText w:val="%7."/>
      <w:lvlJc w:val="left"/>
      <w:pPr>
        <w:ind w:left="5040" w:hanging="360"/>
      </w:pPr>
      <w:rPr>
        <w:u w:val="none"/>
      </w:rPr>
    </w:lvl>
    <w:lvl w:ilvl="7" w:tentative="0">
      <w:start w:val="1"/>
      <w:numFmt w:val="lowerRoman"/>
      <w:lvlText w:val="%8."/>
      <w:lvlJc w:val="right"/>
      <w:pPr>
        <w:ind w:left="5760" w:hanging="360"/>
      </w:pPr>
      <w:rPr>
        <w:u w:val="none"/>
      </w:rPr>
    </w:lvl>
    <w:lvl w:ilvl="8" w:tentative="0">
      <w:start w:val="1"/>
      <w:numFmt w:val="decimal"/>
      <w:lvlText w:val="%9."/>
      <w:lvlJc w:val="left"/>
      <w:pPr>
        <w:ind w:left="6480" w:hanging="360"/>
      </w:pPr>
      <w:rPr>
        <w:u w:val="none"/>
      </w:rPr>
    </w:lvl>
  </w:abstractNum>
  <w:abstractNum w:abstractNumId="11">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4">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8">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9">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1">
    <w:nsid w:val="6421523D"/>
    <w:multiLevelType w:val="singleLevel"/>
    <w:tmpl w:val="6421523D"/>
    <w:lvl w:ilvl="0" w:tentative="0">
      <w:start w:val="18"/>
      <w:numFmt w:val="decimal"/>
      <w:suff w:val="space"/>
      <w:lvlText w:val="%1."/>
      <w:lvlJc w:val="left"/>
    </w:lvl>
  </w:abstractNum>
  <w:abstractNum w:abstractNumId="22">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3">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4">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5">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6">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ascii="Arial" w:hAnsi="Arial" w:cs="Arial"/>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7">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333"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7"/>
  </w:num>
  <w:num w:numId="2">
    <w:abstractNumId w:val="13"/>
  </w:num>
  <w:num w:numId="3">
    <w:abstractNumId w:val="25"/>
  </w:num>
  <w:num w:numId="4">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0"/>
  </w:num>
  <w:num w:numId="9">
    <w:abstractNumId w:val="26"/>
  </w:num>
  <w:num w:numId="10">
    <w:abstractNumId w:val="24"/>
  </w:num>
  <w:num w:numId="11">
    <w:abstractNumId w:val="15"/>
  </w:num>
  <w:num w:numId="12">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6"/>
  </w:num>
  <w:num w:numId="16">
    <w:abstractNumId w:val="21"/>
  </w:num>
  <w:num w:numId="17">
    <w:abstractNumId w:val="12"/>
  </w:num>
  <w:num w:numId="18">
    <w:abstractNumId w:val="10"/>
  </w:num>
  <w:num w:numId="19">
    <w:abstractNumId w:val="1"/>
  </w:num>
  <w:num w:numId="20">
    <w:abstractNumId w:val="0"/>
  </w:num>
  <w:num w:numId="21">
    <w:abstractNumId w:val="7"/>
  </w:num>
  <w:num w:numId="22">
    <w:abstractNumId w:val="16"/>
  </w:num>
  <w:num w:numId="23">
    <w:abstractNumId w:val="11"/>
  </w:num>
  <w:num w:numId="24">
    <w:abstractNumId w:val="8"/>
  </w:num>
  <w:num w:numId="25">
    <w:abstractNumId w:val="9"/>
  </w:num>
  <w:num w:numId="26">
    <w:abstractNumId w:val="4"/>
  </w:num>
  <w:num w:numId="27">
    <w:abstractNumId w:val="27"/>
  </w:num>
  <w:num w:numId="28">
    <w:abstractNumId w:val="18"/>
  </w:num>
  <w:num w:numId="29">
    <w:abstractNumId w:val="3"/>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937EF"/>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41462BE"/>
    <w:rsid w:val="046B1633"/>
    <w:rsid w:val="057672F2"/>
    <w:rsid w:val="05C36005"/>
    <w:rsid w:val="05DE29C6"/>
    <w:rsid w:val="06041F84"/>
    <w:rsid w:val="063F6266"/>
    <w:rsid w:val="06A40338"/>
    <w:rsid w:val="06BD7EC9"/>
    <w:rsid w:val="071B739D"/>
    <w:rsid w:val="07672EB6"/>
    <w:rsid w:val="07D04327"/>
    <w:rsid w:val="0A1A36A0"/>
    <w:rsid w:val="0A1E5378"/>
    <w:rsid w:val="0A892C60"/>
    <w:rsid w:val="0B2E0FAF"/>
    <w:rsid w:val="0C6254CE"/>
    <w:rsid w:val="0C9B62D5"/>
    <w:rsid w:val="0CC5327E"/>
    <w:rsid w:val="0D084D71"/>
    <w:rsid w:val="0D7910A1"/>
    <w:rsid w:val="0F085E08"/>
    <w:rsid w:val="0F6B552D"/>
    <w:rsid w:val="108D148E"/>
    <w:rsid w:val="11C747A2"/>
    <w:rsid w:val="123371E8"/>
    <w:rsid w:val="130A0F08"/>
    <w:rsid w:val="134A4E0F"/>
    <w:rsid w:val="13566046"/>
    <w:rsid w:val="140A478A"/>
    <w:rsid w:val="175C2605"/>
    <w:rsid w:val="188006D9"/>
    <w:rsid w:val="18B47B61"/>
    <w:rsid w:val="194A621D"/>
    <w:rsid w:val="19AE222D"/>
    <w:rsid w:val="19DF440E"/>
    <w:rsid w:val="1A306BDC"/>
    <w:rsid w:val="1B5F138E"/>
    <w:rsid w:val="1E0279F8"/>
    <w:rsid w:val="1E4C628E"/>
    <w:rsid w:val="1F513231"/>
    <w:rsid w:val="1FA03EF2"/>
    <w:rsid w:val="1FFB5506"/>
    <w:rsid w:val="20700482"/>
    <w:rsid w:val="209C70ED"/>
    <w:rsid w:val="20D45FA9"/>
    <w:rsid w:val="21523992"/>
    <w:rsid w:val="2173291C"/>
    <w:rsid w:val="22DF6543"/>
    <w:rsid w:val="234A2DB2"/>
    <w:rsid w:val="243F4EA1"/>
    <w:rsid w:val="24B0470C"/>
    <w:rsid w:val="24CF3089"/>
    <w:rsid w:val="24FB0E3B"/>
    <w:rsid w:val="26467D5D"/>
    <w:rsid w:val="26A522E5"/>
    <w:rsid w:val="26AB2EEF"/>
    <w:rsid w:val="26E76EFF"/>
    <w:rsid w:val="28177609"/>
    <w:rsid w:val="289D2943"/>
    <w:rsid w:val="28DF667B"/>
    <w:rsid w:val="295938E3"/>
    <w:rsid w:val="29A90543"/>
    <w:rsid w:val="29D87A35"/>
    <w:rsid w:val="29F03C89"/>
    <w:rsid w:val="2B273C3C"/>
    <w:rsid w:val="2BA5188B"/>
    <w:rsid w:val="2C7E74AC"/>
    <w:rsid w:val="2E514506"/>
    <w:rsid w:val="2E611FB6"/>
    <w:rsid w:val="2E7471D0"/>
    <w:rsid w:val="2EE90188"/>
    <w:rsid w:val="2F2612DC"/>
    <w:rsid w:val="2F462A0C"/>
    <w:rsid w:val="2F712264"/>
    <w:rsid w:val="2F8F5830"/>
    <w:rsid w:val="30704386"/>
    <w:rsid w:val="30B03B21"/>
    <w:rsid w:val="30FC1269"/>
    <w:rsid w:val="31D574D0"/>
    <w:rsid w:val="31E13090"/>
    <w:rsid w:val="32C171AA"/>
    <w:rsid w:val="35414F6E"/>
    <w:rsid w:val="35FD0F8B"/>
    <w:rsid w:val="36153AC8"/>
    <w:rsid w:val="36E91DC4"/>
    <w:rsid w:val="37EC6A19"/>
    <w:rsid w:val="38022573"/>
    <w:rsid w:val="3A4D68B5"/>
    <w:rsid w:val="3A782F7C"/>
    <w:rsid w:val="3A8821F4"/>
    <w:rsid w:val="3A8D7822"/>
    <w:rsid w:val="3AE54320"/>
    <w:rsid w:val="3E280296"/>
    <w:rsid w:val="3E9832FD"/>
    <w:rsid w:val="3EE6654F"/>
    <w:rsid w:val="3F1D6EF7"/>
    <w:rsid w:val="3F380C61"/>
    <w:rsid w:val="40C73FD6"/>
    <w:rsid w:val="417501F3"/>
    <w:rsid w:val="41E84AB6"/>
    <w:rsid w:val="42856917"/>
    <w:rsid w:val="429057C0"/>
    <w:rsid w:val="431B5DEF"/>
    <w:rsid w:val="440476D6"/>
    <w:rsid w:val="45300692"/>
    <w:rsid w:val="453E5466"/>
    <w:rsid w:val="461D4A97"/>
    <w:rsid w:val="4642363C"/>
    <w:rsid w:val="46681314"/>
    <w:rsid w:val="470518CB"/>
    <w:rsid w:val="48F30D3D"/>
    <w:rsid w:val="49471290"/>
    <w:rsid w:val="4B821692"/>
    <w:rsid w:val="4B9E2EE3"/>
    <w:rsid w:val="4BE0608A"/>
    <w:rsid w:val="4C690434"/>
    <w:rsid w:val="4D5E6ED9"/>
    <w:rsid w:val="4DAF7402"/>
    <w:rsid w:val="4E377AA9"/>
    <w:rsid w:val="4E3D4066"/>
    <w:rsid w:val="4ED107DE"/>
    <w:rsid w:val="4F483CBA"/>
    <w:rsid w:val="4FDA3AB0"/>
    <w:rsid w:val="505E3468"/>
    <w:rsid w:val="50B5468B"/>
    <w:rsid w:val="51453A91"/>
    <w:rsid w:val="51CF3978"/>
    <w:rsid w:val="51D356B8"/>
    <w:rsid w:val="52465311"/>
    <w:rsid w:val="526D63CC"/>
    <w:rsid w:val="527E69F4"/>
    <w:rsid w:val="52CF109F"/>
    <w:rsid w:val="53287BFD"/>
    <w:rsid w:val="53E030A9"/>
    <w:rsid w:val="56291CEA"/>
    <w:rsid w:val="58614E3B"/>
    <w:rsid w:val="58631F75"/>
    <w:rsid w:val="588E3981"/>
    <w:rsid w:val="59194FF3"/>
    <w:rsid w:val="594C2058"/>
    <w:rsid w:val="59D5303F"/>
    <w:rsid w:val="5A4D36B3"/>
    <w:rsid w:val="5A71334E"/>
    <w:rsid w:val="5A990128"/>
    <w:rsid w:val="5B224A68"/>
    <w:rsid w:val="5B261AA8"/>
    <w:rsid w:val="5BC449ED"/>
    <w:rsid w:val="5C12247E"/>
    <w:rsid w:val="5C7E560B"/>
    <w:rsid w:val="5D452069"/>
    <w:rsid w:val="5DB73614"/>
    <w:rsid w:val="5F777E2D"/>
    <w:rsid w:val="61A04AD5"/>
    <w:rsid w:val="61F74F7D"/>
    <w:rsid w:val="6212532B"/>
    <w:rsid w:val="627444BC"/>
    <w:rsid w:val="62E83F51"/>
    <w:rsid w:val="63F5795B"/>
    <w:rsid w:val="646B6AF5"/>
    <w:rsid w:val="648D429C"/>
    <w:rsid w:val="64E46315"/>
    <w:rsid w:val="69AE7C02"/>
    <w:rsid w:val="69C45E93"/>
    <w:rsid w:val="6A0D62A7"/>
    <w:rsid w:val="6A902988"/>
    <w:rsid w:val="6CAC2460"/>
    <w:rsid w:val="6E114EEB"/>
    <w:rsid w:val="6E147427"/>
    <w:rsid w:val="704509C1"/>
    <w:rsid w:val="704B327F"/>
    <w:rsid w:val="716B0135"/>
    <w:rsid w:val="71805DA0"/>
    <w:rsid w:val="723C5B16"/>
    <w:rsid w:val="725A39AC"/>
    <w:rsid w:val="72C10ECF"/>
    <w:rsid w:val="73E94E79"/>
    <w:rsid w:val="74484054"/>
    <w:rsid w:val="750C7615"/>
    <w:rsid w:val="75463962"/>
    <w:rsid w:val="756B0CB3"/>
    <w:rsid w:val="76846FE7"/>
    <w:rsid w:val="77110C43"/>
    <w:rsid w:val="77C21527"/>
    <w:rsid w:val="784150D0"/>
    <w:rsid w:val="789336DE"/>
    <w:rsid w:val="79924C25"/>
    <w:rsid w:val="7A633959"/>
    <w:rsid w:val="7B9375BC"/>
    <w:rsid w:val="7BB7279F"/>
    <w:rsid w:val="7C351656"/>
    <w:rsid w:val="7C38707B"/>
    <w:rsid w:val="7C3F355D"/>
    <w:rsid w:val="7DAE615B"/>
    <w:rsid w:val="7E233080"/>
    <w:rsid w:val="7E775D49"/>
    <w:rsid w:val="7EE11A75"/>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9"/>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next w:val="1"/>
    <w:uiPriority w:val="0"/>
    <w:pPr>
      <w:keepNext/>
      <w:keepLines/>
      <w:spacing w:before="40" w:after="0" w:line="259" w:lineRule="auto"/>
      <w:outlineLvl w:val="1"/>
    </w:pPr>
    <w:rPr>
      <w:rFonts w:ascii="Cambria" w:hAnsi="Cambria" w:eastAsia="Cambria" w:cs="Cambria"/>
      <w:color w:val="366091"/>
      <w:sz w:val="26"/>
      <w:szCs w:val="26"/>
      <w:lang w:val="pt-BR"/>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qFormat/>
    <w:uiPriority w:val="0"/>
    <w:pPr>
      <w:suppressLineNumbers/>
    </w:pPr>
    <w:rPr>
      <w:rFonts w:eastAsia="Noto Serif CJK SC" w:cs="Lohit Devanagari"/>
    </w:rPr>
  </w:style>
  <w:style w:type="character" w:customStyle="1" w:styleId="336">
    <w:name w:val="Internet link"/>
    <w:qFormat/>
    <w:uiPriority w:val="0"/>
    <w:rPr>
      <w:color w:val="0000FF"/>
      <w:u w:val="single"/>
    </w:rPr>
  </w:style>
  <w:style w:type="character" w:customStyle="1" w:styleId="337">
    <w:name w:val="markedcontent"/>
    <w:basedOn w:val="4"/>
    <w:qFormat/>
    <w:uiPriority w:val="0"/>
  </w:style>
  <w:style w:type="character" w:customStyle="1" w:styleId="338">
    <w:name w:val="Forte1"/>
    <w:basedOn w:val="339"/>
    <w:link w:val="1"/>
    <w:qFormat/>
    <w:uiPriority w:val="0"/>
    <w:rPr>
      <w:rFonts w:ascii="Times New Roman" w:hAnsi="Times New Roman" w:eastAsia="Times New Roman" w:cs="Times New Roman"/>
      <w:sz w:val="24"/>
      <w:szCs w:val="24"/>
      <w:lang w:val="pt-BR" w:eastAsia="pt-BR" w:bidi="ar-SA"/>
    </w:rPr>
  </w:style>
  <w:style w:type="character" w:customStyle="1" w:styleId="339">
    <w:name w:val="Fonte parág. padrão11"/>
    <w:link w:val="1"/>
    <w:qFormat/>
    <w:uiPriority w:val="0"/>
  </w:style>
  <w:style w:type="table" w:customStyle="1" w:styleId="340">
    <w:name w:val="Tabela com grade1"/>
    <w:basedOn w:val="341"/>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2">
    <w:name w:val="2"/>
    <w:basedOn w:val="343"/>
    <w:autoRedefine/>
    <w:qFormat/>
    <w:uiPriority w:val="0"/>
    <w:tblPr>
      <w:tblCellMar>
        <w:top w:w="0" w:type="dxa"/>
        <w:left w:w="108" w:type="dxa"/>
        <w:bottom w:w="0" w:type="dxa"/>
        <w:right w:w="108" w:type="dxa"/>
      </w:tblCellMar>
    </w:tblPr>
  </w:style>
  <w:style w:type="table" w:customStyle="1" w:styleId="343">
    <w:name w:val="Table Normal1"/>
    <w:autoRedefine/>
    <w:qFormat/>
    <w:uiPriority w:val="0"/>
    <w:tblPr>
      <w:tblCellMar>
        <w:top w:w="0" w:type="dxa"/>
        <w:left w:w="0" w:type="dxa"/>
        <w:bottom w:w="0" w:type="dxa"/>
        <w:right w:w="0" w:type="dxa"/>
      </w:tblCellMar>
    </w:tblPr>
  </w:style>
  <w:style w:type="table" w:customStyle="1" w:styleId="344">
    <w:name w:val="1"/>
    <w:basedOn w:val="343"/>
    <w:qFormat/>
    <w:uiPriority w:val="0"/>
    <w:tblPr>
      <w:tblCellMar>
        <w:top w:w="100" w:type="dxa"/>
        <w:left w:w="100" w:type="dxa"/>
        <w:bottom w:w="100" w:type="dxa"/>
        <w:right w:w="100" w:type="dxa"/>
      </w:tblCellMar>
    </w:tblPr>
  </w:style>
  <w:style w:type="table" w:customStyle="1" w:styleId="345">
    <w:name w:val="5"/>
    <w:basedOn w:val="343"/>
    <w:autoRedefine/>
    <w:qFormat/>
    <w:uiPriority w:val="0"/>
    <w:tblPr>
      <w:tblCellMar>
        <w:top w:w="100" w:type="dxa"/>
        <w:left w:w="100" w:type="dxa"/>
        <w:bottom w:w="100" w:type="dxa"/>
        <w:right w:w="100" w:type="dxa"/>
      </w:tblCellMar>
    </w:tblPr>
  </w:style>
  <w:style w:type="table" w:customStyle="1" w:styleId="346">
    <w:name w:val="4"/>
    <w:basedOn w:val="343"/>
    <w:qFormat/>
    <w:uiPriority w:val="0"/>
    <w:tblPr>
      <w:tblCellMar>
        <w:top w:w="100" w:type="dxa"/>
        <w:left w:w="100" w:type="dxa"/>
        <w:bottom w:w="100" w:type="dxa"/>
        <w:right w:w="100" w:type="dxa"/>
      </w:tblCellMar>
    </w:tblPr>
  </w:style>
  <w:style w:type="table" w:customStyle="1" w:styleId="347">
    <w:name w:val="3"/>
    <w:basedOn w:val="343"/>
    <w:autoRedefine/>
    <w:qFormat/>
    <w:uiPriority w:val="0"/>
    <w:tblPr>
      <w:tblCellMar>
        <w:top w:w="0" w:type="dxa"/>
        <w:left w:w="108" w:type="dxa"/>
        <w:bottom w:w="0" w:type="dxa"/>
        <w:right w:w="108" w:type="dxa"/>
      </w:tblCellMar>
    </w:tblPr>
  </w:style>
  <w:style w:type="paragraph" w:customStyle="1" w:styleId="348">
    <w:name w:val="Table Paragraph"/>
    <w:basedOn w:val="1"/>
    <w:qFormat/>
    <w:uiPriority w:val="1"/>
  </w:style>
  <w:style w:type="table" w:customStyle="1" w:styleId="349">
    <w:name w:val="_Style 64"/>
    <w:basedOn w:val="330"/>
    <w:qFormat/>
    <w:uiPriority w:val="0"/>
    <w:tblPr>
      <w:tblCellMar>
        <w:top w:w="100" w:type="dxa"/>
        <w:left w:w="100" w:type="dxa"/>
        <w:bottom w:w="100" w:type="dxa"/>
        <w:right w:w="100" w:type="dxa"/>
      </w:tblCellMar>
    </w:tblPr>
  </w:style>
  <w:style w:type="paragraph" w:customStyle="1" w:styleId="350">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1">
    <w:name w:val="fontstyle01"/>
    <w:qFormat/>
    <w:uiPriority w:val="0"/>
    <w:rPr>
      <w:rFonts w:ascii="ArialMT;Times New Roman" w:hAnsi="ArialMT;Times New Roman" w:cs="ArialMT;Times New Roman"/>
      <w:color w:val="000000"/>
      <w:sz w:val="20"/>
      <w:szCs w:val="20"/>
    </w:rPr>
  </w:style>
  <w:style w:type="table" w:customStyle="1" w:styleId="352">
    <w:name w:val="_Style 115"/>
    <w:basedOn w:val="330"/>
    <w:qFormat/>
    <w:uiPriority w:val="0"/>
    <w:tblPr>
      <w:tblCellMar>
        <w:top w:w="100" w:type="dxa"/>
        <w:left w:w="100" w:type="dxa"/>
        <w:bottom w:w="100" w:type="dxa"/>
        <w:right w:w="100" w:type="dxa"/>
      </w:tblCellMar>
    </w:tblPr>
  </w:style>
  <w:style w:type="table" w:customStyle="1" w:styleId="353">
    <w:name w:val="_Style 108"/>
    <w:basedOn w:val="330"/>
    <w:qFormat/>
    <w:uiPriority w:val="0"/>
    <w:tblPr>
      <w:tblCellMar>
        <w:top w:w="0" w:type="dxa"/>
        <w:left w:w="115" w:type="dxa"/>
        <w:bottom w:w="0" w:type="dxa"/>
        <w:right w:w="115" w:type="dxa"/>
      </w:tblCellMar>
    </w:tblPr>
  </w:style>
  <w:style w:type="table" w:customStyle="1" w:styleId="354">
    <w:name w:val="_Style 122"/>
    <w:basedOn w:val="330"/>
    <w:qFormat/>
    <w:uiPriority w:val="0"/>
    <w:tblPr>
      <w:tblCellMar>
        <w:top w:w="0" w:type="dxa"/>
        <w:left w:w="108" w:type="dxa"/>
        <w:bottom w:w="0" w:type="dxa"/>
        <w:right w:w="108" w:type="dxa"/>
      </w:tblCellMar>
    </w:tblPr>
  </w:style>
  <w:style w:type="table" w:customStyle="1" w:styleId="355">
    <w:name w:val="_Style 127"/>
    <w:basedOn w:val="330"/>
    <w:qFormat/>
    <w:uiPriority w:val="0"/>
    <w:tblPr>
      <w:tblCellMar>
        <w:top w:w="0" w:type="dxa"/>
        <w:left w:w="108" w:type="dxa"/>
        <w:bottom w:w="0" w:type="dxa"/>
        <w:right w:w="108" w:type="dxa"/>
      </w:tblCellMar>
    </w:tblPr>
  </w:style>
  <w:style w:type="table" w:customStyle="1" w:styleId="356">
    <w:name w:val="_Style 138"/>
    <w:basedOn w:val="330"/>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47</Pages>
  <Words>18696</Words>
  <Characters>100959</Characters>
  <Lines>841</Lines>
  <Paragraphs>238</Paragraphs>
  <TotalTime>11</TotalTime>
  <ScaleCrop>false</ScaleCrop>
  <LinksUpToDate>false</LinksUpToDate>
  <CharactersWithSpaces>119417</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2025-04-24T16:42:28Z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1046-12.2.0.20795</vt:lpwstr>
  </property>
  <property fmtid="{D5CDD505-2E9C-101B-9397-08002B2CF9AE}" pid="3" name="ICV">
    <vt:lpwstr>FC22D198726247A6AECF7B78519B32B0_13</vt:lpwstr>
  </property>
</Properties>
</file>