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7264D">
      <w:pPr>
        <w:pStyle w:val="198"/>
        <w:widowControl/>
        <w:tabs>
          <w:tab w:val="clear" w:pos="5954"/>
        </w:tabs>
        <w:jc w:val="center"/>
        <w:rPr>
          <w:rFonts w:ascii="Arial" w:hAnsi="Arial" w:cs="Arial"/>
          <w:b/>
          <w:sz w:val="24"/>
          <w:szCs w:val="24"/>
        </w:rPr>
      </w:pPr>
    </w:p>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089B7C48">
      <w:pPr>
        <w:pStyle w:val="198"/>
        <w:widowControl/>
        <w:tabs>
          <w:tab w:val="clear" w:pos="5954"/>
        </w:tabs>
        <w:jc w:val="center"/>
        <w:rPr>
          <w:rFonts w:hint="default" w:ascii="Arial" w:hAnsi="Arial" w:cs="Arial"/>
          <w:b/>
          <w:sz w:val="24"/>
          <w:szCs w:val="24"/>
          <w:lang w:val="pt-BR"/>
        </w:rPr>
      </w:pP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035/2025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16</w:t>
            </w:r>
            <w:r>
              <w:rPr>
                <w:rFonts w:ascii="Arial" w:hAnsi="Arial" w:cs="Arial"/>
                <w:color w:val="000000"/>
                <w:sz w:val="22"/>
                <w:szCs w:val="22"/>
                <w:lang w:val="pt-BR"/>
              </w:rPr>
              <w:t>/2025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015/2025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hint="default" w:ascii="Arial" w:hAnsi="Arial" w:cs="Arial"/>
                <w:b/>
                <w:bCs/>
                <w:color w:val="000000"/>
                <w:lang w:val="pt-BR"/>
              </w:rPr>
            </w:pPr>
            <w:r>
              <w:rPr>
                <w:rFonts w:hint="default" w:ascii="Arial" w:hAnsi="Arial" w:cs="Arial"/>
                <w:b/>
                <w:bCs/>
                <w:color w:val="000000"/>
                <w:sz w:val="22"/>
                <w:szCs w:val="22"/>
                <w:lang w:val="pt-BR"/>
              </w:rPr>
              <w:t>14/04</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r>
              <w:rPr>
                <w:rFonts w:hint="default" w:ascii="Arial" w:hAnsi="Arial" w:cs="Arial"/>
                <w:b/>
                <w:bCs/>
                <w:color w:val="000000"/>
                <w:sz w:val="22"/>
                <w:szCs w:val="22"/>
                <w:lang w:val="pt-BR"/>
              </w:rPr>
              <w:t xml:space="preserve"> </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sz w:val="24"/>
                <w:szCs w:val="24"/>
              </w:rPr>
              <w:t xml:space="preserve">empresa especializada </w:t>
            </w:r>
            <w:r>
              <w:rPr>
                <w:rFonts w:hint="default" w:ascii="Arial" w:hAnsi="Arial" w:cs="Arial"/>
                <w:sz w:val="24"/>
                <w:szCs w:val="24"/>
                <w:lang w:val="pt-BR"/>
              </w:rPr>
              <w:t xml:space="preserve">em </w:t>
            </w:r>
            <w:r>
              <w:rPr>
                <w:rFonts w:ascii="Arial" w:hAnsi="Arial" w:cs="Arial"/>
                <w:sz w:val="24"/>
                <w:szCs w:val="24"/>
              </w:rPr>
              <w:t>prestação de</w:t>
            </w:r>
            <w:r>
              <w:rPr>
                <w:rFonts w:hint="default" w:ascii="Arial" w:hAnsi="Arial" w:cs="Arial"/>
                <w:sz w:val="24"/>
                <w:szCs w:val="24"/>
              </w:rPr>
              <w:t xml:space="preserve"> serviços de manutenção elétrica e mecânica preventiva e corretiva de veículos pesados incluindo o fornecimento de peças elétricas e mecânicas sobre a tabela de preços </w:t>
            </w:r>
            <w:r>
              <w:rPr>
                <w:rFonts w:hint="default" w:ascii="Arial" w:hAnsi="Arial" w:cs="Arial"/>
                <w:b/>
                <w:sz w:val="24"/>
                <w:szCs w:val="24"/>
              </w:rPr>
              <w:t>AUDATEX</w:t>
            </w:r>
            <w:r>
              <w:rPr>
                <w:rFonts w:hint="default" w:ascii="Arial" w:hAnsi="Arial" w:cs="Arial"/>
                <w:sz w:val="24"/>
                <w:szCs w:val="24"/>
              </w:rPr>
              <w:t xml:space="preserve"> (peças e acessórios) da marca do veículo ou originais de fábrica para os veículos pertencentes</w:t>
            </w:r>
            <w:r>
              <w:rPr>
                <w:rFonts w:hint="default" w:ascii="Arial" w:hAnsi="Arial" w:eastAsia="Times New Roman" w:cs="Arial"/>
                <w:sz w:val="24"/>
                <w:szCs w:val="24"/>
                <w:lang w:eastAsia="pt-BR"/>
              </w:rPr>
              <w:t xml:space="preserve"> à frota oficial da Prefeitura Municipal de</w:t>
            </w:r>
            <w:r>
              <w:rPr>
                <w:rFonts w:ascii="Arial" w:hAnsi="Arial" w:cs="Arial"/>
                <w:sz w:val="24"/>
                <w:szCs w:val="24"/>
              </w:rPr>
              <w:t xml:space="preserve"> Cataguases-MG</w:t>
            </w:r>
            <w:r>
              <w:rPr>
                <w:rFonts w:hint="default" w:ascii="Arial" w:hAnsi="Arial" w:cs="Arial"/>
                <w:b w:val="0"/>
                <w:bCs w:val="0"/>
                <w:color w:val="000000"/>
                <w:sz w:val="24"/>
                <w:szCs w:val="24"/>
                <w:lang w:val="pt-BR"/>
              </w:rPr>
              <w:t>.</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550.000,00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2B8522F1">
      <w:pPr>
        <w:jc w:val="center"/>
        <w:rPr>
          <w:rFonts w:ascii="Arial" w:hAnsi="Arial" w:cs="Arial"/>
          <w:sz w:val="20"/>
        </w:rPr>
      </w:pPr>
    </w:p>
    <w:p w14:paraId="5C1D53B9">
      <w:pPr>
        <w:jc w:val="center"/>
        <w:rPr>
          <w:rFonts w:ascii="Arial" w:hAnsi="Arial" w:cs="Arial"/>
          <w:sz w:val="20"/>
        </w:rPr>
      </w:pPr>
    </w:p>
    <w:p w14:paraId="27E1B780">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1B389F9B">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016/2025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035/2025</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14/04/2025</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035/2025</w:t>
      </w:r>
      <w:r>
        <w:rPr>
          <w:rFonts w:hint="default" w:ascii="Arial" w:hAnsi="Arial" w:cs="Arial"/>
          <w:sz w:val="18"/>
          <w:szCs w:val="18"/>
        </w:rPr>
        <w:t xml:space="preserve"> para Sistema de Registro de Preços n° </w:t>
      </w:r>
      <w:r>
        <w:rPr>
          <w:rFonts w:hint="default" w:ascii="Arial" w:hAnsi="Arial" w:cs="Arial"/>
          <w:sz w:val="18"/>
          <w:szCs w:val="18"/>
          <w:lang w:val="pt-BR"/>
        </w:rPr>
        <w:t>004/2025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004/2025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sz w:val="18"/>
          <w:szCs w:val="18"/>
        </w:rPr>
        <w:t xml:space="preserve">empresa especializada </w:t>
      </w:r>
      <w:r>
        <w:rPr>
          <w:rFonts w:hint="default" w:ascii="Arial" w:hAnsi="Arial" w:cs="Arial"/>
          <w:b/>
          <w:bCs/>
          <w:sz w:val="18"/>
          <w:szCs w:val="18"/>
          <w:lang w:val="pt-BR"/>
        </w:rPr>
        <w:t>em</w:t>
      </w:r>
      <w:r>
        <w:rPr>
          <w:rFonts w:ascii="Arial" w:hAnsi="Arial" w:cs="Arial"/>
          <w:b/>
          <w:bCs/>
          <w:sz w:val="18"/>
          <w:szCs w:val="18"/>
        </w:rPr>
        <w:t xml:space="preserve"> prestação de</w:t>
      </w:r>
      <w:r>
        <w:rPr>
          <w:rFonts w:hint="default" w:ascii="Arial" w:hAnsi="Arial" w:cs="Arial"/>
          <w:b/>
          <w:bCs/>
          <w:sz w:val="18"/>
          <w:szCs w:val="18"/>
        </w:rPr>
        <w:t xml:space="preserve"> serviços de manutenção elétrica e mecânica preventiva e corretiva de veículos pesados incluindo o fornecimento de peças elétricas e mecânicas sobre a tabela de preços AUDATEX (peças e acessórios) da marca do veículo ou originais de fábrica para os veículos pertencentes</w:t>
      </w:r>
      <w:r>
        <w:rPr>
          <w:rFonts w:hint="default" w:ascii="Arial" w:hAnsi="Arial" w:eastAsia="Times New Roman" w:cs="Arial"/>
          <w:b/>
          <w:bCs/>
          <w:sz w:val="18"/>
          <w:szCs w:val="18"/>
          <w:lang w:eastAsia="pt-BR"/>
        </w:rPr>
        <w:t xml:space="preserve"> à frota oficial da Prefeitura Municipal de</w:t>
      </w:r>
      <w:r>
        <w:rPr>
          <w:rFonts w:ascii="Arial" w:hAnsi="Arial" w:cs="Arial"/>
          <w:b/>
          <w:bCs/>
          <w:sz w:val="18"/>
          <w:szCs w:val="18"/>
        </w:rPr>
        <w:t xml:space="preserv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sz w:val="18"/>
          <w:szCs w:val="18"/>
        </w:rPr>
        <w:t xml:space="preserve">empresa especializada </w:t>
      </w:r>
      <w:r>
        <w:rPr>
          <w:rFonts w:hint="default" w:ascii="Arial" w:hAnsi="Arial" w:cs="Arial"/>
          <w:b/>
          <w:bCs/>
          <w:sz w:val="18"/>
          <w:szCs w:val="18"/>
          <w:lang w:val="pt-BR"/>
        </w:rPr>
        <w:t xml:space="preserve">em </w:t>
      </w:r>
      <w:r>
        <w:rPr>
          <w:rFonts w:ascii="Arial" w:hAnsi="Arial" w:cs="Arial"/>
          <w:b/>
          <w:bCs/>
          <w:sz w:val="18"/>
          <w:szCs w:val="18"/>
        </w:rPr>
        <w:t>prestação de</w:t>
      </w:r>
      <w:r>
        <w:rPr>
          <w:rFonts w:hint="default" w:ascii="Arial" w:hAnsi="Arial" w:cs="Arial"/>
          <w:b/>
          <w:bCs/>
          <w:sz w:val="18"/>
          <w:szCs w:val="18"/>
        </w:rPr>
        <w:t xml:space="preserve"> serviços de manutenção elétrica e mecânica preventiva e corretiva de veículos pesados incluindo o fornecimento de peças elétricas e mecânicas sobre a tabela de preços AUDATEX (peças e acessórios) da marca do veículo ou originais de fábrica para os veículos pertencentes</w:t>
      </w:r>
      <w:r>
        <w:rPr>
          <w:rFonts w:hint="default" w:ascii="Arial" w:hAnsi="Arial" w:eastAsia="Times New Roman" w:cs="Arial"/>
          <w:b/>
          <w:bCs/>
          <w:sz w:val="18"/>
          <w:szCs w:val="18"/>
          <w:lang w:eastAsia="pt-BR"/>
        </w:rPr>
        <w:t xml:space="preserve"> à frota oficial da Prefeitura Municipal de</w:t>
      </w:r>
      <w:r>
        <w:rPr>
          <w:rFonts w:ascii="Arial" w:hAnsi="Arial" w:cs="Arial"/>
          <w:b/>
          <w:bCs/>
          <w:sz w:val="18"/>
          <w:szCs w:val="18"/>
        </w:rPr>
        <w:t xml:space="preserv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5B3E8BFB">
      <w:pPr>
        <w:spacing w:line="36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02: </w:t>
      </w:r>
      <w:r>
        <w:rPr>
          <w:rFonts w:hint="default" w:ascii="Arial" w:hAnsi="Arial" w:eastAsia="Times New Roman" w:cs="Arial"/>
          <w:sz w:val="18"/>
          <w:szCs w:val="18"/>
        </w:rPr>
        <w:t>Secretaria de Administração</w:t>
      </w:r>
    </w:p>
    <w:p w14:paraId="6C7D03C0">
      <w:pPr>
        <w:spacing w:line="360" w:lineRule="auto"/>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06 e c/c 07: </w:t>
      </w:r>
      <w:r>
        <w:rPr>
          <w:rFonts w:hint="default" w:ascii="Arial" w:hAnsi="Arial" w:eastAsia="Times New Roman" w:cs="Arial"/>
          <w:sz w:val="18"/>
          <w:szCs w:val="18"/>
        </w:rPr>
        <w:t>Secretaria de Desenvolvimento Social</w:t>
      </w:r>
    </w:p>
    <w:p w14:paraId="623DD27F">
      <w:pPr>
        <w:spacing w:line="360" w:lineRule="auto"/>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09: </w:t>
      </w:r>
      <w:r>
        <w:rPr>
          <w:rFonts w:hint="default" w:ascii="Arial" w:hAnsi="Arial" w:eastAsia="Times New Roman" w:cs="Arial"/>
          <w:sz w:val="18"/>
          <w:szCs w:val="18"/>
        </w:rPr>
        <w:t>Secretaria de Saúde</w:t>
      </w:r>
    </w:p>
    <w:p w14:paraId="41958EA7">
      <w:pPr>
        <w:spacing w:line="36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10: </w:t>
      </w:r>
      <w:r>
        <w:rPr>
          <w:rFonts w:hint="default" w:ascii="Arial" w:hAnsi="Arial" w:eastAsia="Times New Roman" w:cs="Arial"/>
          <w:sz w:val="18"/>
          <w:szCs w:val="18"/>
        </w:rPr>
        <w:t>Secretaria de Educação</w:t>
      </w:r>
    </w:p>
    <w:p w14:paraId="309C55ED">
      <w:pPr>
        <w:spacing w:line="36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15: </w:t>
      </w:r>
      <w:r>
        <w:rPr>
          <w:rFonts w:hint="default" w:ascii="Arial" w:hAnsi="Arial" w:eastAsia="Times New Roman" w:cs="Arial"/>
          <w:sz w:val="18"/>
          <w:szCs w:val="18"/>
        </w:rPr>
        <w:t>Secretaria de Agricultura e Meio Ambiente</w:t>
      </w:r>
    </w:p>
    <w:p w14:paraId="4423D3C9">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83692BD">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24A32372">
      <w:pPr>
        <w:pStyle w:val="311"/>
        <w:numPr>
          <w:ilvl w:val="2"/>
          <w:numId w:val="0"/>
        </w:numPr>
        <w:spacing w:before="0" w:after="0" w:line="360" w:lineRule="auto"/>
        <w:ind w:leftChars="0"/>
        <w:rPr>
          <w:rFonts w:hint="default" w:ascii="Arial" w:hAnsi="Arial" w:cs="Arial"/>
          <w:i w:val="0"/>
          <w:color w:val="auto"/>
          <w:sz w:val="18"/>
          <w:szCs w:val="18"/>
          <w:lang w:val="pt-BR"/>
        </w:rPr>
      </w:pPr>
      <w:r>
        <w:rPr>
          <w:rFonts w:hint="default" w:cs="Arial"/>
          <w:i w:val="0"/>
          <w:color w:val="auto"/>
          <w:sz w:val="18"/>
          <w:szCs w:val="18"/>
          <w:lang w:val="pt-BR"/>
        </w:rPr>
        <w:t>3.7.1 Licitação frustrada dia 09/01/2025 referente ao PL 163/2024.</w:t>
      </w:r>
    </w:p>
    <w:p w14:paraId="30E38A4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5CF4A20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61055174">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4D6A0FA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5D9EB9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3B50B6E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27B51B76">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1981353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10944FE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02E1274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2032E1F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ECB2F2">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7B623801">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7C3A04A9">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43B51791">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312F49EE">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468D85E5">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6FD6E764">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C3BB03E">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ascii="Arial" w:hAnsi="Arial"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90891CF">
      <w:pPr>
        <w:pStyle w:val="304"/>
        <w:numPr>
          <w:ilvl w:val="1"/>
          <w:numId w:val="4"/>
        </w:numPr>
        <w:tabs>
          <w:tab w:val="left" w:pos="993"/>
        </w:tabs>
        <w:spacing w:before="0" w:after="0" w:line="360" w:lineRule="auto"/>
        <w:ind w:left="0" w:firstLine="0"/>
        <w:rPr>
          <w:rFonts w:hint="default" w:ascii="Arial" w:hAnsi="Arial" w:cs="Arial"/>
          <w:b/>
          <w:bCs/>
          <w:sz w:val="18"/>
          <w:szCs w:val="18"/>
          <w:u w:val="single"/>
        </w:rPr>
      </w:pPr>
      <w:r>
        <w:rPr>
          <w:rFonts w:hint="default" w:cs="Arial"/>
          <w:b/>
          <w:bCs/>
          <w:sz w:val="18"/>
          <w:szCs w:val="18"/>
          <w:u w:val="single"/>
          <w:lang w:val="pt-BR"/>
        </w:rPr>
        <w:t>Visita técnica ou vistoria: conforme termo de referência</w:t>
      </w:r>
    </w:p>
    <w:p w14:paraId="54A4D900">
      <w:pPr>
        <w:pStyle w:val="304"/>
        <w:tabs>
          <w:tab w:val="left" w:pos="993"/>
        </w:tabs>
        <w:spacing w:before="0" w:after="0" w:line="240" w:lineRule="auto"/>
        <w:rPr>
          <w:rFonts w:hint="default" w:ascii="Arial" w:hAnsi="Arial" w:cs="Arial"/>
          <w:sz w:val="18"/>
          <w:szCs w:val="18"/>
        </w:rPr>
      </w:pPr>
    </w:p>
    <w:p w14:paraId="026E94FC">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por cento).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A07773D">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734E0AC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1BF6812">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sz w:val="20"/>
          <w:szCs w:val="20"/>
        </w:rPr>
      </w:pPr>
      <w:r>
        <w:rPr>
          <w:rFonts w:hint="default" w:ascii="Arial" w:hAnsi="Arial" w:cs="Arial"/>
          <w:sz w:val="18"/>
          <w:szCs w:val="18"/>
          <w:lang w:val="pt-BR"/>
        </w:rPr>
        <w:t>Atestado de c</w:t>
      </w:r>
      <w:r>
        <w:rPr>
          <w:rFonts w:hint="default" w:ascii="Arial" w:hAnsi="Arial" w:cs="Arial"/>
          <w:sz w:val="18"/>
          <w:szCs w:val="18"/>
        </w:rPr>
        <w:t>omprovação de capacitação técnica</w:t>
      </w:r>
      <w:r>
        <w:rPr>
          <w:rFonts w:hint="default" w:ascii="Arial" w:hAnsi="Arial" w:cs="Arial"/>
          <w:spacing w:val="1"/>
          <w:sz w:val="18"/>
          <w:szCs w:val="18"/>
        </w:rPr>
        <w:t xml:space="preserve"> </w:t>
      </w:r>
      <w:r>
        <w:rPr>
          <w:rFonts w:hint="default" w:ascii="Arial" w:hAnsi="Arial" w:cs="Arial"/>
          <w:sz w:val="18"/>
          <w:szCs w:val="18"/>
        </w:rPr>
        <w:t>das interessadas em participar do certame podendo ser emitido por pessoa jurídica de direito público (com identificação legível do responsável que assinou e cargo) e/ou privado (com identificação legível do responsável que assinou e cargo</w:t>
      </w:r>
      <w:r>
        <w:rPr>
          <w:rFonts w:hint="default" w:ascii="Arial" w:hAnsi="Arial" w:cs="Arial"/>
          <w:sz w:val="18"/>
          <w:szCs w:val="18"/>
          <w:lang w:val="pt-BR"/>
        </w:rPr>
        <w:t>).</w:t>
      </w:r>
    </w:p>
    <w:p w14:paraId="04F736B2">
      <w:pPr>
        <w:pStyle w:val="221"/>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720"/>
          <w:tab w:val="left" w:pos="993"/>
          <w:tab w:val="clear" w:pos="420"/>
        </w:tabs>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MANUTENÇÃO MECÂNICA E ELÉTRICA DE VEÍCULOS PESADOS.</w:t>
      </w:r>
    </w:p>
    <w:p w14:paraId="68E340C3">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sz w:val="18"/>
          <w:szCs w:val="18"/>
        </w:rPr>
      </w:pPr>
      <w:r>
        <w:rPr>
          <w:rFonts w:ascii="Arial" w:hAnsi="Arial" w:cs="Arial"/>
          <w:b w:val="0"/>
          <w:bCs/>
          <w:color w:val="000000"/>
          <w:sz w:val="18"/>
          <w:szCs w:val="18"/>
        </w:rPr>
        <w:t xml:space="preserve">Para melhor acompanhamento dos serviços, e redução de custos de deslocamentos, as instalações da contratada, </w:t>
      </w:r>
      <w:r>
        <w:rPr>
          <w:rFonts w:ascii="Arial" w:hAnsi="Arial" w:cs="Arial"/>
          <w:b/>
          <w:bCs w:val="0"/>
          <w:color w:val="000000"/>
          <w:sz w:val="18"/>
          <w:szCs w:val="18"/>
          <w:u w:val="single"/>
        </w:rPr>
        <w:t xml:space="preserve">deverão se localizar a uma distância máxima de 15 km </w:t>
      </w:r>
      <w:r>
        <w:rPr>
          <w:rFonts w:ascii="Arial" w:hAnsi="Arial" w:cs="Arial"/>
          <w:b w:val="0"/>
          <w:bCs/>
          <w:color w:val="000000"/>
          <w:sz w:val="18"/>
          <w:szCs w:val="18"/>
        </w:rPr>
        <w:t xml:space="preserve">da sede da Prefeitura Municipal de Cataguases. </w:t>
      </w:r>
      <w:r>
        <w:rPr>
          <w:rFonts w:ascii="Arial" w:hAnsi="Arial" w:cs="Arial"/>
          <w:b w:val="0"/>
          <w:bCs/>
          <w:sz w:val="18"/>
          <w:szCs w:val="18"/>
        </w:rPr>
        <w:t xml:space="preserve">A exigência referente à localização se faz necessária tendo em vista a obtenção da proposta mais vantajosa para esta Secretaria pois, se a distância entre a sede do Município e a Contratada for maior que a determinada, a vantagem do “menor preço/maior desconto” ficará prejudicada em razão do aumento do custo com o deslocamento da frota. </w:t>
      </w:r>
    </w:p>
    <w:p w14:paraId="54E10014">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sz w:val="18"/>
          <w:szCs w:val="18"/>
        </w:rPr>
      </w:pPr>
      <w:r>
        <w:rPr>
          <w:rFonts w:hint="default" w:ascii="Arial" w:hAnsi="Arial" w:cs="Arial"/>
          <w:sz w:val="18"/>
          <w:szCs w:val="18"/>
        </w:rPr>
        <w:t xml:space="preserve">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para a empresa ou órgão fornecedor do mesmo. </w:t>
      </w:r>
    </w:p>
    <w:p w14:paraId="7A760FFB">
      <w:pPr>
        <w:tabs>
          <w:tab w:val="left" w:pos="993"/>
        </w:tabs>
        <w:spacing w:line="360" w:lineRule="auto"/>
        <w:jc w:val="both"/>
        <w:rPr>
          <w:rFonts w:hint="default" w:ascii="Arial" w:hAnsi="Arial" w:cs="Arial"/>
          <w:b/>
          <w:sz w:val="18"/>
          <w:szCs w:val="18"/>
          <w:lang w:val="pt-BR"/>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pacing w:val="-6"/>
          <w:sz w:val="18"/>
          <w:szCs w:val="18"/>
          <w:lang w:val="pt-BR"/>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4E0BC32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4D82B243">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7A4A16F">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CD79D8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A1DF0F9">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EE9AB6D">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D4B9011">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w:t>
      </w:r>
      <w:r>
        <w:rPr>
          <w:rFonts w:hint="default" w:ascii="Arial" w:hAnsi="Arial" w:cs="Arial"/>
          <w:sz w:val="18"/>
          <w:szCs w:val="18"/>
          <w:lang w:val="pt-BR"/>
        </w:rPr>
        <w:t>.3</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117BBB96">
      <w:pPr>
        <w:autoSpaceDE w:val="0"/>
        <w:autoSpaceDN w:val="0"/>
        <w:adjustRightInd w:val="0"/>
        <w:spacing w:line="360" w:lineRule="auto"/>
        <w:jc w:val="both"/>
        <w:rPr>
          <w:rFonts w:hint="default" w:ascii="Arial" w:hAnsi="Arial" w:cs="Arial"/>
          <w:b/>
          <w:sz w:val="19"/>
          <w:szCs w:val="19"/>
          <w:shd w:val="clear" w:color="auto" w:fill="FFFFFF"/>
          <w:lang w:val="pt-BR"/>
        </w:rPr>
      </w:pPr>
      <w:r>
        <w:rPr>
          <w:rFonts w:hint="default" w:ascii="Arial" w:hAnsi="Arial" w:eastAsia="Arial" w:cs="Arial"/>
          <w:b/>
          <w:sz w:val="19"/>
          <w:szCs w:val="19"/>
          <w:lang w:val="pt-BR"/>
        </w:rPr>
        <w:t xml:space="preserve">8.9.8.1.9 (Para as empresas que se enquadram como ME/EPP/Equiparadas) </w:t>
      </w:r>
      <w:r>
        <w:rPr>
          <w:rFonts w:ascii="Arial" w:hAnsi="Arial" w:cs="Arial" w:eastAsiaTheme="minorHAnsi"/>
          <w:b w:val="0"/>
          <w:bCs w:val="0"/>
          <w:sz w:val="19"/>
          <w:szCs w:val="19"/>
          <w:u w:val="single"/>
        </w:rPr>
        <w:t xml:space="preserve">MODELO DE DECLARAÇÃO DE </w:t>
      </w:r>
      <w:r>
        <w:rPr>
          <w:rFonts w:ascii="Arial" w:hAnsi="Arial" w:cs="Arial"/>
          <w:b w:val="0"/>
          <w:bCs w:val="0"/>
          <w:sz w:val="19"/>
          <w:szCs w:val="19"/>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9"/>
          <w:szCs w:val="19"/>
          <w:u w:val="single"/>
          <w:shd w:val="clear" w:color="auto" w:fill="FFFFFF"/>
          <w:lang w:val="pt-BR"/>
        </w:rPr>
        <w:t xml:space="preserve"> </w:t>
      </w:r>
      <w:r>
        <w:rPr>
          <w:rFonts w:hint="default" w:ascii="Arial" w:hAnsi="Arial" w:cs="Arial"/>
          <w:b/>
          <w:bCs/>
          <w:sz w:val="19"/>
          <w:szCs w:val="19"/>
          <w:u w:val="none"/>
          <w:shd w:val="clear" w:color="auto" w:fill="FFFFFF"/>
          <w:lang w:val="pt-BR"/>
        </w:rPr>
        <w:t>(conforme modelo anexo XII)</w:t>
      </w:r>
    </w:p>
    <w:p w14:paraId="16FF4B27">
      <w:pPr>
        <w:pStyle w:val="221"/>
        <w:spacing w:line="360" w:lineRule="auto"/>
        <w:ind w:left="0"/>
        <w:jc w:val="both"/>
        <w:rPr>
          <w:rFonts w:hint="default" w:ascii="Arial" w:hAnsi="Arial" w:eastAsia="Arial" w:cs="Arial"/>
          <w:b/>
          <w:sz w:val="18"/>
          <w:szCs w:val="18"/>
          <w:lang w:val="pt-BR"/>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245DC43">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rPr>
      </w:pPr>
      <w:r>
        <w:rPr>
          <w:rFonts w:hint="default" w:ascii="Arial" w:hAnsi="Arial" w:cs="Arial"/>
          <w:b/>
          <w:bCs/>
          <w:sz w:val="18"/>
          <w:szCs w:val="18"/>
          <w:lang w:val="pt-BR"/>
        </w:rPr>
        <w:t xml:space="preserve">8.24 </w:t>
      </w:r>
      <w:r>
        <w:rPr>
          <w:rFonts w:hint="default" w:ascii="Arial" w:hAnsi="Arial" w:cs="Arial"/>
          <w:b/>
          <w:bCs/>
          <w:sz w:val="18"/>
          <w:szCs w:val="18"/>
        </w:rPr>
        <w:t>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a empresa ou órgão fornecedor do mesmo.</w:t>
      </w:r>
    </w:p>
    <w:p w14:paraId="7FF834FC">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lang w:val="pt-BR"/>
        </w:rPr>
      </w:pPr>
      <w:r>
        <w:rPr>
          <w:rFonts w:hint="default" w:ascii="Arial" w:hAnsi="Arial" w:cs="Arial"/>
          <w:b/>
          <w:bCs/>
          <w:sz w:val="18"/>
          <w:szCs w:val="18"/>
          <w:lang w:val="pt-BR"/>
        </w:rPr>
        <w:t>8.24.1 A análise da comprovação ficará a cargo dos fiscais.</w:t>
      </w:r>
    </w:p>
    <w:p w14:paraId="215D31A8">
      <w:pPr>
        <w:tabs>
          <w:tab w:val="left" w:pos="993"/>
        </w:tabs>
        <w:spacing w:line="360" w:lineRule="auto"/>
        <w:jc w:val="both"/>
        <w:rPr>
          <w:rFonts w:hint="default" w:ascii="Arial" w:hAnsi="Arial" w:cs="Arial"/>
          <w:sz w:val="18"/>
          <w:szCs w:val="18"/>
        </w:rPr>
      </w:pPr>
      <w:r>
        <w:rPr>
          <w:rFonts w:hint="default" w:ascii="Arial" w:hAnsi="Arial" w:cs="Arial"/>
          <w:b/>
          <w:sz w:val="18"/>
          <w:szCs w:val="18"/>
          <w:lang w:val="pt-BR"/>
        </w:rPr>
        <w:t xml:space="preserve">8.25  </w:t>
      </w:r>
      <w:r>
        <w:rPr>
          <w:rFonts w:hint="default" w:ascii="Arial" w:hAnsi="Arial" w:cs="Arial"/>
          <w:b/>
          <w:sz w:val="18"/>
          <w:szCs w:val="18"/>
        </w:rPr>
        <w:t xml:space="preserve">Para melhor acompanhamento dos serviços, e redução de custos de deslocamentos, as instalações da contratada, deverão se localizar a uma distância máxima de </w:t>
      </w:r>
      <w:r>
        <w:rPr>
          <w:rFonts w:hint="default" w:ascii="Arial" w:hAnsi="Arial" w:cs="Arial"/>
          <w:b/>
          <w:sz w:val="18"/>
          <w:szCs w:val="18"/>
          <w:lang w:val="pt-BR"/>
        </w:rPr>
        <w:t>15</w:t>
      </w:r>
      <w:r>
        <w:rPr>
          <w:rFonts w:hint="default" w:ascii="Arial" w:hAnsi="Arial" w:cs="Arial"/>
          <w:b/>
          <w:sz w:val="18"/>
          <w:szCs w:val="18"/>
        </w:rPr>
        <w:t xml:space="preserve"> km da sede da Prefeitura Municipal de Cataguases. </w:t>
      </w:r>
      <w:r>
        <w:rPr>
          <w:rFonts w:hint="default" w:ascii="Arial" w:hAnsi="Arial" w:cs="Arial"/>
          <w:sz w:val="18"/>
          <w:szCs w:val="18"/>
        </w:rPr>
        <w:t xml:space="preserve">A exigência referente à localização se faz necessária tendo em vista a obtenção da proposta mais vantajosa para </w:t>
      </w:r>
      <w:r>
        <w:rPr>
          <w:rFonts w:hint="default" w:ascii="Arial" w:hAnsi="Arial" w:cs="Arial"/>
          <w:sz w:val="18"/>
          <w:szCs w:val="18"/>
          <w:lang w:val="pt-BR"/>
        </w:rPr>
        <w:t>a Prefeitura</w:t>
      </w:r>
      <w:r>
        <w:rPr>
          <w:rFonts w:hint="default" w:ascii="Arial" w:hAnsi="Arial" w:cs="Arial"/>
          <w:sz w:val="18"/>
          <w:szCs w:val="18"/>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2360DE92">
      <w:pPr>
        <w:pStyle w:val="304"/>
        <w:numPr>
          <w:ilvl w:val="1"/>
          <w:numId w:val="14"/>
        </w:numPr>
        <w:tabs>
          <w:tab w:val="left" w:pos="993"/>
        </w:tabs>
        <w:spacing w:before="0" w:after="0" w:line="360" w:lineRule="auto"/>
        <w:ind w:left="720" w:leftChars="0" w:hanging="720" w:firstLineChars="0"/>
        <w:rPr>
          <w:rFonts w:hint="default" w:ascii="Arial" w:hAnsi="Arial" w:cs="Arial"/>
          <w:sz w:val="18"/>
          <w:szCs w:val="18"/>
        </w:rPr>
      </w:pPr>
      <w:r>
        <w:rPr>
          <w:rFonts w:hint="default" w:ascii="Arial" w:hAnsi="Arial" w:cs="Arial"/>
          <w:sz w:val="18"/>
          <w:szCs w:val="18"/>
        </w:rPr>
        <w:t>Os recursos deverão ser encaminhados em campo próprio do sistema.</w:t>
      </w:r>
    </w:p>
    <w:p w14:paraId="2E015DD4">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A46FE9A">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5D74B3B8">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52C880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1F0E4DD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4"/>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65935EC">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3414A88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nota de empenho e contrato futuro</w:t>
      </w:r>
      <w:r>
        <w:rPr>
          <w:rFonts w:hint="default" w:ascii="Arial" w:hAnsi="Arial" w:cs="Arial"/>
          <w:sz w:val="18"/>
          <w:szCs w:val="18"/>
        </w:rPr>
        <w:t>, pela área competente da Prefeitura Municipal de Cataguases, sendo:</w:t>
      </w:r>
    </w:p>
    <w:p w14:paraId="64B3F5E2">
      <w:pPr>
        <w:spacing w:line="36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02: </w:t>
      </w:r>
      <w:r>
        <w:rPr>
          <w:rFonts w:hint="default" w:ascii="Arial" w:hAnsi="Arial" w:eastAsia="Times New Roman" w:cs="Arial"/>
          <w:sz w:val="18"/>
          <w:szCs w:val="18"/>
        </w:rPr>
        <w:t>Secretaria de Administração</w:t>
      </w:r>
    </w:p>
    <w:p w14:paraId="199E5134">
      <w:pPr>
        <w:spacing w:line="360" w:lineRule="auto"/>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06 e c/c 07: </w:t>
      </w:r>
      <w:r>
        <w:rPr>
          <w:rFonts w:hint="default" w:ascii="Arial" w:hAnsi="Arial" w:eastAsia="Times New Roman" w:cs="Arial"/>
          <w:sz w:val="18"/>
          <w:szCs w:val="18"/>
        </w:rPr>
        <w:t>Secretaria de Desenvolvimento Social</w:t>
      </w:r>
    </w:p>
    <w:p w14:paraId="3504FB0D">
      <w:pPr>
        <w:spacing w:line="360" w:lineRule="auto"/>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09: </w:t>
      </w:r>
      <w:r>
        <w:rPr>
          <w:rFonts w:hint="default" w:ascii="Arial" w:hAnsi="Arial" w:eastAsia="Times New Roman" w:cs="Arial"/>
          <w:sz w:val="18"/>
          <w:szCs w:val="18"/>
        </w:rPr>
        <w:t>Secretaria de Saúde</w:t>
      </w:r>
    </w:p>
    <w:p w14:paraId="585A4797">
      <w:pPr>
        <w:spacing w:line="36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10: </w:t>
      </w:r>
      <w:r>
        <w:rPr>
          <w:rFonts w:hint="default" w:ascii="Arial" w:hAnsi="Arial" w:eastAsia="Times New Roman" w:cs="Arial"/>
          <w:sz w:val="18"/>
          <w:szCs w:val="18"/>
        </w:rPr>
        <w:t>Secretaria de Educação</w:t>
      </w:r>
    </w:p>
    <w:p w14:paraId="551735E1">
      <w:pPr>
        <w:spacing w:line="360" w:lineRule="auto"/>
        <w:jc w:val="both"/>
        <w:rPr>
          <w:rFonts w:hint="default" w:ascii="Arial" w:hAnsi="Arial" w:cs="Arial"/>
          <w:sz w:val="18"/>
          <w:szCs w:val="18"/>
        </w:rPr>
      </w:pPr>
      <w:r>
        <w:rPr>
          <w:rFonts w:hint="default" w:ascii="Arial" w:hAnsi="Arial" w:eastAsia="Times New Roman" w:cs="Arial"/>
          <w:sz w:val="18"/>
          <w:szCs w:val="18"/>
          <w:lang w:eastAsia="pt-BR"/>
        </w:rPr>
        <w:t xml:space="preserve">C/C 15: </w:t>
      </w:r>
      <w:r>
        <w:rPr>
          <w:rFonts w:hint="default" w:ascii="Arial" w:hAnsi="Arial" w:eastAsia="Times New Roman" w:cs="Arial"/>
          <w:sz w:val="18"/>
          <w:szCs w:val="18"/>
        </w:rPr>
        <w:t>Secretaria de Agricultura e Meio Ambiente</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bCs/>
          <w:color w:val="000000"/>
          <w:sz w:val="18"/>
          <w:szCs w:val="18"/>
        </w:rPr>
      </w:pPr>
      <w:r>
        <w:rPr>
          <w:rFonts w:hint="default" w:ascii="Arial" w:hAnsi="Arial" w:cs="Arial"/>
          <w:b/>
          <w:bCs/>
          <w:sz w:val="18"/>
          <w:szCs w:val="18"/>
        </w:rPr>
        <w:t>16.7 O valor estimado para contratação é de R$ 550.000,00 (quinhentos e cinquenta mil reais)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50938BFF">
      <w:pPr>
        <w:pStyle w:val="279"/>
        <w:numPr>
          <w:ilvl w:val="0"/>
          <w:numId w:val="0"/>
        </w:numPr>
        <w:tabs>
          <w:tab w:val="left" w:pos="284"/>
          <w:tab w:val="clear" w:pos="567"/>
        </w:tabs>
        <w:spacing w:before="0" w:line="360" w:lineRule="auto"/>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vi"/>
      <w:bookmarkEnd w:id="27"/>
      <w:bookmarkStart w:id="28" w:name="art155iv"/>
      <w:bookmarkEnd w:id="28"/>
      <w:bookmarkStart w:id="29" w:name="art155vii"/>
      <w:bookmarkEnd w:id="29"/>
      <w:bookmarkStart w:id="30" w:name="art155ii"/>
      <w:bookmarkEnd w:id="30"/>
      <w:bookmarkStart w:id="31" w:name="art155iii"/>
      <w:bookmarkEnd w:id="31"/>
      <w:bookmarkStart w:id="32" w:name="art155v"/>
      <w:bookmarkEnd w:id="32"/>
      <w:bookmarkStart w:id="33" w:name="art155x"/>
      <w:bookmarkEnd w:id="33"/>
      <w:bookmarkStart w:id="34" w:name="art155viii"/>
      <w:bookmarkEnd w:id="34"/>
      <w:bookmarkStart w:id="35" w:name="art155ix"/>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3"/>
      <w:bookmarkEnd w:id="36"/>
      <w:bookmarkStart w:id="37" w:name="art156§6ii"/>
      <w:bookmarkEnd w:id="37"/>
      <w:bookmarkStart w:id="38" w:name="art156§5"/>
      <w:bookmarkEnd w:id="38"/>
      <w:bookmarkStart w:id="39" w:name="art156§6"/>
      <w:bookmarkEnd w:id="39"/>
      <w:bookmarkStart w:id="40" w:name="art156§4"/>
      <w:bookmarkEnd w:id="40"/>
      <w:bookmarkStart w:id="41" w:name="art156§7"/>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26CFF978">
      <w:pPr>
        <w:pStyle w:val="304"/>
        <w:spacing w:before="0" w:after="0" w:line="36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7A8C89F5">
      <w:pPr>
        <w:pStyle w:val="305"/>
        <w:spacing w:before="0" w:after="0" w:line="36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03BFCDBB">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25 de março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5F513582">
      <w:pPr>
        <w:spacing w:line="360" w:lineRule="auto"/>
        <w:jc w:val="both"/>
        <w:rPr>
          <w:rFonts w:hint="default" w:ascii="Arial" w:hAnsi="Arial" w:cs="Arial"/>
          <w:sz w:val="18"/>
          <w:szCs w:val="18"/>
        </w:rPr>
      </w:pPr>
    </w:p>
    <w:p w14:paraId="2B725059">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5BEE16EA">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2F4FE79C">
      <w:pPr>
        <w:ind w:firstLine="567"/>
        <w:jc w:val="center"/>
        <w:rPr>
          <w:rFonts w:ascii="Arial" w:hAnsi="Arial" w:cs="Arial"/>
          <w:b/>
          <w:bCs/>
          <w:color w:val="auto"/>
          <w:sz w:val="32"/>
          <w:szCs w:val="32"/>
        </w:rPr>
      </w:pPr>
    </w:p>
    <w:p w14:paraId="031B9FE7">
      <w:pPr>
        <w:ind w:firstLine="567"/>
        <w:jc w:val="center"/>
        <w:rPr>
          <w:rFonts w:ascii="Arial" w:hAnsi="Arial" w:cs="Arial"/>
          <w:b/>
          <w:bCs/>
          <w:color w:val="auto"/>
          <w:sz w:val="32"/>
          <w:szCs w:val="32"/>
        </w:rPr>
      </w:pPr>
    </w:p>
    <w:p w14:paraId="6DF60ED9">
      <w:pPr>
        <w:ind w:firstLine="567"/>
        <w:jc w:val="center"/>
        <w:rPr>
          <w:rFonts w:ascii="Arial" w:hAnsi="Arial" w:cs="Arial"/>
          <w:b/>
          <w:bCs/>
          <w:color w:val="auto"/>
          <w:sz w:val="32"/>
          <w:szCs w:val="32"/>
        </w:rPr>
      </w:pPr>
    </w:p>
    <w:p w14:paraId="170A96D3">
      <w:pPr>
        <w:ind w:firstLine="567"/>
        <w:jc w:val="center"/>
        <w:rPr>
          <w:rFonts w:ascii="Arial" w:hAnsi="Arial" w:cs="Arial"/>
          <w:b/>
          <w:bCs/>
          <w:color w:val="auto"/>
          <w:sz w:val="32"/>
          <w:szCs w:val="32"/>
        </w:rPr>
      </w:pPr>
    </w:p>
    <w:p w14:paraId="6BE2EF79">
      <w:pPr>
        <w:ind w:firstLine="567"/>
        <w:jc w:val="center"/>
        <w:rPr>
          <w:rFonts w:ascii="Arial" w:hAnsi="Arial" w:cs="Arial"/>
          <w:b/>
          <w:bCs/>
          <w:color w:val="auto"/>
          <w:sz w:val="32"/>
          <w:szCs w:val="32"/>
        </w:rPr>
      </w:pPr>
    </w:p>
    <w:p w14:paraId="0446DD58">
      <w:pPr>
        <w:ind w:firstLine="567"/>
        <w:jc w:val="center"/>
        <w:rPr>
          <w:rFonts w:ascii="Arial" w:hAnsi="Arial" w:cs="Arial"/>
          <w:b/>
          <w:bCs/>
          <w:color w:val="auto"/>
          <w:sz w:val="32"/>
          <w:szCs w:val="32"/>
        </w:rPr>
      </w:pPr>
    </w:p>
    <w:p w14:paraId="2D589462">
      <w:pPr>
        <w:ind w:firstLine="567"/>
        <w:jc w:val="center"/>
        <w:rPr>
          <w:rFonts w:ascii="Arial" w:hAnsi="Arial" w:cs="Arial"/>
          <w:b/>
          <w:bCs/>
          <w:color w:val="auto"/>
          <w:sz w:val="32"/>
          <w:szCs w:val="32"/>
        </w:rPr>
      </w:pPr>
    </w:p>
    <w:p w14:paraId="03E1CD06">
      <w:pPr>
        <w:ind w:firstLine="567"/>
        <w:jc w:val="center"/>
        <w:rPr>
          <w:rFonts w:ascii="Arial" w:hAnsi="Arial" w:cs="Arial"/>
          <w:b/>
          <w:bCs/>
          <w:color w:val="auto"/>
          <w:sz w:val="32"/>
          <w:szCs w:val="32"/>
        </w:rPr>
      </w:pPr>
    </w:p>
    <w:p w14:paraId="3669CE3D">
      <w:pPr>
        <w:ind w:firstLine="567"/>
        <w:jc w:val="center"/>
        <w:rPr>
          <w:rFonts w:ascii="Arial" w:hAnsi="Arial" w:cs="Arial"/>
          <w:b/>
          <w:bCs/>
          <w:color w:val="auto"/>
          <w:sz w:val="32"/>
          <w:szCs w:val="32"/>
        </w:rPr>
      </w:pPr>
    </w:p>
    <w:p w14:paraId="06F58142">
      <w:pPr>
        <w:ind w:firstLine="567"/>
        <w:jc w:val="center"/>
        <w:rPr>
          <w:rFonts w:ascii="Arial" w:hAnsi="Arial" w:cs="Arial"/>
          <w:b/>
          <w:bCs/>
          <w:color w:val="auto"/>
          <w:sz w:val="32"/>
          <w:szCs w:val="32"/>
        </w:rPr>
      </w:pP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035/2025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16</w:t>
      </w:r>
      <w:r>
        <w:rPr>
          <w:rFonts w:ascii="Arial" w:hAnsi="Arial" w:cs="Arial"/>
          <w:b/>
          <w:bCs/>
          <w:color w:val="auto"/>
          <w:sz w:val="20"/>
          <w:szCs w:val="20"/>
          <w:lang w:val="pt-BR"/>
        </w:rPr>
        <w:t>/2025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15</w:t>
      </w:r>
      <w:r>
        <w:rPr>
          <w:rFonts w:ascii="Arial" w:hAnsi="Arial" w:cs="Arial"/>
          <w:b/>
          <w:bCs/>
          <w:color w:val="auto"/>
          <w:sz w:val="20"/>
          <w:szCs w:val="20"/>
          <w:lang w:val="pt-BR"/>
        </w:rPr>
        <w:t>/2025</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EDUCAÇÃO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76" w:lineRule="auto"/>
        <w:jc w:val="center"/>
        <w:rPr>
          <w:rFonts w:hint="default" w:ascii="Arial" w:hAnsi="Arial" w:cs="Arial"/>
          <w:b/>
          <w:sz w:val="17"/>
          <w:szCs w:val="17"/>
        </w:rPr>
      </w:pPr>
    </w:p>
    <w:p w14:paraId="6BAB848C">
      <w:pPr>
        <w:keepNext w:val="0"/>
        <w:keepLines w:val="0"/>
        <w:pageBreakBefore w:val="0"/>
        <w:widowControl/>
        <w:numPr>
          <w:ilvl w:val="0"/>
          <w:numId w:val="19"/>
        </w:numPr>
        <w:suppressAutoHyphens/>
        <w:kinsoku/>
        <w:wordWrap/>
        <w:overflowPunct/>
        <w:topLinePunct w:val="0"/>
        <w:autoSpaceDE/>
        <w:autoSpaceDN/>
        <w:bidi w:val="0"/>
        <w:adjustRightInd/>
        <w:snapToGrid/>
        <w:spacing w:line="360" w:lineRule="auto"/>
        <w:ind w:left="0"/>
        <w:jc w:val="both"/>
        <w:rPr>
          <w:rFonts w:hint="default" w:ascii="Arial" w:hAnsi="Arial" w:cs="Arial"/>
          <w:b/>
          <w:sz w:val="18"/>
          <w:szCs w:val="18"/>
        </w:rPr>
      </w:pPr>
      <w:r>
        <w:rPr>
          <w:rFonts w:hint="default" w:ascii="Arial" w:hAnsi="Arial" w:cs="Arial"/>
          <w:b/>
          <w:sz w:val="18"/>
          <w:szCs w:val="18"/>
        </w:rPr>
        <w:t xml:space="preserve">  OBJETO </w:t>
      </w:r>
    </w:p>
    <w:p w14:paraId="6C11DF62">
      <w:pPr>
        <w:pStyle w:val="221"/>
        <w:keepNext w:val="0"/>
        <w:keepLines w:val="0"/>
        <w:pageBreakBefore w:val="0"/>
        <w:widowControl/>
        <w:numPr>
          <w:ilvl w:val="1"/>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jc w:val="both"/>
        <w:rPr>
          <w:rFonts w:hint="default" w:ascii="Arial" w:hAnsi="Arial" w:cs="Arial"/>
          <w:sz w:val="18"/>
          <w:szCs w:val="18"/>
        </w:rPr>
      </w:pPr>
      <w:r>
        <w:rPr>
          <w:rFonts w:hint="default" w:ascii="Arial" w:hAnsi="Arial" w:eastAsia="Tahoma" w:cs="Arial"/>
          <w:sz w:val="18"/>
          <w:szCs w:val="18"/>
        </w:rPr>
        <w:t xml:space="preserve">Abertura de </w:t>
      </w:r>
      <w:r>
        <w:rPr>
          <w:rFonts w:hint="default" w:ascii="Arial" w:hAnsi="Arial" w:eastAsia="Tahoma" w:cs="Arial"/>
          <w:b/>
          <w:sz w:val="18"/>
          <w:szCs w:val="18"/>
        </w:rPr>
        <w:t>Processo Licitatório</w:t>
      </w:r>
      <w:r>
        <w:rPr>
          <w:rFonts w:hint="default" w:ascii="Arial" w:hAnsi="Arial" w:eastAsia="Tahoma" w:cs="Arial"/>
          <w:sz w:val="18"/>
          <w:szCs w:val="18"/>
        </w:rPr>
        <w:t xml:space="preserve">, na modalidade </w:t>
      </w:r>
      <w:r>
        <w:rPr>
          <w:rFonts w:hint="default" w:ascii="Arial" w:hAnsi="Arial" w:eastAsia="Tahoma" w:cs="Arial"/>
          <w:b/>
          <w:sz w:val="18"/>
          <w:szCs w:val="18"/>
        </w:rPr>
        <w:t>PREGÃO ELETRÔNICO</w:t>
      </w:r>
      <w:r>
        <w:rPr>
          <w:rFonts w:hint="default" w:ascii="Arial" w:hAnsi="Arial" w:eastAsia="Tahoma" w:cs="Arial"/>
          <w:sz w:val="18"/>
          <w:szCs w:val="18"/>
        </w:rPr>
        <w:t xml:space="preserve">, pelo </w:t>
      </w:r>
      <w:r>
        <w:rPr>
          <w:rFonts w:hint="default" w:ascii="Arial" w:hAnsi="Arial" w:eastAsia="Tahoma" w:cs="Arial"/>
          <w:b/>
          <w:sz w:val="18"/>
          <w:szCs w:val="18"/>
        </w:rPr>
        <w:t>SISTEMA DE REGISTRO DE PREÇOS</w:t>
      </w:r>
      <w:r>
        <w:rPr>
          <w:rFonts w:hint="default" w:ascii="Arial" w:hAnsi="Arial" w:eastAsia="Tahoma" w:cs="Arial"/>
          <w:sz w:val="18"/>
          <w:szCs w:val="18"/>
        </w:rPr>
        <w:t xml:space="preserve">, </w:t>
      </w:r>
      <w:r>
        <w:rPr>
          <w:rFonts w:hint="default" w:ascii="Arial" w:hAnsi="Arial" w:cs="Arial"/>
          <w:sz w:val="18"/>
          <w:szCs w:val="18"/>
        </w:rPr>
        <w:t>no tipo</w:t>
      </w:r>
      <w:r>
        <w:rPr>
          <w:rFonts w:hint="default" w:ascii="Arial" w:hAnsi="Arial" w:cs="Arial"/>
          <w:b/>
          <w:sz w:val="18"/>
          <w:szCs w:val="18"/>
        </w:rPr>
        <w:t xml:space="preserve"> MAIOR DESCONTO</w:t>
      </w:r>
      <w:r>
        <w:rPr>
          <w:rFonts w:hint="default" w:ascii="Arial" w:hAnsi="Arial" w:cs="Arial"/>
          <w:sz w:val="18"/>
          <w:szCs w:val="18"/>
        </w:rPr>
        <w:t xml:space="preserve"> </w:t>
      </w:r>
      <w:r>
        <w:rPr>
          <w:rFonts w:hint="default" w:ascii="Arial" w:hAnsi="Arial" w:cs="Arial"/>
          <w:b/>
          <w:sz w:val="18"/>
          <w:szCs w:val="18"/>
        </w:rPr>
        <w:t>POR LOTE</w:t>
      </w:r>
      <w:r>
        <w:rPr>
          <w:rFonts w:hint="default" w:ascii="Arial" w:hAnsi="Arial" w:cs="Arial"/>
          <w:sz w:val="18"/>
          <w:szCs w:val="18"/>
        </w:rPr>
        <w:t xml:space="preserve"> para contratação de empresa especializada na prestação de serviços de manutenção elétrica e mecânica preventiva e corretiva de veículos leves e pesados incluindo o fornecimento de peças elétricas e mecânicas sobre a tabela de preços </w:t>
      </w:r>
      <w:r>
        <w:rPr>
          <w:rFonts w:hint="default" w:ascii="Arial" w:hAnsi="Arial" w:cs="Arial"/>
          <w:b/>
          <w:sz w:val="18"/>
          <w:szCs w:val="18"/>
        </w:rPr>
        <w:t>AUDATEX</w:t>
      </w:r>
      <w:r>
        <w:rPr>
          <w:rFonts w:hint="default" w:ascii="Arial" w:hAnsi="Arial" w:cs="Arial"/>
          <w:sz w:val="18"/>
          <w:szCs w:val="18"/>
        </w:rPr>
        <w:t xml:space="preserve"> (peças e acessórios) da marca do veículo ou originais de fábrica para os veículos pertencentes</w:t>
      </w:r>
      <w:r>
        <w:rPr>
          <w:rFonts w:hint="default" w:ascii="Arial" w:hAnsi="Arial" w:eastAsia="Times New Roman" w:cs="Arial"/>
          <w:sz w:val="18"/>
          <w:szCs w:val="18"/>
          <w:lang w:eastAsia="pt-BR"/>
        </w:rPr>
        <w:t xml:space="preserve"> à frota oficial da Prefeitura Municipal de Cataguases, alocados nas seguintes secretarias: Secretaria de Educação, Secretaria de Administração, Secretaria de Desenvolvimento Social (sasc), Secretaria de Agricultura e Meio Ambiente, Secretaria de Saúde, de acordo com as especificações constantes neste Termo de Referência</w:t>
      </w:r>
      <w:r>
        <w:rPr>
          <w:rFonts w:hint="default" w:ascii="Arial" w:hAnsi="Arial" w:eastAsia="Tahoma" w:cs="Arial"/>
          <w:sz w:val="18"/>
          <w:szCs w:val="18"/>
        </w:rPr>
        <w:t>, em conformidade com a Lei 14.133/2021.</w:t>
      </w:r>
    </w:p>
    <w:p w14:paraId="2C647AB2">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1.2.</w:t>
      </w:r>
      <w:r>
        <w:rPr>
          <w:rFonts w:hint="default" w:ascii="Arial" w:hAnsi="Arial" w:cs="Arial"/>
          <w:sz w:val="18"/>
          <w:szCs w:val="18"/>
        </w:rPr>
        <w:t xml:space="preserve"> Poderão ser inclusos além dos especificados neste Termo de Referência outros veículos que venham a ser incorporados à frota de veículos oficiais da Prefeitura.</w:t>
      </w:r>
    </w:p>
    <w:p w14:paraId="3A95DA9D">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1DDB22B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r>
        <w:rPr>
          <w:rFonts w:hint="default" w:ascii="Arial" w:hAnsi="Arial" w:cs="Arial"/>
          <w:b/>
          <w:sz w:val="18"/>
          <w:szCs w:val="18"/>
        </w:rPr>
        <w:t>2. CONDIÇÕES GERAIS DA CONTRATAÇÃO</w:t>
      </w:r>
    </w:p>
    <w:p w14:paraId="7C0A4F99">
      <w:pPr>
        <w:keepNext w:val="0"/>
        <w:keepLines w:val="0"/>
        <w:pageBreakBefore w:val="0"/>
        <w:kinsoku/>
        <w:wordWrap/>
        <w:overflowPunct/>
        <w:topLinePunct w:val="0"/>
        <w:autoSpaceDE/>
        <w:bidi w:val="0"/>
        <w:adjustRightInd/>
        <w:snapToGrid/>
        <w:spacing w:line="360" w:lineRule="auto"/>
        <w:ind w:left="0"/>
        <w:jc w:val="both"/>
        <w:rPr>
          <w:rStyle w:val="339"/>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O objeto desta contratação é caracterizado como comum, </w:t>
      </w:r>
      <w:r>
        <w:rPr>
          <w:rStyle w:val="339"/>
          <w:rFonts w:hint="default" w:ascii="Arial" w:hAnsi="Arial" w:cs="Arial"/>
          <w:b/>
          <w:sz w:val="18"/>
          <w:szCs w:val="18"/>
        </w:rPr>
        <w:t>aqueles cujos padrões de desempenho e qualidade possam ser objetivamente definidos pelo edital, por meio de especificações reconhecidas e usuais do mercado</w:t>
      </w:r>
      <w:r>
        <w:rPr>
          <w:rStyle w:val="339"/>
          <w:rFonts w:hint="default" w:ascii="Arial" w:hAnsi="Arial" w:cs="Arial"/>
          <w:sz w:val="18"/>
          <w:szCs w:val="18"/>
        </w:rPr>
        <w:t xml:space="preserve"> (art. 6º, XIII da Lei nº 14.133/2021). </w:t>
      </w:r>
    </w:p>
    <w:p w14:paraId="1840477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7E735E1F">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3. DA DESCRIÇÃO DOS SERVIÇOS</w:t>
      </w:r>
    </w:p>
    <w:p w14:paraId="1D201D9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3.1. Os serviços de manutenção preventiva e corretiva mecânica nos veículos oficiais pertencentes à frota operacional da Administração serão executados no todo ou em parte, conforme a seguir discriminados:</w:t>
      </w:r>
    </w:p>
    <w:p w14:paraId="0B66FF84">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r>
        <w:rPr>
          <w:rFonts w:hint="default" w:ascii="Arial" w:hAnsi="Arial" w:cs="Arial"/>
          <w:b/>
          <w:sz w:val="18"/>
          <w:szCs w:val="18"/>
        </w:rPr>
        <w:t>3.1.1. SERVIÇOS DE MANUTENÇÃO MECÂNICA PARA VEÍCULOS PESADOS, podendo ser de caráter preventivo (I) e/ou corretivo (II) e serviços mecânicos em geral:</w:t>
      </w:r>
    </w:p>
    <w:p w14:paraId="3D9BADBB">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Os serviços de manutenção preventiva e corretiva mecânica nos veículos oficiais pertencentes à frota operacional da Administração serão executados no todo ou em parte, conforme a seguir discriminados:</w:t>
      </w:r>
    </w:p>
    <w:p w14:paraId="4223DEA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3189D5D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MANUTENÇÃO PREVENTIVA</w:t>
      </w:r>
      <w:r>
        <w:rPr>
          <w:rFonts w:hint="default" w:ascii="Arial" w:hAnsi="Arial" w:cs="Arial"/>
          <w:sz w:val="18"/>
          <w:szCs w:val="18"/>
        </w:rPr>
        <w:t>: Serviços de caráter revisional, preventivo,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590E1F62">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1C02749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MANUTENÇÃO CORRETIVA: </w:t>
      </w:r>
      <w:r>
        <w:rPr>
          <w:rFonts w:hint="default" w:ascii="Arial" w:hAnsi="Arial" w:cs="Arial"/>
          <w:sz w:val="18"/>
          <w:szCs w:val="18"/>
        </w:rPr>
        <w:t>São todos os serviços e reparos necessários aos defeitos ocorridos acidentalmente nos sistemas mecânicos;</w:t>
      </w:r>
    </w:p>
    <w:p w14:paraId="55444CF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20AA404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SERVIÇOS MECÂNICOS EM GERAL</w:t>
      </w:r>
      <w:r>
        <w:rPr>
          <w:rFonts w:hint="default" w:ascii="Arial" w:hAnsi="Arial" w:cs="Arial"/>
          <w:sz w:val="18"/>
          <w:szCs w:val="18"/>
        </w:rPr>
        <w:t>: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1470A4C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A manutenção mecânica de todos os veículos compreende ainda os serviços de lanternagem, funilaria, pintura, borracharia, capotaria, tapeçaria e soldas em geral.</w:t>
      </w:r>
    </w:p>
    <w:p w14:paraId="5FBB0E76">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5B4DB27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3.1.2. SERVIÇOS DE MANUTENÇÃO ELÉTRICA EM GERAL </w:t>
      </w:r>
      <w:r>
        <w:rPr>
          <w:rFonts w:hint="default" w:ascii="Arial" w:hAnsi="Arial" w:eastAsia="Tahoma" w:cs="Arial"/>
          <w:b/>
          <w:sz w:val="18"/>
          <w:szCs w:val="18"/>
        </w:rPr>
        <w:t>PARA VEÍCULOS PESADOS.</w:t>
      </w:r>
    </w:p>
    <w:p w14:paraId="337FD07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Os serviços de manutenção preventiva e corretiva elétrica nos veículos oficiais pertencentes à frota operacional da Administração serão executados no todo ou em parte, conforme a seguir discriminados:</w:t>
      </w:r>
    </w:p>
    <w:p w14:paraId="47CE1FA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I.</w:t>
      </w:r>
      <w:r>
        <w:rPr>
          <w:rFonts w:hint="default" w:ascii="Arial" w:hAnsi="Arial" w:cs="Arial"/>
          <w:sz w:val="18"/>
          <w:szCs w:val="18"/>
        </w:rPr>
        <w:t xml:space="preserve">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4340C2EC">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566E46A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3.1.3. </w:t>
      </w:r>
      <w:r>
        <w:rPr>
          <w:rFonts w:hint="default" w:ascii="Arial" w:hAnsi="Arial" w:cs="Arial"/>
          <w:sz w:val="18"/>
          <w:szCs w:val="18"/>
        </w:rPr>
        <w:t>Tanto para os SERVIÇOS DE MANUTENÇÃO MECÂNICA, quanto para os SERVIÇOS DE MANUTENÇÃO ELÉTRICA deverão ser considerados o fornecimento de peças quando necessário.</w:t>
      </w:r>
    </w:p>
    <w:p w14:paraId="08C3AC3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7502FCFF">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3.1.4. DO FORNECIMENTO DE PEÇAS MECÂNICAS E ELÉTRICAS</w:t>
      </w:r>
    </w:p>
    <w:p w14:paraId="29D5ED0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3.1.4.1</w:t>
      </w:r>
      <w:r>
        <w:rPr>
          <w:rFonts w:hint="default" w:ascii="Arial" w:hAnsi="Arial" w:cs="Arial"/>
          <w:sz w:val="18"/>
          <w:szCs w:val="18"/>
        </w:rPr>
        <w:t>.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7BDC5CB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3.1.4.2.</w:t>
      </w:r>
      <w:r>
        <w:rPr>
          <w:rFonts w:hint="default" w:ascii="Arial" w:hAnsi="Arial" w:cs="Arial"/>
          <w:sz w:val="18"/>
          <w:szCs w:val="18"/>
        </w:rPr>
        <w:t xml:space="preserve"> Todas as peças trocadas/substituídas deverão obrigatoriamente ser devolvidas a </w:t>
      </w:r>
      <w:r>
        <w:rPr>
          <w:rFonts w:hint="default" w:ascii="Arial" w:hAnsi="Arial" w:cs="Arial"/>
          <w:b/>
          <w:sz w:val="18"/>
          <w:szCs w:val="18"/>
        </w:rPr>
        <w:t>CONTRATANTE</w:t>
      </w:r>
      <w:r>
        <w:rPr>
          <w:rFonts w:hint="default" w:ascii="Arial" w:hAnsi="Arial" w:cs="Arial"/>
          <w:sz w:val="18"/>
          <w:szCs w:val="18"/>
        </w:rPr>
        <w:t>;</w:t>
      </w:r>
    </w:p>
    <w:p w14:paraId="21838E2A">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3.1.4.3.</w:t>
      </w:r>
      <w:r>
        <w:rPr>
          <w:rFonts w:hint="default" w:ascii="Arial" w:hAnsi="Arial" w:cs="Arial"/>
          <w:sz w:val="18"/>
          <w:szCs w:val="18"/>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3A509A9D">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3.1.4.4. </w:t>
      </w:r>
      <w:r>
        <w:rPr>
          <w:rFonts w:hint="default" w:ascii="Arial" w:hAnsi="Arial" w:cs="Arial"/>
          <w:sz w:val="18"/>
          <w:szCs w:val="18"/>
        </w:rPr>
        <w:t>O licitante vencedor deverá enviar nova tabela sempre que houver quaisquer alterações de valores.</w:t>
      </w:r>
    </w:p>
    <w:p w14:paraId="34BC503D">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6FE150C0">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3.1.5.</w:t>
      </w:r>
      <w:r>
        <w:rPr>
          <w:rFonts w:hint="default" w:ascii="Arial" w:hAnsi="Arial" w:cs="Arial"/>
          <w:sz w:val="18"/>
          <w:szCs w:val="18"/>
        </w:rPr>
        <w:t xml:space="preserve"> A recepção dos serviços não implica na sua aceitação definitiva, porquanto dependerá da verificação do resultado satisfatório quanto à qualidade, aferido pela contratante, obrigando-se a </w:t>
      </w:r>
      <w:r>
        <w:rPr>
          <w:rFonts w:hint="default" w:ascii="Arial" w:hAnsi="Arial" w:cs="Arial"/>
          <w:b/>
          <w:sz w:val="18"/>
          <w:szCs w:val="18"/>
        </w:rPr>
        <w:t>CONTRATADA</w:t>
      </w:r>
      <w:r>
        <w:rPr>
          <w:rFonts w:hint="default" w:ascii="Arial" w:hAnsi="Arial" w:cs="Arial"/>
          <w:sz w:val="18"/>
          <w:szCs w:val="18"/>
        </w:rPr>
        <w:t xml:space="preserve"> a:</w:t>
      </w:r>
    </w:p>
    <w:p w14:paraId="0251E7A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24C05DB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2A427617">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 xml:space="preserve">4.  FUNDAMENTAÇÃO E DESCRIÇÃO DA NECESSIDADE DA CONTRATAÇÃO </w:t>
      </w:r>
    </w:p>
    <w:p w14:paraId="20936DB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A contratação é essencial, considerando que esta Prefeitura possui veículos oficiais com alta quilometragem e idade média superior a cinco anos. Além disso, não há disponibilidade de pessoal técnico especializado para realizar os serviços de manutenção preventiva e corretiva, necessários para manter os veículos em perfeitas condições de uso. Dessa forma, torna-se indispensável a contratação desses serviços. </w:t>
      </w:r>
    </w:p>
    <w:p w14:paraId="2F37C0C5">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 xml:space="preserve"> A organização dos lotes, abrangendo o fornecimento de peças e a prestação de serviços mecânicos e elétricos, justifica-se pela relação de continuidade entre essas atividades. A execução de ambas as demandas por uma única empresa contratada favorece a eficiência no gerenciamento do contrato e gera economicidade para a Administração, garantindo uma melhor execução contratual.</w:t>
      </w:r>
    </w:p>
    <w:p w14:paraId="4350F34A">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w:t>
      </w:r>
      <w:r>
        <w:rPr>
          <w:rFonts w:hint="default" w:ascii="Arial" w:hAnsi="Arial" w:eastAsia="Tahoma" w:cs="Arial"/>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0AB9EEC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48D27F6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 xml:space="preserve">5. DESCRIÇÃO DA SOLUÇÃO COMO UM TODO </w:t>
      </w:r>
    </w:p>
    <w:p w14:paraId="6471DB8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A solução mais adequada as necessidades da Administração consiste na contratação de empresa especializada na prestação de serviços de manutenção elétrica e mecânica, tanto preventiva quanto corretiva, para veiculos  pesados, incluindo o fornecimento de peças e acessórios elétricos e mecânicos. O fornecimento será baseado na tabela de preços AUDATEX, utilizando peças da marca do veículo ou originais de fábrica. Essa medida se justifica pela ausência de pessoal técnico qualificado e de equipamentos suficientes por parte da Prefeitura para a execução desses serviços, que são indispensáveis e de natureza contínua. </w:t>
      </w:r>
    </w:p>
    <w:p w14:paraId="18D29F71">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eastAsiaTheme="minorHAnsi"/>
          <w:sz w:val="18"/>
          <w:szCs w:val="18"/>
        </w:rPr>
      </w:pPr>
      <w:r>
        <w:rPr>
          <w:rFonts w:hint="default" w:ascii="Arial" w:hAnsi="Arial" w:eastAsia="Tahoma" w:cs="Arial"/>
          <w:b/>
          <w:sz w:val="18"/>
          <w:szCs w:val="18"/>
        </w:rPr>
        <w:t>5.2.</w:t>
      </w:r>
      <w:r>
        <w:rPr>
          <w:rFonts w:hint="default" w:ascii="Arial" w:hAnsi="Arial" w:eastAsia="Tahoma" w:cs="Arial"/>
          <w:sz w:val="18"/>
          <w:szCs w:val="18"/>
        </w:rPr>
        <w:t xml:space="preserve">  </w:t>
      </w:r>
      <w:r>
        <w:rPr>
          <w:rFonts w:hint="default" w:ascii="Arial" w:hAnsi="Arial" w:cs="Arial" w:eastAsiaTheme="minorHAnsi"/>
          <w:sz w:val="18"/>
          <w:szCs w:val="18"/>
        </w:rPr>
        <w:t>O Pregão Eletrônico, por Sistema de Registro de Preços, maior desconto por lote, foi a modalidade selecionada como a mais viável para esta licitação, pretendendo-se alcançar, com a presente contratação, a conciliação entre os menores custos possíveis (economicidade) e o atendimento adequado das necessidades da Administração.</w:t>
      </w:r>
    </w:p>
    <w:p w14:paraId="276C242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0E998724">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6. REQUISITOS DA CONTRATAÇÃO</w:t>
      </w:r>
    </w:p>
    <w:p w14:paraId="0A992EEC">
      <w:pPr>
        <w:pStyle w:val="305"/>
        <w:keepNext w:val="0"/>
        <w:keepLines w:val="0"/>
        <w:pageBreakBefore w:val="0"/>
        <w:numPr>
          <w:ilvl w:val="0"/>
          <w:numId w:val="0"/>
        </w:numPr>
        <w:kinsoku/>
        <w:wordWrap/>
        <w:overflowPunct/>
        <w:topLinePunct w:val="0"/>
        <w:autoSpaceDE/>
        <w:bidi w:val="0"/>
        <w:adjustRightInd/>
        <w:snapToGrid/>
        <w:spacing w:before="0" w:after="0" w:line="360" w:lineRule="auto"/>
        <w:ind w:left="0"/>
        <w:rPr>
          <w:rFonts w:hint="default" w:ascii="Arial" w:hAnsi="Arial" w:cs="Arial" w:eastAsiaTheme="minorHAnsi"/>
          <w:bCs/>
          <w:color w:val="auto"/>
          <w:sz w:val="18"/>
          <w:szCs w:val="18"/>
        </w:rPr>
      </w:pPr>
      <w:r>
        <w:rPr>
          <w:rFonts w:hint="default" w:ascii="Arial" w:hAnsi="Arial" w:cs="Arial"/>
          <w:b/>
          <w:color w:val="auto"/>
          <w:sz w:val="18"/>
          <w:szCs w:val="18"/>
        </w:rPr>
        <w:t>6</w:t>
      </w:r>
      <w:r>
        <w:rPr>
          <w:rFonts w:hint="default" w:ascii="Arial" w:hAnsi="Arial" w:cs="Arial"/>
          <w:b/>
          <w:bCs/>
          <w:color w:val="auto"/>
          <w:sz w:val="18"/>
          <w:szCs w:val="18"/>
        </w:rPr>
        <w:t>.1</w:t>
      </w:r>
      <w:r>
        <w:rPr>
          <w:rFonts w:hint="default" w:ascii="Arial" w:hAnsi="Arial" w:cs="Arial"/>
          <w:b/>
          <w:color w:val="auto"/>
          <w:sz w:val="18"/>
          <w:szCs w:val="18"/>
        </w:rPr>
        <w:t xml:space="preserve"> </w:t>
      </w:r>
      <w:r>
        <w:rPr>
          <w:rFonts w:hint="default" w:ascii="Arial" w:hAnsi="Arial" w:eastAsia="Times New Roman" w:cs="Arial"/>
          <w:b/>
          <w:color w:val="auto"/>
          <w:sz w:val="18"/>
          <w:szCs w:val="18"/>
        </w:rPr>
        <w:t xml:space="preserve">SUBCONTRATAÇÃO </w:t>
      </w:r>
    </w:p>
    <w:p w14:paraId="1F5F0508">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6.1.1.  </w:t>
      </w:r>
      <w:r>
        <w:rPr>
          <w:rFonts w:hint="default" w:ascii="Arial" w:hAnsi="Arial" w:cs="Arial"/>
          <w:sz w:val="18"/>
          <w:szCs w:val="18"/>
        </w:rPr>
        <w:t xml:space="preserve">Quando algum veículo pertencente à frota oficial da Prefeitura Municipal de Cataguases não tiver condições de se deslocar até o imóvel da </w:t>
      </w:r>
      <w:r>
        <w:rPr>
          <w:rFonts w:hint="default" w:ascii="Arial" w:hAnsi="Arial" w:cs="Arial"/>
          <w:b/>
          <w:sz w:val="18"/>
          <w:szCs w:val="18"/>
        </w:rPr>
        <w:t>CONTRATADA</w:t>
      </w:r>
      <w:r>
        <w:rPr>
          <w:rFonts w:hint="default" w:ascii="Arial" w:hAnsi="Arial" w:cs="Arial"/>
          <w:sz w:val="18"/>
          <w:szCs w:val="18"/>
        </w:rPr>
        <w:t xml:space="preserve">, a remoção do mesmo ficará a cargo da </w:t>
      </w:r>
      <w:r>
        <w:rPr>
          <w:rFonts w:hint="default" w:ascii="Arial" w:hAnsi="Arial" w:cs="Arial"/>
          <w:b/>
          <w:sz w:val="18"/>
          <w:szCs w:val="18"/>
        </w:rPr>
        <w:t>CONTRATADA</w:t>
      </w:r>
      <w:r>
        <w:rPr>
          <w:rFonts w:hint="default" w:ascii="Arial" w:hAnsi="Arial" w:cs="Arial"/>
          <w:sz w:val="18"/>
          <w:szCs w:val="18"/>
        </w:rPr>
        <w:t xml:space="preserve">, tanto na zona urbana quanto na zona rural, em um raio de 100 km. Este serviço específico poderá ser sublocado desde que a </w:t>
      </w:r>
      <w:r>
        <w:rPr>
          <w:rFonts w:hint="default" w:ascii="Arial" w:hAnsi="Arial" w:cs="Arial"/>
          <w:b/>
          <w:sz w:val="18"/>
          <w:szCs w:val="18"/>
        </w:rPr>
        <w:t>CONTRATANTE</w:t>
      </w:r>
      <w:r>
        <w:rPr>
          <w:rFonts w:hint="default" w:ascii="Arial" w:hAnsi="Arial" w:cs="Arial"/>
          <w:sz w:val="18"/>
          <w:szCs w:val="18"/>
        </w:rPr>
        <w:t xml:space="preserve"> seja prévia e oficialmente comunicada, devendo observar a exigência do Seguro de Responsabilidade Civil do Transportador.</w:t>
      </w:r>
    </w:p>
    <w:p w14:paraId="2A050FF8">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6.1.2. </w:t>
      </w:r>
      <w:r>
        <w:rPr>
          <w:rFonts w:hint="default" w:ascii="Arial" w:hAnsi="Arial" w:cs="Arial"/>
          <w:sz w:val="18"/>
          <w:szCs w:val="18"/>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0FC0A498">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2DF6E963">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6.2. GARANTIA DA CONTRATAÇÃO</w:t>
      </w:r>
    </w:p>
    <w:p w14:paraId="0B3470B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6.2.2. </w:t>
      </w:r>
      <w:r>
        <w:rPr>
          <w:rFonts w:hint="default" w:ascii="Arial" w:hAnsi="Arial" w:cs="Arial"/>
          <w:sz w:val="18"/>
          <w:szCs w:val="18"/>
        </w:rPr>
        <w:t>Aos serviços executados deverão ser dados os seguintes prazos de garantia: 06 (seis) meses ou 15.000 (quinze mil) quilômetros aos serviços de motor, caixa de câmbio, retífica e diferencial; 03 (três) meses ou 5.000 (cinco mil) quilômetros aos demais serviços.</w:t>
      </w:r>
    </w:p>
    <w:p w14:paraId="0532EC38">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2357EE88">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6.3. REQUISITOS TÉCNICOS</w:t>
      </w:r>
    </w:p>
    <w:p w14:paraId="1482E57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6.3.1. </w:t>
      </w:r>
      <w:r>
        <w:rPr>
          <w:rFonts w:hint="default" w:ascii="Arial" w:hAnsi="Arial" w:cs="Arial"/>
          <w:sz w:val="18"/>
          <w:szCs w:val="18"/>
        </w:rPr>
        <w:t xml:space="preserve">Devido às características do objeto, para melhor logística, acompanhamento dos serviços e considerando também a redução dos custos que aumentam proporcionalmente à distância, as instalações da </w:t>
      </w:r>
      <w:r>
        <w:rPr>
          <w:rFonts w:hint="default" w:ascii="Arial" w:hAnsi="Arial" w:cs="Arial"/>
          <w:b/>
          <w:sz w:val="18"/>
          <w:szCs w:val="18"/>
        </w:rPr>
        <w:t>CONTRATADA</w:t>
      </w:r>
      <w:r>
        <w:rPr>
          <w:rFonts w:hint="default" w:ascii="Arial" w:hAnsi="Arial" w:cs="Arial"/>
          <w:sz w:val="18"/>
          <w:szCs w:val="18"/>
        </w:rPr>
        <w:t xml:space="preserve"> deverão estar localizadas a uma distância máxima de 15 km da sede da Prefeitura Municipal de Cataguases, devendo ter capacidade para receber, no mínimo, cinco veículos simultaneamente.</w:t>
      </w:r>
    </w:p>
    <w:p w14:paraId="50CE3D0E">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4F1109ED">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6.4. DA QUALIFICAÇÃO TÉCNICA</w:t>
      </w:r>
      <w:r>
        <w:rPr>
          <w:rFonts w:hint="default" w:ascii="Arial" w:hAnsi="Arial" w:cs="Arial"/>
          <w:b/>
          <w:sz w:val="18"/>
          <w:szCs w:val="18"/>
        </w:rPr>
        <w:br w:type="textWrapping"/>
      </w:r>
      <w:r>
        <w:rPr>
          <w:rFonts w:hint="default" w:ascii="Arial" w:hAnsi="Arial" w:cs="Arial"/>
          <w:b/>
          <w:sz w:val="18"/>
          <w:szCs w:val="18"/>
        </w:rPr>
        <w:t>6.4.1</w:t>
      </w:r>
      <w:r>
        <w:rPr>
          <w:rFonts w:hint="default" w:ascii="Arial" w:hAnsi="Arial" w:eastAsia="Tahoma" w:cs="Arial"/>
          <w:b/>
          <w:sz w:val="18"/>
          <w:szCs w:val="18"/>
        </w:rPr>
        <w:t xml:space="preserve">. </w:t>
      </w:r>
      <w:r>
        <w:rPr>
          <w:rFonts w:hint="default" w:ascii="Arial" w:hAnsi="Arial" w:cs="Arial"/>
          <w:sz w:val="18"/>
          <w:szCs w:val="18"/>
        </w:rPr>
        <w:t>Será exigido no processo licitatório comprovação de capacitação técnica</w:t>
      </w:r>
      <w:r>
        <w:rPr>
          <w:rFonts w:hint="default" w:ascii="Arial" w:hAnsi="Arial" w:cs="Arial"/>
          <w:spacing w:val="1"/>
          <w:sz w:val="18"/>
          <w:szCs w:val="18"/>
        </w:rPr>
        <w:t xml:space="preserve"> </w:t>
      </w:r>
      <w:r>
        <w:rPr>
          <w:rFonts w:hint="default" w:ascii="Arial" w:hAnsi="Arial" w:cs="Arial"/>
          <w:sz w:val="18"/>
          <w:szCs w:val="18"/>
        </w:rPr>
        <w:t>das interessadas em participar do certame podendo ser emitido por pessoa jurídica de direito público (com identificação legível do responsável que assinou e cargo) e/ou privado (se for privado, com firma reconhecida pelo proprietário ou representante legal).</w:t>
      </w:r>
    </w:p>
    <w:p w14:paraId="7092D03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Os atestados deverão englobar as categorias a serem licitadas:</w:t>
      </w:r>
    </w:p>
    <w:p w14:paraId="6D59FF41">
      <w:pPr>
        <w:pStyle w:val="221"/>
        <w:keepNext w:val="0"/>
        <w:keepLines w:val="0"/>
        <w:pageBreakBefore w:val="0"/>
        <w:numPr>
          <w:ilvl w:val="0"/>
          <w:numId w:val="21"/>
        </w:numPr>
        <w:kinsoku/>
        <w:wordWrap/>
        <w:overflowPunct/>
        <w:topLinePunct w:val="0"/>
        <w:autoSpaceDE/>
        <w:bidi w:val="0"/>
        <w:adjustRightInd/>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MANUTENÇÃO MECÂNICA E ELÉTRICA DE VEÍCULOS PESADOS.</w:t>
      </w:r>
    </w:p>
    <w:p w14:paraId="40E29D90">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2AE01745">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6.4.2.</w:t>
      </w:r>
      <w:r>
        <w:rPr>
          <w:rFonts w:hint="default" w:ascii="Arial" w:hAnsi="Arial" w:cs="Arial"/>
          <w:sz w:val="18"/>
          <w:szCs w:val="18"/>
        </w:rPr>
        <w:t xml:space="preserve">  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para a empresa ou órgão fornecedor do mesmo. </w:t>
      </w:r>
    </w:p>
    <w:p w14:paraId="58D425AC">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5AD93A48">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7.  DA EXECUÇÃO DO OBJETO</w:t>
      </w:r>
    </w:p>
    <w:p w14:paraId="50ACB1C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7.1. OBRIGAÇÕES DA CONTRATADA           </w:t>
      </w:r>
      <w:r>
        <w:rPr>
          <w:rFonts w:hint="default" w:ascii="Arial" w:hAnsi="Arial" w:cs="Arial"/>
          <w:sz w:val="18"/>
          <w:szCs w:val="18"/>
        </w:rPr>
        <w:t xml:space="preserve">                                                                                                                                                                                                                                                                                                                                                     </w:t>
      </w:r>
    </w:p>
    <w:p w14:paraId="5364331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scanners compatíveis com as marcas/modelos dos veículos, com atualização em dia, leitura e apagamento de falhas em diferentes módulos e mão de obra especializada em mecânica em geral e lanternagem e pintura.</w:t>
      </w:r>
    </w:p>
    <w:p w14:paraId="7E5C3CB1">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Disponibilizar ao Setor de Compras da CONTRATANTE acesso à tabela AUDATEX mediante </w:t>
      </w:r>
    </w:p>
    <w:p w14:paraId="6FFC01B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fornecimento de senha e login de acesso.</w:t>
      </w:r>
    </w:p>
    <w:p w14:paraId="12724CB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7.1.3. </w:t>
      </w:r>
      <w:r>
        <w:rPr>
          <w:rFonts w:hint="default" w:ascii="Arial" w:hAnsi="Arial" w:cs="Arial"/>
          <w:sz w:val="18"/>
          <w:szCs w:val="18"/>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7F74F03B">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7.1.4. </w:t>
      </w:r>
      <w:r>
        <w:rPr>
          <w:rFonts w:hint="default" w:ascii="Arial" w:hAnsi="Arial" w:cs="Arial"/>
          <w:sz w:val="18"/>
          <w:szCs w:val="18"/>
        </w:rPr>
        <w:t>Garantir que os preços cobrados por peças e demais materiais sejam compatíveis com os valores de mercado;</w:t>
      </w:r>
    </w:p>
    <w:p w14:paraId="4254790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7.1.5. </w:t>
      </w:r>
      <w:r>
        <w:rPr>
          <w:rFonts w:hint="default" w:ascii="Arial" w:hAnsi="Arial" w:cs="Arial"/>
          <w:sz w:val="18"/>
          <w:szCs w:val="18"/>
        </w:rPr>
        <w:t>Possuir as instalações localizadas a uma distância máxima de 15 km da sede da Prefeitura Municipal de Cataguases, devendo ter capacidade para receber, no mínimo, cinco veículos simultaneamente.</w:t>
      </w:r>
    </w:p>
    <w:p w14:paraId="01DB9DB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deverá, no momento do envio do orçamento do serviço e peças solicitadas, encaminhar ‘</w:t>
      </w:r>
      <w:r>
        <w:rPr>
          <w:rFonts w:hint="default" w:ascii="Arial" w:hAnsi="Arial" w:cs="Arial"/>
          <w:i/>
          <w:sz w:val="18"/>
          <w:szCs w:val="18"/>
        </w:rPr>
        <w:t>PrintScreen</w:t>
      </w:r>
      <w:r>
        <w:rPr>
          <w:rFonts w:hint="default" w:ascii="Arial" w:hAnsi="Arial" w:cs="Arial"/>
          <w:sz w:val="18"/>
          <w:szCs w:val="18"/>
        </w:rPr>
        <w:t xml:space="preserve">’ da consulta à tabela </w:t>
      </w:r>
      <w:r>
        <w:rPr>
          <w:rFonts w:hint="default" w:ascii="Arial" w:hAnsi="Arial" w:cs="Arial"/>
          <w:b/>
          <w:sz w:val="18"/>
          <w:szCs w:val="18"/>
        </w:rPr>
        <w:t>AUDATEX</w:t>
      </w:r>
      <w:r>
        <w:rPr>
          <w:rFonts w:hint="default" w:ascii="Arial" w:hAnsi="Arial" w:cs="Arial"/>
          <w:sz w:val="18"/>
          <w:szCs w:val="18"/>
        </w:rPr>
        <w:t>, comprovando a data e à hora da consulta para obter o preço de referência;</w:t>
      </w:r>
    </w:p>
    <w:p w14:paraId="39C9CC2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7.1.7.</w:t>
      </w:r>
      <w:r>
        <w:rPr>
          <w:rFonts w:hint="default" w:ascii="Arial" w:hAnsi="Arial" w:cs="Arial"/>
          <w:sz w:val="18"/>
          <w:szCs w:val="18"/>
        </w:rPr>
        <w:t xml:space="preserve"> Prover condições que possibilitem a prestação dos serviços a partir da data da assinatura do contrato;</w:t>
      </w:r>
    </w:p>
    <w:p w14:paraId="57B0A040">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7.1.8. </w:t>
      </w:r>
      <w:r>
        <w:rPr>
          <w:rFonts w:hint="default" w:ascii="Arial" w:hAnsi="Arial" w:cs="Arial"/>
          <w:sz w:val="18"/>
          <w:szCs w:val="18"/>
        </w:rPr>
        <w:t xml:space="preserve">Providenciar a imediata correção das deficiências apontadas pela </w:t>
      </w:r>
      <w:r>
        <w:rPr>
          <w:rFonts w:hint="default" w:ascii="Arial" w:hAnsi="Arial" w:cs="Arial"/>
          <w:b/>
          <w:sz w:val="18"/>
          <w:szCs w:val="18"/>
        </w:rPr>
        <w:t>CONTRATANTE</w:t>
      </w:r>
      <w:r>
        <w:rPr>
          <w:rFonts w:hint="default" w:ascii="Arial" w:hAnsi="Arial" w:cs="Arial"/>
          <w:sz w:val="18"/>
          <w:szCs w:val="18"/>
        </w:rPr>
        <w:t>, quanto à prestação do serviço;</w:t>
      </w:r>
    </w:p>
    <w:p w14:paraId="37E62B4D">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7.1.9. </w:t>
      </w:r>
      <w:r>
        <w:rPr>
          <w:rFonts w:hint="default" w:ascii="Arial" w:hAnsi="Arial" w:cs="Arial"/>
          <w:sz w:val="18"/>
          <w:szCs w:val="18"/>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141CEBB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7.1.10. </w:t>
      </w:r>
      <w:r>
        <w:rPr>
          <w:rFonts w:hint="default" w:ascii="Arial" w:hAnsi="Arial" w:cs="Arial"/>
          <w:sz w:val="18"/>
          <w:szCs w:val="18"/>
        </w:rPr>
        <w:t xml:space="preserve">Não permitir, em hipótese alguma, a prestação de serviços ou fornecimento de qualquer material ou produto sem a autorização expressa do </w:t>
      </w:r>
      <w:r>
        <w:rPr>
          <w:rFonts w:hint="default" w:ascii="Arial" w:hAnsi="Arial" w:cs="Arial"/>
          <w:b/>
          <w:sz w:val="18"/>
          <w:szCs w:val="18"/>
        </w:rPr>
        <w:t>CONTRATANTE</w:t>
      </w:r>
      <w:r>
        <w:rPr>
          <w:rFonts w:hint="default" w:ascii="Arial" w:hAnsi="Arial" w:cs="Arial"/>
          <w:sz w:val="18"/>
          <w:szCs w:val="18"/>
        </w:rPr>
        <w:t>;</w:t>
      </w:r>
    </w:p>
    <w:p w14:paraId="788BE81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7.1.11. </w:t>
      </w:r>
      <w:r>
        <w:rPr>
          <w:rFonts w:hint="default" w:ascii="Arial" w:hAnsi="Arial" w:cs="Arial"/>
          <w:sz w:val="18"/>
          <w:szCs w:val="18"/>
        </w:rPr>
        <w:t xml:space="preserve">Entregar a </w:t>
      </w:r>
      <w:r>
        <w:rPr>
          <w:rFonts w:hint="default" w:ascii="Arial" w:hAnsi="Arial" w:cs="Arial"/>
          <w:b/>
          <w:sz w:val="18"/>
          <w:szCs w:val="18"/>
        </w:rPr>
        <w:t>CONTRATANTE</w:t>
      </w:r>
      <w:r>
        <w:rPr>
          <w:rFonts w:hint="default" w:ascii="Arial" w:hAnsi="Arial" w:cs="Arial"/>
          <w:sz w:val="18"/>
          <w:szCs w:val="18"/>
        </w:rPr>
        <w:t xml:space="preserve"> todas as peças substituídas e as respectivas embalagens das peças usadas em sua substituição;</w:t>
      </w:r>
    </w:p>
    <w:p w14:paraId="7EE1796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7.1.12.</w:t>
      </w:r>
      <w:r>
        <w:rPr>
          <w:rFonts w:hint="default" w:ascii="Arial" w:hAnsi="Arial" w:cs="Arial"/>
          <w:sz w:val="18"/>
          <w:szCs w:val="18"/>
        </w:rPr>
        <w:t xml:space="preserve"> Manter, durante a vigência do contrato, em compatibilidade com as obrigações assumidas, todas as condições de habilitação e qualificação exigidas no Edital;</w:t>
      </w:r>
    </w:p>
    <w:p w14:paraId="38810B2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7.1.13.</w:t>
      </w:r>
      <w:r>
        <w:rPr>
          <w:rFonts w:hint="default" w:ascii="Arial" w:hAnsi="Arial" w:cs="Arial"/>
          <w:sz w:val="18"/>
          <w:szCs w:val="18"/>
        </w:rPr>
        <w:t xml:space="preserve"> Adotar os critérios de segurança previstos em normas específicas, tanto para seus empregados e prepostos, quanto para a execução dos serviços;</w:t>
      </w:r>
    </w:p>
    <w:p w14:paraId="48D7FA4D">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7.1.14.</w:t>
      </w:r>
      <w:r>
        <w:rPr>
          <w:rFonts w:hint="default" w:ascii="Arial" w:hAnsi="Arial" w:cs="Arial"/>
          <w:sz w:val="18"/>
          <w:szCs w:val="18"/>
        </w:rPr>
        <w:t xml:space="preserve"> Entregar os veículos após as revisões, testados, limpos e sem marcas de graxas, óleos, etc.;</w:t>
      </w:r>
    </w:p>
    <w:p w14:paraId="28F5527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7.1.15.</w:t>
      </w:r>
      <w:r>
        <w:rPr>
          <w:rFonts w:hint="default" w:ascii="Arial" w:hAnsi="Arial" w:cs="Arial"/>
          <w:sz w:val="18"/>
          <w:szCs w:val="18"/>
        </w:rPr>
        <w:t xml:space="preserve"> Atender imediatamente os veículos que necessitem de manutenções emergenciais;</w:t>
      </w:r>
    </w:p>
    <w:p w14:paraId="279613E8">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7.1.16.</w:t>
      </w:r>
      <w:r>
        <w:rPr>
          <w:rFonts w:hint="default" w:ascii="Arial" w:hAnsi="Arial" w:cs="Arial"/>
          <w:sz w:val="18"/>
          <w:szCs w:val="18"/>
        </w:rPr>
        <w:t xml:space="preserve"> Executar os serviços de acordo com o informado na ordem de serviço (Autorização de Fornecimento) emitida pelo </w:t>
      </w:r>
      <w:r>
        <w:rPr>
          <w:rFonts w:hint="default" w:ascii="Arial" w:hAnsi="Arial" w:cs="Arial"/>
          <w:b/>
          <w:sz w:val="18"/>
          <w:szCs w:val="18"/>
        </w:rPr>
        <w:t>CONTRATANTE</w:t>
      </w:r>
      <w:r>
        <w:rPr>
          <w:rFonts w:hint="default" w:ascii="Arial" w:hAnsi="Arial" w:cs="Arial"/>
          <w:sz w:val="18"/>
          <w:szCs w:val="18"/>
        </w:rPr>
        <w:t>;</w:t>
      </w:r>
    </w:p>
    <w:p w14:paraId="4F4A964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7.1.17. </w:t>
      </w:r>
      <w:r>
        <w:rPr>
          <w:rFonts w:hint="default" w:ascii="Arial" w:hAnsi="Arial" w:cs="Arial"/>
          <w:sz w:val="18"/>
          <w:szCs w:val="18"/>
        </w:rPr>
        <w:t xml:space="preserve">Fornecer ao </w:t>
      </w:r>
      <w:r>
        <w:rPr>
          <w:rFonts w:hint="default" w:ascii="Arial" w:hAnsi="Arial" w:cs="Arial"/>
          <w:b/>
          <w:sz w:val="18"/>
          <w:szCs w:val="18"/>
        </w:rPr>
        <w:t>CONTRATANTE</w:t>
      </w:r>
      <w:r>
        <w:rPr>
          <w:rFonts w:hint="default" w:ascii="Arial" w:hAnsi="Arial" w:cs="Arial"/>
          <w:sz w:val="18"/>
          <w:szCs w:val="18"/>
        </w:rPr>
        <w:t xml:space="preserve"> o orçamento solicitado com a relação de peças necessárias à manutenção do veículo em um prazo máximo de 48 (quarenta e oito) horas, nele discriminando a quantidade de horas necessárias à execução dos serviços;</w:t>
      </w:r>
    </w:p>
    <w:p w14:paraId="65DCF08B">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7.1.18. </w:t>
      </w:r>
      <w:r>
        <w:rPr>
          <w:rFonts w:hint="default" w:ascii="Arial" w:hAnsi="Arial" w:cs="Arial"/>
          <w:sz w:val="18"/>
          <w:szCs w:val="18"/>
        </w:rPr>
        <w:t xml:space="preserve">A Nota Fiscal deverá ser emitida pela própria </w:t>
      </w:r>
      <w:r>
        <w:rPr>
          <w:rFonts w:hint="default" w:ascii="Arial" w:hAnsi="Arial" w:cs="Arial"/>
          <w:b/>
          <w:sz w:val="18"/>
          <w:szCs w:val="18"/>
        </w:rPr>
        <w:t>CONTRATADA</w:t>
      </w:r>
      <w:r>
        <w:rPr>
          <w:rFonts w:hint="default" w:ascii="Arial" w:hAnsi="Arial" w:cs="Arial"/>
          <w:sz w:val="18"/>
          <w:szCs w:val="18"/>
        </w:rPr>
        <w:t>, seguindo as informações constantes na Autorização de Fornecimento referente aos serviços prestados;</w:t>
      </w:r>
    </w:p>
    <w:p w14:paraId="7082679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7.1.19.</w:t>
      </w:r>
      <w:r>
        <w:rPr>
          <w:rFonts w:hint="default" w:ascii="Arial" w:hAnsi="Arial" w:cs="Arial"/>
          <w:sz w:val="18"/>
          <w:szCs w:val="18"/>
        </w:rPr>
        <w:t xml:space="preserve"> Os serviços deverão ser realizados por técnicos treinados para atuarem nos veículos daquela específica marca.</w:t>
      </w:r>
    </w:p>
    <w:p w14:paraId="0CC36D62">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7.1.20.</w:t>
      </w:r>
      <w:r>
        <w:rPr>
          <w:rFonts w:hint="default" w:ascii="Arial" w:hAnsi="Arial" w:cs="Arial"/>
          <w:sz w:val="18"/>
          <w:szCs w:val="18"/>
        </w:rPr>
        <w:t xml:space="preserve"> Dada à situação de emergência em que haja comprometimento do patrimônio público ou nos casos de exposição de pessoas e equipamentos a qualquer risco ou necessidade de cumprir com os compromissos do transporte, a </w:t>
      </w:r>
      <w:r>
        <w:rPr>
          <w:rFonts w:hint="default" w:ascii="Arial" w:hAnsi="Arial" w:cs="Arial"/>
          <w:b/>
          <w:sz w:val="18"/>
          <w:szCs w:val="18"/>
        </w:rPr>
        <w:t>CONTRATADA</w:t>
      </w:r>
      <w:r>
        <w:rPr>
          <w:rFonts w:hint="default" w:ascii="Arial" w:hAnsi="Arial" w:cs="Arial"/>
          <w:sz w:val="18"/>
          <w:szCs w:val="18"/>
        </w:rPr>
        <w:t xml:space="preserve"> deverá prestar seus serviços nos dias úteis, aos sábados, domingos e feriados em qualquer horário.</w:t>
      </w:r>
    </w:p>
    <w:p w14:paraId="4D9A5BF1">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7.1.21.</w:t>
      </w:r>
      <w:r>
        <w:rPr>
          <w:rFonts w:hint="default" w:ascii="Arial" w:hAnsi="Arial" w:cs="Arial"/>
          <w:sz w:val="18"/>
          <w:szCs w:val="18"/>
        </w:rPr>
        <w:t xml:space="preserve"> Quando algum veículo pertencente à frota oficial da Prefeitura Municipal de Cataguases não tiver condições de se deslocar até o imóvel da </w:t>
      </w:r>
      <w:r>
        <w:rPr>
          <w:rFonts w:hint="default" w:ascii="Arial" w:hAnsi="Arial" w:cs="Arial"/>
          <w:b/>
          <w:sz w:val="18"/>
          <w:szCs w:val="18"/>
        </w:rPr>
        <w:t>CONTRATADA</w:t>
      </w:r>
      <w:r>
        <w:rPr>
          <w:rFonts w:hint="default" w:ascii="Arial" w:hAnsi="Arial" w:cs="Arial"/>
          <w:sz w:val="18"/>
          <w:szCs w:val="18"/>
        </w:rPr>
        <w:t xml:space="preserve">, a remoção do mesmo ficará a cargo da </w:t>
      </w:r>
      <w:r>
        <w:rPr>
          <w:rFonts w:hint="default" w:ascii="Arial" w:hAnsi="Arial" w:cs="Arial"/>
          <w:b/>
          <w:sz w:val="18"/>
          <w:szCs w:val="18"/>
        </w:rPr>
        <w:t>CONTRATADA</w:t>
      </w:r>
      <w:r>
        <w:rPr>
          <w:rFonts w:hint="default" w:ascii="Arial" w:hAnsi="Arial" w:cs="Arial"/>
          <w:sz w:val="18"/>
          <w:szCs w:val="18"/>
        </w:rPr>
        <w:t xml:space="preserve">, tanto na zona urbana quanto na zona rural, em um raio de 100 km; podendo este serviço ser sublocado desde que a </w:t>
      </w:r>
      <w:r>
        <w:rPr>
          <w:rFonts w:hint="default" w:ascii="Arial" w:hAnsi="Arial" w:cs="Arial"/>
          <w:b/>
          <w:sz w:val="18"/>
          <w:szCs w:val="18"/>
        </w:rPr>
        <w:t>CONTRATANTE</w:t>
      </w:r>
      <w:r>
        <w:rPr>
          <w:rFonts w:hint="default" w:ascii="Arial" w:hAnsi="Arial" w:cs="Arial"/>
          <w:sz w:val="18"/>
          <w:szCs w:val="18"/>
        </w:rPr>
        <w:t xml:space="preserve"> seja prévia e oficialmente comunicada.   O deslocamento do veículo para a oficina deverá ocorrer em tempo ágil, ficando o veículo sob a responsabilidade da licitada a partir do recebimento da comunicação expedida pela Secretaria solicitante.</w:t>
      </w:r>
    </w:p>
    <w:p w14:paraId="42055FB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7.1.22.</w:t>
      </w:r>
      <w:r>
        <w:rPr>
          <w:rFonts w:hint="default" w:ascii="Arial" w:hAnsi="Arial" w:cs="Arial"/>
          <w:sz w:val="18"/>
          <w:szCs w:val="18"/>
        </w:rPr>
        <w:t xml:space="preserve"> A Contratante poderá recusar o orçamento, pedir sua revisão ou aceitá-lo parcialmente, comprometendo-se a CONTRATADA a executar ou fornecer o que for aprovado em todo ou em parte.</w:t>
      </w:r>
    </w:p>
    <w:p w14:paraId="26BEF3BB">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7.1.23.</w:t>
      </w:r>
      <w:r>
        <w:rPr>
          <w:rFonts w:hint="default" w:ascii="Arial" w:hAnsi="Arial" w:cs="Arial"/>
          <w:sz w:val="18"/>
          <w:szCs w:val="18"/>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3929B7C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7.1.24</w:t>
      </w:r>
      <w:r>
        <w:rPr>
          <w:rFonts w:hint="default" w:ascii="Arial" w:hAnsi="Arial" w:cs="Arial"/>
          <w:sz w:val="18"/>
          <w:szCs w:val="18"/>
        </w:rPr>
        <w:t>.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4DE6CBA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7.1.25. </w:t>
      </w:r>
      <w:r>
        <w:rPr>
          <w:rFonts w:hint="default" w:ascii="Arial" w:hAnsi="Arial" w:cs="Arial"/>
          <w:sz w:val="18"/>
          <w:szCs w:val="18"/>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300B8D7E">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3875B3B2">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8. DAS OBRIGAÇÕES DA CONTRATANTE</w:t>
      </w:r>
    </w:p>
    <w:p w14:paraId="15A56691">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8.1</w:t>
      </w:r>
      <w:r>
        <w:rPr>
          <w:rFonts w:hint="default" w:ascii="Arial" w:hAnsi="Arial" w:cs="Arial"/>
          <w:sz w:val="18"/>
          <w:szCs w:val="18"/>
        </w:rPr>
        <w:t xml:space="preserve"> Cumprir e fazer cumprir o disposto no edital e seus anexos;</w:t>
      </w:r>
    </w:p>
    <w:p w14:paraId="29F0DC38">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8.2</w:t>
      </w:r>
      <w:r>
        <w:rPr>
          <w:rFonts w:hint="default" w:ascii="Arial" w:hAnsi="Arial" w:cs="Arial"/>
          <w:sz w:val="18"/>
          <w:szCs w:val="18"/>
        </w:rPr>
        <w:t xml:space="preserve"> Fornecer à </w:t>
      </w:r>
      <w:r>
        <w:rPr>
          <w:rFonts w:hint="default" w:ascii="Arial" w:hAnsi="Arial" w:cs="Arial"/>
          <w:b/>
          <w:sz w:val="18"/>
          <w:szCs w:val="18"/>
        </w:rPr>
        <w:t>CONTRATADA</w:t>
      </w:r>
      <w:r>
        <w:rPr>
          <w:rFonts w:hint="default" w:ascii="Arial" w:hAnsi="Arial" w:cs="Arial"/>
          <w:sz w:val="18"/>
          <w:szCs w:val="18"/>
        </w:rPr>
        <w:t xml:space="preserve"> todos os esclarecimentos necessários para a execução do contrato e demais informações que esta venha a solicitar para o desenvolvimento dos trabalhos;</w:t>
      </w:r>
    </w:p>
    <w:p w14:paraId="7657CEF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8.3</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z w:val="18"/>
          <w:szCs w:val="18"/>
        </w:rPr>
        <w:t xml:space="preserve"> não se responsabilizará por quaisquer compromissos assumidos pela </w:t>
      </w:r>
      <w:r>
        <w:rPr>
          <w:rFonts w:hint="default" w:ascii="Arial" w:hAnsi="Arial" w:cs="Arial"/>
          <w:b/>
          <w:sz w:val="18"/>
          <w:szCs w:val="18"/>
        </w:rPr>
        <w:t>CONTRATADA</w:t>
      </w:r>
      <w:r>
        <w:rPr>
          <w:rFonts w:hint="default" w:ascii="Arial" w:hAnsi="Arial" w:cs="Arial"/>
          <w:sz w:val="18"/>
          <w:szCs w:val="18"/>
        </w:rPr>
        <w:t xml:space="preserve"> com terceiros, ainda que vinculados à execução do presente contrato, bem como por qualquer dano causado a terceiro em decorrência de ato da </w:t>
      </w:r>
      <w:r>
        <w:rPr>
          <w:rFonts w:hint="default" w:ascii="Arial" w:hAnsi="Arial" w:cs="Arial"/>
          <w:b/>
          <w:sz w:val="18"/>
          <w:szCs w:val="18"/>
        </w:rPr>
        <w:t>CONTRATADA</w:t>
      </w:r>
      <w:r>
        <w:rPr>
          <w:rFonts w:hint="default" w:ascii="Arial" w:hAnsi="Arial" w:cs="Arial"/>
          <w:sz w:val="18"/>
          <w:szCs w:val="18"/>
        </w:rPr>
        <w:t xml:space="preserve"> e de seus empregados, prepostos ou subordinados;</w:t>
      </w:r>
    </w:p>
    <w:p w14:paraId="392A9FD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8.4</w:t>
      </w:r>
      <w:r>
        <w:rPr>
          <w:rFonts w:hint="default" w:ascii="Arial" w:hAnsi="Arial" w:cs="Arial"/>
          <w:sz w:val="18"/>
          <w:szCs w:val="18"/>
        </w:rPr>
        <w:t xml:space="preserve"> Solicitar e analisar orçamento prévio para o serviço de manutenção com fornecimento de peças dos veículos antes da execução dos serviços de manutenção preventiva e/ou corretiva da frota, rejeitando-o quando verificar falhas ou inconsistências;</w:t>
      </w:r>
    </w:p>
    <w:p w14:paraId="30FE3687">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8.5</w:t>
      </w:r>
      <w:r>
        <w:rPr>
          <w:rFonts w:hint="default" w:ascii="Arial" w:hAnsi="Arial" w:cs="Arial"/>
          <w:sz w:val="18"/>
          <w:szCs w:val="18"/>
        </w:rPr>
        <w:t xml:space="preserve"> Autorizar a prestação dos serviços somente por meio de Autorização de fornecimento encaminhada a </w:t>
      </w:r>
      <w:r>
        <w:rPr>
          <w:rFonts w:hint="default" w:ascii="Arial" w:hAnsi="Arial" w:cs="Arial"/>
          <w:b/>
          <w:sz w:val="18"/>
          <w:szCs w:val="18"/>
        </w:rPr>
        <w:t>CONTRATADA</w:t>
      </w:r>
      <w:r>
        <w:rPr>
          <w:rFonts w:hint="default" w:ascii="Arial" w:hAnsi="Arial" w:cs="Arial"/>
          <w:sz w:val="18"/>
          <w:szCs w:val="18"/>
        </w:rPr>
        <w:t>;</w:t>
      </w:r>
    </w:p>
    <w:p w14:paraId="02425F14">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8.6</w:t>
      </w:r>
      <w:r>
        <w:rPr>
          <w:rFonts w:hint="default" w:ascii="Arial" w:hAnsi="Arial" w:cs="Arial"/>
          <w:sz w:val="18"/>
          <w:szCs w:val="18"/>
        </w:rPr>
        <w:t xml:space="preserve"> Notificar a </w:t>
      </w:r>
      <w:r>
        <w:rPr>
          <w:rFonts w:hint="default" w:ascii="Arial" w:hAnsi="Arial" w:cs="Arial"/>
          <w:b/>
          <w:sz w:val="18"/>
          <w:szCs w:val="18"/>
        </w:rPr>
        <w:t>CONTRATADA</w:t>
      </w:r>
      <w:r>
        <w:rPr>
          <w:rFonts w:hint="default" w:ascii="Arial" w:hAnsi="Arial" w:cs="Arial"/>
          <w:sz w:val="18"/>
          <w:szCs w:val="18"/>
        </w:rPr>
        <w:t>, por escrito, todas as falhas verificadas na execução dos serviços.·.</w:t>
      </w:r>
    </w:p>
    <w:p w14:paraId="57BAC9CA">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1C12689A">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2165B19C">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5EC767F3">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9. DO ACOMPANHAMENTO E DA FISCALIZAÇÃO</w:t>
      </w:r>
    </w:p>
    <w:p w14:paraId="41D4956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9.1 </w:t>
      </w:r>
      <w:r>
        <w:rPr>
          <w:rFonts w:hint="default" w:ascii="Arial" w:hAnsi="Arial" w:cs="Arial"/>
          <w:sz w:val="18"/>
          <w:szCs w:val="18"/>
        </w:rPr>
        <w:t>Durante a vigência do contrato, a execução dos serviços será acompanhada e fiscalizada em todos os seus termos, por servidores devidamente autorizados para esse fim, representando a Prefeitura Municipal de Cataguases e as Secretarias elencadas neste Termo de Referência, através de registro próprio, que conterá todas as ocorrências relacionadas com a execução do contrato, determinando-se o que for necessário à regularização das faltas ou defeitos observados;</w:t>
      </w:r>
    </w:p>
    <w:p w14:paraId="6F9503E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9.2</w:t>
      </w:r>
      <w:r>
        <w:rPr>
          <w:rFonts w:hint="default" w:ascii="Arial" w:hAnsi="Arial" w:cs="Arial"/>
          <w:sz w:val="18"/>
          <w:szCs w:val="18"/>
        </w:rPr>
        <w:t xml:space="preserve"> Decisões e providências que ultrapassarem a competência do representante deverão ser solicitadas a seus superiores em tempo hábil para a adoção das medidas convenientes;</w:t>
      </w:r>
    </w:p>
    <w:p w14:paraId="3AAB47D2">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9.3</w:t>
      </w:r>
      <w:r>
        <w:rPr>
          <w:rFonts w:hint="default" w:ascii="Arial" w:hAnsi="Arial" w:cs="Arial"/>
          <w:sz w:val="18"/>
          <w:szCs w:val="18"/>
        </w:rPr>
        <w:t xml:space="preserve"> Todos os serviços, depois de concluídos, deverão ser testados na presença do servidor designado, ficando sua aceitação final dependente de aprovação após os testes;</w:t>
      </w:r>
    </w:p>
    <w:p w14:paraId="10F166A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9.4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designa os servidores abaixo discriminados como fiscais do contrato, como os responsáveis pela prestação de todos os esclarecimentos técnicos à execução dos serviços objeto da contratação.</w:t>
      </w:r>
    </w:p>
    <w:p w14:paraId="14AC4B7D">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02: </w:t>
      </w:r>
      <w:r>
        <w:rPr>
          <w:rFonts w:hint="default" w:ascii="Arial" w:hAnsi="Arial" w:eastAsia="Times New Roman" w:cs="Arial"/>
          <w:sz w:val="18"/>
          <w:szCs w:val="18"/>
        </w:rPr>
        <w:t>Secretaria de Administração: Myrian Aparecida de S. B. Marques</w:t>
      </w:r>
    </w:p>
    <w:p w14:paraId="01441BF5">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09: </w:t>
      </w:r>
      <w:r>
        <w:rPr>
          <w:rFonts w:hint="default" w:ascii="Arial" w:hAnsi="Arial" w:eastAsia="Times New Roman" w:cs="Arial"/>
          <w:sz w:val="18"/>
          <w:szCs w:val="18"/>
        </w:rPr>
        <w:t>Secretaria de Saúde: Roberto Carlos Carrara Theodoro</w:t>
      </w:r>
    </w:p>
    <w:p w14:paraId="5349E0BA">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10: </w:t>
      </w:r>
      <w:r>
        <w:rPr>
          <w:rFonts w:hint="default" w:ascii="Arial" w:hAnsi="Arial" w:eastAsia="Times New Roman" w:cs="Arial"/>
          <w:sz w:val="18"/>
          <w:szCs w:val="18"/>
        </w:rPr>
        <w:t>Secretaria de Educação: Márcio Silverio do Vale</w:t>
      </w:r>
    </w:p>
    <w:p w14:paraId="5CC49DA7">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15: </w:t>
      </w:r>
      <w:r>
        <w:rPr>
          <w:rFonts w:hint="default" w:ascii="Arial" w:hAnsi="Arial" w:eastAsia="Times New Roman" w:cs="Arial"/>
          <w:sz w:val="18"/>
          <w:szCs w:val="18"/>
        </w:rPr>
        <w:t>Secretaria de Agricultura e Meio Ambiente: Tiago Viana Gonçalves dos Santos</w:t>
      </w:r>
    </w:p>
    <w:p w14:paraId="6460FAF4">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06 e C/C 07: </w:t>
      </w:r>
      <w:r>
        <w:rPr>
          <w:rFonts w:hint="default" w:ascii="Arial" w:hAnsi="Arial" w:eastAsia="Times New Roman" w:cs="Arial"/>
          <w:sz w:val="18"/>
          <w:szCs w:val="18"/>
        </w:rPr>
        <w:t>Secretaria de Desenvolvimento Social (SASC): Carla da Rocha Patrício.</w:t>
      </w:r>
    </w:p>
    <w:p w14:paraId="0DE32D1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p>
    <w:p w14:paraId="7AC6F280">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 CRITÉRIOS DE MEDIÇÃO E PAGAMENTO</w:t>
      </w:r>
    </w:p>
    <w:p w14:paraId="759B11C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10.1. RECEBIMENTO</w:t>
      </w:r>
    </w:p>
    <w:p w14:paraId="509C8083">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10.1.1.</w:t>
      </w:r>
      <w:r>
        <w:rPr>
          <w:rFonts w:hint="default" w:ascii="Arial" w:hAnsi="Arial" w:cs="Arial"/>
          <w:sz w:val="18"/>
          <w:szCs w:val="18"/>
        </w:rPr>
        <w:t xml:space="preserve"> O serviço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3A31262B">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4B8DFD8B">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10.2. LIQUIDAÇÃO</w:t>
      </w:r>
    </w:p>
    <w:p w14:paraId="0FD08BFF">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753C1E8D">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59998934">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10.3. PAGAMENTO</w:t>
      </w:r>
    </w:p>
    <w:p w14:paraId="32B519A0">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10.3.1. </w:t>
      </w:r>
      <w:r>
        <w:rPr>
          <w:rFonts w:hint="default" w:ascii="Arial" w:hAnsi="Arial" w:cs="Arial"/>
          <w:sz w:val="18"/>
          <w:szCs w:val="18"/>
        </w:rPr>
        <w:t>O pagamento do objeto deste Termo será efetuado em moeda corrente, através de ordem bancária, sem juros e atualização monetária, até 30 dias após apresentação de Nota Fiscal.</w:t>
      </w:r>
    </w:p>
    <w:p w14:paraId="5C1282A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730E1940">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10.4. FORMA E CRITÉRIOS DE SELEÇÃO DO FORNECEDOR</w:t>
      </w:r>
    </w:p>
    <w:p w14:paraId="209819B0">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10.4.1. </w:t>
      </w:r>
      <w:r>
        <w:rPr>
          <w:rFonts w:hint="default" w:ascii="Arial" w:hAnsi="Arial" w:cs="Arial"/>
          <w:sz w:val="18"/>
          <w:szCs w:val="18"/>
        </w:rPr>
        <w:t xml:space="preserve">O fornecedor será selecionado por meio da realização de procedimento de </w:t>
      </w:r>
      <w:r>
        <w:rPr>
          <w:rFonts w:hint="default" w:ascii="Arial" w:hAnsi="Arial" w:cs="Arial"/>
          <w:b/>
          <w:sz w:val="18"/>
          <w:szCs w:val="18"/>
        </w:rPr>
        <w:t>Licitação</w:t>
      </w:r>
      <w:r>
        <w:rPr>
          <w:rFonts w:hint="default" w:ascii="Arial" w:hAnsi="Arial" w:cs="Arial"/>
          <w:sz w:val="18"/>
          <w:szCs w:val="18"/>
        </w:rPr>
        <w:t xml:space="preserve">, na modalidade </w:t>
      </w:r>
      <w:r>
        <w:rPr>
          <w:rFonts w:hint="default" w:ascii="Arial" w:hAnsi="Arial" w:cs="Arial"/>
          <w:b/>
          <w:sz w:val="18"/>
          <w:szCs w:val="18"/>
        </w:rPr>
        <w:t>Pregão</w:t>
      </w:r>
      <w:r>
        <w:rPr>
          <w:rFonts w:hint="default" w:ascii="Arial" w:hAnsi="Arial" w:cs="Arial"/>
          <w:sz w:val="18"/>
          <w:szCs w:val="18"/>
        </w:rPr>
        <w:t xml:space="preserve">, sob a forma </w:t>
      </w:r>
      <w:r>
        <w:rPr>
          <w:rFonts w:hint="default" w:ascii="Arial" w:hAnsi="Arial" w:cs="Arial"/>
          <w:b/>
          <w:sz w:val="18"/>
          <w:szCs w:val="18"/>
        </w:rPr>
        <w:t>Eletrônica</w:t>
      </w:r>
      <w:r>
        <w:rPr>
          <w:rFonts w:hint="default" w:ascii="Arial" w:hAnsi="Arial" w:cs="Arial"/>
          <w:sz w:val="18"/>
          <w:szCs w:val="18"/>
        </w:rPr>
        <w:t xml:space="preserve">, com adoção do critério de julgamento pelo </w:t>
      </w:r>
      <w:r>
        <w:rPr>
          <w:rFonts w:hint="default" w:ascii="Arial" w:hAnsi="Arial" w:cs="Arial"/>
          <w:b/>
          <w:sz w:val="18"/>
          <w:szCs w:val="18"/>
        </w:rPr>
        <w:t>maior desconto por lote.</w:t>
      </w:r>
    </w:p>
    <w:p w14:paraId="4455CB0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43DB5917">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10.5. Forma de Fornecimento: </w:t>
      </w:r>
      <w:r>
        <w:rPr>
          <w:rFonts w:hint="default" w:ascii="Arial" w:hAnsi="Arial" w:cs="Arial"/>
          <w:sz w:val="18"/>
          <w:szCs w:val="18"/>
        </w:rPr>
        <w:t xml:space="preserve">O fornecimento será feito de forma </w:t>
      </w:r>
      <w:r>
        <w:rPr>
          <w:rFonts w:hint="default" w:ascii="Arial" w:hAnsi="Arial" w:cs="Arial"/>
          <w:b/>
          <w:sz w:val="18"/>
          <w:szCs w:val="18"/>
        </w:rPr>
        <w:t>PARCELADA</w:t>
      </w:r>
      <w:r>
        <w:rPr>
          <w:rFonts w:hint="default" w:ascii="Arial" w:hAnsi="Arial" w:cs="Arial"/>
          <w:sz w:val="18"/>
          <w:szCs w:val="18"/>
        </w:rPr>
        <w:t xml:space="preserve">, de acordo com as necessidades dos requisitantes. </w:t>
      </w:r>
    </w:p>
    <w:p w14:paraId="1D39A1D0">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7FD25EB4">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10.6. Da habilitação jurídica, fiscal trabalhista e econômico-financeira.</w:t>
      </w:r>
    </w:p>
    <w:p w14:paraId="28434B5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10.6.1. </w:t>
      </w:r>
      <w:r>
        <w:rPr>
          <w:rFonts w:hint="default" w:ascii="Arial" w:hAnsi="Arial" w:cs="Arial"/>
          <w:sz w:val="18"/>
          <w:szCs w:val="18"/>
        </w:rPr>
        <w:t>Os documentos necessários para habilitação do fornecedor se encontrarão descritos no Edital.</w:t>
      </w:r>
    </w:p>
    <w:p w14:paraId="32E318A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p>
    <w:p w14:paraId="6A95C54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11. ESTIMATIVA DO VALOR DA CONTRATAÇÃO</w:t>
      </w:r>
    </w:p>
    <w:p w14:paraId="2B2730C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11.1</w:t>
      </w:r>
      <w:r>
        <w:rPr>
          <w:rFonts w:hint="default" w:ascii="Arial" w:hAnsi="Arial" w:cs="Arial"/>
          <w:sz w:val="18"/>
          <w:szCs w:val="18"/>
        </w:rPr>
        <w:t xml:space="preserve"> </w:t>
      </w:r>
      <w:r>
        <w:rPr>
          <w:rFonts w:hint="default" w:ascii="Arial" w:hAnsi="Arial" w:cs="Arial"/>
          <w:b/>
          <w:sz w:val="18"/>
          <w:szCs w:val="18"/>
        </w:rPr>
        <w:t>DA ESTIMATIVA DE CUSTO PARA MANUTENÇÃO/PEÇAS ELÉTRICAS DE VEÍCULOS PESADOS.</w:t>
      </w:r>
    </w:p>
    <w:p w14:paraId="08E4572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11.1.1 </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z w:val="18"/>
          <w:szCs w:val="18"/>
        </w:rPr>
        <w:t xml:space="preserve"> pagará à </w:t>
      </w:r>
      <w:r>
        <w:rPr>
          <w:rFonts w:hint="default" w:ascii="Arial" w:hAnsi="Arial" w:cs="Arial"/>
          <w:b/>
          <w:sz w:val="18"/>
          <w:szCs w:val="18"/>
        </w:rPr>
        <w:t>CONTRATADA</w:t>
      </w:r>
      <w:r>
        <w:rPr>
          <w:rFonts w:hint="default" w:ascii="Arial" w:hAnsi="Arial" w:cs="Arial"/>
          <w:sz w:val="18"/>
          <w:szCs w:val="18"/>
        </w:rPr>
        <w:t>, pelos serviços efetivamente prestados nos veículos das marcas respectivas, e o valor das horas-homem, por hora efetivamente trabalhada, para os serviços de mão de obra, a saber:</w:t>
      </w:r>
    </w:p>
    <w:p w14:paraId="230C714F">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11.1.2</w:t>
      </w:r>
      <w:r>
        <w:rPr>
          <w:rFonts w:hint="default" w:ascii="Arial" w:hAnsi="Arial" w:cs="Arial"/>
          <w:sz w:val="18"/>
          <w:szCs w:val="18"/>
        </w:rPr>
        <w:t xml:space="preserve">  O valor médio das horas-homem para manutenção elétrica de veículos pesados é de R$ 124,00 (Cento e vinte e quatro reais);</w:t>
      </w:r>
    </w:p>
    <w:p w14:paraId="432D27BD">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11.1.4</w:t>
      </w:r>
      <w:r>
        <w:rPr>
          <w:rFonts w:hint="default" w:ascii="Arial" w:hAnsi="Arial" w:cs="Arial"/>
          <w:sz w:val="18"/>
          <w:szCs w:val="18"/>
        </w:rPr>
        <w:t xml:space="preserve">  A estimativa de valor para Manutenção Elétrica nos Lotes de pesados IVECO e MARCOPOLO é de R$ 137.500,00 (cento e trinta e sete mil e quinhentos reais) e para substituição de peças elétricas para pesados o total estimado é de R$ 137.500,00 (cento e trinta e sete mil e quinhentos reais). </w:t>
      </w:r>
    </w:p>
    <w:p w14:paraId="1FDF69F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11.1.5</w:t>
      </w:r>
      <w:r>
        <w:rPr>
          <w:rFonts w:hint="default" w:ascii="Arial" w:hAnsi="Arial" w:cs="Arial"/>
          <w:sz w:val="18"/>
          <w:szCs w:val="18"/>
        </w:rPr>
        <w:t xml:space="preserve">. As estimativas foram realizadas com base nos veículos integrantes da frota municipal e processos anteriores. </w:t>
      </w:r>
    </w:p>
    <w:p w14:paraId="52EAB650">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0397B084">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11.2 DA ESTIMATIVA DE CUSTO PARA MANUTENÇÃO/PEÇAS MECÂNICAS DE VEÍCULOS  PESADOS.</w:t>
      </w:r>
    </w:p>
    <w:p w14:paraId="033DDFF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11.2.1</w:t>
      </w:r>
      <w:r>
        <w:rPr>
          <w:rFonts w:hint="default" w:ascii="Arial" w:hAnsi="Arial" w:cs="Arial"/>
          <w:sz w:val="18"/>
          <w:szCs w:val="18"/>
        </w:rPr>
        <w:t xml:space="preserve"> O </w:t>
      </w:r>
      <w:r>
        <w:rPr>
          <w:rFonts w:hint="default" w:ascii="Arial" w:hAnsi="Arial" w:cs="Arial"/>
          <w:b/>
          <w:sz w:val="18"/>
          <w:szCs w:val="18"/>
        </w:rPr>
        <w:t>CONTRATANTE</w:t>
      </w:r>
      <w:r>
        <w:rPr>
          <w:rFonts w:hint="default" w:ascii="Arial" w:hAnsi="Arial" w:cs="Arial"/>
          <w:sz w:val="18"/>
          <w:szCs w:val="18"/>
        </w:rPr>
        <w:t xml:space="preserve"> pagará à </w:t>
      </w:r>
      <w:r>
        <w:rPr>
          <w:rFonts w:hint="default" w:ascii="Arial" w:hAnsi="Arial" w:cs="Arial"/>
          <w:b/>
          <w:sz w:val="18"/>
          <w:szCs w:val="18"/>
        </w:rPr>
        <w:t>CONTRATADA</w:t>
      </w:r>
      <w:r>
        <w:rPr>
          <w:rFonts w:hint="default" w:ascii="Arial" w:hAnsi="Arial" w:cs="Arial"/>
          <w:sz w:val="18"/>
          <w:szCs w:val="18"/>
        </w:rPr>
        <w:t>, pelos serviços efetivamente prestados aos veículos das marcas respectivas, e o valor das horas-homem, por hora efetivamente trabalhada, para os serviços de mão de obra, a saber:</w:t>
      </w:r>
    </w:p>
    <w:p w14:paraId="1FB84EA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11.2.2</w:t>
      </w:r>
      <w:r>
        <w:rPr>
          <w:rFonts w:hint="default" w:ascii="Arial" w:hAnsi="Arial" w:cs="Arial"/>
          <w:sz w:val="18"/>
          <w:szCs w:val="18"/>
        </w:rPr>
        <w:t xml:space="preserve"> O valor médio das horas-homem para manutenção mecânica de veículos pesados é de R$ 124,00 (Cento e vinte e quatro reais);</w:t>
      </w:r>
    </w:p>
    <w:p w14:paraId="014A09DA">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11.2.3 </w:t>
      </w:r>
      <w:r>
        <w:rPr>
          <w:rFonts w:hint="default" w:ascii="Arial" w:hAnsi="Arial" w:cs="Arial"/>
          <w:sz w:val="18"/>
          <w:szCs w:val="18"/>
        </w:rPr>
        <w:t xml:space="preserve"> A estimativa de valor para Manutenção Mecânica nos Lotes de veículos pesados IVECO e MARCOPOLO é de R$ 137.500,00 (cento e trinta e sete mil e quinhentos reais) e para substituição de peças mecânicas para veículos  pesados o total estimado é de R$ 137.500,00 (cento e trinta e sete mil e quinhentos reais).</w:t>
      </w:r>
    </w:p>
    <w:p w14:paraId="19A4756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11.2.4</w:t>
      </w:r>
      <w:r>
        <w:rPr>
          <w:rFonts w:hint="default" w:ascii="Arial" w:hAnsi="Arial" w:cs="Arial"/>
          <w:sz w:val="18"/>
          <w:szCs w:val="18"/>
        </w:rPr>
        <w:t>. As estimativas foram realizadas com base nos veículos integrantes da frota municipal e processos anteriores.</w:t>
      </w:r>
    </w:p>
    <w:p w14:paraId="344DA442">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5739D0D2">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r>
        <w:rPr>
          <w:rFonts w:hint="default" w:ascii="Arial" w:hAnsi="Arial" w:cs="Arial"/>
          <w:b/>
          <w:sz w:val="18"/>
          <w:szCs w:val="18"/>
        </w:rPr>
        <w:t>11.3. DO VALOR TOTAL ESTIMADO</w:t>
      </w:r>
    </w:p>
    <w:p w14:paraId="4A4CA89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11.3.1</w:t>
      </w:r>
      <w:r>
        <w:rPr>
          <w:rFonts w:hint="default" w:ascii="Arial" w:hAnsi="Arial" w:cs="Arial"/>
          <w:sz w:val="18"/>
          <w:szCs w:val="18"/>
        </w:rPr>
        <w:t xml:space="preserve"> O valor total estimado das manutenções elétricas, mecânicas e peças para veículos pesados pertencentes à frota oficial da Prefeitura Municipal de Cataguases é de R$ 550.000,00 (quinhentos e cinquenta mil reais). </w:t>
      </w:r>
    </w:p>
    <w:p w14:paraId="5EA0976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11.3.2</w:t>
      </w:r>
      <w:r>
        <w:rPr>
          <w:rFonts w:hint="default" w:ascii="Arial" w:hAnsi="Arial" w:cs="Arial"/>
          <w:sz w:val="18"/>
          <w:szCs w:val="18"/>
        </w:rPr>
        <w:t xml:space="preserve"> Os valores contidos na tabela do item 12 representam uma estimativa dos possíveis gastos com tal contratação, cabendo a CONTRATANTE solicitar ou não o quantitativo total. Em caso da não utilização do saldo total de um item, o mesmo poderá ser remanejado para custear as despesas de outro item dentro do mesmo processo, caso seja de interesse da CONTRATANTE até o período total de vigência da ata de registro de preço. </w:t>
      </w:r>
    </w:p>
    <w:p w14:paraId="41A28E44">
      <w:pPr>
        <w:keepNext w:val="0"/>
        <w:keepLines w:val="0"/>
        <w:pageBreakBefore w:val="0"/>
        <w:kinsoku/>
        <w:wordWrap/>
        <w:overflowPunct/>
        <w:topLinePunct w:val="0"/>
        <w:autoSpaceDE/>
        <w:bidi w:val="0"/>
        <w:adjustRightInd/>
        <w:snapToGrid/>
        <w:spacing w:line="360" w:lineRule="auto"/>
        <w:ind w:left="0"/>
        <w:rPr>
          <w:rFonts w:hint="default" w:ascii="Arial" w:hAnsi="Arial" w:cs="Arial"/>
          <w:b/>
          <w:sz w:val="18"/>
          <w:szCs w:val="18"/>
        </w:rPr>
      </w:pPr>
    </w:p>
    <w:p w14:paraId="54460844">
      <w:pPr>
        <w:keepNext w:val="0"/>
        <w:keepLines w:val="0"/>
        <w:pageBreakBefore w:val="0"/>
        <w:kinsoku/>
        <w:wordWrap/>
        <w:overflowPunct/>
        <w:topLinePunct w:val="0"/>
        <w:autoSpaceDE/>
        <w:bidi w:val="0"/>
        <w:adjustRightInd/>
        <w:snapToGrid/>
        <w:spacing w:line="360" w:lineRule="auto"/>
        <w:ind w:left="0"/>
        <w:rPr>
          <w:rFonts w:hint="default" w:ascii="Arial" w:hAnsi="Arial" w:cs="Arial"/>
          <w:b/>
          <w:bCs/>
          <w:sz w:val="18"/>
          <w:szCs w:val="18"/>
        </w:rPr>
      </w:pPr>
      <w:r>
        <w:rPr>
          <w:rFonts w:hint="default" w:ascii="Arial" w:hAnsi="Arial" w:cs="Arial"/>
          <w:b/>
          <w:sz w:val="18"/>
          <w:szCs w:val="18"/>
        </w:rPr>
        <w:t>12. DA DESCRIÇÃO DOS LOTES</w:t>
      </w:r>
    </w:p>
    <w:p w14:paraId="193C5C72">
      <w:pPr>
        <w:keepNext w:val="0"/>
        <w:keepLines w:val="0"/>
        <w:pageBreakBefore w:val="0"/>
        <w:kinsoku/>
        <w:wordWrap/>
        <w:overflowPunct/>
        <w:topLinePunct w:val="0"/>
        <w:autoSpaceDE/>
        <w:bidi w:val="0"/>
        <w:adjustRightInd/>
        <w:snapToGrid/>
        <w:spacing w:line="360" w:lineRule="auto"/>
        <w:ind w:left="0"/>
        <w:rPr>
          <w:rFonts w:hint="default" w:ascii="Arial" w:hAnsi="Arial" w:eastAsia="Arial-BoldMT" w:cs="Arial"/>
          <w:sz w:val="18"/>
          <w:szCs w:val="18"/>
        </w:rPr>
      </w:pPr>
      <w:r>
        <w:rPr>
          <w:rFonts w:hint="default" w:ascii="Arial" w:hAnsi="Arial" w:cs="Arial"/>
          <w:b/>
          <w:sz w:val="18"/>
          <w:szCs w:val="18"/>
        </w:rPr>
        <w:t xml:space="preserve">12.1 </w:t>
      </w:r>
      <w:r>
        <w:rPr>
          <w:rFonts w:hint="default" w:ascii="Arial" w:hAnsi="Arial" w:cs="Arial"/>
          <w:sz w:val="18"/>
          <w:szCs w:val="18"/>
        </w:rPr>
        <w:t xml:space="preserve">O código descrito abaixo (CATMAT/CATSER), obtido no site catalogo.compras.gov.br., contém a descrição que mais se aproxima do item, </w:t>
      </w:r>
      <w:r>
        <w:rPr>
          <w:rFonts w:hint="default" w:ascii="Arial" w:hAnsi="Arial" w:eastAsia="Arial-BoldMT" w:cs="Arial"/>
          <w:sz w:val="18"/>
          <w:szCs w:val="18"/>
        </w:rPr>
        <w:t>prevalecendo as descrições deste Termo de Referência.</w:t>
      </w:r>
    </w:p>
    <w:p w14:paraId="1FDD7063">
      <w:pPr>
        <w:pStyle w:val="221"/>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tbl>
      <w:tblPr>
        <w:tblStyle w:val="5"/>
        <w:tblW w:w="9838" w:type="dxa"/>
        <w:tblInd w:w="0" w:type="dxa"/>
        <w:tblLayout w:type="fixed"/>
        <w:tblCellMar>
          <w:top w:w="57" w:type="dxa"/>
          <w:left w:w="57" w:type="dxa"/>
          <w:bottom w:w="57" w:type="dxa"/>
          <w:right w:w="57" w:type="dxa"/>
        </w:tblCellMar>
      </w:tblPr>
      <w:tblGrid>
        <w:gridCol w:w="4168"/>
        <w:gridCol w:w="1134"/>
        <w:gridCol w:w="1418"/>
        <w:gridCol w:w="141"/>
        <w:gridCol w:w="1418"/>
        <w:gridCol w:w="1559"/>
      </w:tblGrid>
      <w:tr w14:paraId="5FB52173">
        <w:tblPrEx>
          <w:tblCellMar>
            <w:top w:w="57" w:type="dxa"/>
            <w:left w:w="57" w:type="dxa"/>
            <w:bottom w:w="57" w:type="dxa"/>
            <w:right w:w="57" w:type="dxa"/>
          </w:tblCellMar>
        </w:tblPrEx>
        <w:trPr>
          <w:trHeight w:val="20" w:hRule="atLeast"/>
        </w:trPr>
        <w:tc>
          <w:tcPr>
            <w:tcW w:w="4168"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2A48ACBC">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b/>
                <w:sz w:val="18"/>
                <w:szCs w:val="18"/>
              </w:rPr>
              <w:t>ESPECIFICAÇÃO</w:t>
            </w:r>
          </w:p>
        </w:tc>
        <w:tc>
          <w:tcPr>
            <w:tcW w:w="1134"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2232F74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b/>
                <w:sz w:val="18"/>
                <w:szCs w:val="18"/>
              </w:rPr>
              <w:t>valor médio da hora</w:t>
            </w:r>
          </w:p>
        </w:tc>
        <w:tc>
          <w:tcPr>
            <w:tcW w:w="1418"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6569535C">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b/>
                <w:sz w:val="18"/>
                <w:szCs w:val="18"/>
              </w:rPr>
              <w:t>Valor médio do serviço</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6E850DF6">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b/>
                <w:sz w:val="18"/>
                <w:szCs w:val="18"/>
              </w:rPr>
              <w:t>Valor médio das peças</w:t>
            </w:r>
          </w:p>
        </w:tc>
        <w:tc>
          <w:tcPr>
            <w:tcW w:w="1559"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tcPr>
          <w:p w14:paraId="0CDDE485">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r>
              <w:rPr>
                <w:rFonts w:hint="default" w:ascii="Arial" w:hAnsi="Arial" w:cs="Arial"/>
                <w:b/>
                <w:sz w:val="18"/>
                <w:szCs w:val="18"/>
              </w:rPr>
              <w:t>Valor total dos lotes</w:t>
            </w:r>
          </w:p>
        </w:tc>
      </w:tr>
      <w:tr w14:paraId="206F8FBF">
        <w:tblPrEx>
          <w:tblCellMar>
            <w:top w:w="57" w:type="dxa"/>
            <w:left w:w="57" w:type="dxa"/>
            <w:bottom w:w="57" w:type="dxa"/>
            <w:right w:w="57" w:type="dxa"/>
          </w:tblCellMar>
        </w:tblPrEx>
        <w:trPr>
          <w:trHeight w:val="20" w:hRule="atLeast"/>
        </w:trPr>
        <w:tc>
          <w:tcPr>
            <w:tcW w:w="8279" w:type="dxa"/>
            <w:gridSpan w:val="5"/>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6195F22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r>
              <w:rPr>
                <w:rFonts w:hint="default" w:ascii="Arial" w:hAnsi="Arial" w:cs="Arial"/>
                <w:b/>
                <w:sz w:val="18"/>
                <w:szCs w:val="18"/>
              </w:rPr>
              <w:t xml:space="preserve">LOTE I – VEÍCULOS PESADOS IVECO                                                   </w:t>
            </w:r>
          </w:p>
        </w:tc>
        <w:tc>
          <w:tcPr>
            <w:tcW w:w="1559"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tcPr>
          <w:p w14:paraId="3E6DFB9B">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lang w:val="pt-BR"/>
              </w:rPr>
            </w:pPr>
            <w:r>
              <w:rPr>
                <w:rFonts w:hint="default" w:ascii="Arial" w:hAnsi="Arial" w:cs="Arial"/>
                <w:b/>
                <w:sz w:val="18"/>
                <w:szCs w:val="18"/>
              </w:rPr>
              <w:t>VALOR TOTAL DO LOTE I</w:t>
            </w:r>
            <w:r>
              <w:rPr>
                <w:rFonts w:hint="default" w:ascii="Arial" w:hAnsi="Arial" w:cs="Arial"/>
                <w:b/>
                <w:sz w:val="18"/>
                <w:szCs w:val="18"/>
                <w:lang w:val="pt-BR"/>
              </w:rPr>
              <w:t xml:space="preserve"> e II</w:t>
            </w:r>
          </w:p>
        </w:tc>
      </w:tr>
      <w:tr w14:paraId="690559AC">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6CA0A53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ITEM I  - SERVIÇOS ELÉTRICOS</w:t>
            </w:r>
            <w:r>
              <w:rPr>
                <w:rFonts w:hint="default" w:ascii="Arial" w:hAnsi="Arial" w:cs="Arial"/>
                <w:sz w:val="18"/>
                <w:szCs w:val="18"/>
              </w:rPr>
              <w:t xml:space="preserve"> conforme descrito no termo de referência incluindo o fornecimento de peças referente aos serviços prestados sobre a tabela de preços AUDATEX (Peças e acessórios) da marca do veículo. </w:t>
            </w:r>
            <w:r>
              <w:rPr>
                <w:rFonts w:hint="default" w:ascii="Arial" w:hAnsi="Arial" w:cs="Arial"/>
                <w:b/>
                <w:sz w:val="18"/>
                <w:szCs w:val="18"/>
              </w:rPr>
              <w:t>Cód.: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6D66438">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R$ 124,00</w:t>
            </w:r>
          </w:p>
        </w:tc>
        <w:tc>
          <w:tcPr>
            <w:tcW w:w="1559" w:type="dxa"/>
            <w:gridSpan w:val="2"/>
            <w:tcBorders>
              <w:left w:val="single" w:color="000000" w:sz="4" w:space="0"/>
              <w:bottom w:val="single" w:color="000000" w:sz="4" w:space="0"/>
              <w:right w:val="single" w:color="000000" w:sz="4" w:space="0"/>
            </w:tcBorders>
            <w:shd w:val="clear" w:color="auto" w:fill="FFFFFF" w:themeFill="background1"/>
            <w:vAlign w:val="center"/>
          </w:tcPr>
          <w:p w14:paraId="3A16CCE5">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31A30A9">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vMerge w:val="restart"/>
            <w:tcBorders>
              <w:left w:val="single" w:color="000000" w:sz="4" w:space="0"/>
              <w:right w:val="single" w:color="000000" w:sz="4" w:space="0"/>
            </w:tcBorders>
            <w:shd w:val="clear" w:color="auto" w:fill="FFFFFF" w:themeFill="background1"/>
          </w:tcPr>
          <w:p w14:paraId="77292D07">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6B09D7C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26CC584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5AAC161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R$ 275.000,00</w:t>
            </w:r>
          </w:p>
        </w:tc>
      </w:tr>
      <w:tr w14:paraId="19161CFF">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16304873">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ITEM II SERVIÇOS MANUTENÇÃO MECÂNICA</w:t>
            </w:r>
            <w:r>
              <w:rPr>
                <w:rFonts w:hint="default" w:ascii="Arial" w:hAnsi="Arial" w:cs="Arial"/>
                <w:sz w:val="18"/>
                <w:szCs w:val="18"/>
              </w:rPr>
              <w:t xml:space="preserve"> conforme descrito no termo de referência incluindo o fornecimento de PEÇAS referente aos serviços prestados sobre a tabela de preços AUDATEX (Peças e acessórios) da marca do veículo. </w:t>
            </w:r>
            <w:r>
              <w:rPr>
                <w:rFonts w:hint="default" w:ascii="Arial" w:hAnsi="Arial" w:cs="Arial"/>
                <w:b/>
                <w:sz w:val="18"/>
                <w:szCs w:val="18"/>
              </w:rPr>
              <w:t>Cód.: 5860</w:t>
            </w:r>
          </w:p>
        </w:tc>
        <w:tc>
          <w:tcPr>
            <w:tcW w:w="1134" w:type="dxa"/>
            <w:tcBorders>
              <w:left w:val="single" w:color="000000" w:sz="4" w:space="0"/>
              <w:bottom w:val="single" w:color="000000" w:sz="4" w:space="0"/>
              <w:right w:val="single" w:color="000000" w:sz="4" w:space="0"/>
            </w:tcBorders>
            <w:shd w:val="clear" w:color="auto" w:fill="FFFFFF" w:themeFill="background1"/>
          </w:tcPr>
          <w:p w14:paraId="54551045">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7F0B6821">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R$ 124,00</w:t>
            </w:r>
          </w:p>
        </w:tc>
        <w:tc>
          <w:tcPr>
            <w:tcW w:w="1559" w:type="dxa"/>
            <w:gridSpan w:val="2"/>
            <w:tcBorders>
              <w:left w:val="single" w:color="000000" w:sz="4" w:space="0"/>
              <w:bottom w:val="single" w:color="000000" w:sz="4" w:space="0"/>
              <w:right w:val="single" w:color="000000" w:sz="4" w:space="0"/>
            </w:tcBorders>
            <w:shd w:val="clear" w:color="auto" w:fill="FFFFFF" w:themeFill="background1"/>
            <w:vAlign w:val="center"/>
          </w:tcPr>
          <w:p w14:paraId="2EBEC201">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R$ 68.750,00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37C3FDC">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1451135B">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tc>
      </w:tr>
      <w:tr w14:paraId="74DF477F">
        <w:tblPrEx>
          <w:tblCellMar>
            <w:top w:w="57" w:type="dxa"/>
            <w:left w:w="57" w:type="dxa"/>
            <w:bottom w:w="57" w:type="dxa"/>
            <w:right w:w="57" w:type="dxa"/>
          </w:tblCellMar>
        </w:tblPrEx>
        <w:trPr>
          <w:trHeight w:val="20" w:hRule="atLeast"/>
        </w:trPr>
        <w:tc>
          <w:tcPr>
            <w:tcW w:w="8279" w:type="dxa"/>
            <w:gridSpan w:val="5"/>
            <w:tcBorders>
              <w:left w:val="single" w:color="000000" w:sz="4" w:space="0"/>
              <w:bottom w:val="single" w:color="000000" w:sz="4" w:space="0"/>
              <w:right w:val="single" w:color="000000" w:sz="4" w:space="0"/>
            </w:tcBorders>
            <w:shd w:val="clear" w:color="auto" w:fill="FFFFFF" w:themeFill="background1"/>
            <w:vAlign w:val="center"/>
          </w:tcPr>
          <w:p w14:paraId="574BA646">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b/>
                <w:sz w:val="18"/>
                <w:szCs w:val="18"/>
              </w:rPr>
              <w:t>LOTE II – VEÍCULOS PESADOS VOLARE MARCOPOLO</w:t>
            </w:r>
          </w:p>
        </w:tc>
        <w:tc>
          <w:tcPr>
            <w:tcW w:w="1559" w:type="dxa"/>
            <w:tcBorders>
              <w:left w:val="single" w:color="000000" w:sz="4" w:space="0"/>
              <w:bottom w:val="single" w:color="000000" w:sz="4" w:space="0"/>
              <w:right w:val="single" w:color="000000" w:sz="4" w:space="0"/>
            </w:tcBorders>
            <w:shd w:val="clear" w:color="auto" w:fill="FFFFFF" w:themeFill="background1"/>
          </w:tcPr>
          <w:p w14:paraId="23B99ACB">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lang w:val="pt-BR"/>
              </w:rPr>
            </w:pPr>
            <w:r>
              <w:rPr>
                <w:rFonts w:hint="default" w:ascii="Arial" w:hAnsi="Arial" w:cs="Arial"/>
                <w:b/>
                <w:sz w:val="18"/>
                <w:szCs w:val="18"/>
              </w:rPr>
              <w:t>VALOR TOTAL DO LOTE II</w:t>
            </w:r>
            <w:r>
              <w:rPr>
                <w:rFonts w:hint="default" w:ascii="Arial" w:hAnsi="Arial" w:cs="Arial"/>
                <w:b/>
                <w:sz w:val="18"/>
                <w:szCs w:val="18"/>
                <w:lang w:val="pt-BR"/>
              </w:rPr>
              <w:t>I e IV</w:t>
            </w:r>
          </w:p>
        </w:tc>
      </w:tr>
      <w:tr w14:paraId="2611B50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28E83CA3">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ITEM I  - SERVIÇOS ELÉTRICOS</w:t>
            </w:r>
            <w:r>
              <w:rPr>
                <w:rFonts w:hint="default" w:ascii="Arial" w:hAnsi="Arial" w:cs="Arial"/>
                <w:sz w:val="18"/>
                <w:szCs w:val="18"/>
              </w:rPr>
              <w:t xml:space="preserve"> conforme descrito no termo de referência incluindo o fornecimento de PEÇAs referente aos serviços prestados sobre a tabela de preços AUDATEX (Peças e acessórios) da marca do veículo. </w:t>
            </w:r>
            <w:r>
              <w:rPr>
                <w:rFonts w:hint="default" w:ascii="Arial" w:hAnsi="Arial" w:cs="Arial"/>
                <w:b/>
                <w:sz w:val="18"/>
                <w:szCs w:val="18"/>
              </w:rPr>
              <w:t>Cód.: 5851</w:t>
            </w:r>
          </w:p>
        </w:tc>
        <w:tc>
          <w:tcPr>
            <w:tcW w:w="1134" w:type="dxa"/>
            <w:tcBorders>
              <w:left w:val="single" w:color="000000" w:sz="4" w:space="0"/>
              <w:bottom w:val="single" w:color="000000" w:sz="4" w:space="0"/>
              <w:right w:val="single" w:color="000000" w:sz="4" w:space="0"/>
            </w:tcBorders>
            <w:shd w:val="clear" w:color="auto" w:fill="FFFFFF" w:themeFill="background1"/>
          </w:tcPr>
          <w:p w14:paraId="1A0EBF8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520E5246">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2B4777B3">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R$ 124,00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7C5A8DA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gridSpan w:val="2"/>
            <w:tcBorders>
              <w:left w:val="single" w:color="000000" w:sz="4" w:space="0"/>
              <w:bottom w:val="single" w:color="000000" w:sz="4" w:space="0"/>
              <w:right w:val="single" w:color="000000" w:sz="4" w:space="0"/>
            </w:tcBorders>
            <w:shd w:val="clear" w:color="auto" w:fill="FFFFFF" w:themeFill="background1"/>
            <w:vAlign w:val="center"/>
          </w:tcPr>
          <w:p w14:paraId="5EABBFC2">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vMerge w:val="restart"/>
            <w:tcBorders>
              <w:left w:val="single" w:color="000000" w:sz="4" w:space="0"/>
              <w:right w:val="single" w:color="000000" w:sz="4" w:space="0"/>
            </w:tcBorders>
            <w:shd w:val="clear" w:color="auto" w:fill="FFFFFF" w:themeFill="background1"/>
          </w:tcPr>
          <w:p w14:paraId="63529A5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2BC1ADF1">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463DA411">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4AC8E96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17332037">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7AA6B4C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39F56359">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R$ 275.000,00</w:t>
            </w:r>
          </w:p>
        </w:tc>
      </w:tr>
      <w:tr w14:paraId="04BC3082">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1114579A">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ITEM II - SERVIÇOS MANUTENÇÃO MECÂNICA</w:t>
            </w:r>
            <w:r>
              <w:rPr>
                <w:rFonts w:hint="default" w:ascii="Arial" w:hAnsi="Arial" w:cs="Arial"/>
                <w:sz w:val="18"/>
                <w:szCs w:val="18"/>
              </w:rPr>
              <w:t xml:space="preserve"> conforme descrito no termo de referência incluindo o fornecimento de PEÇAS referente aos serviços prestados sobre a tabela de preços AUDATEX (Peças e acessórios) da marca do veículo. </w:t>
            </w:r>
            <w:r>
              <w:rPr>
                <w:rFonts w:hint="default" w:ascii="Arial" w:hAnsi="Arial" w:cs="Arial"/>
                <w:b/>
                <w:sz w:val="18"/>
                <w:szCs w:val="18"/>
              </w:rPr>
              <w:t>Cód.: 5860</w:t>
            </w:r>
          </w:p>
        </w:tc>
        <w:tc>
          <w:tcPr>
            <w:tcW w:w="1134" w:type="dxa"/>
            <w:tcBorders>
              <w:left w:val="single" w:color="000000" w:sz="4" w:space="0"/>
              <w:bottom w:val="single" w:color="000000" w:sz="4" w:space="0"/>
            </w:tcBorders>
            <w:shd w:val="clear" w:color="auto" w:fill="FFFFFF" w:themeFill="background1"/>
          </w:tcPr>
          <w:p w14:paraId="48F685D7">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3FD80949">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60FFCA4B">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70CA72B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R$ 124,00</w:t>
            </w:r>
          </w:p>
        </w:tc>
        <w:tc>
          <w:tcPr>
            <w:tcW w:w="1418" w:type="dxa"/>
            <w:tcBorders>
              <w:left w:val="single" w:color="000000" w:sz="4" w:space="0"/>
              <w:bottom w:val="single" w:color="000000" w:sz="4" w:space="0"/>
            </w:tcBorders>
            <w:shd w:val="clear" w:color="auto" w:fill="FFFFFF" w:themeFill="background1"/>
            <w:vAlign w:val="center"/>
          </w:tcPr>
          <w:p w14:paraId="6F4AF9FF">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gridSpan w:val="2"/>
            <w:tcBorders>
              <w:left w:val="single" w:color="000000" w:sz="4" w:space="0"/>
              <w:bottom w:val="single" w:color="000000" w:sz="4" w:space="0"/>
              <w:right w:val="single" w:color="000000" w:sz="4" w:space="0"/>
            </w:tcBorders>
            <w:shd w:val="clear" w:color="auto" w:fill="FFFFFF" w:themeFill="background1"/>
            <w:vAlign w:val="center"/>
          </w:tcPr>
          <w:p w14:paraId="2DC1BAD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R$ 68.750,00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5A18C4F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tc>
      </w:tr>
    </w:tbl>
    <w:p w14:paraId="3D328B70">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b/>
          <w:sz w:val="18"/>
          <w:szCs w:val="18"/>
        </w:rPr>
        <w:t xml:space="preserve"> Total = 550.000,00 </w:t>
      </w:r>
      <w:r>
        <w:rPr>
          <w:rFonts w:hint="default" w:ascii="Arial" w:hAnsi="Arial" w:cs="Arial"/>
          <w:sz w:val="18"/>
          <w:szCs w:val="18"/>
        </w:rPr>
        <w:t xml:space="preserve">(quinhentos e cinquenta mil reais). </w:t>
      </w:r>
    </w:p>
    <w:p w14:paraId="7324F422">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4023C9D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13.  DA VIGÊNCIA</w:t>
      </w:r>
    </w:p>
    <w:p w14:paraId="34652791">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 xml:space="preserve"> O Contrato deverá perdurar por um período de 12 (doze) meses ou até o término do valor empenhado.</w:t>
      </w:r>
    </w:p>
    <w:p w14:paraId="53FB0E67">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sz w:val="18"/>
          <w:szCs w:val="18"/>
        </w:rPr>
      </w:pPr>
    </w:p>
    <w:p w14:paraId="5342240E">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14. ADEQUAÇÃO ORÇAMENTÁRIA</w:t>
      </w:r>
    </w:p>
    <w:p w14:paraId="75B1F54C">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cs="Arial"/>
          <w:color w:val="C00000"/>
          <w:sz w:val="18"/>
          <w:szCs w:val="18"/>
        </w:rPr>
        <w:t xml:space="preserve"> </w:t>
      </w:r>
      <w:r>
        <w:rPr>
          <w:rFonts w:hint="default" w:ascii="Arial" w:hAnsi="Arial" w:eastAsia="Times New Roman" w:cs="Arial"/>
          <w:sz w:val="18"/>
          <w:szCs w:val="18"/>
          <w:lang w:eastAsia="pt-BR"/>
        </w:rPr>
        <w:t>As despesas decorrentes do objeto da presente licitação ocorrerão por conta dos seguintes centros de custo:</w:t>
      </w:r>
    </w:p>
    <w:p w14:paraId="6536CEDD">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02: </w:t>
      </w:r>
      <w:r>
        <w:rPr>
          <w:rFonts w:hint="default" w:ascii="Arial" w:hAnsi="Arial" w:eastAsia="Times New Roman" w:cs="Arial"/>
          <w:sz w:val="18"/>
          <w:szCs w:val="18"/>
        </w:rPr>
        <w:t>Secretaria de Administração</w:t>
      </w:r>
    </w:p>
    <w:p w14:paraId="5CE55F05">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06 e c/c 07: </w:t>
      </w:r>
      <w:r>
        <w:rPr>
          <w:rFonts w:hint="default" w:ascii="Arial" w:hAnsi="Arial" w:eastAsia="Times New Roman" w:cs="Arial"/>
          <w:sz w:val="18"/>
          <w:szCs w:val="18"/>
        </w:rPr>
        <w:t>Secretaria de Desenvolvimento Social</w:t>
      </w:r>
    </w:p>
    <w:p w14:paraId="37DCF755">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lang w:eastAsia="pt-BR"/>
        </w:rPr>
        <w:t xml:space="preserve">C/C 09: </w:t>
      </w:r>
      <w:r>
        <w:rPr>
          <w:rFonts w:hint="default" w:ascii="Arial" w:hAnsi="Arial" w:eastAsia="Times New Roman" w:cs="Arial"/>
          <w:sz w:val="18"/>
          <w:szCs w:val="18"/>
        </w:rPr>
        <w:t>Secretaria de Saúde</w:t>
      </w:r>
    </w:p>
    <w:p w14:paraId="3C90E3B7">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10: </w:t>
      </w:r>
      <w:r>
        <w:rPr>
          <w:rFonts w:hint="default" w:ascii="Arial" w:hAnsi="Arial" w:eastAsia="Times New Roman" w:cs="Arial"/>
          <w:sz w:val="18"/>
          <w:szCs w:val="18"/>
        </w:rPr>
        <w:t>Secretaria de Educação</w:t>
      </w:r>
    </w:p>
    <w:p w14:paraId="7B52B31B">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15: </w:t>
      </w:r>
      <w:r>
        <w:rPr>
          <w:rFonts w:hint="default" w:ascii="Arial" w:hAnsi="Arial" w:eastAsia="Times New Roman" w:cs="Arial"/>
          <w:sz w:val="18"/>
          <w:szCs w:val="18"/>
        </w:rPr>
        <w:t>Secretaria de Agricultura e Meio Ambiente</w:t>
      </w:r>
    </w:p>
    <w:p w14:paraId="181AFC9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p>
    <w:p w14:paraId="3BBF5B84">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b/>
          <w:bCs/>
          <w:sz w:val="18"/>
          <w:szCs w:val="18"/>
        </w:rPr>
      </w:pPr>
      <w:r>
        <w:rPr>
          <w:rFonts w:hint="default" w:ascii="Arial" w:hAnsi="Arial" w:cs="Arial"/>
          <w:b/>
          <w:sz w:val="18"/>
          <w:szCs w:val="18"/>
        </w:rPr>
        <w:t>15.  DA ELABORAÇÃO</w:t>
      </w:r>
    </w:p>
    <w:p w14:paraId="66D048D1">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b/>
          <w:sz w:val="18"/>
          <w:szCs w:val="18"/>
        </w:rPr>
        <w:t xml:space="preserve">15.1 </w:t>
      </w:r>
      <w:r>
        <w:rPr>
          <w:rFonts w:hint="default" w:ascii="Arial" w:hAnsi="Arial" w:cs="Arial"/>
          <w:sz w:val="18"/>
          <w:szCs w:val="18"/>
        </w:rPr>
        <w:t xml:space="preserve">Responsável pela cotação de valores, elaboração de Estudo Técnico Preliminar e Termo de Referência:  Secretaria de Educação. </w:t>
      </w:r>
    </w:p>
    <w:p w14:paraId="15283ABA">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p>
    <w:p w14:paraId="4DED202D">
      <w:pPr>
        <w:pStyle w:val="221"/>
        <w:keepNext w:val="0"/>
        <w:keepLines w:val="0"/>
        <w:pageBreakBefore w:val="0"/>
        <w:kinsoku/>
        <w:wordWrap/>
        <w:overflowPunct/>
        <w:topLinePunct w:val="0"/>
        <w:autoSpaceDE/>
        <w:bidi w:val="0"/>
        <w:adjustRightInd/>
        <w:snapToGrid/>
        <w:spacing w:line="240" w:lineRule="auto"/>
        <w:ind w:left="0"/>
        <w:rPr>
          <w:rFonts w:hint="default" w:ascii="Arial" w:hAnsi="Arial" w:cs="Arial"/>
          <w:b/>
          <w:sz w:val="18"/>
          <w:szCs w:val="18"/>
        </w:rPr>
      </w:pPr>
      <w:r>
        <w:rPr>
          <w:rFonts w:hint="default" w:ascii="Arial" w:hAnsi="Arial" w:cs="Arial"/>
          <w:b/>
          <w:sz w:val="18"/>
          <w:szCs w:val="18"/>
        </w:rPr>
        <w:t>___________________________________                      _________________________________</w:t>
      </w:r>
    </w:p>
    <w:p w14:paraId="4CF8ACA8">
      <w:pPr>
        <w:pStyle w:val="224"/>
        <w:keepNext w:val="0"/>
        <w:keepLines w:val="0"/>
        <w:pageBreakBefore w:val="0"/>
        <w:kinsoku/>
        <w:wordWrap/>
        <w:overflowPunct/>
        <w:topLinePunct w:val="0"/>
        <w:autoSpaceDE/>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           Márcio Silvério do Vale                                          Maria Madalena Siqueira Costa Rosa</w:t>
      </w:r>
    </w:p>
    <w:p w14:paraId="667B210E">
      <w:pPr>
        <w:pStyle w:val="224"/>
        <w:keepNext w:val="0"/>
        <w:keepLines w:val="0"/>
        <w:pageBreakBefore w:val="0"/>
        <w:kinsoku/>
        <w:wordWrap/>
        <w:overflowPunct/>
        <w:topLinePunct w:val="0"/>
        <w:autoSpaceDE/>
        <w:bidi w:val="0"/>
        <w:adjustRightInd/>
        <w:snapToGrid/>
        <w:spacing w:line="240" w:lineRule="auto"/>
        <w:ind w:left="0"/>
        <w:rPr>
          <w:rFonts w:hint="default" w:ascii="Arial" w:hAnsi="Arial" w:cs="Arial"/>
          <w:sz w:val="18"/>
          <w:szCs w:val="18"/>
        </w:rPr>
      </w:pPr>
      <w:r>
        <w:rPr>
          <w:rFonts w:hint="default" w:ascii="Arial" w:hAnsi="Arial" w:cs="Arial"/>
          <w:sz w:val="18"/>
          <w:szCs w:val="18"/>
        </w:rPr>
        <w:t>Responsável pela cotação e Fiscal da educação                             Elaboração ETP e TR</w:t>
      </w:r>
    </w:p>
    <w:p w14:paraId="79ABFF01">
      <w:pPr>
        <w:pStyle w:val="221"/>
        <w:keepNext w:val="0"/>
        <w:keepLines w:val="0"/>
        <w:pageBreakBefore w:val="0"/>
        <w:widowControl/>
        <w:suppressAutoHyphens/>
        <w:kinsoku/>
        <w:wordWrap/>
        <w:overflowPunct/>
        <w:topLinePunct w:val="0"/>
        <w:autoSpaceDE/>
        <w:autoSpaceDN/>
        <w:bidi w:val="0"/>
        <w:adjustRightInd/>
        <w:snapToGrid/>
        <w:spacing w:line="240" w:lineRule="auto"/>
        <w:ind w:left="0" w:firstLine="0"/>
        <w:contextualSpacing/>
        <w:rPr>
          <w:rFonts w:hint="default" w:ascii="Arial" w:hAnsi="Arial" w:eastAsia="LiberationSerif-Bold" w:cs="Arial"/>
          <w:b/>
          <w:sz w:val="18"/>
          <w:szCs w:val="18"/>
          <w:lang w:eastAsia="zh-CN"/>
        </w:rPr>
      </w:pPr>
    </w:p>
    <w:p w14:paraId="1D6438B2">
      <w:pPr>
        <w:pStyle w:val="221"/>
        <w:keepNext w:val="0"/>
        <w:keepLines w:val="0"/>
        <w:pageBreakBefore w:val="0"/>
        <w:widowControl/>
        <w:suppressAutoHyphens/>
        <w:kinsoku/>
        <w:wordWrap/>
        <w:overflowPunct/>
        <w:topLinePunct w:val="0"/>
        <w:autoSpaceDE/>
        <w:autoSpaceDN/>
        <w:bidi w:val="0"/>
        <w:adjustRightInd/>
        <w:snapToGrid/>
        <w:spacing w:line="240" w:lineRule="auto"/>
        <w:ind w:left="0" w:firstLine="0"/>
        <w:contextualSpacing/>
        <w:rPr>
          <w:rFonts w:hint="default" w:ascii="Arial" w:hAnsi="Arial" w:eastAsia="LiberationSerif-Bold" w:cs="Arial"/>
          <w:b/>
          <w:sz w:val="18"/>
          <w:szCs w:val="18"/>
          <w:lang w:eastAsia="zh-CN"/>
        </w:rPr>
      </w:pPr>
    </w:p>
    <w:p w14:paraId="1F31A637">
      <w:pPr>
        <w:pStyle w:val="221"/>
        <w:keepNext w:val="0"/>
        <w:keepLines w:val="0"/>
        <w:pageBreakBefore w:val="0"/>
        <w:widowControl/>
        <w:suppressAutoHyphens/>
        <w:kinsoku/>
        <w:wordWrap/>
        <w:overflowPunct/>
        <w:topLinePunct w:val="0"/>
        <w:autoSpaceDE/>
        <w:autoSpaceDN/>
        <w:bidi w:val="0"/>
        <w:adjustRightInd/>
        <w:snapToGrid/>
        <w:spacing w:line="240" w:lineRule="auto"/>
        <w:ind w:left="0" w:firstLine="0"/>
        <w:contextualSpacing/>
        <w:rPr>
          <w:rFonts w:hint="default" w:ascii="Arial" w:hAnsi="Arial" w:eastAsia="LiberationSerif-Bold" w:cs="Arial"/>
          <w:b/>
          <w:sz w:val="18"/>
          <w:szCs w:val="18"/>
          <w:lang w:eastAsia="zh-CN"/>
        </w:rPr>
      </w:pPr>
    </w:p>
    <w:p w14:paraId="3B734287">
      <w:pPr>
        <w:pStyle w:val="224"/>
        <w:keepNext w:val="0"/>
        <w:keepLines w:val="0"/>
        <w:pageBreakBefore w:val="0"/>
        <w:kinsoku/>
        <w:wordWrap/>
        <w:overflowPunct/>
        <w:topLinePunct w:val="0"/>
        <w:autoSpaceDE/>
        <w:bidi w:val="0"/>
        <w:adjustRightInd/>
        <w:snapToGrid/>
        <w:spacing w:line="240" w:lineRule="auto"/>
        <w:ind w:left="0"/>
        <w:jc w:val="center"/>
        <w:rPr>
          <w:rFonts w:hint="default" w:ascii="Arial" w:hAnsi="Arial" w:cs="Arial"/>
          <w:sz w:val="18"/>
          <w:szCs w:val="18"/>
        </w:rPr>
      </w:pPr>
      <w:r>
        <w:rPr>
          <w:rFonts w:hint="default" w:ascii="Arial" w:hAnsi="Arial" w:cs="Arial"/>
          <w:b/>
          <w:sz w:val="18"/>
          <w:szCs w:val="18"/>
        </w:rPr>
        <w:t>_________________________________</w:t>
      </w:r>
    </w:p>
    <w:p w14:paraId="145A0E6F">
      <w:pPr>
        <w:pStyle w:val="224"/>
        <w:keepNext w:val="0"/>
        <w:keepLines w:val="0"/>
        <w:pageBreakBefore w:val="0"/>
        <w:kinsoku/>
        <w:wordWrap/>
        <w:overflowPunct/>
        <w:topLinePunct w:val="0"/>
        <w:autoSpaceDE/>
        <w:bidi w:val="0"/>
        <w:adjustRightInd/>
        <w:snapToGrid/>
        <w:spacing w:line="240" w:lineRule="auto"/>
        <w:ind w:left="0"/>
        <w:jc w:val="center"/>
        <w:rPr>
          <w:rFonts w:hint="default" w:ascii="Arial" w:hAnsi="Arial" w:cs="Arial"/>
          <w:sz w:val="18"/>
          <w:szCs w:val="18"/>
        </w:rPr>
      </w:pPr>
      <w:r>
        <w:rPr>
          <w:rFonts w:hint="default" w:ascii="Arial" w:hAnsi="Arial" w:cs="Arial"/>
          <w:sz w:val="18"/>
          <w:szCs w:val="18"/>
        </w:rPr>
        <w:t>Daniel Renault de Castro</w:t>
      </w:r>
    </w:p>
    <w:p w14:paraId="7CDB401E">
      <w:pPr>
        <w:pStyle w:val="224"/>
        <w:keepNext w:val="0"/>
        <w:keepLines w:val="0"/>
        <w:pageBreakBefore w:val="0"/>
        <w:kinsoku/>
        <w:wordWrap/>
        <w:overflowPunct/>
        <w:topLinePunct w:val="0"/>
        <w:autoSpaceDE/>
        <w:bidi w:val="0"/>
        <w:adjustRightInd/>
        <w:snapToGrid/>
        <w:spacing w:line="240" w:lineRule="auto"/>
        <w:ind w:left="0"/>
        <w:jc w:val="center"/>
        <w:rPr>
          <w:rFonts w:hint="default" w:ascii="Arial" w:hAnsi="Arial" w:cs="Arial"/>
          <w:sz w:val="18"/>
          <w:szCs w:val="18"/>
        </w:rPr>
      </w:pPr>
      <w:r>
        <w:rPr>
          <w:rFonts w:hint="default" w:ascii="Arial" w:hAnsi="Arial" w:cs="Arial"/>
          <w:sz w:val="18"/>
          <w:szCs w:val="18"/>
        </w:rPr>
        <w:t>Secretário Interino da Secretaria de Educação</w:t>
      </w:r>
    </w:p>
    <w:p w14:paraId="2C5A6F5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0D9A98C3">
      <w:pPr>
        <w:keepNext w:val="0"/>
        <w:keepLines w:val="0"/>
        <w:pageBreakBefore w:val="0"/>
        <w:widowControl/>
        <w:suppressAutoHyphens/>
        <w:kinsoku/>
        <w:wordWrap/>
        <w:overflowPunct/>
        <w:topLinePunct w:val="0"/>
        <w:autoSpaceDE/>
        <w:autoSpaceDN/>
        <w:bidi w:val="0"/>
        <w:adjustRightInd/>
        <w:snapToGrid/>
        <w:spacing w:line="360" w:lineRule="auto"/>
        <w:ind w:left="0"/>
        <w:contextualSpacing/>
        <w:rPr>
          <w:rFonts w:hint="default" w:ascii="Arial" w:hAnsi="Arial" w:eastAsia="LiberationSerif-Bold" w:cs="Arial"/>
          <w:b/>
          <w:sz w:val="18"/>
          <w:szCs w:val="18"/>
          <w:lang w:eastAsia="zh-CN"/>
        </w:rPr>
      </w:pPr>
    </w:p>
    <w:p w14:paraId="256B8C05">
      <w:pPr>
        <w:keepNext w:val="0"/>
        <w:keepLines w:val="0"/>
        <w:pageBreakBefore w:val="0"/>
        <w:widowControl/>
        <w:suppressAutoHyphens/>
        <w:kinsoku/>
        <w:wordWrap/>
        <w:overflowPunct/>
        <w:topLinePunct w:val="0"/>
        <w:autoSpaceDE/>
        <w:autoSpaceDN/>
        <w:bidi w:val="0"/>
        <w:adjustRightInd/>
        <w:snapToGrid/>
        <w:spacing w:line="360" w:lineRule="auto"/>
        <w:ind w:left="0"/>
        <w:contextualSpacing/>
        <w:rPr>
          <w:rFonts w:hint="default" w:ascii="Arial" w:hAnsi="Arial" w:eastAsia="LiberationSerif-Bold" w:cs="Arial"/>
          <w:b/>
          <w:sz w:val="18"/>
          <w:szCs w:val="18"/>
          <w:lang w:eastAsia="zh-CN"/>
        </w:rPr>
      </w:pPr>
    </w:p>
    <w:p w14:paraId="06C00E0E">
      <w:pPr>
        <w:pStyle w:val="221"/>
        <w:keepNext w:val="0"/>
        <w:keepLines w:val="0"/>
        <w:pageBreakBefore w:val="0"/>
        <w:widowControl/>
        <w:suppressAutoHyphens/>
        <w:kinsoku/>
        <w:wordWrap/>
        <w:overflowPunct/>
        <w:topLinePunct w:val="0"/>
        <w:autoSpaceDE/>
        <w:autoSpaceDN/>
        <w:bidi w:val="0"/>
        <w:adjustRightInd/>
        <w:snapToGrid/>
        <w:spacing w:line="360" w:lineRule="auto"/>
        <w:ind w:left="0" w:firstLine="0"/>
        <w:contextualSpacing/>
        <w:jc w:val="center"/>
        <w:rPr>
          <w:rFonts w:hint="default" w:ascii="Arial" w:hAnsi="Arial" w:eastAsia="LiberationSerif-Bold" w:cs="Arial"/>
          <w:b/>
          <w:sz w:val="18"/>
          <w:szCs w:val="18"/>
          <w:lang w:eastAsia="zh-CN"/>
        </w:rPr>
      </w:pPr>
      <w:r>
        <w:rPr>
          <w:rFonts w:hint="default" w:ascii="Arial" w:hAnsi="Arial" w:cs="Arial"/>
          <w:b/>
          <w:sz w:val="18"/>
          <w:szCs w:val="18"/>
          <w:lang w:val="pt-BR"/>
        </w:rPr>
        <w:t xml:space="preserve">ANEXO I      </w:t>
      </w:r>
      <w:r>
        <w:rPr>
          <w:rFonts w:hint="default" w:ascii="Arial" w:hAnsi="Arial" w:eastAsia="LiberationSerif-Bold" w:cs="Arial"/>
          <w:b/>
          <w:sz w:val="18"/>
          <w:szCs w:val="18"/>
          <w:lang w:eastAsia="zh-CN"/>
        </w:rPr>
        <w:t>FISCAIS deste processo.</w:t>
      </w:r>
    </w:p>
    <w:p w14:paraId="1740867E">
      <w:pPr>
        <w:keepNext w:val="0"/>
        <w:keepLines w:val="0"/>
        <w:pageBreakBefore w:val="0"/>
        <w:widowControl/>
        <w:suppressAutoHyphens/>
        <w:kinsoku/>
        <w:wordWrap/>
        <w:overflowPunct/>
        <w:topLinePunct w:val="0"/>
        <w:autoSpaceDE/>
        <w:autoSpaceDN/>
        <w:bidi w:val="0"/>
        <w:adjustRightInd/>
        <w:snapToGrid/>
        <w:spacing w:line="360" w:lineRule="auto"/>
        <w:ind w:left="0"/>
        <w:contextualSpacing/>
        <w:rPr>
          <w:rFonts w:hint="default" w:ascii="Arial" w:hAnsi="Arial" w:eastAsia="LiberationSerif-Bold" w:cs="Arial"/>
          <w:b/>
          <w:sz w:val="18"/>
          <w:szCs w:val="18"/>
          <w:lang w:eastAsia="zh-CN"/>
        </w:rPr>
      </w:pPr>
    </w:p>
    <w:p w14:paraId="2B26AB59">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lang w:val="pt-BR"/>
        </w:rPr>
      </w:pPr>
      <w:r>
        <w:rPr>
          <w:rFonts w:hint="default" w:ascii="Arial" w:hAnsi="Arial" w:cs="Arial"/>
          <w:sz w:val="18"/>
          <w:szCs w:val="18"/>
          <w:lang w:val="pt-BR"/>
        </w:rPr>
        <w:t>Secretarias requisitantes e seus respectivos fiscais.</w:t>
      </w:r>
    </w:p>
    <w:p w14:paraId="4E4DA5AE">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lang w:val="pt-BR"/>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7"/>
        <w:gridCol w:w="1524"/>
        <w:gridCol w:w="3910"/>
      </w:tblGrid>
      <w:tr w14:paraId="4AE97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7" w:type="dxa"/>
            <w:shd w:val="clear" w:color="auto" w:fill="D8D8D8" w:themeFill="background1" w:themeFillShade="D9"/>
            <w:vAlign w:val="center"/>
          </w:tcPr>
          <w:p w14:paraId="2C36A75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lang w:val="pt-BR"/>
              </w:rPr>
            </w:pPr>
            <w:r>
              <w:rPr>
                <w:rFonts w:hint="default" w:ascii="Arial" w:hAnsi="Arial" w:cs="Arial"/>
                <w:b/>
                <w:sz w:val="18"/>
                <w:szCs w:val="18"/>
                <w:lang w:val="pt-BR"/>
              </w:rPr>
              <w:t>SETOR</w:t>
            </w:r>
          </w:p>
        </w:tc>
        <w:tc>
          <w:tcPr>
            <w:tcW w:w="1524" w:type="dxa"/>
            <w:shd w:val="clear" w:color="auto" w:fill="D8D8D8" w:themeFill="background1" w:themeFillShade="D9"/>
            <w:vAlign w:val="center"/>
          </w:tcPr>
          <w:p w14:paraId="031BC84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lang w:val="pt-BR"/>
              </w:rPr>
            </w:pPr>
            <w:r>
              <w:rPr>
                <w:rFonts w:hint="default" w:ascii="Arial" w:hAnsi="Arial" w:cs="Arial"/>
                <w:b/>
                <w:sz w:val="18"/>
                <w:szCs w:val="18"/>
                <w:lang w:val="pt-BR"/>
              </w:rPr>
              <w:t>UNIDADE</w:t>
            </w:r>
          </w:p>
        </w:tc>
        <w:tc>
          <w:tcPr>
            <w:tcW w:w="3910" w:type="dxa"/>
            <w:shd w:val="clear" w:color="auto" w:fill="D8D8D8" w:themeFill="background1" w:themeFillShade="D9"/>
            <w:vAlign w:val="center"/>
          </w:tcPr>
          <w:p w14:paraId="2F19B74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eastAsiaTheme="minorHAnsi"/>
                <w:b/>
                <w:sz w:val="18"/>
                <w:szCs w:val="18"/>
                <w:lang w:val="pt-BR"/>
              </w:rPr>
            </w:pPr>
            <w:r>
              <w:rPr>
                <w:rFonts w:hint="default" w:ascii="Arial" w:hAnsi="Arial" w:cs="Arial"/>
                <w:b/>
                <w:sz w:val="18"/>
                <w:szCs w:val="18"/>
                <w:lang w:val="pt-BR"/>
              </w:rPr>
              <w:t>Servidor (a) Responsável pela fiscalização</w:t>
            </w:r>
          </w:p>
        </w:tc>
      </w:tr>
      <w:tr w14:paraId="75E4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7" w:type="dxa"/>
            <w:vAlign w:val="center"/>
          </w:tcPr>
          <w:p w14:paraId="337F5C48">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u w:val="single"/>
              </w:rPr>
              <w:t>S</w:t>
            </w:r>
            <w:r>
              <w:rPr>
                <w:rFonts w:hint="default" w:ascii="Arial" w:hAnsi="Arial" w:eastAsia="Times New Roman" w:cs="Arial"/>
                <w:sz w:val="18"/>
                <w:szCs w:val="18"/>
              </w:rPr>
              <w:t>ecretaria de Administração</w:t>
            </w:r>
          </w:p>
          <w:p w14:paraId="50AD9F70">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p>
        </w:tc>
        <w:tc>
          <w:tcPr>
            <w:tcW w:w="1524" w:type="dxa"/>
            <w:vAlign w:val="center"/>
          </w:tcPr>
          <w:p w14:paraId="743BA473">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xml:space="preserve">c/c 02 </w:t>
            </w:r>
          </w:p>
          <w:p w14:paraId="7B03123F">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lang w:val="pt-BR"/>
              </w:rPr>
            </w:pPr>
          </w:p>
        </w:tc>
        <w:tc>
          <w:tcPr>
            <w:tcW w:w="3910" w:type="dxa"/>
            <w:vAlign w:val="center"/>
          </w:tcPr>
          <w:p w14:paraId="15C4F270">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Myrian aparecida de S.B.Marques</w:t>
            </w:r>
          </w:p>
        </w:tc>
      </w:tr>
      <w:tr w14:paraId="36AA1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7" w:type="dxa"/>
            <w:vAlign w:val="center"/>
          </w:tcPr>
          <w:p w14:paraId="2D5DF48C">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rPr>
              <w:t>Secretaria de Desenvolvimento Social</w:t>
            </w:r>
          </w:p>
        </w:tc>
        <w:tc>
          <w:tcPr>
            <w:tcW w:w="1524" w:type="dxa"/>
            <w:vAlign w:val="center"/>
          </w:tcPr>
          <w:p w14:paraId="671524A8">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rPr>
              <w:t>c/c 06 ou c/c 07</w:t>
            </w:r>
          </w:p>
        </w:tc>
        <w:tc>
          <w:tcPr>
            <w:tcW w:w="3910" w:type="dxa"/>
            <w:vAlign w:val="center"/>
          </w:tcPr>
          <w:p w14:paraId="361856F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eastAsia="Times New Roman" w:cs="Arial"/>
                <w:sz w:val="18"/>
                <w:szCs w:val="18"/>
              </w:rPr>
              <w:t>Carla da Rocha Patrício</w:t>
            </w:r>
          </w:p>
        </w:tc>
      </w:tr>
      <w:tr w14:paraId="57852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7" w:type="dxa"/>
            <w:vAlign w:val="center"/>
          </w:tcPr>
          <w:p w14:paraId="69E0895B">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rPr>
              <w:t>Secretaria de Saúde</w:t>
            </w:r>
          </w:p>
        </w:tc>
        <w:tc>
          <w:tcPr>
            <w:tcW w:w="1524" w:type="dxa"/>
            <w:vAlign w:val="center"/>
          </w:tcPr>
          <w:p w14:paraId="619664FB">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rPr>
              <w:t xml:space="preserve">c/c 09 </w:t>
            </w:r>
          </w:p>
        </w:tc>
        <w:tc>
          <w:tcPr>
            <w:tcW w:w="3910" w:type="dxa"/>
            <w:vAlign w:val="center"/>
          </w:tcPr>
          <w:p w14:paraId="49AD105B">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rPr>
              <w:t>Roberto Carlos Carrara Theodoro</w:t>
            </w:r>
          </w:p>
          <w:p w14:paraId="1EE3313F">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tc>
      </w:tr>
      <w:tr w14:paraId="1CF9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7" w:type="dxa"/>
            <w:vAlign w:val="center"/>
          </w:tcPr>
          <w:p w14:paraId="00C09529">
            <w:pPr>
              <w:keepNext w:val="0"/>
              <w:keepLines w:val="0"/>
              <w:pageBreakBefore w:val="0"/>
              <w:kinsoku/>
              <w:wordWrap/>
              <w:overflowPunct/>
              <w:topLinePunct w:val="0"/>
              <w:autoSpaceDE/>
              <w:bidi w:val="0"/>
              <w:adjustRightInd/>
              <w:snapToGrid/>
              <w:spacing w:line="360" w:lineRule="auto"/>
              <w:ind w:left="0"/>
              <w:rPr>
                <w:rFonts w:hint="default" w:ascii="Arial" w:hAnsi="Arial" w:cs="Arial" w:eastAsiaTheme="minorHAnsi"/>
                <w:sz w:val="18"/>
                <w:szCs w:val="18"/>
                <w:lang w:val="pt-BR"/>
              </w:rPr>
            </w:pPr>
            <w:r>
              <w:rPr>
                <w:rFonts w:hint="default" w:ascii="Arial" w:hAnsi="Arial" w:cs="Arial"/>
                <w:sz w:val="18"/>
                <w:szCs w:val="18"/>
                <w:lang w:val="pt-BR"/>
              </w:rPr>
              <w:t>Secretaria de Educação</w:t>
            </w:r>
          </w:p>
        </w:tc>
        <w:tc>
          <w:tcPr>
            <w:tcW w:w="1524" w:type="dxa"/>
            <w:vAlign w:val="center"/>
          </w:tcPr>
          <w:p w14:paraId="1BA767D0">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lang w:val="pt-BR"/>
              </w:rPr>
              <w:t xml:space="preserve">c/c 10 </w:t>
            </w:r>
          </w:p>
        </w:tc>
        <w:tc>
          <w:tcPr>
            <w:tcW w:w="3910" w:type="dxa"/>
            <w:vAlign w:val="center"/>
          </w:tcPr>
          <w:p w14:paraId="74CE245A">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Márcio Silvério do Vale</w:t>
            </w:r>
          </w:p>
        </w:tc>
      </w:tr>
      <w:tr w14:paraId="67FC4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4017" w:type="dxa"/>
            <w:vAlign w:val="center"/>
          </w:tcPr>
          <w:p w14:paraId="26A42F3F">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rPr>
              <w:t>Secretaria de Agricultura e Meio Ambiente</w:t>
            </w:r>
          </w:p>
          <w:p w14:paraId="5C17B49A">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p>
        </w:tc>
        <w:tc>
          <w:tcPr>
            <w:tcW w:w="1524" w:type="dxa"/>
            <w:vAlign w:val="center"/>
          </w:tcPr>
          <w:p w14:paraId="14537CA0">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rPr>
              <w:t xml:space="preserve">c/c 15 </w:t>
            </w:r>
          </w:p>
          <w:p w14:paraId="6BAE5A1F">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p>
        </w:tc>
        <w:tc>
          <w:tcPr>
            <w:tcW w:w="3910" w:type="dxa"/>
            <w:vAlign w:val="center"/>
          </w:tcPr>
          <w:p w14:paraId="7373E4AB">
            <w:pPr>
              <w:keepNext w:val="0"/>
              <w:keepLines w:val="0"/>
              <w:pageBreakBefore w:val="0"/>
              <w:kinsoku/>
              <w:wordWrap/>
              <w:overflowPunct/>
              <w:topLinePunct w:val="0"/>
              <w:autoSpaceDE/>
              <w:bidi w:val="0"/>
              <w:adjustRightInd/>
              <w:snapToGrid/>
              <w:spacing w:line="360" w:lineRule="auto"/>
              <w:ind w:left="0"/>
              <w:jc w:val="both"/>
              <w:rPr>
                <w:rFonts w:hint="default" w:ascii="Arial" w:hAnsi="Arial" w:eastAsia="Times New Roman" w:cs="Arial"/>
                <w:sz w:val="18"/>
                <w:szCs w:val="18"/>
              </w:rPr>
            </w:pPr>
            <w:r>
              <w:rPr>
                <w:rFonts w:hint="default" w:ascii="Arial" w:hAnsi="Arial" w:eastAsia="Times New Roman" w:cs="Arial"/>
                <w:sz w:val="18"/>
                <w:szCs w:val="18"/>
              </w:rPr>
              <w:t>Tiago Viana G.dos Santos</w:t>
            </w:r>
          </w:p>
        </w:tc>
      </w:tr>
    </w:tbl>
    <w:p w14:paraId="1B2030D6">
      <w:pPr>
        <w:pStyle w:val="221"/>
        <w:keepNext w:val="0"/>
        <w:keepLines w:val="0"/>
        <w:pageBreakBefore w:val="0"/>
        <w:widowControl/>
        <w:suppressAutoHyphens/>
        <w:kinsoku/>
        <w:wordWrap/>
        <w:overflowPunct/>
        <w:topLinePunct w:val="0"/>
        <w:autoSpaceDE/>
        <w:autoSpaceDN/>
        <w:bidi w:val="0"/>
        <w:adjustRightInd/>
        <w:snapToGrid/>
        <w:spacing w:line="360" w:lineRule="auto"/>
        <w:ind w:left="0" w:firstLine="0"/>
        <w:contextualSpacing/>
        <w:rPr>
          <w:rFonts w:hint="default" w:ascii="Arial" w:hAnsi="Arial" w:eastAsia="LiberationSerif-Bold" w:cs="Arial"/>
          <w:b/>
          <w:sz w:val="18"/>
          <w:szCs w:val="18"/>
          <w:lang w:eastAsia="zh-CN"/>
        </w:rPr>
      </w:pPr>
    </w:p>
    <w:p w14:paraId="794982AB">
      <w:pPr>
        <w:pStyle w:val="221"/>
        <w:keepNext w:val="0"/>
        <w:keepLines w:val="0"/>
        <w:pageBreakBefore w:val="0"/>
        <w:widowControl/>
        <w:suppressAutoHyphens/>
        <w:kinsoku/>
        <w:wordWrap/>
        <w:overflowPunct/>
        <w:topLinePunct w:val="0"/>
        <w:autoSpaceDE/>
        <w:autoSpaceDN/>
        <w:bidi w:val="0"/>
        <w:adjustRightInd/>
        <w:snapToGrid/>
        <w:spacing w:line="360" w:lineRule="auto"/>
        <w:ind w:left="0" w:firstLine="0"/>
        <w:contextualSpacing/>
        <w:rPr>
          <w:rFonts w:hint="default" w:ascii="Arial" w:hAnsi="Arial" w:eastAsia="LiberationSerif-Bold" w:cs="Arial"/>
          <w:b/>
          <w:sz w:val="18"/>
          <w:szCs w:val="18"/>
          <w:lang w:eastAsia="zh-CN"/>
        </w:rPr>
      </w:pPr>
    </w:p>
    <w:p w14:paraId="6AF40662">
      <w:pPr>
        <w:keepNext w:val="0"/>
        <w:keepLines w:val="0"/>
        <w:pageBreakBefore w:val="0"/>
        <w:widowControl/>
        <w:suppressAutoHyphens/>
        <w:kinsoku/>
        <w:wordWrap/>
        <w:overflowPunct/>
        <w:topLinePunct w:val="0"/>
        <w:autoSpaceDE/>
        <w:autoSpaceDN/>
        <w:bidi w:val="0"/>
        <w:adjustRightInd/>
        <w:snapToGrid/>
        <w:spacing w:line="360" w:lineRule="auto"/>
        <w:ind w:left="0"/>
        <w:contextualSpacing/>
        <w:rPr>
          <w:rFonts w:hint="default" w:ascii="Arial" w:hAnsi="Arial" w:eastAsia="LiberationSerif-Bold" w:cs="Arial"/>
          <w:b/>
          <w:sz w:val="18"/>
          <w:szCs w:val="18"/>
          <w:lang w:val="en-US" w:eastAsia="zh-CN"/>
        </w:rPr>
      </w:pPr>
    </w:p>
    <w:p w14:paraId="2E8098DF">
      <w:pPr>
        <w:pStyle w:val="224"/>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 xml:space="preserve">      </w:t>
      </w:r>
    </w:p>
    <w:p w14:paraId="319E451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r>
        <w:rPr>
          <w:rFonts w:hint="default" w:ascii="Arial" w:hAnsi="Arial" w:cs="Arial"/>
          <w:b/>
          <w:sz w:val="18"/>
          <w:szCs w:val="18"/>
        </w:rPr>
        <w:t>ANEXO II - QUANTITATIVO MÍNIMO</w:t>
      </w:r>
    </w:p>
    <w:p w14:paraId="64E53DA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p>
    <w:p w14:paraId="14B73EC8">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p>
    <w:tbl>
      <w:tblPr>
        <w:tblStyle w:val="5"/>
        <w:tblW w:w="8653" w:type="dxa"/>
        <w:jc w:val="center"/>
        <w:tblLayout w:type="fixed"/>
        <w:tblCellMar>
          <w:top w:w="0" w:type="dxa"/>
          <w:left w:w="70" w:type="dxa"/>
          <w:bottom w:w="0" w:type="dxa"/>
          <w:right w:w="70" w:type="dxa"/>
        </w:tblCellMar>
      </w:tblPr>
      <w:tblGrid>
        <w:gridCol w:w="853"/>
        <w:gridCol w:w="6004"/>
        <w:gridCol w:w="887"/>
        <w:gridCol w:w="909"/>
      </w:tblGrid>
      <w:tr w14:paraId="5CE6D106">
        <w:tblPrEx>
          <w:tblCellMar>
            <w:top w:w="0" w:type="dxa"/>
            <w:left w:w="70" w:type="dxa"/>
            <w:bottom w:w="0" w:type="dxa"/>
            <w:right w:w="70" w:type="dxa"/>
          </w:tblCellMar>
        </w:tblPrEx>
        <w:trPr>
          <w:trHeight w:val="378"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4236">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ITEM</w:t>
            </w:r>
          </w:p>
        </w:tc>
        <w:tc>
          <w:tcPr>
            <w:tcW w:w="6004" w:type="dxa"/>
            <w:tcBorders>
              <w:top w:val="single" w:color="000000" w:sz="4" w:space="0"/>
              <w:bottom w:val="single" w:color="000000" w:sz="4" w:space="0"/>
              <w:right w:val="single" w:color="000000" w:sz="4" w:space="0"/>
            </w:tcBorders>
            <w:shd w:val="clear" w:color="auto" w:fill="auto"/>
            <w:vAlign w:val="center"/>
          </w:tcPr>
          <w:p w14:paraId="3B48CF3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DESCRIÇÃO/ESPECIFICAÇÃO TÉCNICA</w:t>
            </w:r>
          </w:p>
        </w:tc>
        <w:tc>
          <w:tcPr>
            <w:tcW w:w="887" w:type="dxa"/>
            <w:tcBorders>
              <w:top w:val="single" w:color="000000" w:sz="4" w:space="0"/>
              <w:bottom w:val="single" w:color="000000" w:sz="4" w:space="0"/>
              <w:right w:val="single" w:color="000000" w:sz="4" w:space="0"/>
            </w:tcBorders>
            <w:vAlign w:val="center"/>
          </w:tcPr>
          <w:p w14:paraId="60406DDC">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UNID.</w:t>
            </w:r>
          </w:p>
        </w:tc>
        <w:tc>
          <w:tcPr>
            <w:tcW w:w="909" w:type="dxa"/>
            <w:tcBorders>
              <w:top w:val="single" w:color="000000" w:sz="4" w:space="0"/>
              <w:left w:val="single" w:color="000000" w:sz="4" w:space="0"/>
              <w:bottom w:val="single" w:color="000000" w:sz="4" w:space="0"/>
              <w:right w:val="single" w:color="000000" w:sz="4" w:space="0"/>
            </w:tcBorders>
            <w:vAlign w:val="center"/>
          </w:tcPr>
          <w:p w14:paraId="01D5A83F">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QDT</w:t>
            </w:r>
          </w:p>
        </w:tc>
      </w:tr>
      <w:tr w14:paraId="0D154094">
        <w:tblPrEx>
          <w:tblCellMar>
            <w:top w:w="0" w:type="dxa"/>
            <w:left w:w="70" w:type="dxa"/>
            <w:bottom w:w="0" w:type="dxa"/>
            <w:right w:w="70" w:type="dxa"/>
          </w:tblCellMar>
        </w:tblPrEx>
        <w:trPr>
          <w:trHeight w:val="169"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BD432">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1</w:t>
            </w:r>
          </w:p>
        </w:tc>
        <w:tc>
          <w:tcPr>
            <w:tcW w:w="6004" w:type="dxa"/>
            <w:tcBorders>
              <w:top w:val="single" w:color="000000" w:sz="4" w:space="0"/>
              <w:bottom w:val="single" w:color="000000" w:sz="4" w:space="0"/>
              <w:right w:val="single" w:color="000000" w:sz="4" w:space="0"/>
            </w:tcBorders>
            <w:shd w:val="clear" w:color="auto" w:fill="auto"/>
            <w:vAlign w:val="bottom"/>
          </w:tcPr>
          <w:p w14:paraId="22717093">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dos veículo</w:t>
            </w:r>
            <w:r>
              <w:rPr>
                <w:rFonts w:hint="default" w:ascii="Arial" w:hAnsi="Arial" w:eastAsia="SimSun" w:cs="Arial"/>
                <w:sz w:val="18"/>
                <w:szCs w:val="18"/>
                <w:shd w:val="clear" w:color="auto" w:fill="FFFFFF"/>
              </w:rPr>
              <w:t>s pesados.</w:t>
            </w:r>
          </w:p>
        </w:tc>
        <w:tc>
          <w:tcPr>
            <w:tcW w:w="887" w:type="dxa"/>
            <w:tcBorders>
              <w:top w:val="single" w:color="000000" w:sz="4" w:space="0"/>
              <w:bottom w:val="single" w:color="000000" w:sz="4" w:space="0"/>
              <w:right w:val="single" w:color="000000" w:sz="4" w:space="0"/>
            </w:tcBorders>
            <w:vAlign w:val="center"/>
          </w:tcPr>
          <w:p w14:paraId="6A6709F6">
            <w:pPr>
              <w:pStyle w:val="333"/>
              <w:keepNext w:val="0"/>
              <w:keepLines w:val="0"/>
              <w:pageBreakBefore w:val="0"/>
              <w:kinsoku/>
              <w:wordWrap/>
              <w:overflowPunct/>
              <w:topLinePunct w:val="0"/>
              <w:autoSpaceDE/>
              <w:bidi w:val="0"/>
              <w:adjustRightInd/>
              <w:snapToGrid/>
              <w:spacing w:after="0" w:line="360" w:lineRule="auto"/>
              <w:ind w:left="0" w:firstLine="90" w:firstLineChars="5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bottom"/>
          </w:tcPr>
          <w:p w14:paraId="5CDD15A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1</w:t>
            </w:r>
          </w:p>
        </w:tc>
      </w:tr>
      <w:tr w14:paraId="6BB1520F">
        <w:tblPrEx>
          <w:tblCellMar>
            <w:top w:w="0" w:type="dxa"/>
            <w:left w:w="70" w:type="dxa"/>
            <w:bottom w:w="0" w:type="dxa"/>
            <w:right w:w="70" w:type="dxa"/>
          </w:tblCellMar>
        </w:tblPrEx>
        <w:trPr>
          <w:trHeight w:val="169"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BF85">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2</w:t>
            </w:r>
          </w:p>
        </w:tc>
        <w:tc>
          <w:tcPr>
            <w:tcW w:w="6004" w:type="dxa"/>
            <w:tcBorders>
              <w:top w:val="single" w:color="000000" w:sz="4" w:space="0"/>
              <w:bottom w:val="single" w:color="000000" w:sz="4" w:space="0"/>
              <w:right w:val="single" w:color="000000" w:sz="4" w:space="0"/>
            </w:tcBorders>
            <w:shd w:val="clear" w:color="auto" w:fill="auto"/>
            <w:vAlign w:val="bottom"/>
          </w:tcPr>
          <w:p w14:paraId="7AD38C78">
            <w:pPr>
              <w:keepNext w:val="0"/>
              <w:keepLines w:val="0"/>
              <w:pageBreakBefore w:val="0"/>
              <w:kinsoku/>
              <w:wordWrap/>
              <w:overflowPunct/>
              <w:topLinePunct w:val="0"/>
              <w:autoSpaceDE/>
              <w:bidi w:val="0"/>
              <w:adjustRightInd/>
              <w:snapToGrid/>
              <w:spacing w:line="360" w:lineRule="auto"/>
              <w:ind w:left="0"/>
              <w:jc w:val="both"/>
              <w:rPr>
                <w:rFonts w:hint="default" w:ascii="Arial" w:hAnsi="Arial" w:cs="Arial"/>
                <w:sz w:val="18"/>
                <w:szCs w:val="18"/>
              </w:rPr>
            </w:pPr>
            <w:r>
              <w:rPr>
                <w:rFonts w:hint="default" w:ascii="Arial" w:hAnsi="Arial" w:cs="Arial"/>
                <w:sz w:val="18"/>
                <w:szCs w:val="18"/>
              </w:rPr>
              <w:t>Serviços mecânicos conforme descrito no termo de referência incluindo o fornecimento de peças referente aos serviços prestados sobre a tabela de preços AUDATEX (Peças e acessórios) da marca dos veículo</w:t>
            </w:r>
            <w:r>
              <w:rPr>
                <w:rFonts w:hint="default" w:ascii="Arial" w:hAnsi="Arial" w:eastAsia="SimSun" w:cs="Arial"/>
                <w:sz w:val="18"/>
                <w:szCs w:val="18"/>
                <w:shd w:val="clear" w:color="auto" w:fill="FFFFFF"/>
              </w:rPr>
              <w:t>s pesados.</w:t>
            </w:r>
          </w:p>
        </w:tc>
        <w:tc>
          <w:tcPr>
            <w:tcW w:w="887" w:type="dxa"/>
            <w:tcBorders>
              <w:top w:val="single" w:color="000000" w:sz="4" w:space="0"/>
              <w:bottom w:val="single" w:color="000000" w:sz="4" w:space="0"/>
              <w:right w:val="single" w:color="000000" w:sz="4" w:space="0"/>
            </w:tcBorders>
            <w:vAlign w:val="center"/>
          </w:tcPr>
          <w:p w14:paraId="0211162F">
            <w:pPr>
              <w:pStyle w:val="333"/>
              <w:keepNext w:val="0"/>
              <w:keepLines w:val="0"/>
              <w:pageBreakBefore w:val="0"/>
              <w:kinsoku/>
              <w:wordWrap/>
              <w:overflowPunct/>
              <w:topLinePunct w:val="0"/>
              <w:autoSpaceDE/>
              <w:bidi w:val="0"/>
              <w:adjustRightInd/>
              <w:snapToGrid/>
              <w:spacing w:after="0" w:line="360" w:lineRule="auto"/>
              <w:ind w:left="0" w:firstLine="90" w:firstLineChars="5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bottom"/>
          </w:tcPr>
          <w:p w14:paraId="6014714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 xml:space="preserve">    1</w:t>
            </w:r>
          </w:p>
        </w:tc>
      </w:tr>
    </w:tbl>
    <w:p w14:paraId="48FEE13C">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79853F6A">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7FD47FBE">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3829551D">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1C3BFA74">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3F4D2E0F">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0D61EF09">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1E93EED4">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3F989AD3">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6B4B7777">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12220D0C">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784BC10C">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50A853E1">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25875071">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b/>
          <w:sz w:val="18"/>
          <w:szCs w:val="18"/>
        </w:rPr>
      </w:pPr>
    </w:p>
    <w:p w14:paraId="25696513">
      <w:pPr>
        <w:keepNext w:val="0"/>
        <w:keepLines w:val="0"/>
        <w:pageBreakBefore w:val="0"/>
        <w:kinsoku/>
        <w:wordWrap/>
        <w:overflowPunct/>
        <w:topLinePunct w:val="0"/>
        <w:autoSpaceDE/>
        <w:bidi w:val="0"/>
        <w:adjustRightInd/>
        <w:snapToGrid/>
        <w:spacing w:line="360" w:lineRule="auto"/>
        <w:ind w:left="0"/>
        <w:contextualSpacing/>
        <w:jc w:val="both"/>
        <w:rPr>
          <w:rFonts w:hint="default" w:ascii="Arial" w:hAnsi="Arial" w:cs="Arial"/>
          <w:b/>
          <w:sz w:val="18"/>
          <w:szCs w:val="18"/>
        </w:rPr>
      </w:pPr>
    </w:p>
    <w:p w14:paraId="3074DDDA">
      <w:pPr>
        <w:keepNext w:val="0"/>
        <w:keepLines w:val="0"/>
        <w:pageBreakBefore w:val="0"/>
        <w:kinsoku/>
        <w:wordWrap/>
        <w:overflowPunct/>
        <w:topLinePunct w:val="0"/>
        <w:autoSpaceDE/>
        <w:bidi w:val="0"/>
        <w:adjustRightInd/>
        <w:snapToGrid/>
        <w:spacing w:line="360" w:lineRule="auto"/>
        <w:ind w:left="0"/>
        <w:contextualSpacing/>
        <w:jc w:val="center"/>
        <w:rPr>
          <w:rFonts w:hint="default" w:ascii="Arial" w:hAnsi="Arial" w:cs="Arial"/>
          <w:sz w:val="18"/>
          <w:szCs w:val="18"/>
        </w:rPr>
      </w:pPr>
      <w:r>
        <w:rPr>
          <w:rFonts w:hint="default" w:ascii="Arial" w:hAnsi="Arial" w:cs="Arial"/>
          <w:b/>
          <w:sz w:val="18"/>
          <w:szCs w:val="18"/>
        </w:rPr>
        <w:t xml:space="preserve">ANEXO III - RELAÇÃO DE VEÍCULOS </w:t>
      </w:r>
      <w:r>
        <w:rPr>
          <w:rFonts w:hint="default" w:ascii="Arial" w:hAnsi="Arial" w:cs="Arial"/>
          <w:b/>
          <w:bCs/>
          <w:sz w:val="18"/>
          <w:szCs w:val="18"/>
        </w:rPr>
        <w:t>POR LOTE</w:t>
      </w:r>
    </w:p>
    <w:p w14:paraId="7BE2C258">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bCs/>
          <w:sz w:val="18"/>
          <w:szCs w:val="18"/>
        </w:rPr>
      </w:pPr>
    </w:p>
    <w:tbl>
      <w:tblPr>
        <w:tblStyle w:val="5"/>
        <w:tblW w:w="54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2"/>
        <w:gridCol w:w="3427"/>
        <w:gridCol w:w="2149"/>
        <w:gridCol w:w="2117"/>
        <w:gridCol w:w="1780"/>
      </w:tblGrid>
      <w:tr w14:paraId="05A6A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00" w:type="pct"/>
            <w:gridSpan w:val="5"/>
            <w:tcBorders>
              <w:top w:val="single" w:color="auto" w:sz="4" w:space="0"/>
              <w:left w:val="single" w:color="auto" w:sz="4" w:space="0"/>
              <w:bottom w:val="single" w:color="auto" w:sz="4" w:space="0"/>
              <w:right w:val="single" w:color="auto" w:sz="4" w:space="0"/>
            </w:tcBorders>
          </w:tcPr>
          <w:p w14:paraId="741A0B66">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bCs/>
                <w:sz w:val="18"/>
                <w:szCs w:val="18"/>
              </w:rPr>
            </w:pPr>
          </w:p>
          <w:p w14:paraId="05538C26">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bCs/>
                <w:sz w:val="18"/>
                <w:szCs w:val="18"/>
              </w:rPr>
            </w:pPr>
            <w:r>
              <w:rPr>
                <w:rFonts w:hint="default" w:ascii="Arial" w:hAnsi="Arial" w:cs="Arial"/>
                <w:b/>
                <w:bCs/>
                <w:sz w:val="18"/>
                <w:szCs w:val="18"/>
              </w:rPr>
              <w:t>VEÍCULOS PESADOS – MARCA IVECO/FIAT</w:t>
            </w:r>
          </w:p>
        </w:tc>
      </w:tr>
      <w:tr w14:paraId="5EC8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641" w:type="pct"/>
            <w:vMerge w:val="restart"/>
            <w:tcBorders>
              <w:top w:val="single" w:color="auto" w:sz="4" w:space="0"/>
              <w:left w:val="single" w:color="auto" w:sz="4" w:space="0"/>
              <w:right w:val="single" w:color="auto" w:sz="4" w:space="0"/>
            </w:tcBorders>
          </w:tcPr>
          <w:p w14:paraId="5C41B8E6">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068B28B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79EF2D07">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sz w:val="18"/>
                <w:szCs w:val="18"/>
              </w:rPr>
            </w:pPr>
            <w:r>
              <w:rPr>
                <w:rFonts w:hint="default" w:ascii="Arial" w:hAnsi="Arial" w:cs="Arial"/>
                <w:b/>
                <w:sz w:val="18"/>
                <w:szCs w:val="18"/>
              </w:rPr>
              <w:t>LOTE I</w:t>
            </w:r>
          </w:p>
        </w:tc>
        <w:tc>
          <w:tcPr>
            <w:tcW w:w="1577" w:type="pct"/>
            <w:tcBorders>
              <w:top w:val="single" w:color="auto" w:sz="4" w:space="0"/>
              <w:left w:val="single" w:color="auto" w:sz="4" w:space="0"/>
              <w:bottom w:val="single" w:color="auto" w:sz="4" w:space="0"/>
              <w:right w:val="single" w:color="auto" w:sz="4" w:space="0"/>
            </w:tcBorders>
          </w:tcPr>
          <w:p w14:paraId="041135C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PLACA</w:t>
            </w:r>
          </w:p>
        </w:tc>
        <w:tc>
          <w:tcPr>
            <w:tcW w:w="989" w:type="pct"/>
            <w:tcBorders>
              <w:top w:val="single" w:color="auto" w:sz="4" w:space="0"/>
              <w:left w:val="single" w:color="auto" w:sz="4" w:space="0"/>
              <w:bottom w:val="single" w:color="auto" w:sz="4" w:space="0"/>
              <w:right w:val="single" w:color="auto" w:sz="4" w:space="0"/>
            </w:tcBorders>
          </w:tcPr>
          <w:p w14:paraId="3323A41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MODELO</w:t>
            </w:r>
          </w:p>
        </w:tc>
        <w:tc>
          <w:tcPr>
            <w:tcW w:w="974" w:type="pct"/>
            <w:tcBorders>
              <w:top w:val="single" w:color="auto" w:sz="4" w:space="0"/>
              <w:left w:val="single" w:color="auto" w:sz="4" w:space="0"/>
              <w:bottom w:val="single" w:color="auto" w:sz="4" w:space="0"/>
              <w:right w:val="single" w:color="auto" w:sz="4" w:space="0"/>
            </w:tcBorders>
          </w:tcPr>
          <w:p w14:paraId="4A0FE58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COMBUSTÍVEL.</w:t>
            </w:r>
          </w:p>
        </w:tc>
        <w:tc>
          <w:tcPr>
            <w:tcW w:w="819" w:type="pct"/>
            <w:tcBorders>
              <w:top w:val="single" w:color="auto" w:sz="4" w:space="0"/>
              <w:left w:val="single" w:color="auto" w:sz="4" w:space="0"/>
              <w:bottom w:val="single" w:color="auto" w:sz="4" w:space="0"/>
              <w:right w:val="single" w:color="auto" w:sz="4" w:space="0"/>
            </w:tcBorders>
          </w:tcPr>
          <w:p w14:paraId="174AF64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ANO/FABRI.</w:t>
            </w:r>
          </w:p>
        </w:tc>
      </w:tr>
      <w:tr w14:paraId="4E40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04144B2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6B70CFD0">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PZV-1810 (C/C 10)</w:t>
            </w:r>
          </w:p>
        </w:tc>
        <w:tc>
          <w:tcPr>
            <w:tcW w:w="989" w:type="pct"/>
            <w:tcBorders>
              <w:top w:val="single" w:color="auto" w:sz="4" w:space="0"/>
              <w:left w:val="single" w:color="auto" w:sz="4" w:space="0"/>
              <w:bottom w:val="single" w:color="auto" w:sz="4" w:space="0"/>
              <w:right w:val="single" w:color="auto" w:sz="4" w:space="0"/>
            </w:tcBorders>
            <w:vAlign w:val="center"/>
          </w:tcPr>
          <w:p w14:paraId="2DA196D2">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5CB1D17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 xml:space="preserve">DIESEL </w:t>
            </w:r>
          </w:p>
        </w:tc>
        <w:tc>
          <w:tcPr>
            <w:tcW w:w="819" w:type="pct"/>
            <w:tcBorders>
              <w:top w:val="single" w:color="auto" w:sz="4" w:space="0"/>
              <w:left w:val="single" w:color="auto" w:sz="4" w:space="0"/>
              <w:bottom w:val="single" w:color="auto" w:sz="4" w:space="0"/>
              <w:right w:val="single" w:color="auto" w:sz="4" w:space="0"/>
            </w:tcBorders>
            <w:vAlign w:val="center"/>
          </w:tcPr>
          <w:p w14:paraId="4E87F593">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2017</w:t>
            </w:r>
          </w:p>
        </w:tc>
      </w:tr>
      <w:tr w14:paraId="05AB1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41" w:type="pct"/>
            <w:vMerge w:val="continue"/>
            <w:tcBorders>
              <w:left w:val="single" w:color="auto" w:sz="4" w:space="0"/>
              <w:right w:val="single" w:color="auto" w:sz="4" w:space="0"/>
            </w:tcBorders>
            <w:vAlign w:val="center"/>
          </w:tcPr>
          <w:p w14:paraId="5EDD818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56A745B3">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PZV-1812 (C/C 10)</w:t>
            </w:r>
          </w:p>
        </w:tc>
        <w:tc>
          <w:tcPr>
            <w:tcW w:w="989" w:type="pct"/>
            <w:tcBorders>
              <w:top w:val="single" w:color="auto" w:sz="4" w:space="0"/>
              <w:left w:val="single" w:color="auto" w:sz="4" w:space="0"/>
              <w:bottom w:val="single" w:color="auto" w:sz="4" w:space="0"/>
              <w:right w:val="single" w:color="auto" w:sz="4" w:space="0"/>
            </w:tcBorders>
            <w:vAlign w:val="center"/>
          </w:tcPr>
          <w:p w14:paraId="65EEDD7B">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7592513E">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7D02A16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2017</w:t>
            </w:r>
          </w:p>
        </w:tc>
      </w:tr>
      <w:tr w14:paraId="59884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27F73805">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3C0E1905">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PYA-7920 (C/C 10)</w:t>
            </w:r>
          </w:p>
        </w:tc>
        <w:tc>
          <w:tcPr>
            <w:tcW w:w="989" w:type="pct"/>
            <w:tcBorders>
              <w:top w:val="single" w:color="auto" w:sz="4" w:space="0"/>
              <w:left w:val="single" w:color="auto" w:sz="4" w:space="0"/>
              <w:bottom w:val="single" w:color="auto" w:sz="4" w:space="0"/>
              <w:right w:val="single" w:color="auto" w:sz="4" w:space="0"/>
            </w:tcBorders>
            <w:vAlign w:val="center"/>
          </w:tcPr>
          <w:p w14:paraId="0122D67A">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3D50657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7E7312D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2016</w:t>
            </w:r>
          </w:p>
        </w:tc>
      </w:tr>
      <w:tr w14:paraId="6504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41" w:type="pct"/>
            <w:vMerge w:val="continue"/>
            <w:tcBorders>
              <w:left w:val="single" w:color="auto" w:sz="4" w:space="0"/>
              <w:right w:val="single" w:color="auto" w:sz="4" w:space="0"/>
            </w:tcBorders>
            <w:vAlign w:val="center"/>
          </w:tcPr>
          <w:p w14:paraId="11493E6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76FB9192">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PYA-7849 (C/C 10)</w:t>
            </w:r>
          </w:p>
        </w:tc>
        <w:tc>
          <w:tcPr>
            <w:tcW w:w="989" w:type="pct"/>
            <w:tcBorders>
              <w:top w:val="single" w:color="auto" w:sz="4" w:space="0"/>
              <w:left w:val="single" w:color="auto" w:sz="4" w:space="0"/>
              <w:bottom w:val="single" w:color="auto" w:sz="4" w:space="0"/>
              <w:right w:val="single" w:color="auto" w:sz="4" w:space="0"/>
            </w:tcBorders>
            <w:vAlign w:val="center"/>
          </w:tcPr>
          <w:p w14:paraId="2936FCB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3EBBF2A5">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502D197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2016</w:t>
            </w:r>
          </w:p>
        </w:tc>
      </w:tr>
      <w:tr w14:paraId="4BDC7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62DD78F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42222DDB">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PYB-7610 (C/C 10)</w:t>
            </w:r>
          </w:p>
        </w:tc>
        <w:tc>
          <w:tcPr>
            <w:tcW w:w="989" w:type="pct"/>
            <w:tcBorders>
              <w:top w:val="single" w:color="auto" w:sz="4" w:space="0"/>
              <w:left w:val="single" w:color="auto" w:sz="4" w:space="0"/>
              <w:bottom w:val="single" w:color="auto" w:sz="4" w:space="0"/>
              <w:right w:val="single" w:color="auto" w:sz="4" w:space="0"/>
            </w:tcBorders>
            <w:vAlign w:val="center"/>
          </w:tcPr>
          <w:p w14:paraId="3AE3A36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395C4DB7">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2D9C2EE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2016</w:t>
            </w:r>
          </w:p>
        </w:tc>
      </w:tr>
      <w:tr w14:paraId="0D18D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2DF0EE97">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04E07598">
            <w:pPr>
              <w:pStyle w:val="220"/>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r>
              <w:rPr>
                <w:rFonts w:hint="default" w:ascii="Arial" w:hAnsi="Arial" w:cs="Arial"/>
                <w:sz w:val="18"/>
                <w:szCs w:val="18"/>
              </w:rPr>
              <w:t xml:space="preserve">                  OQM-8852 (C/C 10)</w:t>
            </w:r>
          </w:p>
        </w:tc>
        <w:tc>
          <w:tcPr>
            <w:tcW w:w="989" w:type="pct"/>
            <w:tcBorders>
              <w:top w:val="single" w:color="auto" w:sz="4" w:space="0"/>
              <w:left w:val="single" w:color="auto" w:sz="4" w:space="0"/>
              <w:bottom w:val="single" w:color="auto" w:sz="4" w:space="0"/>
              <w:right w:val="single" w:color="auto" w:sz="4" w:space="0"/>
            </w:tcBorders>
            <w:vAlign w:val="center"/>
          </w:tcPr>
          <w:p w14:paraId="69081AA5">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IVECO</w:t>
            </w:r>
          </w:p>
        </w:tc>
        <w:tc>
          <w:tcPr>
            <w:tcW w:w="974" w:type="pct"/>
            <w:tcBorders>
              <w:top w:val="single" w:color="auto" w:sz="4" w:space="0"/>
              <w:left w:val="single" w:color="auto" w:sz="4" w:space="0"/>
              <w:bottom w:val="single" w:color="auto" w:sz="4" w:space="0"/>
              <w:right w:val="single" w:color="auto" w:sz="4" w:space="0"/>
            </w:tcBorders>
            <w:vAlign w:val="center"/>
          </w:tcPr>
          <w:p w14:paraId="5BBD8EF7">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0946787E">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2013</w:t>
            </w:r>
          </w:p>
        </w:tc>
      </w:tr>
      <w:tr w14:paraId="7700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23E18D9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bottom"/>
          </w:tcPr>
          <w:p w14:paraId="2E07341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PUR-7380 (c/c 15)</w:t>
            </w:r>
          </w:p>
        </w:tc>
        <w:tc>
          <w:tcPr>
            <w:tcW w:w="989" w:type="pct"/>
            <w:tcBorders>
              <w:top w:val="single" w:color="auto" w:sz="4" w:space="0"/>
              <w:left w:val="single" w:color="auto" w:sz="4" w:space="0"/>
              <w:bottom w:val="single" w:color="auto" w:sz="4" w:space="0"/>
              <w:right w:val="single" w:color="auto" w:sz="4" w:space="0"/>
            </w:tcBorders>
            <w:vAlign w:val="bottom"/>
          </w:tcPr>
          <w:p w14:paraId="19E733CB">
            <w:pPr>
              <w:keepNext w:val="0"/>
              <w:keepLines w:val="0"/>
              <w:pageBreakBefore w:val="0"/>
              <w:kinsoku/>
              <w:wordWrap/>
              <w:overflowPunct/>
              <w:topLinePunct w:val="0"/>
              <w:autoSpaceDE/>
              <w:bidi w:val="0"/>
              <w:adjustRightInd/>
              <w:snapToGrid/>
              <w:spacing w:line="360" w:lineRule="auto"/>
              <w:ind w:left="0"/>
              <w:rPr>
                <w:rFonts w:hint="default" w:ascii="Arial" w:hAnsi="Arial" w:cs="Arial"/>
                <w:color w:val="000000"/>
                <w:sz w:val="18"/>
                <w:szCs w:val="18"/>
              </w:rPr>
            </w:pPr>
            <w:r>
              <w:rPr>
                <w:rFonts w:hint="default" w:ascii="Arial" w:hAnsi="Arial" w:cs="Arial"/>
                <w:color w:val="000000"/>
                <w:sz w:val="18"/>
                <w:szCs w:val="18"/>
              </w:rPr>
              <w:t>VERTIS 90V18</w:t>
            </w:r>
          </w:p>
        </w:tc>
        <w:tc>
          <w:tcPr>
            <w:tcW w:w="974" w:type="pct"/>
            <w:tcBorders>
              <w:top w:val="single" w:color="auto" w:sz="4" w:space="0"/>
              <w:left w:val="single" w:color="auto" w:sz="4" w:space="0"/>
              <w:bottom w:val="single" w:color="auto" w:sz="4" w:space="0"/>
              <w:right w:val="single" w:color="auto" w:sz="4" w:space="0"/>
            </w:tcBorders>
            <w:vAlign w:val="bottom"/>
          </w:tcPr>
          <w:p w14:paraId="097DCDE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bottom"/>
          </w:tcPr>
          <w:p w14:paraId="3E3B05CC">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2013</w:t>
            </w:r>
          </w:p>
        </w:tc>
      </w:tr>
      <w:tr w14:paraId="4211C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2CF4702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42280831">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HLF-9820 (SASC)</w:t>
            </w:r>
          </w:p>
        </w:tc>
        <w:tc>
          <w:tcPr>
            <w:tcW w:w="989" w:type="pct"/>
            <w:tcBorders>
              <w:top w:val="single" w:color="auto" w:sz="4" w:space="0"/>
              <w:left w:val="single" w:color="auto" w:sz="4" w:space="0"/>
              <w:bottom w:val="single" w:color="auto" w:sz="4" w:space="0"/>
              <w:right w:val="single" w:color="auto" w:sz="4" w:space="0"/>
            </w:tcBorders>
            <w:vAlign w:val="center"/>
          </w:tcPr>
          <w:p w14:paraId="708A85D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DUCATO MUL ATENA MI</w:t>
            </w:r>
          </w:p>
        </w:tc>
        <w:tc>
          <w:tcPr>
            <w:tcW w:w="974" w:type="pct"/>
            <w:tcBorders>
              <w:top w:val="single" w:color="auto" w:sz="4" w:space="0"/>
              <w:left w:val="single" w:color="auto" w:sz="4" w:space="0"/>
              <w:bottom w:val="single" w:color="auto" w:sz="4" w:space="0"/>
              <w:right w:val="single" w:color="auto" w:sz="4" w:space="0"/>
            </w:tcBorders>
            <w:vAlign w:val="center"/>
          </w:tcPr>
          <w:p w14:paraId="7615CBA1">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7E27C86C">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2012</w:t>
            </w:r>
          </w:p>
        </w:tc>
      </w:tr>
      <w:tr w14:paraId="19DD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3D46B5E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3EA3E0A7">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OQM-9733 (c/c02)</w:t>
            </w:r>
          </w:p>
        </w:tc>
        <w:tc>
          <w:tcPr>
            <w:tcW w:w="989" w:type="pct"/>
            <w:tcBorders>
              <w:top w:val="single" w:color="auto" w:sz="4" w:space="0"/>
              <w:left w:val="single" w:color="auto" w:sz="4" w:space="0"/>
              <w:bottom w:val="single" w:color="auto" w:sz="4" w:space="0"/>
              <w:right w:val="single" w:color="auto" w:sz="4" w:space="0"/>
            </w:tcBorders>
            <w:vAlign w:val="center"/>
          </w:tcPr>
          <w:p w14:paraId="1EF87560">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DUCATO MULTI</w:t>
            </w:r>
          </w:p>
        </w:tc>
        <w:tc>
          <w:tcPr>
            <w:tcW w:w="974" w:type="pct"/>
            <w:tcBorders>
              <w:top w:val="single" w:color="auto" w:sz="4" w:space="0"/>
              <w:left w:val="single" w:color="auto" w:sz="4" w:space="0"/>
              <w:bottom w:val="single" w:color="auto" w:sz="4" w:space="0"/>
              <w:right w:val="single" w:color="auto" w:sz="4" w:space="0"/>
            </w:tcBorders>
            <w:vAlign w:val="center"/>
          </w:tcPr>
          <w:p w14:paraId="245DF02A">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733BD9C2">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2014</w:t>
            </w:r>
          </w:p>
        </w:tc>
      </w:tr>
      <w:tr w14:paraId="2C04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bottom w:val="single" w:color="auto" w:sz="4" w:space="0"/>
              <w:right w:val="single" w:color="auto" w:sz="4" w:space="0"/>
            </w:tcBorders>
            <w:vAlign w:val="center"/>
          </w:tcPr>
          <w:p w14:paraId="07AAC1C6">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714647D4">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PUE-8830 (c/c02)</w:t>
            </w:r>
          </w:p>
        </w:tc>
        <w:tc>
          <w:tcPr>
            <w:tcW w:w="989" w:type="pct"/>
            <w:tcBorders>
              <w:top w:val="single" w:color="auto" w:sz="4" w:space="0"/>
              <w:left w:val="single" w:color="auto" w:sz="4" w:space="0"/>
              <w:bottom w:val="single" w:color="auto" w:sz="4" w:space="0"/>
              <w:right w:val="single" w:color="auto" w:sz="4" w:space="0"/>
            </w:tcBorders>
            <w:vAlign w:val="center"/>
          </w:tcPr>
          <w:p w14:paraId="3C94CEC2">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DUCATO MARIMAR AMB</w:t>
            </w:r>
          </w:p>
        </w:tc>
        <w:tc>
          <w:tcPr>
            <w:tcW w:w="974" w:type="pct"/>
            <w:tcBorders>
              <w:top w:val="single" w:color="auto" w:sz="4" w:space="0"/>
              <w:left w:val="single" w:color="auto" w:sz="4" w:space="0"/>
              <w:bottom w:val="single" w:color="auto" w:sz="4" w:space="0"/>
              <w:right w:val="single" w:color="auto" w:sz="4" w:space="0"/>
            </w:tcBorders>
            <w:vAlign w:val="center"/>
          </w:tcPr>
          <w:p w14:paraId="54906B5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6472AA3B">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color w:val="000000"/>
                <w:sz w:val="18"/>
                <w:szCs w:val="18"/>
              </w:rPr>
              <w:t>2016</w:t>
            </w:r>
          </w:p>
        </w:tc>
      </w:tr>
      <w:tr w14:paraId="10FD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5000" w:type="pct"/>
            <w:gridSpan w:val="5"/>
            <w:tcBorders>
              <w:top w:val="single" w:color="auto" w:sz="4" w:space="0"/>
              <w:left w:val="single" w:color="auto" w:sz="4" w:space="0"/>
              <w:bottom w:val="single" w:color="auto" w:sz="4" w:space="0"/>
              <w:right w:val="single" w:color="auto" w:sz="4" w:space="0"/>
            </w:tcBorders>
            <w:vAlign w:val="center"/>
          </w:tcPr>
          <w:p w14:paraId="3DE83CA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bCs/>
                <w:sz w:val="18"/>
                <w:szCs w:val="18"/>
              </w:rPr>
            </w:pPr>
          </w:p>
          <w:p w14:paraId="6437F843">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b/>
                <w:bCs/>
                <w:sz w:val="18"/>
                <w:szCs w:val="18"/>
              </w:rPr>
            </w:pPr>
            <w:r>
              <w:rPr>
                <w:rFonts w:hint="default" w:ascii="Arial" w:hAnsi="Arial" w:cs="Arial"/>
                <w:b/>
                <w:bCs/>
                <w:sz w:val="18"/>
                <w:szCs w:val="18"/>
              </w:rPr>
              <w:t>VEÍCULOS PESADOS – MARCA VOLARE MARCOPOLO</w:t>
            </w:r>
          </w:p>
        </w:tc>
      </w:tr>
      <w:tr w14:paraId="2891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restart"/>
            <w:tcBorders>
              <w:top w:val="single" w:color="auto" w:sz="4" w:space="0"/>
              <w:left w:val="single" w:color="auto" w:sz="4" w:space="0"/>
              <w:right w:val="single" w:color="auto" w:sz="4" w:space="0"/>
            </w:tcBorders>
            <w:vAlign w:val="center"/>
          </w:tcPr>
          <w:p w14:paraId="7E7CD991">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p w14:paraId="41BF74CE">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r>
              <w:rPr>
                <w:rFonts w:hint="default" w:ascii="Arial" w:hAnsi="Arial" w:cs="Arial"/>
                <w:b/>
                <w:sz w:val="18"/>
                <w:szCs w:val="18"/>
              </w:rPr>
              <w:t>LOTE II</w:t>
            </w:r>
          </w:p>
        </w:tc>
        <w:tc>
          <w:tcPr>
            <w:tcW w:w="1577" w:type="pct"/>
            <w:tcBorders>
              <w:top w:val="single" w:color="auto" w:sz="4" w:space="0"/>
              <w:left w:val="single" w:color="auto" w:sz="4" w:space="0"/>
              <w:bottom w:val="single" w:color="auto" w:sz="4" w:space="0"/>
              <w:right w:val="single" w:color="auto" w:sz="4" w:space="0"/>
            </w:tcBorders>
            <w:vAlign w:val="center"/>
          </w:tcPr>
          <w:p w14:paraId="5A75AB27">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auto"/>
                <w:sz w:val="18"/>
                <w:szCs w:val="18"/>
              </w:rPr>
            </w:pPr>
            <w:r>
              <w:rPr>
                <w:rFonts w:hint="default" w:ascii="Arial" w:hAnsi="Arial" w:cs="Arial"/>
                <w:color w:val="auto"/>
                <w:sz w:val="18"/>
                <w:szCs w:val="18"/>
              </w:rPr>
              <w:t>PLACA</w:t>
            </w:r>
          </w:p>
        </w:tc>
        <w:tc>
          <w:tcPr>
            <w:tcW w:w="989" w:type="pct"/>
            <w:tcBorders>
              <w:top w:val="single" w:color="auto" w:sz="4" w:space="0"/>
              <w:left w:val="single" w:color="auto" w:sz="4" w:space="0"/>
              <w:bottom w:val="single" w:color="auto" w:sz="4" w:space="0"/>
              <w:right w:val="single" w:color="auto" w:sz="4" w:space="0"/>
            </w:tcBorders>
            <w:vAlign w:val="center"/>
          </w:tcPr>
          <w:p w14:paraId="25775CEB">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MODELO</w:t>
            </w:r>
          </w:p>
        </w:tc>
        <w:tc>
          <w:tcPr>
            <w:tcW w:w="974" w:type="pct"/>
            <w:tcBorders>
              <w:top w:val="single" w:color="auto" w:sz="4" w:space="0"/>
              <w:left w:val="single" w:color="auto" w:sz="4" w:space="0"/>
              <w:bottom w:val="single" w:color="auto" w:sz="4" w:space="0"/>
              <w:right w:val="single" w:color="auto" w:sz="4" w:space="0"/>
            </w:tcBorders>
            <w:vAlign w:val="center"/>
          </w:tcPr>
          <w:p w14:paraId="0EDB56A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COMBUSTÍVEL.</w:t>
            </w:r>
          </w:p>
        </w:tc>
        <w:tc>
          <w:tcPr>
            <w:tcW w:w="819" w:type="pct"/>
            <w:tcBorders>
              <w:top w:val="single" w:color="auto" w:sz="4" w:space="0"/>
              <w:left w:val="single" w:color="auto" w:sz="4" w:space="0"/>
              <w:bottom w:val="single" w:color="auto" w:sz="4" w:space="0"/>
              <w:right w:val="single" w:color="auto" w:sz="4" w:space="0"/>
            </w:tcBorders>
            <w:vAlign w:val="center"/>
          </w:tcPr>
          <w:p w14:paraId="10D9F9DA">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ANO/FABRI.</w:t>
            </w:r>
          </w:p>
        </w:tc>
      </w:tr>
      <w:tr w14:paraId="7DFB4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6355D87D">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vAlign w:val="center"/>
          </w:tcPr>
          <w:p w14:paraId="4E53706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auto"/>
                <w:sz w:val="18"/>
                <w:szCs w:val="18"/>
              </w:rPr>
            </w:pPr>
            <w:r>
              <w:rPr>
                <w:rFonts w:hint="default" w:ascii="Arial" w:hAnsi="Arial" w:cs="Arial"/>
                <w:color w:val="auto"/>
                <w:sz w:val="18"/>
                <w:szCs w:val="18"/>
              </w:rPr>
              <w:t xml:space="preserve">HLF-1545 </w:t>
            </w:r>
            <w:r>
              <w:rPr>
                <w:rFonts w:hint="default" w:ascii="Arial" w:hAnsi="Arial" w:cs="Arial"/>
                <w:sz w:val="18"/>
                <w:szCs w:val="18"/>
              </w:rPr>
              <w:t>(C/C 10)</w:t>
            </w:r>
          </w:p>
        </w:tc>
        <w:tc>
          <w:tcPr>
            <w:tcW w:w="989" w:type="pct"/>
            <w:tcBorders>
              <w:top w:val="single" w:color="auto" w:sz="4" w:space="0"/>
              <w:left w:val="single" w:color="auto" w:sz="4" w:space="0"/>
              <w:bottom w:val="single" w:color="auto" w:sz="4" w:space="0"/>
              <w:right w:val="single" w:color="auto" w:sz="4" w:space="0"/>
            </w:tcBorders>
            <w:vAlign w:val="center"/>
          </w:tcPr>
          <w:p w14:paraId="47E7B17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VOLARE</w:t>
            </w:r>
          </w:p>
        </w:tc>
        <w:tc>
          <w:tcPr>
            <w:tcW w:w="974" w:type="pct"/>
            <w:tcBorders>
              <w:top w:val="single" w:color="auto" w:sz="4" w:space="0"/>
              <w:left w:val="single" w:color="auto" w:sz="4" w:space="0"/>
              <w:bottom w:val="single" w:color="auto" w:sz="4" w:space="0"/>
              <w:right w:val="single" w:color="auto" w:sz="4" w:space="0"/>
            </w:tcBorders>
            <w:vAlign w:val="center"/>
          </w:tcPr>
          <w:p w14:paraId="62F8D9F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vAlign w:val="center"/>
          </w:tcPr>
          <w:p w14:paraId="295B163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2009</w:t>
            </w:r>
          </w:p>
        </w:tc>
      </w:tr>
      <w:tr w14:paraId="440D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4503B90B">
            <w:pPr>
              <w:keepNext w:val="0"/>
              <w:keepLines w:val="0"/>
              <w:pageBreakBefore w:val="0"/>
              <w:kinsoku/>
              <w:wordWrap/>
              <w:overflowPunct/>
              <w:topLinePunct w:val="0"/>
              <w:autoSpaceDE/>
              <w:bidi w:val="0"/>
              <w:adjustRightInd/>
              <w:snapToGrid/>
              <w:spacing w:line="360" w:lineRule="auto"/>
              <w:ind w:left="0"/>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tcPr>
          <w:p w14:paraId="68757196">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auto"/>
                <w:sz w:val="18"/>
                <w:szCs w:val="18"/>
              </w:rPr>
            </w:pPr>
            <w:r>
              <w:rPr>
                <w:rFonts w:hint="default" w:ascii="Arial" w:hAnsi="Arial" w:cs="Arial"/>
                <w:color w:val="auto"/>
                <w:sz w:val="18"/>
                <w:szCs w:val="18"/>
              </w:rPr>
              <w:t xml:space="preserve">OQN-7931 </w:t>
            </w:r>
            <w:r>
              <w:rPr>
                <w:rFonts w:hint="default" w:ascii="Arial" w:hAnsi="Arial" w:cs="Arial"/>
                <w:sz w:val="18"/>
                <w:szCs w:val="18"/>
              </w:rPr>
              <w:t>(C/C 10)</w:t>
            </w:r>
          </w:p>
        </w:tc>
        <w:tc>
          <w:tcPr>
            <w:tcW w:w="989" w:type="pct"/>
            <w:tcBorders>
              <w:top w:val="single" w:color="auto" w:sz="4" w:space="0"/>
              <w:left w:val="single" w:color="auto" w:sz="4" w:space="0"/>
              <w:bottom w:val="single" w:color="auto" w:sz="4" w:space="0"/>
              <w:right w:val="single" w:color="auto" w:sz="4" w:space="0"/>
            </w:tcBorders>
          </w:tcPr>
          <w:p w14:paraId="750AD13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VOLARE</w:t>
            </w:r>
          </w:p>
        </w:tc>
        <w:tc>
          <w:tcPr>
            <w:tcW w:w="974" w:type="pct"/>
            <w:tcBorders>
              <w:top w:val="single" w:color="auto" w:sz="4" w:space="0"/>
              <w:left w:val="single" w:color="auto" w:sz="4" w:space="0"/>
              <w:bottom w:val="single" w:color="auto" w:sz="4" w:space="0"/>
              <w:right w:val="single" w:color="auto" w:sz="4" w:space="0"/>
            </w:tcBorders>
          </w:tcPr>
          <w:p w14:paraId="2085D4C8">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tcPr>
          <w:p w14:paraId="5A45BB2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2013</w:t>
            </w:r>
          </w:p>
        </w:tc>
      </w:tr>
      <w:tr w14:paraId="4077F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vMerge w:val="continue"/>
            <w:tcBorders>
              <w:left w:val="single" w:color="auto" w:sz="4" w:space="0"/>
              <w:right w:val="single" w:color="auto" w:sz="4" w:space="0"/>
            </w:tcBorders>
            <w:vAlign w:val="center"/>
          </w:tcPr>
          <w:p w14:paraId="433441CD">
            <w:pPr>
              <w:keepNext w:val="0"/>
              <w:keepLines w:val="0"/>
              <w:pageBreakBefore w:val="0"/>
              <w:kinsoku/>
              <w:wordWrap/>
              <w:overflowPunct/>
              <w:topLinePunct w:val="0"/>
              <w:autoSpaceDE/>
              <w:bidi w:val="0"/>
              <w:adjustRightInd/>
              <w:snapToGrid/>
              <w:spacing w:line="360" w:lineRule="auto"/>
              <w:ind w:left="0"/>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tcPr>
          <w:p w14:paraId="5FD157CF">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auto"/>
                <w:sz w:val="18"/>
                <w:szCs w:val="18"/>
              </w:rPr>
            </w:pPr>
            <w:r>
              <w:rPr>
                <w:rFonts w:hint="default" w:ascii="Arial" w:hAnsi="Arial" w:cs="Arial"/>
                <w:color w:val="auto"/>
                <w:sz w:val="18"/>
                <w:szCs w:val="18"/>
              </w:rPr>
              <w:t xml:space="preserve">RVT3B73 </w:t>
            </w:r>
            <w:r>
              <w:rPr>
                <w:rFonts w:hint="default" w:ascii="Arial" w:hAnsi="Arial" w:cs="Arial"/>
                <w:sz w:val="18"/>
                <w:szCs w:val="18"/>
              </w:rPr>
              <w:t>(C/C 10)</w:t>
            </w:r>
          </w:p>
        </w:tc>
        <w:tc>
          <w:tcPr>
            <w:tcW w:w="989" w:type="pct"/>
            <w:tcBorders>
              <w:top w:val="single" w:color="auto" w:sz="4" w:space="0"/>
              <w:left w:val="single" w:color="auto" w:sz="4" w:space="0"/>
              <w:bottom w:val="single" w:color="auto" w:sz="4" w:space="0"/>
              <w:right w:val="single" w:color="auto" w:sz="4" w:space="0"/>
            </w:tcBorders>
          </w:tcPr>
          <w:p w14:paraId="26D55CDF">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VOLARE</w:t>
            </w:r>
          </w:p>
        </w:tc>
        <w:tc>
          <w:tcPr>
            <w:tcW w:w="974" w:type="pct"/>
            <w:tcBorders>
              <w:top w:val="single" w:color="auto" w:sz="4" w:space="0"/>
              <w:left w:val="single" w:color="auto" w:sz="4" w:space="0"/>
              <w:bottom w:val="single" w:color="auto" w:sz="4" w:space="0"/>
              <w:right w:val="single" w:color="auto" w:sz="4" w:space="0"/>
            </w:tcBorders>
          </w:tcPr>
          <w:p w14:paraId="5EE6426C">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tcPr>
          <w:p w14:paraId="6872053D">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2022</w:t>
            </w:r>
          </w:p>
        </w:tc>
      </w:tr>
      <w:tr w14:paraId="251D9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41" w:type="pct"/>
            <w:tcBorders>
              <w:left w:val="single" w:color="auto" w:sz="4" w:space="0"/>
              <w:right w:val="single" w:color="auto" w:sz="4" w:space="0"/>
            </w:tcBorders>
            <w:vAlign w:val="center"/>
          </w:tcPr>
          <w:p w14:paraId="4A91086C">
            <w:pPr>
              <w:keepNext w:val="0"/>
              <w:keepLines w:val="0"/>
              <w:pageBreakBefore w:val="0"/>
              <w:kinsoku/>
              <w:wordWrap/>
              <w:overflowPunct/>
              <w:topLinePunct w:val="0"/>
              <w:autoSpaceDE/>
              <w:bidi w:val="0"/>
              <w:adjustRightInd/>
              <w:snapToGrid/>
              <w:spacing w:line="360" w:lineRule="auto"/>
              <w:ind w:left="0"/>
              <w:rPr>
                <w:rFonts w:hint="default" w:ascii="Arial" w:hAnsi="Arial" w:cs="Arial"/>
                <w:color w:val="000000"/>
                <w:sz w:val="18"/>
                <w:szCs w:val="18"/>
              </w:rPr>
            </w:pPr>
          </w:p>
        </w:tc>
        <w:tc>
          <w:tcPr>
            <w:tcW w:w="1577" w:type="pct"/>
            <w:tcBorders>
              <w:top w:val="single" w:color="auto" w:sz="4" w:space="0"/>
              <w:left w:val="single" w:color="auto" w:sz="4" w:space="0"/>
              <w:bottom w:val="single" w:color="auto" w:sz="4" w:space="0"/>
              <w:right w:val="single" w:color="auto" w:sz="4" w:space="0"/>
            </w:tcBorders>
          </w:tcPr>
          <w:p w14:paraId="1816DD90">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color w:val="auto"/>
                <w:sz w:val="18"/>
                <w:szCs w:val="18"/>
              </w:rPr>
            </w:pPr>
            <w:r>
              <w:rPr>
                <w:rFonts w:hint="default" w:ascii="Arial" w:hAnsi="Arial" w:cs="Arial"/>
                <w:color w:val="auto"/>
                <w:sz w:val="18"/>
                <w:szCs w:val="18"/>
              </w:rPr>
              <w:t>RUP – 9F70 (C/C 08)</w:t>
            </w:r>
          </w:p>
        </w:tc>
        <w:tc>
          <w:tcPr>
            <w:tcW w:w="989" w:type="pct"/>
            <w:tcBorders>
              <w:top w:val="single" w:color="auto" w:sz="4" w:space="0"/>
              <w:left w:val="single" w:color="auto" w:sz="4" w:space="0"/>
              <w:bottom w:val="single" w:color="auto" w:sz="4" w:space="0"/>
              <w:right w:val="single" w:color="auto" w:sz="4" w:space="0"/>
            </w:tcBorders>
          </w:tcPr>
          <w:p w14:paraId="3243AA82">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MARCOPOLO</w:t>
            </w:r>
          </w:p>
        </w:tc>
        <w:tc>
          <w:tcPr>
            <w:tcW w:w="974" w:type="pct"/>
            <w:tcBorders>
              <w:top w:val="single" w:color="auto" w:sz="4" w:space="0"/>
              <w:left w:val="single" w:color="auto" w:sz="4" w:space="0"/>
              <w:bottom w:val="single" w:color="auto" w:sz="4" w:space="0"/>
              <w:right w:val="single" w:color="auto" w:sz="4" w:space="0"/>
            </w:tcBorders>
          </w:tcPr>
          <w:p w14:paraId="5C354519">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DIESEL</w:t>
            </w:r>
          </w:p>
        </w:tc>
        <w:tc>
          <w:tcPr>
            <w:tcW w:w="819" w:type="pct"/>
            <w:tcBorders>
              <w:top w:val="single" w:color="auto" w:sz="4" w:space="0"/>
              <w:left w:val="single" w:color="auto" w:sz="4" w:space="0"/>
              <w:bottom w:val="single" w:color="auto" w:sz="4" w:space="0"/>
              <w:right w:val="single" w:color="auto" w:sz="4" w:space="0"/>
            </w:tcBorders>
          </w:tcPr>
          <w:p w14:paraId="061DA59A">
            <w:pPr>
              <w:pStyle w:val="220"/>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r>
              <w:rPr>
                <w:rFonts w:hint="default" w:ascii="Arial" w:hAnsi="Arial" w:cs="Arial"/>
                <w:sz w:val="18"/>
                <w:szCs w:val="18"/>
              </w:rPr>
              <w:t>2022</w:t>
            </w:r>
          </w:p>
        </w:tc>
      </w:tr>
    </w:tbl>
    <w:p w14:paraId="68EEDC2A">
      <w:pPr>
        <w:keepNext w:val="0"/>
        <w:keepLines w:val="0"/>
        <w:pageBreakBefore w:val="0"/>
        <w:kinsoku/>
        <w:wordWrap/>
        <w:overflowPunct/>
        <w:topLinePunct w:val="0"/>
        <w:autoSpaceDE/>
        <w:bidi w:val="0"/>
        <w:adjustRightInd/>
        <w:snapToGrid/>
        <w:spacing w:line="360" w:lineRule="auto"/>
        <w:ind w:left="0"/>
        <w:rPr>
          <w:rFonts w:hint="default" w:ascii="Arial" w:hAnsi="Arial" w:cs="Arial"/>
          <w:sz w:val="18"/>
          <w:szCs w:val="18"/>
        </w:rPr>
      </w:pPr>
    </w:p>
    <w:p w14:paraId="3DE71787">
      <w:pPr>
        <w:keepNext w:val="0"/>
        <w:keepLines w:val="0"/>
        <w:pageBreakBefore w:val="0"/>
        <w:kinsoku/>
        <w:wordWrap/>
        <w:overflowPunct/>
        <w:topLinePunct w:val="0"/>
        <w:autoSpaceDE/>
        <w:bidi w:val="0"/>
        <w:adjustRightInd/>
        <w:snapToGrid/>
        <w:spacing w:line="360" w:lineRule="auto"/>
        <w:ind w:left="0"/>
        <w:jc w:val="center"/>
        <w:rPr>
          <w:rFonts w:hint="default" w:ascii="Arial" w:hAnsi="Arial" w:cs="Arial"/>
          <w:sz w:val="18"/>
          <w:szCs w:val="18"/>
        </w:rPr>
      </w:pPr>
    </w:p>
    <w:p w14:paraId="60161492">
      <w:pPr>
        <w:jc w:val="center"/>
        <w:rPr>
          <w:sz w:val="20"/>
          <w:szCs w:val="20"/>
        </w:rPr>
      </w:pPr>
    </w:p>
    <w:p w14:paraId="53CF5E93">
      <w:pPr>
        <w:jc w:val="center"/>
        <w:rPr>
          <w:sz w:val="20"/>
          <w:szCs w:val="20"/>
        </w:rPr>
      </w:pPr>
    </w:p>
    <w:p w14:paraId="71170FF9">
      <w:pPr>
        <w:jc w:val="center"/>
        <w:rPr>
          <w:sz w:val="20"/>
          <w:szCs w:val="20"/>
        </w:rPr>
      </w:pPr>
    </w:p>
    <w:p w14:paraId="7BFED90F">
      <w:pPr>
        <w:jc w:val="center"/>
        <w:rPr>
          <w:sz w:val="20"/>
          <w:szCs w:val="20"/>
        </w:rPr>
      </w:pPr>
    </w:p>
    <w:p w14:paraId="2EAA2120">
      <w:pPr>
        <w:jc w:val="center"/>
        <w:rPr>
          <w:sz w:val="20"/>
          <w:szCs w:val="20"/>
        </w:rPr>
      </w:pPr>
    </w:p>
    <w:p w14:paraId="390848E1">
      <w:pPr>
        <w:jc w:val="center"/>
        <w:rPr>
          <w:sz w:val="20"/>
          <w:szCs w:val="20"/>
        </w:rPr>
      </w:pPr>
    </w:p>
    <w:p w14:paraId="46F43CA9">
      <w:pPr>
        <w:jc w:val="center"/>
        <w:rPr>
          <w:sz w:val="20"/>
          <w:szCs w:val="20"/>
        </w:rPr>
      </w:pPr>
    </w:p>
    <w:p w14:paraId="2AB09A0B">
      <w:pPr>
        <w:jc w:val="center"/>
        <w:rPr>
          <w:sz w:val="20"/>
          <w:szCs w:val="20"/>
        </w:rPr>
      </w:pPr>
    </w:p>
    <w:p w14:paraId="639903DF">
      <w:pPr>
        <w:jc w:val="center"/>
        <w:rPr>
          <w:sz w:val="20"/>
          <w:szCs w:val="20"/>
        </w:rPr>
      </w:pPr>
    </w:p>
    <w:p w14:paraId="03A5135C">
      <w:pPr>
        <w:jc w:val="center"/>
        <w:rPr>
          <w:sz w:val="20"/>
          <w:szCs w:val="20"/>
        </w:rPr>
      </w:pPr>
    </w:p>
    <w:p w14:paraId="63288AAA">
      <w:pPr>
        <w:jc w:val="center"/>
        <w:rPr>
          <w:sz w:val="20"/>
          <w:szCs w:val="20"/>
        </w:rPr>
      </w:pPr>
    </w:p>
    <w:p w14:paraId="79995A32">
      <w:pPr>
        <w:jc w:val="center"/>
        <w:rPr>
          <w:sz w:val="20"/>
          <w:szCs w:val="20"/>
        </w:rPr>
      </w:pPr>
    </w:p>
    <w:p w14:paraId="071FDF9F">
      <w:pPr>
        <w:jc w:val="center"/>
        <w:rPr>
          <w:sz w:val="20"/>
          <w:szCs w:val="20"/>
        </w:rPr>
      </w:pPr>
    </w:p>
    <w:p w14:paraId="3BC211B9">
      <w:pPr>
        <w:jc w:val="center"/>
        <w:rPr>
          <w:sz w:val="20"/>
          <w:szCs w:val="20"/>
        </w:rPr>
      </w:pPr>
    </w:p>
    <w:p w14:paraId="3E4CC8AB">
      <w:pPr>
        <w:jc w:val="center"/>
        <w:rPr>
          <w:sz w:val="20"/>
          <w:szCs w:val="20"/>
        </w:rPr>
      </w:pPr>
    </w:p>
    <w:p w14:paraId="29E83414">
      <w:pPr>
        <w:jc w:val="center"/>
        <w:rPr>
          <w:sz w:val="20"/>
          <w:szCs w:val="20"/>
        </w:rPr>
      </w:pPr>
    </w:p>
    <w:p w14:paraId="0C98D363">
      <w:pPr>
        <w:jc w:val="center"/>
        <w:rPr>
          <w:sz w:val="20"/>
          <w:szCs w:val="20"/>
        </w:rPr>
      </w:pPr>
    </w:p>
    <w:p w14:paraId="7A7A0696">
      <w:pPr>
        <w:pStyle w:val="221"/>
        <w:autoSpaceDE w:val="0"/>
        <w:autoSpaceDN w:val="0"/>
        <w:adjustRightInd w:val="0"/>
        <w:spacing w:line="360" w:lineRule="auto"/>
        <w:ind w:left="0"/>
        <w:contextualSpacing w:val="0"/>
        <w:jc w:val="center"/>
        <w:rPr>
          <w:rFonts w:ascii="Arial" w:hAnsi="Arial" w:cs="Arial"/>
          <w:b/>
          <w:sz w:val="40"/>
          <w:szCs w:val="40"/>
        </w:rPr>
      </w:pPr>
    </w:p>
    <w:p w14:paraId="456258B4">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035/2025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16</w:t>
      </w:r>
      <w:r>
        <w:rPr>
          <w:rFonts w:ascii="Arial" w:hAnsi="Arial" w:cs="Arial"/>
          <w:b/>
          <w:bCs/>
          <w:color w:val="auto"/>
          <w:sz w:val="20"/>
          <w:szCs w:val="20"/>
          <w:lang w:val="pt-BR"/>
        </w:rPr>
        <w:t>/2025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15</w:t>
      </w:r>
      <w:r>
        <w:rPr>
          <w:rFonts w:ascii="Arial" w:hAnsi="Arial" w:cs="Arial"/>
          <w:b/>
          <w:bCs/>
          <w:color w:val="auto"/>
          <w:sz w:val="20"/>
          <w:szCs w:val="20"/>
          <w:lang w:val="pt-BR"/>
        </w:rPr>
        <w:t>/2025</w:t>
      </w:r>
    </w:p>
    <w:p w14:paraId="1E578D19">
      <w:pPr>
        <w:ind w:firstLine="567"/>
        <w:jc w:val="center"/>
        <w:rPr>
          <w:rFonts w:hint="default" w:ascii="Arial" w:hAnsi="Arial" w:cs="Arial"/>
          <w:b/>
          <w:bCs/>
          <w:color w:val="000000"/>
          <w:sz w:val="18"/>
          <w:szCs w:val="18"/>
        </w:rPr>
      </w:pPr>
    </w:p>
    <w:p w14:paraId="4EC0CF15">
      <w:pPr>
        <w:spacing w:line="276" w:lineRule="auto"/>
        <w:ind w:left="-142"/>
        <w:rPr>
          <w:rFonts w:hint="default" w:ascii="Arial" w:hAnsi="Arial" w:cs="Arial"/>
          <w:sz w:val="18"/>
          <w:szCs w:val="18"/>
          <w:lang w:val="pt-BR"/>
        </w:rPr>
      </w:pPr>
      <w:r>
        <w:rPr>
          <w:rFonts w:hint="default" w:ascii="Arial" w:hAnsi="Arial" w:cs="Arial"/>
          <w:sz w:val="18"/>
          <w:szCs w:val="18"/>
        </w:rPr>
        <w:t xml:space="preserve">Tipo de Licitação: </w:t>
      </w:r>
      <w:r>
        <w:rPr>
          <w:rFonts w:hint="default" w:ascii="Arial" w:hAnsi="Arial" w:cs="Arial"/>
          <w:sz w:val="18"/>
          <w:szCs w:val="18"/>
          <w:lang w:val="pt-BR"/>
        </w:rPr>
        <w:t>Maior desconto por lote</w:t>
      </w:r>
    </w:p>
    <w:p w14:paraId="27473D71">
      <w:pPr>
        <w:spacing w:line="276" w:lineRule="auto"/>
        <w:ind w:left="-142"/>
        <w:rPr>
          <w:rFonts w:hint="default" w:ascii="Arial" w:hAnsi="Arial" w:cs="Arial"/>
          <w:sz w:val="18"/>
          <w:szCs w:val="18"/>
        </w:rPr>
      </w:pPr>
      <w:r>
        <w:rPr>
          <w:rFonts w:hint="default" w:ascii="Arial" w:hAnsi="Arial" w:cs="Arial"/>
          <w:b/>
          <w:bCs/>
          <w:sz w:val="18"/>
          <w:szCs w:val="18"/>
        </w:rPr>
        <w:t xml:space="preserve">Data: </w:t>
      </w:r>
      <w:r>
        <w:rPr>
          <w:rFonts w:hint="default" w:ascii="Arial" w:hAnsi="Arial" w:cs="Arial"/>
          <w:b/>
          <w:bCs/>
          <w:sz w:val="18"/>
          <w:szCs w:val="18"/>
          <w:lang w:val="pt-BR"/>
        </w:rPr>
        <w:t xml:space="preserve">14 de abril </w:t>
      </w:r>
      <w:r>
        <w:rPr>
          <w:rFonts w:hint="default" w:ascii="Arial" w:hAnsi="Arial" w:cs="Arial"/>
          <w:b/>
          <w:bCs/>
          <w:sz w:val="18"/>
          <w:szCs w:val="18"/>
        </w:rPr>
        <w:t>de 202</w:t>
      </w:r>
      <w:r>
        <w:rPr>
          <w:rFonts w:hint="default" w:ascii="Arial" w:hAnsi="Arial" w:cs="Arial"/>
          <w:b/>
          <w:bCs/>
          <w:sz w:val="18"/>
          <w:szCs w:val="18"/>
          <w:lang w:val="pt-BR"/>
        </w:rPr>
        <w:t>5</w:t>
      </w:r>
      <w:r>
        <w:rPr>
          <w:rFonts w:hint="default" w:ascii="Arial" w:hAnsi="Arial" w:cs="Arial"/>
          <w:b/>
          <w:bCs/>
          <w:sz w:val="18"/>
          <w:szCs w:val="18"/>
          <w:lang w:val="pt-BR"/>
        </w:rPr>
        <w:tab/>
      </w:r>
      <w:r>
        <w:rPr>
          <w:rFonts w:hint="default" w:ascii="Arial" w:hAnsi="Arial" w:cs="Arial"/>
          <w:b/>
          <w:bCs/>
          <w:sz w:val="18"/>
          <w:szCs w:val="18"/>
          <w:lang w:val="pt-BR"/>
        </w:rPr>
        <w:tab/>
      </w:r>
      <w:r>
        <w:rPr>
          <w:rFonts w:hint="default" w:ascii="Arial" w:hAnsi="Arial" w:cs="Arial"/>
          <w:sz w:val="18"/>
          <w:szCs w:val="18"/>
        </w:rPr>
        <w:t>Horário: 9 (nove) horas</w:t>
      </w:r>
    </w:p>
    <w:p w14:paraId="79745CCC">
      <w:pPr>
        <w:spacing w:line="276" w:lineRule="auto"/>
        <w:ind w:left="-142"/>
        <w:rPr>
          <w:rFonts w:hint="default" w:ascii="Arial" w:hAnsi="Arial" w:cs="Arial"/>
          <w:sz w:val="18"/>
          <w:szCs w:val="18"/>
        </w:rPr>
      </w:pPr>
      <w:r>
        <w:rPr>
          <w:rFonts w:hint="default" w:ascii="Arial" w:hAnsi="Arial" w:cs="Arial"/>
          <w:sz w:val="18"/>
          <w:szCs w:val="18"/>
        </w:rPr>
        <w:t>Local: www.comprasnet.com.br</w:t>
      </w:r>
    </w:p>
    <w:p w14:paraId="0E8A0724">
      <w:pPr>
        <w:spacing w:line="276" w:lineRule="auto"/>
        <w:ind w:left="-142"/>
        <w:rPr>
          <w:rFonts w:hint="default" w:ascii="Arial" w:hAnsi="Arial" w:cs="Arial"/>
          <w:sz w:val="18"/>
          <w:szCs w:val="18"/>
        </w:rPr>
      </w:pPr>
      <w:r>
        <w:rPr>
          <w:rFonts w:hint="default" w:ascii="Arial" w:hAnsi="Arial" w:cs="Arial"/>
          <w:sz w:val="18"/>
          <w:szCs w:val="18"/>
        </w:rPr>
        <w:t>RAZÃO SOCIAL DA LICITANTE:</w:t>
      </w:r>
    </w:p>
    <w:p w14:paraId="3B5BA17D">
      <w:pPr>
        <w:spacing w:line="276" w:lineRule="auto"/>
        <w:ind w:left="-142"/>
        <w:rPr>
          <w:rFonts w:hint="default" w:ascii="Arial" w:hAnsi="Arial" w:cs="Arial"/>
          <w:sz w:val="18"/>
          <w:szCs w:val="18"/>
        </w:rPr>
      </w:pPr>
      <w:r>
        <w:rPr>
          <w:rFonts w:hint="default" w:ascii="Arial" w:hAnsi="Arial" w:cs="Arial"/>
          <w:sz w:val="18"/>
          <w:szCs w:val="18"/>
        </w:rPr>
        <w:t>CNPJ:</w:t>
      </w:r>
    </w:p>
    <w:p w14:paraId="032767DD">
      <w:pPr>
        <w:spacing w:line="276" w:lineRule="auto"/>
        <w:ind w:left="-142"/>
        <w:rPr>
          <w:rFonts w:hint="default" w:ascii="Arial" w:hAnsi="Arial" w:cs="Arial"/>
          <w:sz w:val="18"/>
          <w:szCs w:val="18"/>
        </w:rPr>
      </w:pPr>
      <w:r>
        <w:rPr>
          <w:rFonts w:hint="default" w:ascii="Arial" w:hAnsi="Arial" w:cs="Arial"/>
          <w:sz w:val="18"/>
          <w:szCs w:val="18"/>
        </w:rPr>
        <w:t>ENDEREÇO:</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TELEFONE:</w:t>
      </w:r>
    </w:p>
    <w:p w14:paraId="0F8BB2AC">
      <w:pPr>
        <w:spacing w:line="276" w:lineRule="auto"/>
        <w:ind w:left="-142"/>
        <w:rPr>
          <w:rFonts w:hint="default" w:ascii="Arial" w:hAnsi="Arial" w:cs="Arial"/>
          <w:sz w:val="18"/>
          <w:szCs w:val="18"/>
        </w:rPr>
      </w:pPr>
      <w:r>
        <w:rPr>
          <w:rFonts w:hint="default" w:ascii="Arial" w:hAnsi="Arial" w:cs="Arial"/>
          <w:sz w:val="18"/>
          <w:szCs w:val="18"/>
        </w:rPr>
        <w:t>EMAIL:</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DADOS BANCÁRIOS:</w:t>
      </w:r>
    </w:p>
    <w:p w14:paraId="2AB58CB8">
      <w:pPr>
        <w:spacing w:line="276" w:lineRule="auto"/>
        <w:ind w:left="-142"/>
        <w:rPr>
          <w:rFonts w:hint="default" w:ascii="Arial" w:hAnsi="Arial" w:cs="Arial"/>
          <w:sz w:val="18"/>
          <w:szCs w:val="18"/>
        </w:rPr>
      </w:pPr>
    </w:p>
    <w:tbl>
      <w:tblPr>
        <w:tblStyle w:val="5"/>
        <w:tblW w:w="10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7"/>
        <w:gridCol w:w="3021"/>
        <w:gridCol w:w="2409"/>
      </w:tblGrid>
      <w:tr w14:paraId="5297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847" w:type="dxa"/>
            <w:vAlign w:val="center"/>
          </w:tcPr>
          <w:p w14:paraId="443655F9">
            <w:pPr>
              <w:jc w:val="center"/>
              <w:rPr>
                <w:rFonts w:hint="default" w:ascii="Arial" w:hAnsi="Arial" w:cs="Arial"/>
                <w:sz w:val="17"/>
                <w:szCs w:val="17"/>
              </w:rPr>
            </w:pPr>
            <w:r>
              <w:rPr>
                <w:rFonts w:hint="default" w:ascii="Arial" w:hAnsi="Arial" w:cs="Arial"/>
                <w:sz w:val="17"/>
                <w:szCs w:val="17"/>
              </w:rPr>
              <w:t>ESPECIFICAÇÃO</w:t>
            </w:r>
          </w:p>
        </w:tc>
        <w:tc>
          <w:tcPr>
            <w:tcW w:w="3021" w:type="dxa"/>
            <w:vAlign w:val="center"/>
          </w:tcPr>
          <w:p w14:paraId="52571798">
            <w:pPr>
              <w:jc w:val="center"/>
              <w:rPr>
                <w:rFonts w:hint="default" w:ascii="Arial" w:hAnsi="Arial" w:cs="Arial"/>
                <w:sz w:val="17"/>
                <w:szCs w:val="17"/>
              </w:rPr>
            </w:pPr>
            <w:r>
              <w:rPr>
                <w:rFonts w:hint="default" w:ascii="Arial" w:hAnsi="Arial" w:cs="Arial"/>
                <w:sz w:val="17"/>
                <w:szCs w:val="17"/>
              </w:rPr>
              <w:t>PERCENTUAL DE DESCONTO</w:t>
            </w:r>
          </w:p>
          <w:p w14:paraId="3657CFAE">
            <w:pPr>
              <w:jc w:val="center"/>
              <w:rPr>
                <w:rFonts w:hint="default" w:ascii="Arial" w:hAnsi="Arial" w:cs="Arial"/>
                <w:sz w:val="17"/>
                <w:szCs w:val="17"/>
              </w:rPr>
            </w:pPr>
            <w:r>
              <w:rPr>
                <w:rFonts w:hint="default" w:ascii="Arial" w:hAnsi="Arial" w:cs="Arial"/>
                <w:sz w:val="17"/>
                <w:szCs w:val="17"/>
              </w:rPr>
              <w:t>SERVIÇOS</w:t>
            </w:r>
          </w:p>
        </w:tc>
        <w:tc>
          <w:tcPr>
            <w:tcW w:w="2409" w:type="dxa"/>
            <w:vAlign w:val="center"/>
          </w:tcPr>
          <w:p w14:paraId="508A8057">
            <w:pPr>
              <w:jc w:val="center"/>
              <w:rPr>
                <w:rFonts w:hint="default" w:ascii="Arial" w:hAnsi="Arial" w:cs="Arial"/>
                <w:sz w:val="17"/>
                <w:szCs w:val="17"/>
              </w:rPr>
            </w:pPr>
            <w:r>
              <w:rPr>
                <w:rFonts w:hint="default" w:ascii="Arial" w:hAnsi="Arial" w:cs="Arial"/>
                <w:sz w:val="17"/>
                <w:szCs w:val="17"/>
              </w:rPr>
              <w:t>PERCENTUAL DESCONTO PEÇAS</w:t>
            </w:r>
          </w:p>
        </w:tc>
      </w:tr>
      <w:tr w14:paraId="61F0C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847" w:type="dxa"/>
            <w:vAlign w:val="center"/>
          </w:tcPr>
          <w:p w14:paraId="23EFD583">
            <w:pPr>
              <w:jc w:val="both"/>
              <w:rPr>
                <w:rFonts w:hint="default" w:ascii="Arial" w:hAnsi="Arial" w:cs="Arial"/>
                <w:b/>
                <w:sz w:val="17"/>
                <w:szCs w:val="17"/>
              </w:rPr>
            </w:pPr>
            <w:r>
              <w:rPr>
                <w:rFonts w:hint="default" w:ascii="Arial" w:hAnsi="Arial" w:cs="Arial"/>
                <w:b/>
                <w:sz w:val="17"/>
                <w:szCs w:val="17"/>
              </w:rPr>
              <w:t xml:space="preserve">LOTE I – VEICULOS </w:t>
            </w:r>
            <w:r>
              <w:rPr>
                <w:rFonts w:hint="default" w:ascii="Arial" w:hAnsi="Arial" w:cs="Arial"/>
                <w:b/>
                <w:sz w:val="17"/>
                <w:szCs w:val="17"/>
                <w:lang w:val="pt-BR"/>
              </w:rPr>
              <w:t>PESADOS IVECO FIAT</w:t>
            </w:r>
          </w:p>
          <w:p w14:paraId="7D96F077">
            <w:pPr>
              <w:jc w:val="both"/>
              <w:rPr>
                <w:rFonts w:hint="default" w:ascii="Arial" w:hAnsi="Arial" w:cs="Arial"/>
                <w:sz w:val="17"/>
                <w:szCs w:val="17"/>
              </w:rPr>
            </w:pP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1" w:type="dxa"/>
            <w:vAlign w:val="center"/>
          </w:tcPr>
          <w:p w14:paraId="371C5AED">
            <w:pPr>
              <w:jc w:val="center"/>
              <w:rPr>
                <w:rFonts w:hint="default" w:ascii="Arial" w:hAnsi="Arial" w:cs="Arial"/>
                <w:sz w:val="17"/>
                <w:szCs w:val="17"/>
              </w:rPr>
            </w:pPr>
            <w:r>
              <w:rPr>
                <w:rFonts w:hint="default" w:ascii="Arial" w:hAnsi="Arial" w:cs="Arial"/>
                <w:sz w:val="17"/>
                <w:szCs w:val="17"/>
              </w:rPr>
              <w:t>%</w:t>
            </w:r>
          </w:p>
        </w:tc>
        <w:tc>
          <w:tcPr>
            <w:tcW w:w="2409" w:type="dxa"/>
            <w:vAlign w:val="center"/>
          </w:tcPr>
          <w:p w14:paraId="2E21B2E7">
            <w:pPr>
              <w:jc w:val="center"/>
              <w:rPr>
                <w:rFonts w:hint="default" w:ascii="Arial" w:hAnsi="Arial" w:cs="Arial"/>
                <w:sz w:val="17"/>
                <w:szCs w:val="17"/>
              </w:rPr>
            </w:pPr>
            <w:r>
              <w:rPr>
                <w:rFonts w:hint="default" w:ascii="Arial" w:hAnsi="Arial" w:cs="Arial"/>
                <w:sz w:val="17"/>
                <w:szCs w:val="17"/>
              </w:rPr>
              <w:t>%</w:t>
            </w:r>
          </w:p>
        </w:tc>
      </w:tr>
      <w:tr w14:paraId="17FC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4847" w:type="dxa"/>
            <w:vAlign w:val="center"/>
          </w:tcPr>
          <w:p w14:paraId="263FAFC8">
            <w:pPr>
              <w:jc w:val="both"/>
              <w:rPr>
                <w:rFonts w:hint="default" w:ascii="Arial" w:hAnsi="Arial" w:cs="Arial"/>
                <w:b/>
                <w:sz w:val="17"/>
                <w:szCs w:val="17"/>
              </w:rPr>
            </w:pPr>
          </w:p>
        </w:tc>
        <w:tc>
          <w:tcPr>
            <w:tcW w:w="3021" w:type="dxa"/>
            <w:vAlign w:val="center"/>
          </w:tcPr>
          <w:p w14:paraId="6DAC7135">
            <w:pPr>
              <w:rPr>
                <w:rFonts w:hint="default" w:ascii="Arial" w:hAnsi="Arial" w:cs="Arial"/>
                <w:b/>
                <w:sz w:val="17"/>
                <w:szCs w:val="17"/>
              </w:rPr>
            </w:pPr>
            <w:r>
              <w:rPr>
                <w:rFonts w:hint="default" w:ascii="Arial" w:hAnsi="Arial" w:cs="Arial"/>
                <w:b/>
                <w:sz w:val="17"/>
                <w:szCs w:val="17"/>
              </w:rPr>
              <w:t>TOTAL DESCONTO LOTE I</w:t>
            </w:r>
          </w:p>
        </w:tc>
        <w:tc>
          <w:tcPr>
            <w:tcW w:w="2409" w:type="dxa"/>
            <w:vAlign w:val="center"/>
          </w:tcPr>
          <w:p w14:paraId="02DCECAC">
            <w:pPr>
              <w:jc w:val="center"/>
              <w:rPr>
                <w:rFonts w:hint="default" w:ascii="Arial" w:hAnsi="Arial" w:cs="Arial"/>
                <w:sz w:val="17"/>
                <w:szCs w:val="17"/>
              </w:rPr>
            </w:pPr>
            <w:r>
              <w:rPr>
                <w:rFonts w:hint="default" w:ascii="Arial" w:hAnsi="Arial" w:cs="Arial"/>
                <w:sz w:val="17"/>
                <w:szCs w:val="17"/>
              </w:rPr>
              <w:t>%</w:t>
            </w:r>
          </w:p>
        </w:tc>
      </w:tr>
      <w:tr w14:paraId="7C960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847" w:type="dxa"/>
            <w:vAlign w:val="center"/>
          </w:tcPr>
          <w:p w14:paraId="1F19A05C">
            <w:pPr>
              <w:jc w:val="both"/>
              <w:rPr>
                <w:rFonts w:hint="default" w:ascii="Arial" w:hAnsi="Arial" w:cs="Arial"/>
                <w:b/>
                <w:sz w:val="17"/>
                <w:szCs w:val="17"/>
              </w:rPr>
            </w:pPr>
            <w:r>
              <w:rPr>
                <w:rFonts w:hint="default" w:ascii="Arial" w:hAnsi="Arial" w:cs="Arial"/>
                <w:b/>
                <w:sz w:val="17"/>
                <w:szCs w:val="17"/>
              </w:rPr>
              <w:t xml:space="preserve">LOTE II - VEICULOS </w:t>
            </w:r>
            <w:r>
              <w:rPr>
                <w:rFonts w:hint="default" w:ascii="Arial" w:hAnsi="Arial" w:cs="Arial"/>
                <w:b/>
                <w:sz w:val="17"/>
                <w:szCs w:val="17"/>
                <w:lang w:val="pt-BR"/>
              </w:rPr>
              <w:t>PESADOS IVECO FIAT</w:t>
            </w:r>
          </w:p>
          <w:p w14:paraId="4090D966">
            <w:pPr>
              <w:jc w:val="both"/>
              <w:rPr>
                <w:rFonts w:hint="default" w:ascii="Arial" w:hAnsi="Arial" w:cs="Arial"/>
                <w:sz w:val="17"/>
                <w:szCs w:val="17"/>
              </w:rPr>
            </w:pP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1" w:type="dxa"/>
            <w:vAlign w:val="center"/>
          </w:tcPr>
          <w:p w14:paraId="4AD157C6">
            <w:pPr>
              <w:jc w:val="center"/>
              <w:rPr>
                <w:rFonts w:hint="default" w:ascii="Arial" w:hAnsi="Arial" w:cs="Arial"/>
                <w:sz w:val="17"/>
                <w:szCs w:val="17"/>
              </w:rPr>
            </w:pPr>
            <w:r>
              <w:rPr>
                <w:rFonts w:hint="default" w:ascii="Arial" w:hAnsi="Arial" w:cs="Arial"/>
                <w:sz w:val="17"/>
                <w:szCs w:val="17"/>
              </w:rPr>
              <w:t>%</w:t>
            </w:r>
          </w:p>
        </w:tc>
        <w:tc>
          <w:tcPr>
            <w:tcW w:w="2409" w:type="dxa"/>
            <w:vAlign w:val="center"/>
          </w:tcPr>
          <w:p w14:paraId="23D36C3D">
            <w:pPr>
              <w:jc w:val="center"/>
              <w:rPr>
                <w:rFonts w:hint="default" w:ascii="Arial" w:hAnsi="Arial" w:cs="Arial"/>
                <w:sz w:val="17"/>
                <w:szCs w:val="17"/>
              </w:rPr>
            </w:pPr>
            <w:r>
              <w:rPr>
                <w:rFonts w:hint="default" w:ascii="Arial" w:hAnsi="Arial" w:cs="Arial"/>
                <w:sz w:val="17"/>
                <w:szCs w:val="17"/>
              </w:rPr>
              <w:t>%</w:t>
            </w:r>
          </w:p>
        </w:tc>
      </w:tr>
      <w:tr w14:paraId="3C5E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847" w:type="dxa"/>
            <w:vAlign w:val="center"/>
          </w:tcPr>
          <w:p w14:paraId="2753028E">
            <w:pPr>
              <w:jc w:val="both"/>
              <w:rPr>
                <w:rFonts w:hint="default" w:ascii="Arial" w:hAnsi="Arial" w:cs="Arial"/>
                <w:b/>
                <w:sz w:val="17"/>
                <w:szCs w:val="17"/>
              </w:rPr>
            </w:pPr>
          </w:p>
        </w:tc>
        <w:tc>
          <w:tcPr>
            <w:tcW w:w="3021" w:type="dxa"/>
            <w:vAlign w:val="center"/>
          </w:tcPr>
          <w:p w14:paraId="5CCF6A2F">
            <w:pPr>
              <w:rPr>
                <w:rFonts w:hint="default" w:ascii="Arial" w:hAnsi="Arial" w:cs="Arial"/>
                <w:b/>
                <w:sz w:val="17"/>
                <w:szCs w:val="17"/>
              </w:rPr>
            </w:pPr>
            <w:r>
              <w:rPr>
                <w:rFonts w:hint="default" w:ascii="Arial" w:hAnsi="Arial" w:cs="Arial"/>
                <w:b/>
                <w:sz w:val="17"/>
                <w:szCs w:val="17"/>
              </w:rPr>
              <w:t>TOTAL DESCONTO LOTE II</w:t>
            </w:r>
          </w:p>
        </w:tc>
        <w:tc>
          <w:tcPr>
            <w:tcW w:w="2409" w:type="dxa"/>
            <w:vAlign w:val="center"/>
          </w:tcPr>
          <w:p w14:paraId="5BA82D98">
            <w:pPr>
              <w:jc w:val="center"/>
              <w:rPr>
                <w:rFonts w:hint="default" w:ascii="Arial" w:hAnsi="Arial" w:cs="Arial"/>
                <w:sz w:val="17"/>
                <w:szCs w:val="17"/>
              </w:rPr>
            </w:pPr>
            <w:r>
              <w:rPr>
                <w:rFonts w:hint="default" w:ascii="Arial" w:hAnsi="Arial" w:cs="Arial"/>
                <w:sz w:val="17"/>
                <w:szCs w:val="17"/>
              </w:rPr>
              <w:t>%</w:t>
            </w:r>
          </w:p>
        </w:tc>
      </w:tr>
      <w:tr w14:paraId="5906B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847" w:type="dxa"/>
            <w:vAlign w:val="center"/>
          </w:tcPr>
          <w:p w14:paraId="26A5CEA1">
            <w:pPr>
              <w:jc w:val="both"/>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III</w:t>
            </w:r>
            <w:r>
              <w:rPr>
                <w:rFonts w:hint="default" w:ascii="Arial" w:hAnsi="Arial" w:cs="Arial"/>
                <w:b/>
                <w:sz w:val="17"/>
                <w:szCs w:val="17"/>
              </w:rPr>
              <w:t xml:space="preserve"> – VEICULOS PESADOS </w:t>
            </w:r>
            <w:r>
              <w:rPr>
                <w:rFonts w:hint="default" w:ascii="Arial" w:hAnsi="Arial" w:cs="Arial"/>
                <w:b/>
                <w:sz w:val="17"/>
                <w:szCs w:val="17"/>
                <w:lang w:val="pt-BR"/>
              </w:rPr>
              <w:t>MARCOPOLO</w:t>
            </w:r>
          </w:p>
          <w:p w14:paraId="46A86D3E">
            <w:pPr>
              <w:jc w:val="both"/>
              <w:rPr>
                <w:rFonts w:hint="default" w:ascii="Arial" w:hAnsi="Arial" w:cs="Arial"/>
                <w:b/>
                <w:sz w:val="17"/>
                <w:szCs w:val="17"/>
              </w:rPr>
            </w:pP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1" w:type="dxa"/>
            <w:vAlign w:val="center"/>
          </w:tcPr>
          <w:p w14:paraId="4B3F80EE">
            <w:pPr>
              <w:jc w:val="center"/>
              <w:rPr>
                <w:rFonts w:hint="default" w:ascii="Arial" w:hAnsi="Arial" w:cs="Arial"/>
                <w:b/>
                <w:sz w:val="17"/>
                <w:szCs w:val="17"/>
              </w:rPr>
            </w:pPr>
            <w:r>
              <w:rPr>
                <w:rFonts w:hint="default" w:ascii="Arial" w:hAnsi="Arial" w:cs="Arial"/>
                <w:sz w:val="17"/>
                <w:szCs w:val="17"/>
              </w:rPr>
              <w:t>%</w:t>
            </w:r>
          </w:p>
        </w:tc>
        <w:tc>
          <w:tcPr>
            <w:tcW w:w="2409" w:type="dxa"/>
            <w:vAlign w:val="center"/>
          </w:tcPr>
          <w:p w14:paraId="5F891372">
            <w:pPr>
              <w:jc w:val="center"/>
              <w:rPr>
                <w:rFonts w:hint="default" w:ascii="Arial" w:hAnsi="Arial" w:cs="Arial"/>
                <w:sz w:val="17"/>
                <w:szCs w:val="17"/>
              </w:rPr>
            </w:pPr>
            <w:r>
              <w:rPr>
                <w:rFonts w:hint="default" w:ascii="Arial" w:hAnsi="Arial" w:cs="Arial"/>
                <w:sz w:val="17"/>
                <w:szCs w:val="17"/>
              </w:rPr>
              <w:t>%</w:t>
            </w:r>
          </w:p>
        </w:tc>
      </w:tr>
      <w:tr w14:paraId="49D63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847" w:type="dxa"/>
            <w:vAlign w:val="center"/>
          </w:tcPr>
          <w:p w14:paraId="404B5E77">
            <w:pPr>
              <w:jc w:val="both"/>
              <w:rPr>
                <w:rFonts w:hint="default" w:ascii="Arial" w:hAnsi="Arial" w:cs="Arial"/>
                <w:b/>
                <w:sz w:val="17"/>
                <w:szCs w:val="17"/>
              </w:rPr>
            </w:pPr>
          </w:p>
        </w:tc>
        <w:tc>
          <w:tcPr>
            <w:tcW w:w="3021" w:type="dxa"/>
            <w:vAlign w:val="center"/>
          </w:tcPr>
          <w:p w14:paraId="3E1DFF06">
            <w:pPr>
              <w:rPr>
                <w:rFonts w:hint="default" w:ascii="Arial" w:hAnsi="Arial" w:cs="Arial"/>
                <w:b/>
                <w:sz w:val="17"/>
                <w:szCs w:val="17"/>
              </w:rPr>
            </w:pPr>
            <w:r>
              <w:rPr>
                <w:rFonts w:hint="default" w:ascii="Arial" w:hAnsi="Arial" w:cs="Arial"/>
                <w:b/>
                <w:sz w:val="17"/>
                <w:szCs w:val="17"/>
              </w:rPr>
              <w:t xml:space="preserve">TOTAL DESCONTO LOTE </w:t>
            </w:r>
            <w:r>
              <w:rPr>
                <w:rFonts w:hint="default" w:ascii="Arial" w:hAnsi="Arial" w:cs="Arial"/>
                <w:b/>
                <w:sz w:val="17"/>
                <w:szCs w:val="17"/>
                <w:lang w:val="pt-BR"/>
              </w:rPr>
              <w:t>I</w:t>
            </w:r>
            <w:r>
              <w:rPr>
                <w:rFonts w:hint="default" w:ascii="Arial" w:hAnsi="Arial" w:cs="Arial"/>
                <w:b/>
                <w:sz w:val="17"/>
                <w:szCs w:val="17"/>
              </w:rPr>
              <w:t>II</w:t>
            </w:r>
          </w:p>
        </w:tc>
        <w:tc>
          <w:tcPr>
            <w:tcW w:w="2409" w:type="dxa"/>
            <w:vAlign w:val="center"/>
          </w:tcPr>
          <w:p w14:paraId="5B7FEA83">
            <w:pPr>
              <w:jc w:val="center"/>
              <w:rPr>
                <w:rFonts w:hint="default" w:ascii="Arial" w:hAnsi="Arial" w:cs="Arial"/>
                <w:sz w:val="17"/>
                <w:szCs w:val="17"/>
              </w:rPr>
            </w:pPr>
            <w:r>
              <w:rPr>
                <w:rFonts w:hint="default" w:ascii="Arial" w:hAnsi="Arial" w:cs="Arial"/>
                <w:sz w:val="17"/>
                <w:szCs w:val="17"/>
              </w:rPr>
              <w:t>%</w:t>
            </w:r>
          </w:p>
        </w:tc>
      </w:tr>
      <w:tr w14:paraId="0624A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847" w:type="dxa"/>
            <w:vAlign w:val="center"/>
          </w:tcPr>
          <w:p w14:paraId="2536F46A">
            <w:pPr>
              <w:jc w:val="both"/>
              <w:rPr>
                <w:rFonts w:hint="default" w:ascii="Arial" w:hAnsi="Arial" w:cs="Arial"/>
                <w:b/>
                <w:sz w:val="17"/>
                <w:szCs w:val="17"/>
                <w:lang w:val="pt-BR"/>
              </w:rPr>
            </w:pPr>
            <w:r>
              <w:rPr>
                <w:rFonts w:hint="default" w:ascii="Arial" w:hAnsi="Arial" w:cs="Arial"/>
                <w:b/>
                <w:sz w:val="17"/>
                <w:szCs w:val="17"/>
              </w:rPr>
              <w:t xml:space="preserve">LOTE </w:t>
            </w:r>
            <w:r>
              <w:rPr>
                <w:rFonts w:hint="default" w:ascii="Arial" w:hAnsi="Arial" w:cs="Arial"/>
                <w:b/>
                <w:sz w:val="17"/>
                <w:szCs w:val="17"/>
                <w:lang w:val="pt-BR"/>
              </w:rPr>
              <w:t>I</w:t>
            </w:r>
            <w:r>
              <w:rPr>
                <w:rFonts w:hint="default" w:ascii="Arial" w:hAnsi="Arial" w:cs="Arial"/>
                <w:b/>
                <w:sz w:val="17"/>
                <w:szCs w:val="17"/>
              </w:rPr>
              <w:t xml:space="preserve">V – VEICULOS PESADOS </w:t>
            </w:r>
            <w:r>
              <w:rPr>
                <w:rFonts w:hint="default" w:ascii="Arial" w:hAnsi="Arial" w:cs="Arial"/>
                <w:b/>
                <w:sz w:val="17"/>
                <w:szCs w:val="17"/>
                <w:lang w:val="pt-BR"/>
              </w:rPr>
              <w:t>MARCOPOLO</w:t>
            </w:r>
          </w:p>
          <w:p w14:paraId="353A05F0">
            <w:pPr>
              <w:jc w:val="both"/>
              <w:rPr>
                <w:rFonts w:hint="default" w:ascii="Arial" w:hAnsi="Arial" w:cs="Arial"/>
                <w:b/>
                <w:sz w:val="17"/>
                <w:szCs w:val="17"/>
              </w:rPr>
            </w:pP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1" w:type="dxa"/>
            <w:vAlign w:val="center"/>
          </w:tcPr>
          <w:p w14:paraId="368A992F">
            <w:pPr>
              <w:jc w:val="center"/>
              <w:rPr>
                <w:rFonts w:hint="default" w:ascii="Arial" w:hAnsi="Arial" w:cs="Arial"/>
                <w:b/>
                <w:sz w:val="17"/>
                <w:szCs w:val="17"/>
              </w:rPr>
            </w:pPr>
            <w:r>
              <w:rPr>
                <w:rFonts w:hint="default" w:ascii="Arial" w:hAnsi="Arial" w:cs="Arial"/>
                <w:sz w:val="17"/>
                <w:szCs w:val="17"/>
              </w:rPr>
              <w:t>%</w:t>
            </w:r>
          </w:p>
        </w:tc>
        <w:tc>
          <w:tcPr>
            <w:tcW w:w="2409" w:type="dxa"/>
            <w:vAlign w:val="center"/>
          </w:tcPr>
          <w:p w14:paraId="6ADA2041">
            <w:pPr>
              <w:jc w:val="center"/>
              <w:rPr>
                <w:rFonts w:hint="default" w:ascii="Arial" w:hAnsi="Arial" w:cs="Arial"/>
                <w:sz w:val="17"/>
                <w:szCs w:val="17"/>
              </w:rPr>
            </w:pPr>
            <w:r>
              <w:rPr>
                <w:rFonts w:hint="default" w:ascii="Arial" w:hAnsi="Arial" w:cs="Arial"/>
                <w:sz w:val="17"/>
                <w:szCs w:val="17"/>
              </w:rPr>
              <w:t>%</w:t>
            </w:r>
          </w:p>
        </w:tc>
      </w:tr>
      <w:tr w14:paraId="7982B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847" w:type="dxa"/>
            <w:vAlign w:val="center"/>
          </w:tcPr>
          <w:p w14:paraId="201C36B4">
            <w:pPr>
              <w:jc w:val="both"/>
              <w:rPr>
                <w:rFonts w:hint="default" w:ascii="Arial" w:hAnsi="Arial" w:cs="Arial"/>
                <w:b/>
                <w:sz w:val="17"/>
                <w:szCs w:val="17"/>
              </w:rPr>
            </w:pPr>
          </w:p>
        </w:tc>
        <w:tc>
          <w:tcPr>
            <w:tcW w:w="3021" w:type="dxa"/>
            <w:vAlign w:val="center"/>
          </w:tcPr>
          <w:p w14:paraId="7B1C78F7">
            <w:pPr>
              <w:rPr>
                <w:rFonts w:hint="default" w:ascii="Arial" w:hAnsi="Arial" w:cs="Arial"/>
                <w:b/>
                <w:sz w:val="17"/>
                <w:szCs w:val="17"/>
                <w:lang w:val="pt-BR"/>
              </w:rPr>
            </w:pPr>
            <w:r>
              <w:rPr>
                <w:rFonts w:hint="default" w:ascii="Arial" w:hAnsi="Arial" w:cs="Arial"/>
                <w:b/>
                <w:sz w:val="17"/>
                <w:szCs w:val="17"/>
              </w:rPr>
              <w:t>TOTAL DESCONTO LOTE I</w:t>
            </w:r>
            <w:r>
              <w:rPr>
                <w:rFonts w:hint="default" w:ascii="Arial" w:hAnsi="Arial" w:cs="Arial"/>
                <w:b/>
                <w:sz w:val="17"/>
                <w:szCs w:val="17"/>
                <w:lang w:val="pt-BR"/>
              </w:rPr>
              <w:t>V</w:t>
            </w:r>
          </w:p>
        </w:tc>
        <w:tc>
          <w:tcPr>
            <w:tcW w:w="2409" w:type="dxa"/>
            <w:vAlign w:val="center"/>
          </w:tcPr>
          <w:p w14:paraId="096BE90A">
            <w:pPr>
              <w:jc w:val="center"/>
              <w:rPr>
                <w:rFonts w:hint="default" w:ascii="Arial" w:hAnsi="Arial" w:cs="Arial"/>
                <w:sz w:val="17"/>
                <w:szCs w:val="17"/>
              </w:rPr>
            </w:pPr>
            <w:r>
              <w:rPr>
                <w:rFonts w:hint="default" w:ascii="Arial" w:hAnsi="Arial" w:cs="Arial"/>
                <w:sz w:val="17"/>
                <w:szCs w:val="17"/>
              </w:rPr>
              <w:t>%</w:t>
            </w:r>
          </w:p>
        </w:tc>
      </w:tr>
    </w:tbl>
    <w:p w14:paraId="4E23A67B">
      <w:pPr>
        <w:spacing w:line="276" w:lineRule="auto"/>
        <w:rPr>
          <w:rFonts w:hint="default" w:ascii="Arial" w:hAnsi="Arial" w:cs="Arial"/>
          <w:sz w:val="18"/>
          <w:szCs w:val="18"/>
        </w:rPr>
      </w:pPr>
    </w:p>
    <w:p w14:paraId="41A80999">
      <w:pPr>
        <w:autoSpaceDE w:val="0"/>
        <w:autoSpaceDN w:val="0"/>
        <w:adjustRightInd w:val="0"/>
        <w:spacing w:line="240" w:lineRule="auto"/>
        <w:ind w:left="-240" w:leftChars="-100" w:firstLine="0" w:firstLineChars="0"/>
        <w:jc w:val="both"/>
        <w:rPr>
          <w:rFonts w:hint="default" w:ascii="Arial" w:hAnsi="Arial" w:cs="Arial"/>
          <w:sz w:val="18"/>
          <w:szCs w:val="18"/>
        </w:rPr>
      </w:pP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4FEC25D3">
      <w:pPr>
        <w:spacing w:line="276" w:lineRule="auto"/>
        <w:ind w:left="-142"/>
        <w:rPr>
          <w:rFonts w:hint="default" w:ascii="Arial" w:hAnsi="Arial" w:cs="Arial"/>
          <w:sz w:val="18"/>
          <w:szCs w:val="18"/>
        </w:rPr>
      </w:pPr>
    </w:p>
    <w:p w14:paraId="468D3FA6">
      <w:pPr>
        <w:spacing w:line="276" w:lineRule="auto"/>
        <w:ind w:left="-142"/>
        <w:rPr>
          <w:rFonts w:hint="default" w:ascii="Arial" w:hAnsi="Arial" w:cs="Arial"/>
          <w:sz w:val="18"/>
          <w:szCs w:val="18"/>
        </w:rPr>
      </w:pPr>
      <w:r>
        <w:rPr>
          <w:rFonts w:hint="default" w:ascii="Arial" w:hAnsi="Arial" w:cs="Arial"/>
          <w:sz w:val="18"/>
          <w:szCs w:val="18"/>
        </w:rPr>
        <w:t>Declaramos para os devidos fins e sob as penas da lei que:</w:t>
      </w:r>
    </w:p>
    <w:p w14:paraId="0A0B7D9A">
      <w:pPr>
        <w:spacing w:line="276" w:lineRule="auto"/>
        <w:ind w:left="-142"/>
        <w:rPr>
          <w:rFonts w:hint="default" w:ascii="Arial" w:hAnsi="Arial" w:cs="Arial"/>
          <w:sz w:val="18"/>
          <w:szCs w:val="18"/>
        </w:rPr>
      </w:pPr>
      <w:r>
        <w:rPr>
          <w:rFonts w:hint="default"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hint="default" w:ascii="Arial" w:hAnsi="Arial" w:cs="Arial"/>
          <w:sz w:val="18"/>
          <w:szCs w:val="18"/>
        </w:rPr>
      </w:pPr>
      <w:r>
        <w:rPr>
          <w:rFonts w:hint="default"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hint="default" w:ascii="Arial" w:hAnsi="Arial" w:cs="Arial"/>
          <w:sz w:val="18"/>
          <w:szCs w:val="18"/>
          <w:lang w:val="pt-PT"/>
        </w:rPr>
        <w:t xml:space="preserve">3- Esta proposta tem validade de </w:t>
      </w:r>
      <w:r>
        <w:rPr>
          <w:rFonts w:hint="default" w:ascii="Arial" w:hAnsi="Arial" w:cs="Arial"/>
          <w:sz w:val="18"/>
          <w:szCs w:val="18"/>
          <w:lang w:val="pt-BR"/>
        </w:rPr>
        <w:t>_______</w:t>
      </w:r>
      <w:r>
        <w:rPr>
          <w:rFonts w:hint="default" w:ascii="Arial" w:hAnsi="Arial" w:cs="Arial"/>
          <w:sz w:val="18"/>
          <w:szCs w:val="18"/>
          <w:lang w:val="pt-PT"/>
        </w:rPr>
        <w:t xml:space="preserve"> dias</w:t>
      </w:r>
      <w:r>
        <w:rPr>
          <w:rFonts w:hint="default" w:ascii="Arial" w:hAnsi="Arial" w:cs="Arial"/>
          <w:sz w:val="18"/>
          <w:szCs w:val="18"/>
          <w:lang w:val="pt-BR"/>
        </w:rPr>
        <w:t>. (mínimo de 60 dias).</w:t>
      </w:r>
    </w:p>
    <w:p w14:paraId="0A5FBDA1">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hint="default" w:ascii="Arial" w:hAnsi="Arial" w:cs="Arial"/>
          <w:b/>
          <w:bCs/>
          <w:sz w:val="18"/>
          <w:szCs w:val="18"/>
          <w:lang w:val="pt-PT"/>
        </w:rPr>
        <w:t>_____________________, _____ de _____________ de 202</w:t>
      </w:r>
      <w:r>
        <w:rPr>
          <w:rFonts w:hint="default" w:ascii="Arial" w:hAnsi="Arial" w:cs="Arial"/>
          <w:b/>
          <w:bCs/>
          <w:sz w:val="18"/>
          <w:szCs w:val="18"/>
          <w:lang w:val="pt-BR"/>
        </w:rPr>
        <w:t>5</w:t>
      </w:r>
    </w:p>
    <w:p w14:paraId="7CD471CE">
      <w:pPr>
        <w:spacing w:line="276" w:lineRule="auto"/>
        <w:ind w:firstLine="567"/>
        <w:jc w:val="center"/>
        <w:rPr>
          <w:rFonts w:hint="default" w:ascii="Arial" w:hAnsi="Arial" w:cs="Arial"/>
          <w:b/>
          <w:bCs/>
          <w:sz w:val="18"/>
          <w:szCs w:val="18"/>
        </w:rPr>
      </w:pPr>
      <w:r>
        <w:rPr>
          <w:rFonts w:hint="default" w:ascii="Arial" w:hAnsi="Arial" w:cs="Arial"/>
          <w:b/>
          <w:bCs/>
          <w:sz w:val="18"/>
          <w:szCs w:val="18"/>
        </w:rPr>
        <w:t>(Cidade e data)</w:t>
      </w:r>
    </w:p>
    <w:p w14:paraId="64CFEE71">
      <w:pPr>
        <w:spacing w:line="276" w:lineRule="auto"/>
        <w:jc w:val="both"/>
        <w:rPr>
          <w:rFonts w:hint="default" w:ascii="Arial" w:hAnsi="Arial" w:cs="Arial"/>
          <w:b/>
          <w:bCs/>
          <w:sz w:val="18"/>
          <w:szCs w:val="18"/>
        </w:rPr>
      </w:pPr>
    </w:p>
    <w:p w14:paraId="54BEB6F0">
      <w:pPr>
        <w:spacing w:line="276" w:lineRule="auto"/>
        <w:ind w:firstLine="567"/>
        <w:jc w:val="center"/>
        <w:rPr>
          <w:rFonts w:hint="default" w:ascii="Arial" w:hAnsi="Arial" w:cs="Arial"/>
          <w:sz w:val="18"/>
          <w:szCs w:val="18"/>
        </w:rPr>
      </w:pPr>
      <w:r>
        <w:rPr>
          <w:rFonts w:hint="default" w:ascii="Arial" w:hAnsi="Arial" w:cs="Arial"/>
          <w:b/>
          <w:bCs/>
          <w:sz w:val="18"/>
          <w:szCs w:val="18"/>
        </w:rPr>
        <w:t>_____________________________________________</w:t>
      </w:r>
    </w:p>
    <w:p w14:paraId="0078B351">
      <w:pPr>
        <w:spacing w:line="276" w:lineRule="auto"/>
        <w:ind w:firstLine="567"/>
        <w:jc w:val="center"/>
        <w:rPr>
          <w:rFonts w:ascii="Arial" w:hAnsi="Arial" w:cs="Arial"/>
          <w:b/>
          <w:bCs/>
          <w:sz w:val="32"/>
          <w:szCs w:val="32"/>
        </w:rPr>
      </w:pPr>
      <w:r>
        <w:rPr>
          <w:rFonts w:hint="default" w:ascii="Arial" w:hAnsi="Arial" w:cs="Arial"/>
          <w:b/>
          <w:bCs/>
          <w:sz w:val="18"/>
          <w:szCs w:val="18"/>
        </w:rPr>
        <w:t>(representante legal</w:t>
      </w:r>
      <w:r>
        <w:rPr>
          <w:rFonts w:hint="default" w:ascii="Arial" w:hAnsi="Arial" w:cs="Arial"/>
          <w:sz w:val="18"/>
          <w:szCs w:val="18"/>
        </w:rPr>
        <w:t>)</w:t>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015/2025</w:t>
      </w:r>
      <w:r>
        <w:rPr>
          <w:rFonts w:hint="default" w:ascii="Arial" w:hAnsi="Arial" w:cs="Arial"/>
          <w:sz w:val="17"/>
          <w:szCs w:val="17"/>
        </w:rPr>
        <w:t xml:space="preserve">, Processo Administrativo n.º </w:t>
      </w:r>
      <w:r>
        <w:rPr>
          <w:rFonts w:hint="default" w:ascii="Arial" w:hAnsi="Arial" w:cs="Arial"/>
          <w:sz w:val="17"/>
          <w:szCs w:val="17"/>
          <w:lang w:val="pt-BR"/>
        </w:rPr>
        <w:t>035/2025</w:t>
      </w:r>
      <w:r>
        <w:rPr>
          <w:rFonts w:hint="default" w:ascii="Arial" w:hAnsi="Arial" w:cs="Arial"/>
          <w:sz w:val="17"/>
          <w:szCs w:val="17"/>
        </w:rPr>
        <w:t xml:space="preserve">, Pregão Eletrônico n° </w:t>
      </w:r>
      <w:r>
        <w:rPr>
          <w:rFonts w:hint="default" w:ascii="Arial" w:hAnsi="Arial" w:cs="Arial"/>
          <w:sz w:val="17"/>
          <w:szCs w:val="17"/>
          <w:lang w:val="pt-BR"/>
        </w:rPr>
        <w:t>016/2025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2"/>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ascii="Arial" w:hAnsi="Arial" w:cs="Arial"/>
          <w:b w:val="0"/>
          <w:bCs w:val="0"/>
          <w:sz w:val="17"/>
          <w:szCs w:val="17"/>
        </w:rPr>
        <w:t>e</w:t>
      </w:r>
      <w:r>
        <w:rPr>
          <w:rFonts w:ascii="Arial" w:hAnsi="Arial" w:cs="Arial"/>
          <w:b w:val="0"/>
          <w:bCs w:val="0"/>
          <w:sz w:val="17"/>
          <w:szCs w:val="17"/>
        </w:rPr>
        <w:t>mpresa especializada na prestação de</w:t>
      </w:r>
      <w:r>
        <w:rPr>
          <w:rFonts w:hint="default" w:ascii="Arial" w:hAnsi="Arial" w:cs="Arial"/>
          <w:b w:val="0"/>
          <w:bCs w:val="0"/>
          <w:sz w:val="17"/>
          <w:szCs w:val="17"/>
        </w:rPr>
        <w:t xml:space="preserve"> serviços de manutenção elétrica e mecânica preventiva e corretiva de veículos pesados incluindo o fornecimento de peças elétricas e mecânicas sobre a tabela de preços AUDATEX (peças e acessórios) da marca do veículo ou originais de fábrica para os veículos pertencentes</w:t>
      </w:r>
      <w:r>
        <w:rPr>
          <w:rFonts w:hint="default" w:ascii="Arial" w:hAnsi="Arial" w:eastAsia="Times New Roman" w:cs="Arial"/>
          <w:b w:val="0"/>
          <w:bCs w:val="0"/>
          <w:sz w:val="17"/>
          <w:szCs w:val="17"/>
          <w:lang w:eastAsia="pt-BR"/>
        </w:rPr>
        <w:t xml:space="preserve"> à frota oficial da Prefeitura Municipal de</w:t>
      </w:r>
      <w:r>
        <w:rPr>
          <w:rFonts w:ascii="Arial" w:hAnsi="Arial" w:cs="Arial"/>
          <w:b w:val="0"/>
          <w:bCs w:val="0"/>
          <w:sz w:val="17"/>
          <w:szCs w:val="17"/>
        </w:rPr>
        <w:t xml:space="preserve"> Cataguases-MG</w:t>
      </w:r>
      <w:r>
        <w:rPr>
          <w:rFonts w:hint="default" w:ascii="Arial" w:hAnsi="Arial" w:cs="Arial"/>
          <w:b w:val="0"/>
          <w:bCs w:val="0"/>
          <w:sz w:val="17"/>
          <w:szCs w:val="17"/>
        </w:rPr>
        <w:t>, a saber:</w:t>
      </w:r>
    </w:p>
    <w:p w14:paraId="2D75C1AA">
      <w:pPr>
        <w:spacing w:line="276" w:lineRule="auto"/>
        <w:rPr>
          <w:rFonts w:hint="default" w:ascii="Arial" w:hAnsi="Arial" w:cs="Arial"/>
          <w:sz w:val="17"/>
          <w:szCs w:val="17"/>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057"/>
        <w:gridCol w:w="2277"/>
      </w:tblGrid>
      <w:tr w14:paraId="0009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19" w:type="dxa"/>
            <w:vAlign w:val="center"/>
          </w:tcPr>
          <w:p w14:paraId="150F9D59">
            <w:pPr>
              <w:jc w:val="center"/>
              <w:rPr>
                <w:rFonts w:ascii="Arial" w:hAnsi="Arial" w:cs="Arial"/>
                <w:sz w:val="17"/>
                <w:szCs w:val="17"/>
              </w:rPr>
            </w:pPr>
            <w:r>
              <w:rPr>
                <w:rFonts w:ascii="Arial" w:hAnsi="Arial" w:cs="Arial"/>
                <w:sz w:val="17"/>
                <w:szCs w:val="17"/>
              </w:rPr>
              <w:t>ESPECIFICAÇÃO</w:t>
            </w:r>
          </w:p>
        </w:tc>
        <w:tc>
          <w:tcPr>
            <w:tcW w:w="3057" w:type="dxa"/>
            <w:vAlign w:val="center"/>
          </w:tcPr>
          <w:p w14:paraId="503B37F0">
            <w:pPr>
              <w:jc w:val="center"/>
              <w:rPr>
                <w:rFonts w:ascii="Arial" w:hAnsi="Arial" w:cs="Arial"/>
                <w:sz w:val="17"/>
                <w:szCs w:val="17"/>
              </w:rPr>
            </w:pPr>
            <w:r>
              <w:rPr>
                <w:rFonts w:ascii="Arial" w:hAnsi="Arial" w:cs="Arial"/>
                <w:sz w:val="17"/>
                <w:szCs w:val="17"/>
              </w:rPr>
              <w:t>PERCENTUAL DE DESCONTO</w:t>
            </w:r>
          </w:p>
          <w:p w14:paraId="0F563A34">
            <w:pPr>
              <w:jc w:val="center"/>
              <w:rPr>
                <w:rFonts w:ascii="Arial" w:hAnsi="Arial" w:cs="Arial"/>
                <w:sz w:val="17"/>
                <w:szCs w:val="17"/>
              </w:rPr>
            </w:pPr>
            <w:r>
              <w:rPr>
                <w:rFonts w:ascii="Arial" w:hAnsi="Arial" w:cs="Arial"/>
                <w:sz w:val="17"/>
                <w:szCs w:val="17"/>
              </w:rPr>
              <w:t>SERVIÇOS</w:t>
            </w:r>
          </w:p>
        </w:tc>
        <w:tc>
          <w:tcPr>
            <w:tcW w:w="2277" w:type="dxa"/>
            <w:vAlign w:val="center"/>
          </w:tcPr>
          <w:p w14:paraId="6499A7F6">
            <w:pPr>
              <w:jc w:val="center"/>
              <w:rPr>
                <w:rFonts w:ascii="Arial" w:hAnsi="Arial" w:cs="Arial"/>
                <w:sz w:val="17"/>
                <w:szCs w:val="17"/>
              </w:rPr>
            </w:pPr>
            <w:r>
              <w:rPr>
                <w:rFonts w:ascii="Arial" w:hAnsi="Arial" w:cs="Arial"/>
                <w:sz w:val="17"/>
                <w:szCs w:val="17"/>
              </w:rPr>
              <w:t>PERCENTUAL DESCONTO PEÇAS</w:t>
            </w:r>
          </w:p>
        </w:tc>
      </w:tr>
      <w:tr w14:paraId="08ED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1651432C">
            <w:pPr>
              <w:jc w:val="both"/>
              <w:rPr>
                <w:rFonts w:ascii="Arial" w:hAnsi="Arial" w:cs="Arial"/>
                <w:b/>
                <w:sz w:val="17"/>
                <w:szCs w:val="17"/>
              </w:rPr>
            </w:pPr>
            <w:r>
              <w:rPr>
                <w:rFonts w:ascii="Arial" w:hAnsi="Arial" w:cs="Arial"/>
                <w:b/>
                <w:sz w:val="17"/>
                <w:szCs w:val="17"/>
              </w:rPr>
              <w:t xml:space="preserve">LOTE I – VEICULOS </w:t>
            </w:r>
            <w:r>
              <w:rPr>
                <w:rFonts w:hint="default" w:ascii="Arial" w:hAnsi="Arial" w:cs="Arial"/>
                <w:b/>
                <w:sz w:val="17"/>
                <w:szCs w:val="17"/>
                <w:lang w:val="pt-BR"/>
              </w:rPr>
              <w:t>PESADOS FIAT</w:t>
            </w:r>
          </w:p>
          <w:p w14:paraId="19F045A7">
            <w:pPr>
              <w:jc w:val="both"/>
              <w:rPr>
                <w:rFonts w:hint="default"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57" w:type="dxa"/>
            <w:vAlign w:val="center"/>
          </w:tcPr>
          <w:p w14:paraId="17FADE62">
            <w:pPr>
              <w:jc w:val="center"/>
              <w:rPr>
                <w:rFonts w:ascii="Arial" w:hAnsi="Arial" w:cs="Arial"/>
                <w:sz w:val="17"/>
                <w:szCs w:val="17"/>
              </w:rPr>
            </w:pPr>
            <w:r>
              <w:rPr>
                <w:rFonts w:ascii="Arial" w:hAnsi="Arial" w:cs="Arial"/>
                <w:sz w:val="17"/>
                <w:szCs w:val="17"/>
              </w:rPr>
              <w:t>%</w:t>
            </w:r>
          </w:p>
        </w:tc>
        <w:tc>
          <w:tcPr>
            <w:tcW w:w="2277" w:type="dxa"/>
            <w:vAlign w:val="center"/>
          </w:tcPr>
          <w:p w14:paraId="695CC268">
            <w:pPr>
              <w:jc w:val="center"/>
              <w:rPr>
                <w:rFonts w:ascii="Arial" w:hAnsi="Arial" w:cs="Arial"/>
                <w:sz w:val="17"/>
                <w:szCs w:val="17"/>
              </w:rPr>
            </w:pPr>
            <w:r>
              <w:rPr>
                <w:rFonts w:ascii="Arial" w:hAnsi="Arial" w:cs="Arial"/>
                <w:sz w:val="17"/>
                <w:szCs w:val="17"/>
              </w:rPr>
              <w:t>%</w:t>
            </w:r>
          </w:p>
        </w:tc>
      </w:tr>
      <w:tr w14:paraId="6E8B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710F3783">
            <w:pPr>
              <w:jc w:val="both"/>
              <w:rPr>
                <w:rFonts w:hint="default" w:ascii="Arial" w:hAnsi="Arial" w:cs="Arial"/>
                <w:b/>
                <w:sz w:val="17"/>
                <w:szCs w:val="17"/>
              </w:rPr>
            </w:pPr>
          </w:p>
        </w:tc>
        <w:tc>
          <w:tcPr>
            <w:tcW w:w="3057" w:type="dxa"/>
            <w:vAlign w:val="center"/>
          </w:tcPr>
          <w:p w14:paraId="4B3CD8A7">
            <w:pPr>
              <w:rPr>
                <w:rFonts w:ascii="Arial" w:hAnsi="Arial" w:cs="Arial"/>
                <w:b/>
                <w:sz w:val="17"/>
                <w:szCs w:val="17"/>
              </w:rPr>
            </w:pPr>
            <w:r>
              <w:rPr>
                <w:rFonts w:ascii="Arial" w:hAnsi="Arial" w:cs="Arial"/>
                <w:b/>
                <w:sz w:val="17"/>
                <w:szCs w:val="17"/>
              </w:rPr>
              <w:t>TOTAL DESCONTO LOTE XVII</w:t>
            </w:r>
          </w:p>
        </w:tc>
        <w:tc>
          <w:tcPr>
            <w:tcW w:w="2277" w:type="dxa"/>
            <w:vAlign w:val="center"/>
          </w:tcPr>
          <w:p w14:paraId="3DEA0FA0">
            <w:pPr>
              <w:jc w:val="center"/>
              <w:rPr>
                <w:rFonts w:ascii="Arial" w:hAnsi="Arial" w:cs="Arial"/>
                <w:sz w:val="17"/>
                <w:szCs w:val="17"/>
              </w:rPr>
            </w:pPr>
            <w:r>
              <w:rPr>
                <w:rFonts w:ascii="Arial" w:hAnsi="Arial" w:cs="Arial"/>
                <w:sz w:val="17"/>
                <w:szCs w:val="17"/>
              </w:rPr>
              <w:t>%</w:t>
            </w:r>
          </w:p>
        </w:tc>
      </w:tr>
      <w:tr w14:paraId="06355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0FA312D1">
            <w:pPr>
              <w:jc w:val="both"/>
              <w:rPr>
                <w:rFonts w:ascii="Arial" w:hAnsi="Arial" w:cs="Arial"/>
                <w:b/>
                <w:sz w:val="17"/>
                <w:szCs w:val="17"/>
              </w:rPr>
            </w:pPr>
            <w:r>
              <w:rPr>
                <w:rFonts w:ascii="Arial" w:hAnsi="Arial" w:cs="Arial"/>
                <w:b/>
                <w:sz w:val="17"/>
                <w:szCs w:val="17"/>
              </w:rPr>
              <w:t xml:space="preserve">LOTE II - VEICULOS </w:t>
            </w:r>
            <w:r>
              <w:rPr>
                <w:rFonts w:hint="default" w:ascii="Arial" w:hAnsi="Arial" w:cs="Arial"/>
                <w:b/>
                <w:sz w:val="17"/>
                <w:szCs w:val="17"/>
                <w:lang w:val="pt-BR"/>
              </w:rPr>
              <w:t>PESADOS FIAT</w:t>
            </w:r>
          </w:p>
          <w:p w14:paraId="1799422C">
            <w:pPr>
              <w:jc w:val="both"/>
              <w:rPr>
                <w:rFonts w:hint="default"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57" w:type="dxa"/>
            <w:vAlign w:val="center"/>
          </w:tcPr>
          <w:p w14:paraId="1E3C4006">
            <w:pPr>
              <w:jc w:val="center"/>
              <w:rPr>
                <w:rFonts w:ascii="Arial" w:hAnsi="Arial" w:cs="Arial"/>
                <w:sz w:val="17"/>
                <w:szCs w:val="17"/>
              </w:rPr>
            </w:pPr>
            <w:r>
              <w:rPr>
                <w:rFonts w:ascii="Arial" w:hAnsi="Arial" w:cs="Arial"/>
                <w:sz w:val="17"/>
                <w:szCs w:val="17"/>
              </w:rPr>
              <w:t>%</w:t>
            </w:r>
          </w:p>
        </w:tc>
        <w:tc>
          <w:tcPr>
            <w:tcW w:w="2277" w:type="dxa"/>
            <w:vAlign w:val="center"/>
          </w:tcPr>
          <w:p w14:paraId="70B7EE3F">
            <w:pPr>
              <w:jc w:val="center"/>
              <w:rPr>
                <w:rFonts w:ascii="Arial" w:hAnsi="Arial" w:cs="Arial"/>
                <w:sz w:val="17"/>
                <w:szCs w:val="17"/>
              </w:rPr>
            </w:pPr>
            <w:r>
              <w:rPr>
                <w:rFonts w:ascii="Arial" w:hAnsi="Arial" w:cs="Arial"/>
                <w:sz w:val="17"/>
                <w:szCs w:val="17"/>
              </w:rPr>
              <w:t>%</w:t>
            </w:r>
          </w:p>
        </w:tc>
      </w:tr>
      <w:tr w14:paraId="524E8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1A36F4D">
            <w:pPr>
              <w:jc w:val="both"/>
              <w:rPr>
                <w:rFonts w:ascii="Arial" w:hAnsi="Arial" w:cs="Arial"/>
                <w:b/>
                <w:sz w:val="17"/>
                <w:szCs w:val="17"/>
              </w:rPr>
            </w:pPr>
          </w:p>
        </w:tc>
        <w:tc>
          <w:tcPr>
            <w:tcW w:w="3057" w:type="dxa"/>
            <w:vAlign w:val="center"/>
          </w:tcPr>
          <w:p w14:paraId="5C4DD20B">
            <w:pPr>
              <w:rPr>
                <w:rFonts w:ascii="Arial" w:hAnsi="Arial" w:cs="Arial"/>
                <w:b/>
                <w:sz w:val="17"/>
                <w:szCs w:val="17"/>
              </w:rPr>
            </w:pPr>
            <w:r>
              <w:rPr>
                <w:rFonts w:ascii="Arial" w:hAnsi="Arial" w:cs="Arial"/>
                <w:b/>
                <w:sz w:val="17"/>
                <w:szCs w:val="17"/>
              </w:rPr>
              <w:t>TOTAL DESCONTO LOTE XVIII</w:t>
            </w:r>
          </w:p>
        </w:tc>
        <w:tc>
          <w:tcPr>
            <w:tcW w:w="2277" w:type="dxa"/>
            <w:vAlign w:val="center"/>
          </w:tcPr>
          <w:p w14:paraId="198D0629">
            <w:pPr>
              <w:jc w:val="center"/>
              <w:rPr>
                <w:rFonts w:ascii="Arial" w:hAnsi="Arial" w:cs="Arial"/>
                <w:sz w:val="17"/>
                <w:szCs w:val="17"/>
              </w:rPr>
            </w:pPr>
            <w:r>
              <w:rPr>
                <w:rFonts w:ascii="Arial" w:hAnsi="Arial" w:cs="Arial"/>
                <w:sz w:val="17"/>
                <w:szCs w:val="17"/>
              </w:rPr>
              <w:t>%</w:t>
            </w:r>
          </w:p>
        </w:tc>
      </w:tr>
      <w:tr w14:paraId="3638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88B73A2">
            <w:pPr>
              <w:jc w:val="both"/>
              <w:rPr>
                <w:rFonts w:ascii="Arial" w:hAnsi="Arial" w:cs="Arial"/>
                <w:b/>
                <w:sz w:val="17"/>
                <w:szCs w:val="17"/>
              </w:rPr>
            </w:pPr>
            <w:r>
              <w:rPr>
                <w:rFonts w:ascii="Arial" w:hAnsi="Arial" w:cs="Arial"/>
                <w:b/>
                <w:sz w:val="17"/>
                <w:szCs w:val="17"/>
              </w:rPr>
              <w:t xml:space="preserve">LOTE </w:t>
            </w:r>
            <w:r>
              <w:rPr>
                <w:rFonts w:hint="default" w:ascii="Arial" w:hAnsi="Arial" w:cs="Arial"/>
                <w:b/>
                <w:sz w:val="17"/>
                <w:szCs w:val="17"/>
                <w:lang w:val="pt-BR"/>
              </w:rPr>
              <w:t>III</w:t>
            </w:r>
            <w:r>
              <w:rPr>
                <w:rFonts w:ascii="Arial" w:hAnsi="Arial" w:cs="Arial"/>
                <w:b/>
                <w:sz w:val="17"/>
                <w:szCs w:val="17"/>
              </w:rPr>
              <w:t xml:space="preserve"> – VEICULOS PESADOS </w:t>
            </w:r>
            <w:r>
              <w:rPr>
                <w:rFonts w:hint="default" w:ascii="Arial" w:hAnsi="Arial" w:cs="Arial"/>
                <w:b/>
                <w:sz w:val="17"/>
                <w:szCs w:val="17"/>
                <w:lang w:val="pt-BR"/>
              </w:rPr>
              <w:t>MARCOPOLO</w:t>
            </w:r>
          </w:p>
          <w:p w14:paraId="4CB7B371">
            <w:pPr>
              <w:jc w:val="both"/>
              <w:rPr>
                <w:rFonts w:ascii="Arial" w:hAnsi="Arial" w:cs="Arial"/>
                <w:b/>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57" w:type="dxa"/>
            <w:vAlign w:val="center"/>
          </w:tcPr>
          <w:p w14:paraId="33F18FB7">
            <w:pPr>
              <w:jc w:val="center"/>
              <w:rPr>
                <w:rFonts w:ascii="Arial" w:hAnsi="Arial" w:cs="Arial"/>
                <w:b/>
                <w:sz w:val="17"/>
                <w:szCs w:val="17"/>
              </w:rPr>
            </w:pPr>
            <w:r>
              <w:rPr>
                <w:rFonts w:ascii="Arial" w:hAnsi="Arial" w:cs="Arial"/>
                <w:sz w:val="17"/>
                <w:szCs w:val="17"/>
              </w:rPr>
              <w:t>%</w:t>
            </w:r>
          </w:p>
        </w:tc>
        <w:tc>
          <w:tcPr>
            <w:tcW w:w="2277" w:type="dxa"/>
            <w:vAlign w:val="center"/>
          </w:tcPr>
          <w:p w14:paraId="2EE96A6B">
            <w:pPr>
              <w:jc w:val="center"/>
              <w:rPr>
                <w:rFonts w:ascii="Arial" w:hAnsi="Arial" w:cs="Arial"/>
                <w:sz w:val="17"/>
                <w:szCs w:val="17"/>
              </w:rPr>
            </w:pPr>
            <w:r>
              <w:rPr>
                <w:rFonts w:ascii="Arial" w:hAnsi="Arial" w:cs="Arial"/>
                <w:sz w:val="17"/>
                <w:szCs w:val="17"/>
              </w:rPr>
              <w:t>%</w:t>
            </w:r>
          </w:p>
        </w:tc>
      </w:tr>
      <w:tr w14:paraId="7B546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21FB701">
            <w:pPr>
              <w:jc w:val="both"/>
              <w:rPr>
                <w:rFonts w:ascii="Arial" w:hAnsi="Arial" w:cs="Arial"/>
                <w:b/>
                <w:sz w:val="17"/>
                <w:szCs w:val="17"/>
              </w:rPr>
            </w:pPr>
          </w:p>
        </w:tc>
        <w:tc>
          <w:tcPr>
            <w:tcW w:w="3057" w:type="dxa"/>
            <w:vAlign w:val="center"/>
          </w:tcPr>
          <w:p w14:paraId="447E0A3C">
            <w:pPr>
              <w:rPr>
                <w:rFonts w:ascii="Arial" w:hAnsi="Arial" w:cs="Arial"/>
                <w:b/>
                <w:sz w:val="17"/>
                <w:szCs w:val="17"/>
              </w:rPr>
            </w:pPr>
            <w:r>
              <w:rPr>
                <w:rFonts w:ascii="Arial" w:hAnsi="Arial" w:cs="Arial"/>
                <w:b/>
                <w:sz w:val="17"/>
                <w:szCs w:val="17"/>
              </w:rPr>
              <w:t>TOTAL DESCONTO LOTE XXVII</w:t>
            </w:r>
          </w:p>
        </w:tc>
        <w:tc>
          <w:tcPr>
            <w:tcW w:w="2277" w:type="dxa"/>
            <w:vAlign w:val="center"/>
          </w:tcPr>
          <w:p w14:paraId="5A70C8D1">
            <w:pPr>
              <w:jc w:val="center"/>
              <w:rPr>
                <w:rFonts w:ascii="Arial" w:hAnsi="Arial" w:cs="Arial"/>
                <w:sz w:val="17"/>
                <w:szCs w:val="17"/>
              </w:rPr>
            </w:pPr>
            <w:r>
              <w:rPr>
                <w:rFonts w:ascii="Arial" w:hAnsi="Arial" w:cs="Arial"/>
                <w:sz w:val="17"/>
                <w:szCs w:val="17"/>
              </w:rPr>
              <w:t>%</w:t>
            </w:r>
          </w:p>
        </w:tc>
      </w:tr>
      <w:tr w14:paraId="338E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4D9C2C0">
            <w:pPr>
              <w:jc w:val="both"/>
              <w:rPr>
                <w:rFonts w:hint="default" w:ascii="Arial" w:hAnsi="Arial" w:cs="Arial"/>
                <w:b/>
                <w:sz w:val="17"/>
                <w:szCs w:val="17"/>
                <w:lang w:val="pt-BR"/>
              </w:rPr>
            </w:pPr>
            <w:r>
              <w:rPr>
                <w:rFonts w:ascii="Arial" w:hAnsi="Arial" w:cs="Arial"/>
                <w:b/>
                <w:sz w:val="17"/>
                <w:szCs w:val="17"/>
              </w:rPr>
              <w:t xml:space="preserve">LOTE </w:t>
            </w:r>
            <w:r>
              <w:rPr>
                <w:rFonts w:hint="default" w:ascii="Arial" w:hAnsi="Arial" w:cs="Arial"/>
                <w:b/>
                <w:sz w:val="17"/>
                <w:szCs w:val="17"/>
                <w:lang w:val="pt-BR"/>
              </w:rPr>
              <w:t>I</w:t>
            </w:r>
            <w:r>
              <w:rPr>
                <w:rFonts w:ascii="Arial" w:hAnsi="Arial" w:cs="Arial"/>
                <w:b/>
                <w:sz w:val="17"/>
                <w:szCs w:val="17"/>
              </w:rPr>
              <w:t xml:space="preserve">V – VEICULOS PESADOS </w:t>
            </w:r>
            <w:r>
              <w:rPr>
                <w:rFonts w:hint="default" w:ascii="Arial" w:hAnsi="Arial" w:cs="Arial"/>
                <w:b/>
                <w:sz w:val="17"/>
                <w:szCs w:val="17"/>
                <w:lang w:val="pt-BR"/>
              </w:rPr>
              <w:t>MARCOPOLO</w:t>
            </w:r>
          </w:p>
          <w:p w14:paraId="01DE8B0B">
            <w:pPr>
              <w:jc w:val="both"/>
              <w:rPr>
                <w:rFonts w:ascii="Arial" w:hAnsi="Arial" w:cs="Arial"/>
                <w:b/>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57" w:type="dxa"/>
            <w:vAlign w:val="center"/>
          </w:tcPr>
          <w:p w14:paraId="516818E0">
            <w:pPr>
              <w:jc w:val="center"/>
              <w:rPr>
                <w:rFonts w:ascii="Arial" w:hAnsi="Arial" w:cs="Arial"/>
                <w:b/>
                <w:sz w:val="17"/>
                <w:szCs w:val="17"/>
              </w:rPr>
            </w:pPr>
            <w:r>
              <w:rPr>
                <w:rFonts w:ascii="Arial" w:hAnsi="Arial" w:cs="Arial"/>
                <w:sz w:val="17"/>
                <w:szCs w:val="17"/>
              </w:rPr>
              <w:t>%</w:t>
            </w:r>
          </w:p>
        </w:tc>
        <w:tc>
          <w:tcPr>
            <w:tcW w:w="2277" w:type="dxa"/>
            <w:vAlign w:val="center"/>
          </w:tcPr>
          <w:p w14:paraId="5EA97BB1">
            <w:pPr>
              <w:jc w:val="center"/>
              <w:rPr>
                <w:rFonts w:ascii="Arial" w:hAnsi="Arial" w:cs="Arial"/>
                <w:sz w:val="17"/>
                <w:szCs w:val="17"/>
              </w:rPr>
            </w:pPr>
            <w:r>
              <w:rPr>
                <w:rFonts w:ascii="Arial" w:hAnsi="Arial" w:cs="Arial"/>
                <w:sz w:val="17"/>
                <w:szCs w:val="17"/>
              </w:rPr>
              <w:t>%</w:t>
            </w:r>
          </w:p>
        </w:tc>
      </w:tr>
      <w:tr w14:paraId="36D74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F6A9FEF">
            <w:pPr>
              <w:jc w:val="both"/>
              <w:rPr>
                <w:rFonts w:ascii="Arial" w:hAnsi="Arial" w:cs="Arial"/>
                <w:b/>
                <w:sz w:val="17"/>
                <w:szCs w:val="17"/>
              </w:rPr>
            </w:pPr>
          </w:p>
        </w:tc>
        <w:tc>
          <w:tcPr>
            <w:tcW w:w="3057" w:type="dxa"/>
            <w:vAlign w:val="center"/>
          </w:tcPr>
          <w:p w14:paraId="461AC5B7">
            <w:pPr>
              <w:rPr>
                <w:rFonts w:ascii="Arial" w:hAnsi="Arial" w:cs="Arial"/>
                <w:b/>
                <w:sz w:val="17"/>
                <w:szCs w:val="17"/>
              </w:rPr>
            </w:pPr>
            <w:r>
              <w:rPr>
                <w:rFonts w:ascii="Arial" w:hAnsi="Arial" w:cs="Arial"/>
                <w:b/>
                <w:sz w:val="17"/>
                <w:szCs w:val="17"/>
              </w:rPr>
              <w:t>TOTAL DESCONTO LOTE XXVIII</w:t>
            </w:r>
          </w:p>
        </w:tc>
        <w:tc>
          <w:tcPr>
            <w:tcW w:w="2277" w:type="dxa"/>
            <w:vAlign w:val="center"/>
          </w:tcPr>
          <w:p w14:paraId="2DF2D406">
            <w:pPr>
              <w:jc w:val="center"/>
              <w:rPr>
                <w:rFonts w:ascii="Arial" w:hAnsi="Arial" w:cs="Arial"/>
                <w:sz w:val="17"/>
                <w:szCs w:val="17"/>
              </w:rPr>
            </w:pPr>
            <w:r>
              <w:rPr>
                <w:rFonts w:ascii="Arial" w:hAnsi="Arial" w:cs="Arial"/>
                <w:sz w:val="17"/>
                <w:szCs w:val="17"/>
              </w:rPr>
              <w:t>%</w:t>
            </w:r>
          </w:p>
        </w:tc>
      </w:tr>
    </w:tbl>
    <w:p w14:paraId="5C21C64D">
      <w:pPr>
        <w:pStyle w:val="221"/>
        <w:numPr>
          <w:ilvl w:val="0"/>
          <w:numId w:val="0"/>
        </w:numPr>
        <w:ind w:leftChars="0"/>
        <w:jc w:val="both"/>
        <w:rPr>
          <w:rFonts w:hint="default" w:ascii="Arial" w:hAnsi="Arial" w:cs="Arial"/>
          <w:sz w:val="17"/>
          <w:szCs w:val="17"/>
        </w:rPr>
      </w:pPr>
    </w:p>
    <w:p w14:paraId="0A6951A5">
      <w:pPr>
        <w:pStyle w:val="221"/>
        <w:numPr>
          <w:ilvl w:val="1"/>
          <w:numId w:val="22"/>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Serviço</w:t>
      </w:r>
    </w:p>
    <w:p w14:paraId="6AA1462F">
      <w:pPr>
        <w:pStyle w:val="221"/>
        <w:numPr>
          <w:ilvl w:val="1"/>
          <w:numId w:val="22"/>
        </w:numPr>
        <w:ind w:left="0" w:firstLine="0"/>
        <w:jc w:val="both"/>
        <w:rPr>
          <w:rFonts w:hint="default" w:ascii="Arial" w:hAnsi="Arial" w:cs="Arial"/>
          <w:i w:val="0"/>
          <w:iCs/>
          <w:sz w:val="17"/>
          <w:szCs w:val="17"/>
        </w:rPr>
      </w:pPr>
      <w:r>
        <w:rPr>
          <w:rFonts w:hint="default" w:ascii="Arial" w:hAnsi="Arial" w:cs="Arial"/>
          <w:b/>
          <w:i w:val="0"/>
          <w:iCs/>
          <w:sz w:val="17"/>
          <w:szCs w:val="17"/>
          <w:u w:val="single"/>
        </w:rPr>
        <w:t xml:space="preserve">O valor médio para os serviços de manutenção: serviços de mecânica em geral, funilaria, pintura, borracharia, capotaria, elétrico, caixa de câmbio e outros de natureza afim. A estimativa será R$ </w:t>
      </w:r>
      <w:r>
        <w:rPr>
          <w:rFonts w:hint="default" w:ascii="Arial" w:hAnsi="Arial" w:cs="Arial"/>
          <w:b/>
          <w:i w:val="0"/>
          <w:iCs/>
          <w:sz w:val="17"/>
          <w:szCs w:val="17"/>
          <w:u w:val="single"/>
          <w:lang w:val="pt-BR"/>
        </w:rPr>
        <w:t>124,00</w:t>
      </w:r>
      <w:r>
        <w:rPr>
          <w:rFonts w:hint="default" w:ascii="Arial" w:hAnsi="Arial" w:cs="Arial"/>
          <w:b/>
          <w:bCs w:val="0"/>
          <w:i w:val="0"/>
          <w:iCs/>
          <w:sz w:val="17"/>
          <w:szCs w:val="17"/>
          <w:u w:val="single"/>
        </w:rPr>
        <w:t xml:space="preserve"> </w:t>
      </w:r>
      <w:r>
        <w:rPr>
          <w:rFonts w:hint="default" w:ascii="Arial" w:hAnsi="Arial" w:cs="Arial"/>
          <w:b/>
          <w:bCs w:val="0"/>
          <w:sz w:val="17"/>
          <w:szCs w:val="17"/>
          <w:u w:val="single"/>
        </w:rPr>
        <w:t>(Cento e vinte e quatro reais)</w:t>
      </w:r>
      <w:r>
        <w:rPr>
          <w:rFonts w:hint="default" w:ascii="Arial" w:hAnsi="Arial" w:cs="Arial"/>
          <w:b/>
          <w:i w:val="0"/>
          <w:iCs/>
          <w:sz w:val="17"/>
          <w:szCs w:val="17"/>
          <w:u w:val="single"/>
        </w:rPr>
        <w:t xml:space="preserve"> por hora trabalhada.</w:t>
      </w:r>
    </w:p>
    <w:p w14:paraId="081C8B70">
      <w:pPr>
        <w:shd w:val="clear"/>
        <w:spacing w:before="240" w:after="120"/>
        <w:contextualSpacing/>
        <w:jc w:val="both"/>
        <w:rPr>
          <w:rFonts w:hint="default" w:ascii="Arial" w:hAnsi="Arial" w:cs="Arial"/>
          <w:b/>
          <w:sz w:val="17"/>
          <w:szCs w:val="17"/>
          <w:shd w:val="clear" w:color="auto" w:fill="auto"/>
          <w:lang w:val="pt-BR"/>
        </w:rPr>
      </w:pPr>
    </w:p>
    <w:p w14:paraId="495E0509">
      <w:pPr>
        <w:shd w:val="clear"/>
        <w:spacing w:before="240" w:after="120"/>
        <w:contextualSpacing/>
        <w:jc w:val="both"/>
        <w:rPr>
          <w:rFonts w:hint="default" w:ascii="Arial" w:hAnsi="Arial" w:cs="Arial"/>
          <w:b/>
          <w:sz w:val="17"/>
          <w:szCs w:val="17"/>
          <w:shd w:val="clear" w:color="auto" w:fill="auto"/>
          <w:lang w:val="pt-BR"/>
        </w:rPr>
      </w:pPr>
    </w:p>
    <w:p w14:paraId="0B323D8F">
      <w:pPr>
        <w:shd w:val="clear"/>
        <w:spacing w:before="240" w:after="120"/>
        <w:contextualSpacing/>
        <w:jc w:val="both"/>
        <w:rPr>
          <w:rFonts w:hint="default" w:ascii="Arial" w:hAnsi="Arial" w:cs="Arial"/>
          <w:sz w:val="17"/>
          <w:szCs w:val="17"/>
          <w:shd w:val="clear" w:color="auto" w:fill="auto"/>
        </w:rPr>
      </w:pPr>
      <w:r>
        <w:rPr>
          <w:rFonts w:hint="default" w:ascii="Arial" w:hAnsi="Arial" w:cs="Arial"/>
          <w:b/>
          <w:sz w:val="17"/>
          <w:szCs w:val="17"/>
          <w:shd w:val="clear" w:color="auto" w:fill="auto"/>
          <w:lang w:val="pt-BR"/>
        </w:rPr>
        <w:t xml:space="preserve">1.4 </w:t>
      </w:r>
      <w:r>
        <w:rPr>
          <w:rFonts w:hint="default" w:ascii="Arial" w:hAnsi="Arial" w:cs="Arial"/>
          <w:b/>
          <w:sz w:val="17"/>
          <w:szCs w:val="17"/>
          <w:shd w:val="clear" w:color="auto" w:fill="auto"/>
        </w:rPr>
        <w:t>RELAÇÃO DE VEÍCULOS DA FROTA</w:t>
      </w:r>
    </w:p>
    <w:tbl>
      <w:tblPr>
        <w:tblStyle w:val="5"/>
        <w:tblW w:w="51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3417"/>
        <w:gridCol w:w="2283"/>
        <w:gridCol w:w="1748"/>
        <w:gridCol w:w="1748"/>
      </w:tblGrid>
      <w:tr w14:paraId="0AB4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5000" w:type="pct"/>
            <w:gridSpan w:val="5"/>
            <w:tcBorders>
              <w:top w:val="single" w:color="auto" w:sz="4" w:space="0"/>
              <w:left w:val="single" w:color="auto" w:sz="4" w:space="0"/>
              <w:bottom w:val="single" w:color="auto" w:sz="4" w:space="0"/>
              <w:right w:val="single" w:color="auto" w:sz="4" w:space="0"/>
            </w:tcBorders>
          </w:tcPr>
          <w:p w14:paraId="48FB4872">
            <w:pPr>
              <w:pStyle w:val="220"/>
              <w:spacing w:line="360" w:lineRule="auto"/>
              <w:jc w:val="center"/>
              <w:rPr>
                <w:rFonts w:hint="default" w:ascii="Arial" w:hAnsi="Arial" w:cs="Arial"/>
                <w:b/>
                <w:bCs/>
                <w:sz w:val="17"/>
                <w:szCs w:val="17"/>
              </w:rPr>
            </w:pPr>
          </w:p>
          <w:p w14:paraId="1DB114F7">
            <w:pPr>
              <w:pStyle w:val="220"/>
              <w:spacing w:line="360" w:lineRule="auto"/>
              <w:jc w:val="center"/>
              <w:rPr>
                <w:rFonts w:hint="default" w:ascii="Arial" w:hAnsi="Arial" w:cs="Arial"/>
                <w:b/>
                <w:bCs/>
                <w:sz w:val="17"/>
                <w:szCs w:val="17"/>
              </w:rPr>
            </w:pPr>
            <w:r>
              <w:rPr>
                <w:rFonts w:hint="default" w:ascii="Arial" w:hAnsi="Arial" w:cs="Arial"/>
                <w:b/>
                <w:bCs/>
                <w:sz w:val="17"/>
                <w:szCs w:val="17"/>
              </w:rPr>
              <w:t>VEÍCULOS PESADOS – MARCA IVECO/FIAT</w:t>
            </w:r>
          </w:p>
        </w:tc>
      </w:tr>
      <w:tr w14:paraId="2DBD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597" w:type="pct"/>
            <w:vMerge w:val="restart"/>
            <w:tcBorders>
              <w:top w:val="single" w:color="auto" w:sz="4" w:space="0"/>
              <w:left w:val="single" w:color="auto" w:sz="4" w:space="0"/>
              <w:right w:val="single" w:color="auto" w:sz="4" w:space="0"/>
            </w:tcBorders>
          </w:tcPr>
          <w:p w14:paraId="69D0F5F3">
            <w:pPr>
              <w:pStyle w:val="220"/>
              <w:spacing w:line="360" w:lineRule="auto"/>
              <w:jc w:val="center"/>
              <w:rPr>
                <w:rFonts w:hint="default" w:ascii="Arial" w:hAnsi="Arial" w:cs="Arial"/>
                <w:sz w:val="17"/>
                <w:szCs w:val="17"/>
              </w:rPr>
            </w:pPr>
          </w:p>
          <w:p w14:paraId="77D3DF47">
            <w:pPr>
              <w:pStyle w:val="220"/>
              <w:spacing w:line="360" w:lineRule="auto"/>
              <w:jc w:val="center"/>
              <w:rPr>
                <w:rFonts w:hint="default" w:ascii="Arial" w:hAnsi="Arial" w:cs="Arial"/>
                <w:sz w:val="17"/>
                <w:szCs w:val="17"/>
              </w:rPr>
            </w:pPr>
          </w:p>
          <w:p w14:paraId="12FE7920">
            <w:pPr>
              <w:pStyle w:val="220"/>
              <w:spacing w:line="360" w:lineRule="auto"/>
              <w:jc w:val="center"/>
              <w:rPr>
                <w:rFonts w:hint="default" w:ascii="Arial" w:hAnsi="Arial" w:cs="Arial"/>
                <w:b/>
                <w:sz w:val="17"/>
                <w:szCs w:val="17"/>
                <w:lang w:val="pt-BR"/>
              </w:rPr>
            </w:pPr>
            <w:r>
              <w:rPr>
                <w:rFonts w:hint="default" w:ascii="Arial" w:hAnsi="Arial" w:cs="Arial"/>
                <w:b/>
                <w:sz w:val="17"/>
                <w:szCs w:val="17"/>
              </w:rPr>
              <w:t>LOTE I</w:t>
            </w:r>
            <w:r>
              <w:rPr>
                <w:rFonts w:hint="default" w:cs="Arial"/>
                <w:b/>
                <w:sz w:val="17"/>
                <w:szCs w:val="17"/>
                <w:lang w:val="pt-BR"/>
              </w:rPr>
              <w:t xml:space="preserve"> e II</w:t>
            </w:r>
          </w:p>
        </w:tc>
        <w:tc>
          <w:tcPr>
            <w:tcW w:w="1636" w:type="pct"/>
            <w:tcBorders>
              <w:top w:val="single" w:color="auto" w:sz="4" w:space="0"/>
              <w:left w:val="single" w:color="auto" w:sz="4" w:space="0"/>
              <w:bottom w:val="single" w:color="auto" w:sz="4" w:space="0"/>
              <w:right w:val="single" w:color="auto" w:sz="4" w:space="0"/>
            </w:tcBorders>
          </w:tcPr>
          <w:p w14:paraId="63B2BA67">
            <w:pPr>
              <w:pStyle w:val="220"/>
              <w:spacing w:line="360" w:lineRule="auto"/>
              <w:jc w:val="center"/>
              <w:rPr>
                <w:rFonts w:hint="default" w:ascii="Arial" w:hAnsi="Arial" w:cs="Arial"/>
                <w:sz w:val="17"/>
                <w:szCs w:val="17"/>
              </w:rPr>
            </w:pPr>
            <w:r>
              <w:rPr>
                <w:rFonts w:hint="default" w:ascii="Arial" w:hAnsi="Arial" w:cs="Arial"/>
                <w:sz w:val="17"/>
                <w:szCs w:val="17"/>
              </w:rPr>
              <w:t>PLACA</w:t>
            </w:r>
          </w:p>
        </w:tc>
        <w:tc>
          <w:tcPr>
            <w:tcW w:w="1093" w:type="pct"/>
            <w:tcBorders>
              <w:top w:val="single" w:color="auto" w:sz="4" w:space="0"/>
              <w:left w:val="single" w:color="auto" w:sz="4" w:space="0"/>
              <w:bottom w:val="single" w:color="auto" w:sz="4" w:space="0"/>
              <w:right w:val="single" w:color="auto" w:sz="4" w:space="0"/>
            </w:tcBorders>
          </w:tcPr>
          <w:p w14:paraId="00994FA2">
            <w:pPr>
              <w:pStyle w:val="220"/>
              <w:spacing w:line="360" w:lineRule="auto"/>
              <w:jc w:val="center"/>
              <w:rPr>
                <w:rFonts w:hint="default" w:ascii="Arial" w:hAnsi="Arial" w:cs="Arial"/>
                <w:sz w:val="17"/>
                <w:szCs w:val="17"/>
              </w:rPr>
            </w:pPr>
            <w:r>
              <w:rPr>
                <w:rFonts w:hint="default" w:ascii="Arial" w:hAnsi="Arial" w:cs="Arial"/>
                <w:sz w:val="17"/>
                <w:szCs w:val="17"/>
              </w:rPr>
              <w:t>MODELO</w:t>
            </w:r>
          </w:p>
        </w:tc>
        <w:tc>
          <w:tcPr>
            <w:tcW w:w="837" w:type="pct"/>
            <w:tcBorders>
              <w:top w:val="single" w:color="auto" w:sz="4" w:space="0"/>
              <w:left w:val="single" w:color="auto" w:sz="4" w:space="0"/>
              <w:bottom w:val="single" w:color="auto" w:sz="4" w:space="0"/>
              <w:right w:val="single" w:color="auto" w:sz="4" w:space="0"/>
            </w:tcBorders>
          </w:tcPr>
          <w:p w14:paraId="299491FF">
            <w:pPr>
              <w:pStyle w:val="220"/>
              <w:spacing w:line="360" w:lineRule="auto"/>
              <w:jc w:val="center"/>
              <w:rPr>
                <w:rFonts w:hint="default" w:ascii="Arial" w:hAnsi="Arial" w:cs="Arial"/>
                <w:sz w:val="17"/>
                <w:szCs w:val="17"/>
              </w:rPr>
            </w:pPr>
            <w:r>
              <w:rPr>
                <w:rFonts w:hint="default" w:ascii="Arial" w:hAnsi="Arial" w:cs="Arial"/>
                <w:sz w:val="17"/>
                <w:szCs w:val="17"/>
              </w:rPr>
              <w:t>COMBUSTÍVEL.</w:t>
            </w:r>
          </w:p>
        </w:tc>
        <w:tc>
          <w:tcPr>
            <w:tcW w:w="833" w:type="pct"/>
            <w:tcBorders>
              <w:top w:val="single" w:color="auto" w:sz="4" w:space="0"/>
              <w:left w:val="single" w:color="auto" w:sz="4" w:space="0"/>
              <w:bottom w:val="single" w:color="auto" w:sz="4" w:space="0"/>
              <w:right w:val="single" w:color="auto" w:sz="4" w:space="0"/>
            </w:tcBorders>
          </w:tcPr>
          <w:p w14:paraId="0D21727E">
            <w:pPr>
              <w:pStyle w:val="220"/>
              <w:spacing w:line="360" w:lineRule="auto"/>
              <w:jc w:val="center"/>
              <w:rPr>
                <w:rFonts w:hint="default" w:ascii="Arial" w:hAnsi="Arial" w:cs="Arial"/>
                <w:sz w:val="17"/>
                <w:szCs w:val="17"/>
              </w:rPr>
            </w:pPr>
            <w:r>
              <w:rPr>
                <w:rFonts w:hint="default" w:ascii="Arial" w:hAnsi="Arial" w:cs="Arial"/>
                <w:sz w:val="17"/>
                <w:szCs w:val="17"/>
              </w:rPr>
              <w:t>ANO/FABRI.</w:t>
            </w:r>
          </w:p>
        </w:tc>
      </w:tr>
      <w:tr w14:paraId="491D3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15A91BE6">
            <w:pPr>
              <w:pStyle w:val="220"/>
              <w:spacing w:line="360" w:lineRule="auto"/>
              <w:jc w:val="center"/>
              <w:rPr>
                <w:rFonts w:hint="default" w:ascii="Arial" w:hAnsi="Arial" w:cs="Arial"/>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03EE8818">
            <w:pPr>
              <w:pStyle w:val="220"/>
              <w:spacing w:line="360" w:lineRule="auto"/>
              <w:jc w:val="center"/>
              <w:rPr>
                <w:rFonts w:hint="default" w:ascii="Arial" w:hAnsi="Arial" w:cs="Arial"/>
                <w:sz w:val="17"/>
                <w:szCs w:val="17"/>
              </w:rPr>
            </w:pPr>
            <w:r>
              <w:rPr>
                <w:rFonts w:hint="default" w:ascii="Arial" w:hAnsi="Arial" w:cs="Arial"/>
                <w:sz w:val="17"/>
                <w:szCs w:val="17"/>
              </w:rPr>
              <w:t>PZV-1810 (C/C 10)</w:t>
            </w:r>
          </w:p>
        </w:tc>
        <w:tc>
          <w:tcPr>
            <w:tcW w:w="1093" w:type="pct"/>
            <w:tcBorders>
              <w:top w:val="single" w:color="auto" w:sz="4" w:space="0"/>
              <w:left w:val="single" w:color="auto" w:sz="4" w:space="0"/>
              <w:bottom w:val="single" w:color="auto" w:sz="4" w:space="0"/>
              <w:right w:val="single" w:color="auto" w:sz="4" w:space="0"/>
            </w:tcBorders>
            <w:vAlign w:val="center"/>
          </w:tcPr>
          <w:p w14:paraId="54C5ACD2">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06C2BBD2">
            <w:pPr>
              <w:pStyle w:val="220"/>
              <w:spacing w:line="360" w:lineRule="auto"/>
              <w:jc w:val="center"/>
              <w:rPr>
                <w:rFonts w:hint="default" w:ascii="Arial" w:hAnsi="Arial" w:cs="Arial"/>
                <w:sz w:val="17"/>
                <w:szCs w:val="17"/>
              </w:rPr>
            </w:pPr>
            <w:r>
              <w:rPr>
                <w:rFonts w:hint="default" w:ascii="Arial" w:hAnsi="Arial" w:cs="Arial"/>
                <w:sz w:val="17"/>
                <w:szCs w:val="17"/>
              </w:rPr>
              <w:t xml:space="preserve">DIESEL </w:t>
            </w:r>
          </w:p>
        </w:tc>
        <w:tc>
          <w:tcPr>
            <w:tcW w:w="833" w:type="pct"/>
            <w:tcBorders>
              <w:top w:val="single" w:color="auto" w:sz="4" w:space="0"/>
              <w:left w:val="single" w:color="auto" w:sz="4" w:space="0"/>
              <w:bottom w:val="single" w:color="auto" w:sz="4" w:space="0"/>
              <w:right w:val="single" w:color="auto" w:sz="4" w:space="0"/>
            </w:tcBorders>
            <w:vAlign w:val="center"/>
          </w:tcPr>
          <w:p w14:paraId="5C81891F">
            <w:pPr>
              <w:pStyle w:val="220"/>
              <w:spacing w:line="360" w:lineRule="auto"/>
              <w:jc w:val="center"/>
              <w:rPr>
                <w:rFonts w:hint="default" w:ascii="Arial" w:hAnsi="Arial" w:cs="Arial"/>
                <w:sz w:val="17"/>
                <w:szCs w:val="17"/>
              </w:rPr>
            </w:pPr>
            <w:r>
              <w:rPr>
                <w:rFonts w:hint="default" w:ascii="Arial" w:hAnsi="Arial" w:cs="Arial"/>
                <w:sz w:val="17"/>
                <w:szCs w:val="17"/>
              </w:rPr>
              <w:t>2017</w:t>
            </w:r>
          </w:p>
        </w:tc>
      </w:tr>
      <w:tr w14:paraId="0059D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597" w:type="pct"/>
            <w:vMerge w:val="continue"/>
            <w:tcBorders>
              <w:left w:val="single" w:color="auto" w:sz="4" w:space="0"/>
              <w:right w:val="single" w:color="auto" w:sz="4" w:space="0"/>
            </w:tcBorders>
            <w:vAlign w:val="center"/>
          </w:tcPr>
          <w:p w14:paraId="02C08CF5">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11C8B4CC">
            <w:pPr>
              <w:pStyle w:val="220"/>
              <w:spacing w:line="360" w:lineRule="auto"/>
              <w:jc w:val="center"/>
              <w:rPr>
                <w:rFonts w:hint="default" w:ascii="Arial" w:hAnsi="Arial" w:cs="Arial"/>
                <w:sz w:val="17"/>
                <w:szCs w:val="17"/>
              </w:rPr>
            </w:pPr>
            <w:r>
              <w:rPr>
                <w:rFonts w:hint="default" w:ascii="Arial" w:hAnsi="Arial" w:cs="Arial"/>
                <w:sz w:val="17"/>
                <w:szCs w:val="17"/>
              </w:rPr>
              <w:t>PZV-1812 (C/C 10)</w:t>
            </w:r>
          </w:p>
        </w:tc>
        <w:tc>
          <w:tcPr>
            <w:tcW w:w="1093" w:type="pct"/>
            <w:tcBorders>
              <w:top w:val="single" w:color="auto" w:sz="4" w:space="0"/>
              <w:left w:val="single" w:color="auto" w:sz="4" w:space="0"/>
              <w:bottom w:val="single" w:color="auto" w:sz="4" w:space="0"/>
              <w:right w:val="single" w:color="auto" w:sz="4" w:space="0"/>
            </w:tcBorders>
            <w:vAlign w:val="center"/>
          </w:tcPr>
          <w:p w14:paraId="2DBFBD1D">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3A845D85">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7E8D49BB">
            <w:pPr>
              <w:pStyle w:val="220"/>
              <w:spacing w:line="360" w:lineRule="auto"/>
              <w:jc w:val="center"/>
              <w:rPr>
                <w:rFonts w:hint="default" w:ascii="Arial" w:hAnsi="Arial" w:cs="Arial"/>
                <w:sz w:val="17"/>
                <w:szCs w:val="17"/>
              </w:rPr>
            </w:pPr>
            <w:r>
              <w:rPr>
                <w:rFonts w:hint="default" w:ascii="Arial" w:hAnsi="Arial" w:cs="Arial"/>
                <w:sz w:val="17"/>
                <w:szCs w:val="17"/>
              </w:rPr>
              <w:t>2017</w:t>
            </w:r>
          </w:p>
        </w:tc>
      </w:tr>
      <w:tr w14:paraId="4229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1F5EAB81">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68ADE5A4">
            <w:pPr>
              <w:pStyle w:val="220"/>
              <w:spacing w:line="360" w:lineRule="auto"/>
              <w:jc w:val="center"/>
              <w:rPr>
                <w:rFonts w:hint="default" w:ascii="Arial" w:hAnsi="Arial" w:cs="Arial"/>
                <w:sz w:val="17"/>
                <w:szCs w:val="17"/>
              </w:rPr>
            </w:pPr>
            <w:r>
              <w:rPr>
                <w:rFonts w:hint="default" w:ascii="Arial" w:hAnsi="Arial" w:cs="Arial"/>
                <w:sz w:val="17"/>
                <w:szCs w:val="17"/>
              </w:rPr>
              <w:t>PYA-7920 (C/C 10)</w:t>
            </w:r>
          </w:p>
        </w:tc>
        <w:tc>
          <w:tcPr>
            <w:tcW w:w="1093" w:type="pct"/>
            <w:tcBorders>
              <w:top w:val="single" w:color="auto" w:sz="4" w:space="0"/>
              <w:left w:val="single" w:color="auto" w:sz="4" w:space="0"/>
              <w:bottom w:val="single" w:color="auto" w:sz="4" w:space="0"/>
              <w:right w:val="single" w:color="auto" w:sz="4" w:space="0"/>
            </w:tcBorders>
            <w:vAlign w:val="center"/>
          </w:tcPr>
          <w:p w14:paraId="3C25B110">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0195F3BC">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3E9C38D8">
            <w:pPr>
              <w:pStyle w:val="220"/>
              <w:spacing w:line="360" w:lineRule="auto"/>
              <w:jc w:val="center"/>
              <w:rPr>
                <w:rFonts w:hint="default" w:ascii="Arial" w:hAnsi="Arial" w:cs="Arial"/>
                <w:sz w:val="17"/>
                <w:szCs w:val="17"/>
              </w:rPr>
            </w:pPr>
            <w:r>
              <w:rPr>
                <w:rFonts w:hint="default" w:ascii="Arial" w:hAnsi="Arial" w:cs="Arial"/>
                <w:sz w:val="17"/>
                <w:szCs w:val="17"/>
              </w:rPr>
              <w:t>2016</w:t>
            </w:r>
          </w:p>
        </w:tc>
      </w:tr>
      <w:tr w14:paraId="4A5C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597" w:type="pct"/>
            <w:vMerge w:val="continue"/>
            <w:tcBorders>
              <w:left w:val="single" w:color="auto" w:sz="4" w:space="0"/>
              <w:right w:val="single" w:color="auto" w:sz="4" w:space="0"/>
            </w:tcBorders>
            <w:vAlign w:val="center"/>
          </w:tcPr>
          <w:p w14:paraId="6563629B">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1593E5AF">
            <w:pPr>
              <w:pStyle w:val="220"/>
              <w:spacing w:line="360" w:lineRule="auto"/>
              <w:jc w:val="center"/>
              <w:rPr>
                <w:rFonts w:hint="default" w:ascii="Arial" w:hAnsi="Arial" w:cs="Arial"/>
                <w:sz w:val="17"/>
                <w:szCs w:val="17"/>
              </w:rPr>
            </w:pPr>
            <w:r>
              <w:rPr>
                <w:rFonts w:hint="default" w:ascii="Arial" w:hAnsi="Arial" w:cs="Arial"/>
                <w:sz w:val="17"/>
                <w:szCs w:val="17"/>
              </w:rPr>
              <w:t>PYA-7849 (C/C 10)</w:t>
            </w:r>
          </w:p>
        </w:tc>
        <w:tc>
          <w:tcPr>
            <w:tcW w:w="1093" w:type="pct"/>
            <w:tcBorders>
              <w:top w:val="single" w:color="auto" w:sz="4" w:space="0"/>
              <w:left w:val="single" w:color="auto" w:sz="4" w:space="0"/>
              <w:bottom w:val="single" w:color="auto" w:sz="4" w:space="0"/>
              <w:right w:val="single" w:color="auto" w:sz="4" w:space="0"/>
            </w:tcBorders>
            <w:vAlign w:val="center"/>
          </w:tcPr>
          <w:p w14:paraId="27BE136D">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762B349D">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7C1C44E5">
            <w:pPr>
              <w:pStyle w:val="220"/>
              <w:spacing w:line="360" w:lineRule="auto"/>
              <w:jc w:val="center"/>
              <w:rPr>
                <w:rFonts w:hint="default" w:ascii="Arial" w:hAnsi="Arial" w:cs="Arial"/>
                <w:sz w:val="17"/>
                <w:szCs w:val="17"/>
              </w:rPr>
            </w:pPr>
            <w:r>
              <w:rPr>
                <w:rFonts w:hint="default" w:ascii="Arial" w:hAnsi="Arial" w:cs="Arial"/>
                <w:sz w:val="17"/>
                <w:szCs w:val="17"/>
              </w:rPr>
              <w:t>2016</w:t>
            </w:r>
          </w:p>
        </w:tc>
      </w:tr>
      <w:tr w14:paraId="65242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24444D8B">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1CF77A29">
            <w:pPr>
              <w:pStyle w:val="220"/>
              <w:spacing w:line="360" w:lineRule="auto"/>
              <w:jc w:val="center"/>
              <w:rPr>
                <w:rFonts w:hint="default" w:ascii="Arial" w:hAnsi="Arial" w:cs="Arial"/>
                <w:sz w:val="17"/>
                <w:szCs w:val="17"/>
              </w:rPr>
            </w:pPr>
            <w:r>
              <w:rPr>
                <w:rFonts w:hint="default" w:ascii="Arial" w:hAnsi="Arial" w:cs="Arial"/>
                <w:sz w:val="17"/>
                <w:szCs w:val="17"/>
              </w:rPr>
              <w:t>PYB-7610 (C/C 10)</w:t>
            </w:r>
          </w:p>
        </w:tc>
        <w:tc>
          <w:tcPr>
            <w:tcW w:w="1093" w:type="pct"/>
            <w:tcBorders>
              <w:top w:val="single" w:color="auto" w:sz="4" w:space="0"/>
              <w:left w:val="single" w:color="auto" w:sz="4" w:space="0"/>
              <w:bottom w:val="single" w:color="auto" w:sz="4" w:space="0"/>
              <w:right w:val="single" w:color="auto" w:sz="4" w:space="0"/>
            </w:tcBorders>
            <w:vAlign w:val="center"/>
          </w:tcPr>
          <w:p w14:paraId="1D229A22">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68301B8A">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4E9B3FAA">
            <w:pPr>
              <w:pStyle w:val="220"/>
              <w:spacing w:line="360" w:lineRule="auto"/>
              <w:jc w:val="center"/>
              <w:rPr>
                <w:rFonts w:hint="default" w:ascii="Arial" w:hAnsi="Arial" w:cs="Arial"/>
                <w:sz w:val="17"/>
                <w:szCs w:val="17"/>
              </w:rPr>
            </w:pPr>
            <w:r>
              <w:rPr>
                <w:rFonts w:hint="default" w:ascii="Arial" w:hAnsi="Arial" w:cs="Arial"/>
                <w:sz w:val="17"/>
                <w:szCs w:val="17"/>
              </w:rPr>
              <w:t>2016</w:t>
            </w:r>
          </w:p>
        </w:tc>
      </w:tr>
      <w:tr w14:paraId="13D7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695CA2A3">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629B57E8">
            <w:pPr>
              <w:pStyle w:val="220"/>
              <w:spacing w:line="360" w:lineRule="auto"/>
              <w:rPr>
                <w:rFonts w:hint="default" w:ascii="Arial" w:hAnsi="Arial" w:cs="Arial"/>
                <w:sz w:val="17"/>
                <w:szCs w:val="17"/>
              </w:rPr>
            </w:pPr>
            <w:r>
              <w:rPr>
                <w:rFonts w:hint="default" w:ascii="Arial" w:hAnsi="Arial" w:cs="Arial"/>
                <w:sz w:val="17"/>
                <w:szCs w:val="17"/>
              </w:rPr>
              <w:t xml:space="preserve">                  OQM-8852 (C/C 10)</w:t>
            </w:r>
          </w:p>
        </w:tc>
        <w:tc>
          <w:tcPr>
            <w:tcW w:w="1093" w:type="pct"/>
            <w:tcBorders>
              <w:top w:val="single" w:color="auto" w:sz="4" w:space="0"/>
              <w:left w:val="single" w:color="auto" w:sz="4" w:space="0"/>
              <w:bottom w:val="single" w:color="auto" w:sz="4" w:space="0"/>
              <w:right w:val="single" w:color="auto" w:sz="4" w:space="0"/>
            </w:tcBorders>
            <w:vAlign w:val="center"/>
          </w:tcPr>
          <w:p w14:paraId="64E7B968">
            <w:pPr>
              <w:pStyle w:val="220"/>
              <w:spacing w:line="360" w:lineRule="auto"/>
              <w:jc w:val="center"/>
              <w:rPr>
                <w:rFonts w:hint="default" w:ascii="Arial" w:hAnsi="Arial" w:cs="Arial"/>
                <w:sz w:val="17"/>
                <w:szCs w:val="17"/>
              </w:rPr>
            </w:pPr>
            <w:r>
              <w:rPr>
                <w:rFonts w:hint="default" w:ascii="Arial" w:hAnsi="Arial" w:cs="Arial"/>
                <w:sz w:val="17"/>
                <w:szCs w:val="17"/>
              </w:rPr>
              <w:t>IVECO</w:t>
            </w:r>
          </w:p>
        </w:tc>
        <w:tc>
          <w:tcPr>
            <w:tcW w:w="837" w:type="pct"/>
            <w:tcBorders>
              <w:top w:val="single" w:color="auto" w:sz="4" w:space="0"/>
              <w:left w:val="single" w:color="auto" w:sz="4" w:space="0"/>
              <w:bottom w:val="single" w:color="auto" w:sz="4" w:space="0"/>
              <w:right w:val="single" w:color="auto" w:sz="4" w:space="0"/>
            </w:tcBorders>
            <w:vAlign w:val="center"/>
          </w:tcPr>
          <w:p w14:paraId="6FB0A704">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13CB0570">
            <w:pPr>
              <w:pStyle w:val="220"/>
              <w:spacing w:line="360" w:lineRule="auto"/>
              <w:jc w:val="center"/>
              <w:rPr>
                <w:rFonts w:hint="default" w:ascii="Arial" w:hAnsi="Arial" w:cs="Arial"/>
                <w:sz w:val="17"/>
                <w:szCs w:val="17"/>
              </w:rPr>
            </w:pPr>
            <w:r>
              <w:rPr>
                <w:rFonts w:hint="default" w:ascii="Arial" w:hAnsi="Arial" w:cs="Arial"/>
                <w:sz w:val="17"/>
                <w:szCs w:val="17"/>
              </w:rPr>
              <w:t>2013</w:t>
            </w:r>
          </w:p>
        </w:tc>
      </w:tr>
      <w:tr w14:paraId="4FEE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0D53DEBB">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bottom"/>
          </w:tcPr>
          <w:p w14:paraId="347F20DE">
            <w:pPr>
              <w:jc w:val="center"/>
              <w:rPr>
                <w:rFonts w:hint="default" w:ascii="Arial" w:hAnsi="Arial" w:cs="Arial"/>
                <w:color w:val="000000"/>
                <w:sz w:val="17"/>
                <w:szCs w:val="17"/>
              </w:rPr>
            </w:pPr>
            <w:r>
              <w:rPr>
                <w:rFonts w:hint="default" w:ascii="Arial" w:hAnsi="Arial" w:cs="Arial"/>
                <w:color w:val="000000"/>
                <w:sz w:val="17"/>
                <w:szCs w:val="17"/>
              </w:rPr>
              <w:t>PUR-7380 (c/c 15)</w:t>
            </w:r>
          </w:p>
        </w:tc>
        <w:tc>
          <w:tcPr>
            <w:tcW w:w="1093" w:type="pct"/>
            <w:tcBorders>
              <w:top w:val="single" w:color="auto" w:sz="4" w:space="0"/>
              <w:left w:val="single" w:color="auto" w:sz="4" w:space="0"/>
              <w:bottom w:val="single" w:color="auto" w:sz="4" w:space="0"/>
              <w:right w:val="single" w:color="auto" w:sz="4" w:space="0"/>
            </w:tcBorders>
            <w:vAlign w:val="bottom"/>
          </w:tcPr>
          <w:p w14:paraId="6E6073E9">
            <w:pPr>
              <w:rPr>
                <w:rFonts w:hint="default" w:ascii="Arial" w:hAnsi="Arial" w:cs="Arial"/>
                <w:color w:val="000000"/>
                <w:sz w:val="17"/>
                <w:szCs w:val="17"/>
              </w:rPr>
            </w:pPr>
            <w:r>
              <w:rPr>
                <w:rFonts w:hint="default" w:ascii="Arial" w:hAnsi="Arial" w:cs="Arial"/>
                <w:color w:val="000000"/>
                <w:sz w:val="17"/>
                <w:szCs w:val="17"/>
              </w:rPr>
              <w:t>VERTIS 90V18</w:t>
            </w:r>
          </w:p>
        </w:tc>
        <w:tc>
          <w:tcPr>
            <w:tcW w:w="837" w:type="pct"/>
            <w:tcBorders>
              <w:top w:val="single" w:color="auto" w:sz="4" w:space="0"/>
              <w:left w:val="single" w:color="auto" w:sz="4" w:space="0"/>
              <w:bottom w:val="single" w:color="auto" w:sz="4" w:space="0"/>
              <w:right w:val="single" w:color="auto" w:sz="4" w:space="0"/>
            </w:tcBorders>
            <w:vAlign w:val="bottom"/>
          </w:tcPr>
          <w:p w14:paraId="601E9D27">
            <w:pPr>
              <w:jc w:val="center"/>
              <w:rPr>
                <w:rFonts w:hint="default" w:ascii="Arial" w:hAnsi="Arial" w:cs="Arial"/>
                <w:color w:val="000000"/>
                <w:sz w:val="17"/>
                <w:szCs w:val="17"/>
              </w:rPr>
            </w:pPr>
            <w:r>
              <w:rPr>
                <w:rFonts w:hint="default" w:ascii="Arial" w:hAnsi="Arial" w:cs="Arial"/>
                <w:color w:val="000000"/>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bottom"/>
          </w:tcPr>
          <w:p w14:paraId="0AD1EA93">
            <w:pPr>
              <w:jc w:val="center"/>
              <w:rPr>
                <w:rFonts w:hint="default" w:ascii="Arial" w:hAnsi="Arial" w:cs="Arial"/>
                <w:color w:val="000000"/>
                <w:sz w:val="17"/>
                <w:szCs w:val="17"/>
              </w:rPr>
            </w:pPr>
            <w:r>
              <w:rPr>
                <w:rFonts w:hint="default" w:ascii="Arial" w:hAnsi="Arial" w:cs="Arial"/>
                <w:color w:val="000000"/>
                <w:sz w:val="17"/>
                <w:szCs w:val="17"/>
              </w:rPr>
              <w:t>2013</w:t>
            </w:r>
          </w:p>
        </w:tc>
      </w:tr>
      <w:tr w14:paraId="2B0A0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77BE4E79">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74ECB22E">
            <w:pPr>
              <w:jc w:val="center"/>
              <w:rPr>
                <w:rFonts w:hint="default" w:ascii="Arial" w:hAnsi="Arial" w:cs="Arial"/>
                <w:color w:val="000000"/>
                <w:sz w:val="17"/>
                <w:szCs w:val="17"/>
              </w:rPr>
            </w:pPr>
            <w:r>
              <w:rPr>
                <w:rFonts w:hint="default" w:ascii="Arial" w:hAnsi="Arial" w:cs="Arial"/>
                <w:color w:val="000000"/>
                <w:sz w:val="17"/>
                <w:szCs w:val="17"/>
              </w:rPr>
              <w:t>HLF-9820 (SASC)</w:t>
            </w:r>
          </w:p>
        </w:tc>
        <w:tc>
          <w:tcPr>
            <w:tcW w:w="1093" w:type="pct"/>
            <w:tcBorders>
              <w:top w:val="single" w:color="auto" w:sz="4" w:space="0"/>
              <w:left w:val="single" w:color="auto" w:sz="4" w:space="0"/>
              <w:bottom w:val="single" w:color="auto" w:sz="4" w:space="0"/>
              <w:right w:val="single" w:color="auto" w:sz="4" w:space="0"/>
            </w:tcBorders>
            <w:vAlign w:val="center"/>
          </w:tcPr>
          <w:p w14:paraId="4DE573B4">
            <w:pPr>
              <w:jc w:val="center"/>
              <w:rPr>
                <w:rFonts w:hint="default" w:ascii="Arial" w:hAnsi="Arial" w:cs="Arial"/>
                <w:color w:val="000000"/>
                <w:sz w:val="17"/>
                <w:szCs w:val="17"/>
              </w:rPr>
            </w:pPr>
            <w:r>
              <w:rPr>
                <w:rFonts w:hint="default" w:ascii="Arial" w:hAnsi="Arial" w:cs="Arial"/>
                <w:color w:val="000000"/>
                <w:sz w:val="17"/>
                <w:szCs w:val="17"/>
              </w:rPr>
              <w:t>DUCATO MUL ATENA MI</w:t>
            </w:r>
          </w:p>
        </w:tc>
        <w:tc>
          <w:tcPr>
            <w:tcW w:w="837" w:type="pct"/>
            <w:tcBorders>
              <w:top w:val="single" w:color="auto" w:sz="4" w:space="0"/>
              <w:left w:val="single" w:color="auto" w:sz="4" w:space="0"/>
              <w:bottom w:val="single" w:color="auto" w:sz="4" w:space="0"/>
              <w:right w:val="single" w:color="auto" w:sz="4" w:space="0"/>
            </w:tcBorders>
            <w:vAlign w:val="center"/>
          </w:tcPr>
          <w:p w14:paraId="3A5B9AE9">
            <w:pPr>
              <w:jc w:val="center"/>
              <w:rPr>
                <w:rFonts w:hint="default" w:ascii="Arial" w:hAnsi="Arial" w:cs="Arial"/>
                <w:color w:val="000000"/>
                <w:sz w:val="17"/>
                <w:szCs w:val="17"/>
              </w:rPr>
            </w:pPr>
            <w:r>
              <w:rPr>
                <w:rFonts w:hint="default" w:ascii="Arial" w:hAnsi="Arial" w:cs="Arial"/>
                <w:color w:val="000000"/>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4397DE57">
            <w:pPr>
              <w:jc w:val="center"/>
              <w:rPr>
                <w:rFonts w:hint="default" w:ascii="Arial" w:hAnsi="Arial" w:cs="Arial"/>
                <w:color w:val="000000"/>
                <w:sz w:val="17"/>
                <w:szCs w:val="17"/>
              </w:rPr>
            </w:pPr>
            <w:r>
              <w:rPr>
                <w:rFonts w:hint="default" w:ascii="Arial" w:hAnsi="Arial" w:cs="Arial"/>
                <w:color w:val="000000"/>
                <w:sz w:val="17"/>
                <w:szCs w:val="17"/>
              </w:rPr>
              <w:t>2012</w:t>
            </w:r>
          </w:p>
        </w:tc>
      </w:tr>
      <w:tr w14:paraId="785F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right w:val="single" w:color="auto" w:sz="4" w:space="0"/>
            </w:tcBorders>
            <w:vAlign w:val="center"/>
          </w:tcPr>
          <w:p w14:paraId="72498B1D">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2883DCB9">
            <w:pPr>
              <w:jc w:val="center"/>
              <w:rPr>
                <w:rFonts w:hint="default" w:ascii="Arial" w:hAnsi="Arial" w:cs="Arial"/>
                <w:color w:val="000000"/>
                <w:sz w:val="17"/>
                <w:szCs w:val="17"/>
              </w:rPr>
            </w:pPr>
            <w:r>
              <w:rPr>
                <w:rFonts w:hint="default" w:ascii="Arial" w:hAnsi="Arial" w:cs="Arial"/>
                <w:color w:val="000000"/>
                <w:sz w:val="17"/>
                <w:szCs w:val="17"/>
              </w:rPr>
              <w:t>OQM-9733 (c/c02)</w:t>
            </w:r>
          </w:p>
        </w:tc>
        <w:tc>
          <w:tcPr>
            <w:tcW w:w="1093" w:type="pct"/>
            <w:tcBorders>
              <w:top w:val="single" w:color="auto" w:sz="4" w:space="0"/>
              <w:left w:val="single" w:color="auto" w:sz="4" w:space="0"/>
              <w:bottom w:val="single" w:color="auto" w:sz="4" w:space="0"/>
              <w:right w:val="single" w:color="auto" w:sz="4" w:space="0"/>
            </w:tcBorders>
            <w:vAlign w:val="center"/>
          </w:tcPr>
          <w:p w14:paraId="7E6EB3BE">
            <w:pPr>
              <w:jc w:val="center"/>
              <w:rPr>
                <w:rFonts w:hint="default" w:ascii="Arial" w:hAnsi="Arial" w:cs="Arial"/>
                <w:color w:val="000000"/>
                <w:sz w:val="17"/>
                <w:szCs w:val="17"/>
              </w:rPr>
            </w:pPr>
            <w:r>
              <w:rPr>
                <w:rFonts w:hint="default" w:ascii="Arial" w:hAnsi="Arial" w:cs="Arial"/>
                <w:color w:val="000000"/>
                <w:sz w:val="17"/>
                <w:szCs w:val="17"/>
              </w:rPr>
              <w:t>DUCATO MULTI</w:t>
            </w:r>
          </w:p>
        </w:tc>
        <w:tc>
          <w:tcPr>
            <w:tcW w:w="837" w:type="pct"/>
            <w:tcBorders>
              <w:top w:val="single" w:color="auto" w:sz="4" w:space="0"/>
              <w:left w:val="single" w:color="auto" w:sz="4" w:space="0"/>
              <w:bottom w:val="single" w:color="auto" w:sz="4" w:space="0"/>
              <w:right w:val="single" w:color="auto" w:sz="4" w:space="0"/>
            </w:tcBorders>
            <w:vAlign w:val="center"/>
          </w:tcPr>
          <w:p w14:paraId="32CC04FB">
            <w:pPr>
              <w:jc w:val="center"/>
              <w:rPr>
                <w:rFonts w:hint="default" w:ascii="Arial" w:hAnsi="Arial" w:cs="Arial"/>
                <w:color w:val="000000"/>
                <w:sz w:val="17"/>
                <w:szCs w:val="17"/>
              </w:rPr>
            </w:pPr>
            <w:r>
              <w:rPr>
                <w:rFonts w:hint="default" w:ascii="Arial" w:hAnsi="Arial" w:cs="Arial"/>
                <w:color w:val="000000"/>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0529D05F">
            <w:pPr>
              <w:jc w:val="center"/>
              <w:rPr>
                <w:rFonts w:hint="default" w:ascii="Arial" w:hAnsi="Arial" w:cs="Arial"/>
                <w:color w:val="000000"/>
                <w:sz w:val="17"/>
                <w:szCs w:val="17"/>
              </w:rPr>
            </w:pPr>
            <w:r>
              <w:rPr>
                <w:rFonts w:hint="default" w:ascii="Arial" w:hAnsi="Arial" w:cs="Arial"/>
                <w:color w:val="000000"/>
                <w:sz w:val="17"/>
                <w:szCs w:val="17"/>
              </w:rPr>
              <w:t>2014</w:t>
            </w:r>
          </w:p>
        </w:tc>
      </w:tr>
      <w:tr w14:paraId="7A736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7" w:type="pct"/>
            <w:vMerge w:val="continue"/>
            <w:tcBorders>
              <w:left w:val="single" w:color="auto" w:sz="4" w:space="0"/>
              <w:bottom w:val="single" w:color="auto" w:sz="4" w:space="0"/>
              <w:right w:val="single" w:color="auto" w:sz="4" w:space="0"/>
            </w:tcBorders>
            <w:vAlign w:val="center"/>
          </w:tcPr>
          <w:p w14:paraId="0AE8559D">
            <w:pPr>
              <w:jc w:val="center"/>
              <w:rPr>
                <w:rFonts w:hint="default" w:ascii="Arial" w:hAnsi="Arial" w:cs="Arial"/>
                <w:color w:val="000000"/>
                <w:sz w:val="17"/>
                <w:szCs w:val="17"/>
              </w:rPr>
            </w:pPr>
          </w:p>
        </w:tc>
        <w:tc>
          <w:tcPr>
            <w:tcW w:w="1636" w:type="pct"/>
            <w:tcBorders>
              <w:top w:val="single" w:color="auto" w:sz="4" w:space="0"/>
              <w:left w:val="single" w:color="auto" w:sz="4" w:space="0"/>
              <w:bottom w:val="single" w:color="auto" w:sz="4" w:space="0"/>
              <w:right w:val="single" w:color="auto" w:sz="4" w:space="0"/>
            </w:tcBorders>
            <w:vAlign w:val="center"/>
          </w:tcPr>
          <w:p w14:paraId="203B9DCE">
            <w:pPr>
              <w:jc w:val="center"/>
              <w:rPr>
                <w:rFonts w:hint="default" w:ascii="Arial" w:hAnsi="Arial" w:cs="Arial"/>
                <w:color w:val="000000"/>
                <w:sz w:val="17"/>
                <w:szCs w:val="17"/>
              </w:rPr>
            </w:pPr>
            <w:r>
              <w:rPr>
                <w:rFonts w:hint="default" w:ascii="Arial" w:hAnsi="Arial" w:cs="Arial"/>
                <w:color w:val="000000"/>
                <w:sz w:val="17"/>
                <w:szCs w:val="17"/>
              </w:rPr>
              <w:t>PUE-8830 (c/c02)</w:t>
            </w:r>
          </w:p>
        </w:tc>
        <w:tc>
          <w:tcPr>
            <w:tcW w:w="1093" w:type="pct"/>
            <w:tcBorders>
              <w:top w:val="single" w:color="auto" w:sz="4" w:space="0"/>
              <w:left w:val="single" w:color="auto" w:sz="4" w:space="0"/>
              <w:bottom w:val="single" w:color="auto" w:sz="4" w:space="0"/>
              <w:right w:val="single" w:color="auto" w:sz="4" w:space="0"/>
            </w:tcBorders>
            <w:vAlign w:val="center"/>
          </w:tcPr>
          <w:p w14:paraId="787BC32A">
            <w:pPr>
              <w:jc w:val="center"/>
              <w:rPr>
                <w:rFonts w:hint="default" w:ascii="Arial" w:hAnsi="Arial" w:cs="Arial"/>
                <w:color w:val="000000"/>
                <w:sz w:val="17"/>
                <w:szCs w:val="17"/>
              </w:rPr>
            </w:pPr>
            <w:r>
              <w:rPr>
                <w:rFonts w:hint="default" w:ascii="Arial" w:hAnsi="Arial" w:cs="Arial"/>
                <w:color w:val="000000"/>
                <w:sz w:val="17"/>
                <w:szCs w:val="17"/>
              </w:rPr>
              <w:t>DUCATO MARIMAR AMB</w:t>
            </w:r>
          </w:p>
        </w:tc>
        <w:tc>
          <w:tcPr>
            <w:tcW w:w="837" w:type="pct"/>
            <w:tcBorders>
              <w:top w:val="single" w:color="auto" w:sz="4" w:space="0"/>
              <w:left w:val="single" w:color="auto" w:sz="4" w:space="0"/>
              <w:bottom w:val="single" w:color="auto" w:sz="4" w:space="0"/>
              <w:right w:val="single" w:color="auto" w:sz="4" w:space="0"/>
            </w:tcBorders>
            <w:vAlign w:val="center"/>
          </w:tcPr>
          <w:p w14:paraId="4A237614">
            <w:pPr>
              <w:jc w:val="center"/>
              <w:rPr>
                <w:rFonts w:hint="default" w:ascii="Arial" w:hAnsi="Arial" w:cs="Arial"/>
                <w:color w:val="000000"/>
                <w:sz w:val="17"/>
                <w:szCs w:val="17"/>
              </w:rPr>
            </w:pPr>
            <w:r>
              <w:rPr>
                <w:rFonts w:hint="default" w:ascii="Arial" w:hAnsi="Arial" w:cs="Arial"/>
                <w:color w:val="000000"/>
                <w:sz w:val="17"/>
                <w:szCs w:val="17"/>
              </w:rPr>
              <w:t>DIESEL</w:t>
            </w:r>
          </w:p>
        </w:tc>
        <w:tc>
          <w:tcPr>
            <w:tcW w:w="833" w:type="pct"/>
            <w:tcBorders>
              <w:top w:val="single" w:color="auto" w:sz="4" w:space="0"/>
              <w:left w:val="single" w:color="auto" w:sz="4" w:space="0"/>
              <w:bottom w:val="single" w:color="auto" w:sz="4" w:space="0"/>
              <w:right w:val="single" w:color="auto" w:sz="4" w:space="0"/>
            </w:tcBorders>
            <w:vAlign w:val="center"/>
          </w:tcPr>
          <w:p w14:paraId="680ECCB4">
            <w:pPr>
              <w:jc w:val="center"/>
              <w:rPr>
                <w:rFonts w:hint="default" w:ascii="Arial" w:hAnsi="Arial" w:cs="Arial"/>
                <w:color w:val="000000"/>
                <w:sz w:val="17"/>
                <w:szCs w:val="17"/>
              </w:rPr>
            </w:pPr>
            <w:r>
              <w:rPr>
                <w:rFonts w:hint="default" w:ascii="Arial" w:hAnsi="Arial" w:cs="Arial"/>
                <w:color w:val="000000"/>
                <w:sz w:val="17"/>
                <w:szCs w:val="17"/>
              </w:rPr>
              <w:t>2016</w:t>
            </w:r>
          </w:p>
        </w:tc>
      </w:tr>
    </w:tbl>
    <w:p w14:paraId="79A27E7C">
      <w:pPr>
        <w:pStyle w:val="221"/>
        <w:numPr>
          <w:ilvl w:val="0"/>
          <w:numId w:val="0"/>
        </w:numPr>
        <w:ind w:leftChars="0"/>
        <w:jc w:val="both"/>
        <w:rPr>
          <w:rFonts w:hint="default" w:ascii="Arial" w:hAnsi="Arial" w:cs="Arial"/>
          <w:sz w:val="17"/>
          <w:szCs w:val="17"/>
        </w:rPr>
      </w:pPr>
    </w:p>
    <w:p w14:paraId="416B826E">
      <w:pPr>
        <w:pStyle w:val="221"/>
        <w:numPr>
          <w:ilvl w:val="0"/>
          <w:numId w:val="0"/>
        </w:numPr>
        <w:ind w:leftChars="0"/>
        <w:jc w:val="both"/>
        <w:rPr>
          <w:rFonts w:hint="default" w:ascii="Arial" w:hAnsi="Arial" w:cs="Arial"/>
          <w:sz w:val="17"/>
          <w:szCs w:val="17"/>
        </w:rPr>
      </w:pPr>
    </w:p>
    <w:tbl>
      <w:tblPr>
        <w:tblStyle w:val="5"/>
        <w:tblW w:w="51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3419"/>
        <w:gridCol w:w="2285"/>
        <w:gridCol w:w="1750"/>
        <w:gridCol w:w="1741"/>
      </w:tblGrid>
      <w:tr w14:paraId="5FF15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000" w:type="pct"/>
            <w:gridSpan w:val="5"/>
            <w:tcBorders>
              <w:top w:val="single" w:color="auto" w:sz="4" w:space="0"/>
              <w:left w:val="single" w:color="auto" w:sz="4" w:space="0"/>
              <w:bottom w:val="single" w:color="auto" w:sz="4" w:space="0"/>
              <w:right w:val="single" w:color="auto" w:sz="4" w:space="0"/>
            </w:tcBorders>
            <w:vAlign w:val="center"/>
          </w:tcPr>
          <w:p w14:paraId="4531D9DE">
            <w:pPr>
              <w:pStyle w:val="220"/>
              <w:spacing w:line="360" w:lineRule="auto"/>
              <w:jc w:val="center"/>
              <w:rPr>
                <w:rFonts w:hint="default" w:ascii="Arial" w:hAnsi="Arial" w:cs="Arial"/>
                <w:b/>
                <w:bCs/>
                <w:sz w:val="17"/>
                <w:szCs w:val="17"/>
              </w:rPr>
            </w:pPr>
            <w:r>
              <w:rPr>
                <w:rFonts w:hint="default" w:ascii="Arial" w:hAnsi="Arial" w:cs="Arial"/>
                <w:b/>
                <w:bCs/>
                <w:sz w:val="17"/>
                <w:szCs w:val="17"/>
              </w:rPr>
              <w:t>VEÍCULOS PESADOS – MARCA VOLARE MARCOPOLO</w:t>
            </w:r>
          </w:p>
        </w:tc>
      </w:tr>
      <w:tr w14:paraId="60D58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8" w:type="pct"/>
            <w:vMerge w:val="restart"/>
            <w:tcBorders>
              <w:top w:val="single" w:color="auto" w:sz="4" w:space="0"/>
              <w:left w:val="single" w:color="auto" w:sz="4" w:space="0"/>
              <w:right w:val="single" w:color="auto" w:sz="4" w:space="0"/>
            </w:tcBorders>
            <w:vAlign w:val="center"/>
          </w:tcPr>
          <w:p w14:paraId="5C0AD053">
            <w:pPr>
              <w:jc w:val="center"/>
              <w:rPr>
                <w:rFonts w:hint="default" w:ascii="Arial" w:hAnsi="Arial" w:cs="Arial"/>
                <w:color w:val="000000"/>
                <w:sz w:val="17"/>
                <w:szCs w:val="17"/>
              </w:rPr>
            </w:pPr>
          </w:p>
          <w:p w14:paraId="36624C36">
            <w:pPr>
              <w:jc w:val="center"/>
              <w:rPr>
                <w:rFonts w:hint="default" w:ascii="Arial" w:hAnsi="Arial" w:cs="Arial"/>
                <w:color w:val="000000"/>
                <w:sz w:val="17"/>
                <w:szCs w:val="17"/>
                <w:lang w:val="pt-BR"/>
              </w:rPr>
            </w:pPr>
            <w:r>
              <w:rPr>
                <w:rFonts w:hint="default" w:ascii="Arial" w:hAnsi="Arial" w:cs="Arial"/>
                <w:b/>
                <w:sz w:val="17"/>
                <w:szCs w:val="17"/>
              </w:rPr>
              <w:t>LOTE II</w:t>
            </w:r>
            <w:r>
              <w:rPr>
                <w:rFonts w:hint="default" w:ascii="Arial" w:hAnsi="Arial" w:cs="Arial"/>
                <w:b/>
                <w:sz w:val="17"/>
                <w:szCs w:val="17"/>
                <w:lang w:val="pt-BR"/>
              </w:rPr>
              <w:t>I e VI</w:t>
            </w:r>
          </w:p>
        </w:tc>
        <w:tc>
          <w:tcPr>
            <w:tcW w:w="1637" w:type="pct"/>
            <w:tcBorders>
              <w:top w:val="single" w:color="auto" w:sz="4" w:space="0"/>
              <w:left w:val="single" w:color="auto" w:sz="4" w:space="0"/>
              <w:bottom w:val="single" w:color="auto" w:sz="4" w:space="0"/>
              <w:right w:val="single" w:color="auto" w:sz="4" w:space="0"/>
            </w:tcBorders>
            <w:vAlign w:val="center"/>
          </w:tcPr>
          <w:p w14:paraId="147D8819">
            <w:pPr>
              <w:pStyle w:val="220"/>
              <w:spacing w:line="360" w:lineRule="auto"/>
              <w:jc w:val="center"/>
              <w:rPr>
                <w:rFonts w:hint="default" w:ascii="Arial" w:hAnsi="Arial" w:cs="Arial"/>
                <w:color w:val="auto"/>
                <w:sz w:val="17"/>
                <w:szCs w:val="17"/>
              </w:rPr>
            </w:pPr>
            <w:r>
              <w:rPr>
                <w:rFonts w:hint="default" w:ascii="Arial" w:hAnsi="Arial" w:cs="Arial"/>
                <w:color w:val="auto"/>
                <w:sz w:val="17"/>
                <w:szCs w:val="17"/>
              </w:rPr>
              <w:t>PLACA</w:t>
            </w:r>
          </w:p>
        </w:tc>
        <w:tc>
          <w:tcPr>
            <w:tcW w:w="1094" w:type="pct"/>
            <w:tcBorders>
              <w:top w:val="single" w:color="auto" w:sz="4" w:space="0"/>
              <w:left w:val="single" w:color="auto" w:sz="4" w:space="0"/>
              <w:bottom w:val="single" w:color="auto" w:sz="4" w:space="0"/>
              <w:right w:val="single" w:color="auto" w:sz="4" w:space="0"/>
            </w:tcBorders>
            <w:vAlign w:val="center"/>
          </w:tcPr>
          <w:p w14:paraId="65FA9456">
            <w:pPr>
              <w:pStyle w:val="220"/>
              <w:spacing w:line="360" w:lineRule="auto"/>
              <w:jc w:val="center"/>
              <w:rPr>
                <w:rFonts w:hint="default" w:ascii="Arial" w:hAnsi="Arial" w:cs="Arial"/>
                <w:sz w:val="17"/>
                <w:szCs w:val="17"/>
              </w:rPr>
            </w:pPr>
            <w:r>
              <w:rPr>
                <w:rFonts w:hint="default" w:ascii="Arial" w:hAnsi="Arial" w:cs="Arial"/>
                <w:sz w:val="17"/>
                <w:szCs w:val="17"/>
              </w:rPr>
              <w:t>MODELO</w:t>
            </w:r>
          </w:p>
        </w:tc>
        <w:tc>
          <w:tcPr>
            <w:tcW w:w="838" w:type="pct"/>
            <w:tcBorders>
              <w:top w:val="single" w:color="auto" w:sz="4" w:space="0"/>
              <w:left w:val="single" w:color="auto" w:sz="4" w:space="0"/>
              <w:bottom w:val="single" w:color="auto" w:sz="4" w:space="0"/>
              <w:right w:val="single" w:color="auto" w:sz="4" w:space="0"/>
            </w:tcBorders>
            <w:vAlign w:val="center"/>
          </w:tcPr>
          <w:p w14:paraId="32662506">
            <w:pPr>
              <w:pStyle w:val="220"/>
              <w:spacing w:line="360" w:lineRule="auto"/>
              <w:jc w:val="center"/>
              <w:rPr>
                <w:rFonts w:hint="default" w:ascii="Arial" w:hAnsi="Arial" w:cs="Arial"/>
                <w:sz w:val="17"/>
                <w:szCs w:val="17"/>
              </w:rPr>
            </w:pPr>
            <w:r>
              <w:rPr>
                <w:rFonts w:hint="default" w:ascii="Arial" w:hAnsi="Arial" w:cs="Arial"/>
                <w:sz w:val="17"/>
                <w:szCs w:val="17"/>
              </w:rPr>
              <w:t>COMBUSTÍVEL.</w:t>
            </w:r>
          </w:p>
        </w:tc>
        <w:tc>
          <w:tcPr>
            <w:tcW w:w="829" w:type="pct"/>
            <w:tcBorders>
              <w:top w:val="single" w:color="auto" w:sz="4" w:space="0"/>
              <w:left w:val="single" w:color="auto" w:sz="4" w:space="0"/>
              <w:bottom w:val="single" w:color="auto" w:sz="4" w:space="0"/>
              <w:right w:val="single" w:color="auto" w:sz="4" w:space="0"/>
            </w:tcBorders>
            <w:vAlign w:val="center"/>
          </w:tcPr>
          <w:p w14:paraId="2BD23C55">
            <w:pPr>
              <w:pStyle w:val="220"/>
              <w:spacing w:line="360" w:lineRule="auto"/>
              <w:jc w:val="center"/>
              <w:rPr>
                <w:rFonts w:hint="default" w:ascii="Arial" w:hAnsi="Arial" w:cs="Arial"/>
                <w:sz w:val="17"/>
                <w:szCs w:val="17"/>
              </w:rPr>
            </w:pPr>
            <w:r>
              <w:rPr>
                <w:rFonts w:hint="default" w:ascii="Arial" w:hAnsi="Arial" w:cs="Arial"/>
                <w:sz w:val="17"/>
                <w:szCs w:val="17"/>
              </w:rPr>
              <w:t>ANO/FABRI.</w:t>
            </w:r>
          </w:p>
        </w:tc>
      </w:tr>
      <w:tr w14:paraId="6AFA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8" w:type="pct"/>
            <w:vMerge w:val="continue"/>
            <w:tcBorders>
              <w:left w:val="single" w:color="auto" w:sz="4" w:space="0"/>
              <w:right w:val="single" w:color="auto" w:sz="4" w:space="0"/>
            </w:tcBorders>
            <w:vAlign w:val="center"/>
          </w:tcPr>
          <w:p w14:paraId="688814E4">
            <w:pPr>
              <w:jc w:val="center"/>
              <w:rPr>
                <w:rFonts w:hint="default" w:ascii="Arial" w:hAnsi="Arial" w:cs="Arial"/>
                <w:color w:val="000000"/>
                <w:sz w:val="17"/>
                <w:szCs w:val="17"/>
              </w:rPr>
            </w:pPr>
          </w:p>
        </w:tc>
        <w:tc>
          <w:tcPr>
            <w:tcW w:w="1637" w:type="pct"/>
            <w:tcBorders>
              <w:top w:val="single" w:color="auto" w:sz="4" w:space="0"/>
              <w:left w:val="single" w:color="auto" w:sz="4" w:space="0"/>
              <w:bottom w:val="single" w:color="auto" w:sz="4" w:space="0"/>
              <w:right w:val="single" w:color="auto" w:sz="4" w:space="0"/>
            </w:tcBorders>
            <w:vAlign w:val="center"/>
          </w:tcPr>
          <w:p w14:paraId="0198F835">
            <w:pPr>
              <w:pStyle w:val="220"/>
              <w:spacing w:line="360" w:lineRule="auto"/>
              <w:jc w:val="center"/>
              <w:rPr>
                <w:rFonts w:hint="default" w:ascii="Arial" w:hAnsi="Arial" w:cs="Arial"/>
                <w:color w:val="auto"/>
                <w:sz w:val="17"/>
                <w:szCs w:val="17"/>
              </w:rPr>
            </w:pPr>
            <w:r>
              <w:rPr>
                <w:rFonts w:hint="default" w:ascii="Arial" w:hAnsi="Arial" w:cs="Arial"/>
                <w:color w:val="auto"/>
                <w:sz w:val="17"/>
                <w:szCs w:val="17"/>
              </w:rPr>
              <w:t xml:space="preserve">HLF-1545 </w:t>
            </w:r>
            <w:r>
              <w:rPr>
                <w:rFonts w:hint="default" w:ascii="Arial" w:hAnsi="Arial" w:cs="Arial"/>
                <w:sz w:val="17"/>
                <w:szCs w:val="17"/>
              </w:rPr>
              <w:t>(C/C 10)</w:t>
            </w:r>
          </w:p>
        </w:tc>
        <w:tc>
          <w:tcPr>
            <w:tcW w:w="1094" w:type="pct"/>
            <w:tcBorders>
              <w:top w:val="single" w:color="auto" w:sz="4" w:space="0"/>
              <w:left w:val="single" w:color="auto" w:sz="4" w:space="0"/>
              <w:bottom w:val="single" w:color="auto" w:sz="4" w:space="0"/>
              <w:right w:val="single" w:color="auto" w:sz="4" w:space="0"/>
            </w:tcBorders>
            <w:vAlign w:val="center"/>
          </w:tcPr>
          <w:p w14:paraId="3A16EC77">
            <w:pPr>
              <w:pStyle w:val="220"/>
              <w:spacing w:line="360" w:lineRule="auto"/>
              <w:jc w:val="center"/>
              <w:rPr>
                <w:rFonts w:hint="default" w:ascii="Arial" w:hAnsi="Arial" w:cs="Arial"/>
                <w:sz w:val="17"/>
                <w:szCs w:val="17"/>
              </w:rPr>
            </w:pPr>
            <w:r>
              <w:rPr>
                <w:rFonts w:hint="default" w:ascii="Arial" w:hAnsi="Arial" w:cs="Arial"/>
                <w:sz w:val="17"/>
                <w:szCs w:val="17"/>
              </w:rPr>
              <w:t>VOLARE</w:t>
            </w:r>
          </w:p>
        </w:tc>
        <w:tc>
          <w:tcPr>
            <w:tcW w:w="838" w:type="pct"/>
            <w:tcBorders>
              <w:top w:val="single" w:color="auto" w:sz="4" w:space="0"/>
              <w:left w:val="single" w:color="auto" w:sz="4" w:space="0"/>
              <w:bottom w:val="single" w:color="auto" w:sz="4" w:space="0"/>
              <w:right w:val="single" w:color="auto" w:sz="4" w:space="0"/>
            </w:tcBorders>
            <w:vAlign w:val="center"/>
          </w:tcPr>
          <w:p w14:paraId="60CD85FA">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29" w:type="pct"/>
            <w:tcBorders>
              <w:top w:val="single" w:color="auto" w:sz="4" w:space="0"/>
              <w:left w:val="single" w:color="auto" w:sz="4" w:space="0"/>
              <w:bottom w:val="single" w:color="auto" w:sz="4" w:space="0"/>
              <w:right w:val="single" w:color="auto" w:sz="4" w:space="0"/>
            </w:tcBorders>
            <w:vAlign w:val="center"/>
          </w:tcPr>
          <w:p w14:paraId="75C78D9C">
            <w:pPr>
              <w:pStyle w:val="220"/>
              <w:spacing w:line="360" w:lineRule="auto"/>
              <w:jc w:val="center"/>
              <w:rPr>
                <w:rFonts w:hint="default" w:ascii="Arial" w:hAnsi="Arial" w:cs="Arial"/>
                <w:sz w:val="17"/>
                <w:szCs w:val="17"/>
              </w:rPr>
            </w:pPr>
            <w:r>
              <w:rPr>
                <w:rFonts w:hint="default" w:ascii="Arial" w:hAnsi="Arial" w:cs="Arial"/>
                <w:sz w:val="17"/>
                <w:szCs w:val="17"/>
              </w:rPr>
              <w:t>2009</w:t>
            </w:r>
          </w:p>
        </w:tc>
      </w:tr>
      <w:tr w14:paraId="58E3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8" w:type="pct"/>
            <w:vMerge w:val="continue"/>
            <w:tcBorders>
              <w:left w:val="single" w:color="auto" w:sz="4" w:space="0"/>
              <w:right w:val="single" w:color="auto" w:sz="4" w:space="0"/>
            </w:tcBorders>
            <w:vAlign w:val="center"/>
          </w:tcPr>
          <w:p w14:paraId="200DA366">
            <w:pPr>
              <w:rPr>
                <w:rFonts w:hint="default" w:ascii="Arial" w:hAnsi="Arial" w:cs="Arial"/>
                <w:color w:val="000000"/>
                <w:sz w:val="17"/>
                <w:szCs w:val="17"/>
              </w:rPr>
            </w:pPr>
          </w:p>
        </w:tc>
        <w:tc>
          <w:tcPr>
            <w:tcW w:w="1637" w:type="pct"/>
            <w:tcBorders>
              <w:top w:val="single" w:color="auto" w:sz="4" w:space="0"/>
              <w:left w:val="single" w:color="auto" w:sz="4" w:space="0"/>
              <w:bottom w:val="single" w:color="auto" w:sz="4" w:space="0"/>
              <w:right w:val="single" w:color="auto" w:sz="4" w:space="0"/>
            </w:tcBorders>
          </w:tcPr>
          <w:p w14:paraId="116BC384">
            <w:pPr>
              <w:pStyle w:val="220"/>
              <w:spacing w:line="360" w:lineRule="auto"/>
              <w:jc w:val="center"/>
              <w:rPr>
                <w:rFonts w:hint="default" w:ascii="Arial" w:hAnsi="Arial" w:cs="Arial"/>
                <w:color w:val="auto"/>
                <w:sz w:val="17"/>
                <w:szCs w:val="17"/>
              </w:rPr>
            </w:pPr>
            <w:r>
              <w:rPr>
                <w:rFonts w:hint="default" w:ascii="Arial" w:hAnsi="Arial" w:cs="Arial"/>
                <w:color w:val="auto"/>
                <w:sz w:val="17"/>
                <w:szCs w:val="17"/>
              </w:rPr>
              <w:t xml:space="preserve">OQN-7931 </w:t>
            </w:r>
            <w:r>
              <w:rPr>
                <w:rFonts w:hint="default" w:ascii="Arial" w:hAnsi="Arial" w:cs="Arial"/>
                <w:sz w:val="17"/>
                <w:szCs w:val="17"/>
              </w:rPr>
              <w:t>(C/C 10)</w:t>
            </w:r>
          </w:p>
        </w:tc>
        <w:tc>
          <w:tcPr>
            <w:tcW w:w="1094" w:type="pct"/>
            <w:tcBorders>
              <w:top w:val="single" w:color="auto" w:sz="4" w:space="0"/>
              <w:left w:val="single" w:color="auto" w:sz="4" w:space="0"/>
              <w:bottom w:val="single" w:color="auto" w:sz="4" w:space="0"/>
              <w:right w:val="single" w:color="auto" w:sz="4" w:space="0"/>
            </w:tcBorders>
          </w:tcPr>
          <w:p w14:paraId="1CCB24A0">
            <w:pPr>
              <w:pStyle w:val="220"/>
              <w:spacing w:line="360" w:lineRule="auto"/>
              <w:jc w:val="center"/>
              <w:rPr>
                <w:rFonts w:hint="default" w:ascii="Arial" w:hAnsi="Arial" w:cs="Arial"/>
                <w:sz w:val="17"/>
                <w:szCs w:val="17"/>
              </w:rPr>
            </w:pPr>
            <w:r>
              <w:rPr>
                <w:rFonts w:hint="default" w:ascii="Arial" w:hAnsi="Arial" w:cs="Arial"/>
                <w:sz w:val="17"/>
                <w:szCs w:val="17"/>
              </w:rPr>
              <w:t>VOLARE</w:t>
            </w:r>
          </w:p>
        </w:tc>
        <w:tc>
          <w:tcPr>
            <w:tcW w:w="838" w:type="pct"/>
            <w:tcBorders>
              <w:top w:val="single" w:color="auto" w:sz="4" w:space="0"/>
              <w:left w:val="single" w:color="auto" w:sz="4" w:space="0"/>
              <w:bottom w:val="single" w:color="auto" w:sz="4" w:space="0"/>
              <w:right w:val="single" w:color="auto" w:sz="4" w:space="0"/>
            </w:tcBorders>
          </w:tcPr>
          <w:p w14:paraId="3B0B827A">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29" w:type="pct"/>
            <w:tcBorders>
              <w:top w:val="single" w:color="auto" w:sz="4" w:space="0"/>
              <w:left w:val="single" w:color="auto" w:sz="4" w:space="0"/>
              <w:bottom w:val="single" w:color="auto" w:sz="4" w:space="0"/>
              <w:right w:val="single" w:color="auto" w:sz="4" w:space="0"/>
            </w:tcBorders>
          </w:tcPr>
          <w:p w14:paraId="6FB67BEB">
            <w:pPr>
              <w:pStyle w:val="220"/>
              <w:spacing w:line="360" w:lineRule="auto"/>
              <w:jc w:val="center"/>
              <w:rPr>
                <w:rFonts w:hint="default" w:ascii="Arial" w:hAnsi="Arial" w:cs="Arial"/>
                <w:sz w:val="17"/>
                <w:szCs w:val="17"/>
              </w:rPr>
            </w:pPr>
            <w:r>
              <w:rPr>
                <w:rFonts w:hint="default" w:ascii="Arial" w:hAnsi="Arial" w:cs="Arial"/>
                <w:sz w:val="17"/>
                <w:szCs w:val="17"/>
              </w:rPr>
              <w:t>2013</w:t>
            </w:r>
          </w:p>
        </w:tc>
      </w:tr>
      <w:tr w14:paraId="3D7FF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8" w:type="pct"/>
            <w:vMerge w:val="continue"/>
            <w:tcBorders>
              <w:left w:val="single" w:color="auto" w:sz="4" w:space="0"/>
              <w:right w:val="single" w:color="auto" w:sz="4" w:space="0"/>
            </w:tcBorders>
            <w:vAlign w:val="center"/>
          </w:tcPr>
          <w:p w14:paraId="1BE5F503">
            <w:pPr>
              <w:rPr>
                <w:rFonts w:hint="default" w:ascii="Arial" w:hAnsi="Arial" w:cs="Arial"/>
                <w:color w:val="000000"/>
                <w:sz w:val="17"/>
                <w:szCs w:val="17"/>
              </w:rPr>
            </w:pPr>
          </w:p>
        </w:tc>
        <w:tc>
          <w:tcPr>
            <w:tcW w:w="1637" w:type="pct"/>
            <w:tcBorders>
              <w:top w:val="single" w:color="auto" w:sz="4" w:space="0"/>
              <w:left w:val="single" w:color="auto" w:sz="4" w:space="0"/>
              <w:bottom w:val="single" w:color="auto" w:sz="4" w:space="0"/>
              <w:right w:val="single" w:color="auto" w:sz="4" w:space="0"/>
            </w:tcBorders>
          </w:tcPr>
          <w:p w14:paraId="51928D1A">
            <w:pPr>
              <w:pStyle w:val="220"/>
              <w:spacing w:line="360" w:lineRule="auto"/>
              <w:jc w:val="center"/>
              <w:rPr>
                <w:rFonts w:hint="default" w:ascii="Arial" w:hAnsi="Arial" w:cs="Arial"/>
                <w:color w:val="auto"/>
                <w:sz w:val="17"/>
                <w:szCs w:val="17"/>
              </w:rPr>
            </w:pPr>
            <w:r>
              <w:rPr>
                <w:rFonts w:hint="default" w:ascii="Arial" w:hAnsi="Arial" w:cs="Arial"/>
                <w:color w:val="auto"/>
                <w:sz w:val="17"/>
                <w:szCs w:val="17"/>
              </w:rPr>
              <w:t xml:space="preserve">RVT3B73 </w:t>
            </w:r>
            <w:r>
              <w:rPr>
                <w:rFonts w:hint="default" w:ascii="Arial" w:hAnsi="Arial" w:cs="Arial"/>
                <w:sz w:val="17"/>
                <w:szCs w:val="17"/>
              </w:rPr>
              <w:t>(C/C 10)</w:t>
            </w:r>
          </w:p>
        </w:tc>
        <w:tc>
          <w:tcPr>
            <w:tcW w:w="1094" w:type="pct"/>
            <w:tcBorders>
              <w:top w:val="single" w:color="auto" w:sz="4" w:space="0"/>
              <w:left w:val="single" w:color="auto" w:sz="4" w:space="0"/>
              <w:bottom w:val="single" w:color="auto" w:sz="4" w:space="0"/>
              <w:right w:val="single" w:color="auto" w:sz="4" w:space="0"/>
            </w:tcBorders>
          </w:tcPr>
          <w:p w14:paraId="0FFBBD33">
            <w:pPr>
              <w:pStyle w:val="220"/>
              <w:spacing w:line="360" w:lineRule="auto"/>
              <w:jc w:val="center"/>
              <w:rPr>
                <w:rFonts w:hint="default" w:ascii="Arial" w:hAnsi="Arial" w:cs="Arial"/>
                <w:sz w:val="17"/>
                <w:szCs w:val="17"/>
              </w:rPr>
            </w:pPr>
            <w:r>
              <w:rPr>
                <w:rFonts w:hint="default" w:ascii="Arial" w:hAnsi="Arial" w:cs="Arial"/>
                <w:sz w:val="17"/>
                <w:szCs w:val="17"/>
              </w:rPr>
              <w:t>VOLARE</w:t>
            </w:r>
          </w:p>
        </w:tc>
        <w:tc>
          <w:tcPr>
            <w:tcW w:w="838" w:type="pct"/>
            <w:tcBorders>
              <w:top w:val="single" w:color="auto" w:sz="4" w:space="0"/>
              <w:left w:val="single" w:color="auto" w:sz="4" w:space="0"/>
              <w:bottom w:val="single" w:color="auto" w:sz="4" w:space="0"/>
              <w:right w:val="single" w:color="auto" w:sz="4" w:space="0"/>
            </w:tcBorders>
          </w:tcPr>
          <w:p w14:paraId="600C5660">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29" w:type="pct"/>
            <w:tcBorders>
              <w:top w:val="single" w:color="auto" w:sz="4" w:space="0"/>
              <w:left w:val="single" w:color="auto" w:sz="4" w:space="0"/>
              <w:bottom w:val="single" w:color="auto" w:sz="4" w:space="0"/>
              <w:right w:val="single" w:color="auto" w:sz="4" w:space="0"/>
            </w:tcBorders>
          </w:tcPr>
          <w:p w14:paraId="7CFF631F">
            <w:pPr>
              <w:pStyle w:val="220"/>
              <w:spacing w:line="360" w:lineRule="auto"/>
              <w:jc w:val="center"/>
              <w:rPr>
                <w:rFonts w:hint="default" w:ascii="Arial" w:hAnsi="Arial" w:cs="Arial"/>
                <w:sz w:val="17"/>
                <w:szCs w:val="17"/>
              </w:rPr>
            </w:pPr>
            <w:r>
              <w:rPr>
                <w:rFonts w:hint="default" w:ascii="Arial" w:hAnsi="Arial" w:cs="Arial"/>
                <w:sz w:val="17"/>
                <w:szCs w:val="17"/>
              </w:rPr>
              <w:t>2022</w:t>
            </w:r>
          </w:p>
        </w:tc>
      </w:tr>
      <w:tr w14:paraId="72293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98" w:type="pct"/>
            <w:tcBorders>
              <w:left w:val="single" w:color="auto" w:sz="4" w:space="0"/>
              <w:right w:val="single" w:color="auto" w:sz="4" w:space="0"/>
            </w:tcBorders>
            <w:vAlign w:val="center"/>
          </w:tcPr>
          <w:p w14:paraId="3B399048">
            <w:pPr>
              <w:rPr>
                <w:rFonts w:hint="default" w:ascii="Arial" w:hAnsi="Arial" w:cs="Arial"/>
                <w:color w:val="000000"/>
                <w:sz w:val="17"/>
                <w:szCs w:val="17"/>
              </w:rPr>
            </w:pPr>
          </w:p>
        </w:tc>
        <w:tc>
          <w:tcPr>
            <w:tcW w:w="1637" w:type="pct"/>
            <w:tcBorders>
              <w:top w:val="single" w:color="auto" w:sz="4" w:space="0"/>
              <w:left w:val="single" w:color="auto" w:sz="4" w:space="0"/>
              <w:bottom w:val="single" w:color="auto" w:sz="4" w:space="0"/>
              <w:right w:val="single" w:color="auto" w:sz="4" w:space="0"/>
            </w:tcBorders>
          </w:tcPr>
          <w:p w14:paraId="2DDC3865">
            <w:pPr>
              <w:pStyle w:val="220"/>
              <w:spacing w:line="360" w:lineRule="auto"/>
              <w:jc w:val="center"/>
              <w:rPr>
                <w:rFonts w:hint="default" w:ascii="Arial" w:hAnsi="Arial" w:cs="Arial"/>
                <w:color w:val="auto"/>
                <w:sz w:val="17"/>
                <w:szCs w:val="17"/>
              </w:rPr>
            </w:pPr>
            <w:r>
              <w:rPr>
                <w:rFonts w:hint="default" w:ascii="Arial" w:hAnsi="Arial" w:cs="Arial"/>
                <w:color w:val="auto"/>
                <w:sz w:val="17"/>
                <w:szCs w:val="17"/>
              </w:rPr>
              <w:t>RUP – 9F70 (C/C 08)</w:t>
            </w:r>
          </w:p>
        </w:tc>
        <w:tc>
          <w:tcPr>
            <w:tcW w:w="1094" w:type="pct"/>
            <w:tcBorders>
              <w:top w:val="single" w:color="auto" w:sz="4" w:space="0"/>
              <w:left w:val="single" w:color="auto" w:sz="4" w:space="0"/>
              <w:bottom w:val="single" w:color="auto" w:sz="4" w:space="0"/>
              <w:right w:val="single" w:color="auto" w:sz="4" w:space="0"/>
            </w:tcBorders>
          </w:tcPr>
          <w:p w14:paraId="16D20F8B">
            <w:pPr>
              <w:pStyle w:val="220"/>
              <w:spacing w:line="360" w:lineRule="auto"/>
              <w:jc w:val="center"/>
              <w:rPr>
                <w:rFonts w:hint="default" w:ascii="Arial" w:hAnsi="Arial" w:cs="Arial"/>
                <w:sz w:val="17"/>
                <w:szCs w:val="17"/>
              </w:rPr>
            </w:pPr>
            <w:r>
              <w:rPr>
                <w:rFonts w:hint="default" w:ascii="Arial" w:hAnsi="Arial" w:cs="Arial"/>
                <w:sz w:val="17"/>
                <w:szCs w:val="17"/>
              </w:rPr>
              <w:t>MARCOPOLO</w:t>
            </w:r>
          </w:p>
        </w:tc>
        <w:tc>
          <w:tcPr>
            <w:tcW w:w="838" w:type="pct"/>
            <w:tcBorders>
              <w:top w:val="single" w:color="auto" w:sz="4" w:space="0"/>
              <w:left w:val="single" w:color="auto" w:sz="4" w:space="0"/>
              <w:bottom w:val="single" w:color="auto" w:sz="4" w:space="0"/>
              <w:right w:val="single" w:color="auto" w:sz="4" w:space="0"/>
            </w:tcBorders>
          </w:tcPr>
          <w:p w14:paraId="61A5B3CB">
            <w:pPr>
              <w:pStyle w:val="220"/>
              <w:spacing w:line="360" w:lineRule="auto"/>
              <w:jc w:val="center"/>
              <w:rPr>
                <w:rFonts w:hint="default" w:ascii="Arial" w:hAnsi="Arial" w:cs="Arial"/>
                <w:sz w:val="17"/>
                <w:szCs w:val="17"/>
              </w:rPr>
            </w:pPr>
            <w:r>
              <w:rPr>
                <w:rFonts w:hint="default" w:ascii="Arial" w:hAnsi="Arial" w:cs="Arial"/>
                <w:sz w:val="17"/>
                <w:szCs w:val="17"/>
              </w:rPr>
              <w:t>DIESEL</w:t>
            </w:r>
          </w:p>
        </w:tc>
        <w:tc>
          <w:tcPr>
            <w:tcW w:w="829" w:type="pct"/>
            <w:tcBorders>
              <w:top w:val="single" w:color="auto" w:sz="4" w:space="0"/>
              <w:left w:val="single" w:color="auto" w:sz="4" w:space="0"/>
              <w:bottom w:val="single" w:color="auto" w:sz="4" w:space="0"/>
              <w:right w:val="single" w:color="auto" w:sz="4" w:space="0"/>
            </w:tcBorders>
          </w:tcPr>
          <w:p w14:paraId="7C06801D">
            <w:pPr>
              <w:pStyle w:val="220"/>
              <w:spacing w:line="360" w:lineRule="auto"/>
              <w:jc w:val="center"/>
              <w:rPr>
                <w:rFonts w:hint="default" w:ascii="Arial" w:hAnsi="Arial" w:cs="Arial"/>
                <w:sz w:val="17"/>
                <w:szCs w:val="17"/>
              </w:rPr>
            </w:pPr>
            <w:r>
              <w:rPr>
                <w:rFonts w:hint="default" w:ascii="Arial" w:hAnsi="Arial" w:cs="Arial"/>
                <w:sz w:val="17"/>
                <w:szCs w:val="17"/>
              </w:rPr>
              <w:t>2022</w:t>
            </w:r>
          </w:p>
        </w:tc>
      </w:tr>
    </w:tbl>
    <w:p w14:paraId="00DAAD1B">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146754D5">
      <w:pPr>
        <w:jc w:val="both"/>
        <w:rPr>
          <w:rFonts w:hint="default" w:ascii="Arial" w:hAnsi="Arial" w:cs="Arial"/>
          <w:sz w:val="17"/>
          <w:szCs w:val="17"/>
        </w:rPr>
      </w:pPr>
      <w:r>
        <w:rPr>
          <w:rFonts w:hint="default" w:ascii="Arial" w:hAnsi="Arial" w:cs="Arial"/>
          <w:b/>
          <w:bCs/>
          <w:sz w:val="17"/>
          <w:szCs w:val="17"/>
          <w:lang w:val="pt-BR"/>
        </w:rPr>
        <w:t xml:space="preserve">2.1. </w:t>
      </w:r>
      <w:r>
        <w:rPr>
          <w:rFonts w:hint="default" w:ascii="Arial" w:hAnsi="Arial" w:cs="Arial"/>
          <w:sz w:val="17"/>
          <w:szCs w:val="17"/>
        </w:rPr>
        <w:t>Os serviços de manutenção preventiva e corretiva mecânica nos veículos oficiais pertencentes à frota operacional da Administração serão executados no todo ou em parte, conforme a seguir discriminados:</w:t>
      </w:r>
    </w:p>
    <w:p w14:paraId="5E9B666C">
      <w:pPr>
        <w:jc w:val="both"/>
        <w:rPr>
          <w:rFonts w:hint="default" w:ascii="Arial" w:hAnsi="Arial" w:cs="Arial"/>
          <w:b/>
          <w:sz w:val="17"/>
          <w:szCs w:val="17"/>
        </w:rPr>
      </w:pPr>
      <w:r>
        <w:rPr>
          <w:rFonts w:hint="default" w:ascii="Arial" w:hAnsi="Arial" w:cs="Arial"/>
          <w:b/>
          <w:bCs/>
          <w:sz w:val="17"/>
          <w:szCs w:val="17"/>
          <w:lang w:val="pt-BR"/>
        </w:rPr>
        <w:t xml:space="preserve">2.1.1. </w:t>
      </w:r>
      <w:r>
        <w:rPr>
          <w:rFonts w:hint="default" w:ascii="Arial" w:hAnsi="Arial" w:cs="Arial"/>
          <w:b/>
          <w:sz w:val="17"/>
          <w:szCs w:val="17"/>
        </w:rPr>
        <w:t>SERVIÇOS DE MANUTENÇÃO MECÂNICA PARA VEÍCULOS PESADOS, podendo ser de caráter preventivo (I) e/ou corretivo (II) e serviços mecânicos em geral:</w:t>
      </w:r>
    </w:p>
    <w:p w14:paraId="70F47945">
      <w:pPr>
        <w:ind w:left="0" w:leftChars="0" w:hanging="5" w:firstLineChars="0"/>
        <w:jc w:val="both"/>
        <w:rPr>
          <w:rFonts w:hint="default" w:ascii="Arial" w:hAnsi="Arial" w:cs="Arial"/>
          <w:sz w:val="17"/>
          <w:szCs w:val="17"/>
        </w:rPr>
      </w:pPr>
      <w:r>
        <w:rPr>
          <w:rFonts w:hint="default" w:ascii="Arial" w:hAnsi="Arial" w:cs="Arial"/>
          <w:sz w:val="17"/>
          <w:szCs w:val="17"/>
        </w:rPr>
        <w:t>Os serviços de manutenção preventiva e corretiva mecânica nos veículos oficiais pertencentes à frota operacional da</w:t>
      </w:r>
      <w:r>
        <w:rPr>
          <w:rFonts w:hint="default" w:ascii="Arial" w:hAnsi="Arial" w:cs="Arial"/>
          <w:sz w:val="17"/>
          <w:szCs w:val="17"/>
          <w:lang w:val="pt-BR"/>
        </w:rPr>
        <w:t xml:space="preserve"> </w:t>
      </w:r>
      <w:r>
        <w:rPr>
          <w:rFonts w:hint="default" w:ascii="Arial" w:hAnsi="Arial" w:cs="Arial"/>
          <w:sz w:val="17"/>
          <w:szCs w:val="17"/>
        </w:rPr>
        <w:t>Administração serão executados no todo ou em parte, conforme a seguir discriminados:</w:t>
      </w:r>
    </w:p>
    <w:p w14:paraId="32083BB9">
      <w:pPr>
        <w:jc w:val="both"/>
        <w:rPr>
          <w:rFonts w:hint="default" w:ascii="Arial" w:hAnsi="Arial" w:cs="Arial"/>
          <w:sz w:val="17"/>
          <w:szCs w:val="17"/>
        </w:rPr>
      </w:pPr>
      <w:r>
        <w:rPr>
          <w:rFonts w:hint="default" w:ascii="Arial" w:hAnsi="Arial" w:cs="Arial"/>
          <w:b/>
          <w:sz w:val="17"/>
          <w:szCs w:val="17"/>
        </w:rPr>
        <w:t>MANUTENÇÃO PREVENTIVA</w:t>
      </w:r>
      <w:r>
        <w:rPr>
          <w:rFonts w:hint="default" w:ascii="Arial" w:hAnsi="Arial" w:cs="Arial"/>
          <w:sz w:val="17"/>
          <w:szCs w:val="17"/>
        </w:rPr>
        <w:t>: Serviços de caráter revisional, preventivo,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255B129A">
      <w:pPr>
        <w:jc w:val="both"/>
        <w:rPr>
          <w:rFonts w:hint="default" w:ascii="Arial" w:hAnsi="Arial" w:cs="Arial"/>
          <w:sz w:val="17"/>
          <w:szCs w:val="17"/>
        </w:rPr>
      </w:pPr>
      <w:r>
        <w:rPr>
          <w:rFonts w:hint="default" w:ascii="Arial" w:hAnsi="Arial" w:cs="Arial"/>
          <w:b/>
          <w:sz w:val="17"/>
          <w:szCs w:val="17"/>
        </w:rPr>
        <w:t xml:space="preserve">MANUTENÇÃO CORRETIVA: </w:t>
      </w:r>
      <w:r>
        <w:rPr>
          <w:rFonts w:hint="default" w:ascii="Arial" w:hAnsi="Arial" w:cs="Arial"/>
          <w:sz w:val="17"/>
          <w:szCs w:val="17"/>
        </w:rPr>
        <w:t>São todos os serviços e reparos necessários aos defeitos ocorridos acidentalmente nos sistemas mecânicos;</w:t>
      </w:r>
    </w:p>
    <w:p w14:paraId="3460371F">
      <w:pPr>
        <w:jc w:val="both"/>
        <w:rPr>
          <w:rFonts w:hint="default" w:ascii="Arial" w:hAnsi="Arial" w:cs="Arial"/>
          <w:sz w:val="17"/>
          <w:szCs w:val="17"/>
        </w:rPr>
      </w:pPr>
      <w:r>
        <w:rPr>
          <w:rFonts w:hint="default" w:ascii="Arial" w:hAnsi="Arial" w:cs="Arial"/>
          <w:b/>
          <w:sz w:val="17"/>
          <w:szCs w:val="17"/>
        </w:rPr>
        <w:t>SERVIÇOS MECÂNICOS EM GERAL</w:t>
      </w:r>
      <w:r>
        <w:rPr>
          <w:rFonts w:hint="default" w:ascii="Arial" w:hAnsi="Arial" w:cs="Arial"/>
          <w:sz w:val="17"/>
          <w:szCs w:val="17"/>
        </w:rPr>
        <w:t>: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3AD2B88C">
      <w:pPr>
        <w:jc w:val="both"/>
        <w:rPr>
          <w:rFonts w:hint="default" w:ascii="Arial" w:hAnsi="Arial" w:cs="Arial"/>
          <w:sz w:val="17"/>
          <w:szCs w:val="17"/>
        </w:rPr>
      </w:pPr>
      <w:r>
        <w:rPr>
          <w:rFonts w:hint="default" w:ascii="Arial" w:hAnsi="Arial" w:cs="Arial"/>
          <w:sz w:val="17"/>
          <w:szCs w:val="17"/>
        </w:rPr>
        <w:t>A manutenção mecânica de todos os veículos compreende ainda os serviços de lanternagem, funilaria, pintura, borracharia, capotaria, tapeçaria e soldas em geral.</w:t>
      </w:r>
    </w:p>
    <w:p w14:paraId="50086744">
      <w:pPr>
        <w:jc w:val="both"/>
        <w:rPr>
          <w:rFonts w:hint="default" w:ascii="Arial" w:hAnsi="Arial" w:cs="Arial"/>
          <w:sz w:val="17"/>
          <w:szCs w:val="17"/>
        </w:rPr>
      </w:pPr>
      <w:r>
        <w:rPr>
          <w:rFonts w:hint="default" w:ascii="Arial" w:hAnsi="Arial" w:cs="Arial"/>
          <w:b/>
          <w:sz w:val="17"/>
          <w:szCs w:val="17"/>
          <w:lang w:val="pt-BR"/>
        </w:rPr>
        <w:t xml:space="preserve">2.1.2. </w:t>
      </w:r>
      <w:r>
        <w:rPr>
          <w:rFonts w:hint="default" w:ascii="Arial" w:hAnsi="Arial" w:cs="Arial"/>
          <w:b/>
          <w:sz w:val="17"/>
          <w:szCs w:val="17"/>
        </w:rPr>
        <w:t xml:space="preserve">SERVIÇOS DE MANUTENÇÃO ELÉTRICA EM GERAL </w:t>
      </w:r>
      <w:r>
        <w:rPr>
          <w:rFonts w:hint="default" w:ascii="Arial" w:hAnsi="Arial" w:eastAsia="Tahoma" w:cs="Arial"/>
          <w:b/>
          <w:sz w:val="17"/>
          <w:szCs w:val="17"/>
        </w:rPr>
        <w:t>PARA VEÍCULOS PESADOS.</w:t>
      </w:r>
    </w:p>
    <w:p w14:paraId="0DE6F284">
      <w:pPr>
        <w:jc w:val="both"/>
        <w:rPr>
          <w:rFonts w:hint="default" w:ascii="Arial" w:hAnsi="Arial" w:cs="Arial"/>
          <w:sz w:val="17"/>
          <w:szCs w:val="17"/>
        </w:rPr>
      </w:pPr>
      <w:r>
        <w:rPr>
          <w:rFonts w:hint="default" w:ascii="Arial" w:hAnsi="Arial" w:cs="Arial"/>
          <w:sz w:val="17"/>
          <w:szCs w:val="17"/>
        </w:rPr>
        <w:t>Os serviços de manutenção preventiva e corretiva elétrica nos veículos oficiais pertencentes à frota operacional da Administração serão executados no todo ou em parte, conforme a seguir discriminados:</w:t>
      </w:r>
    </w:p>
    <w:p w14:paraId="2298F240">
      <w:pPr>
        <w:jc w:val="both"/>
        <w:rPr>
          <w:rFonts w:hint="default" w:ascii="Arial" w:hAnsi="Arial" w:cs="Arial"/>
          <w:sz w:val="17"/>
          <w:szCs w:val="17"/>
        </w:rPr>
      </w:pPr>
      <w:r>
        <w:rPr>
          <w:rFonts w:hint="default" w:ascii="Arial" w:hAnsi="Arial" w:cs="Arial"/>
          <w:sz w:val="17"/>
          <w:szCs w:val="17"/>
          <w:lang w:val="pt-BR"/>
        </w:rPr>
        <w:t xml:space="preserve">2.1.2.1. </w:t>
      </w:r>
      <w:r>
        <w:rPr>
          <w:rFonts w:hint="default" w:ascii="Arial" w:hAnsi="Arial" w:cs="Arial"/>
          <w:sz w:val="17"/>
          <w:szCs w:val="17"/>
        </w:rPr>
        <w:t>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7FDB7137">
      <w:pPr>
        <w:jc w:val="both"/>
        <w:rPr>
          <w:rFonts w:hint="default" w:ascii="Arial" w:hAnsi="Arial" w:cs="Arial"/>
          <w:sz w:val="17"/>
          <w:szCs w:val="17"/>
        </w:rPr>
      </w:pPr>
      <w:r>
        <w:rPr>
          <w:rFonts w:hint="default" w:ascii="Arial" w:hAnsi="Arial" w:cs="Arial"/>
          <w:b/>
          <w:bCs/>
          <w:sz w:val="17"/>
          <w:szCs w:val="17"/>
          <w:lang w:val="pt-BR"/>
        </w:rPr>
        <w:t xml:space="preserve">2.1.3. </w:t>
      </w:r>
      <w:r>
        <w:rPr>
          <w:rFonts w:hint="default" w:ascii="Arial" w:hAnsi="Arial" w:cs="Arial"/>
          <w:sz w:val="17"/>
          <w:szCs w:val="17"/>
        </w:rPr>
        <w:t>Tanto para os SERVIÇOS DE MANUTENÇÃO MECÂNICA, quanto para os SERVIÇOS DE MANUTENÇÃO ELÉTRICA deverão ser considerados o fornecimento de peças quando necessário.</w:t>
      </w:r>
    </w:p>
    <w:p w14:paraId="70C99919">
      <w:pPr>
        <w:jc w:val="both"/>
        <w:rPr>
          <w:rFonts w:hint="default" w:ascii="Arial" w:hAnsi="Arial" w:cs="Arial"/>
          <w:b/>
          <w:sz w:val="17"/>
          <w:szCs w:val="17"/>
        </w:rPr>
      </w:pPr>
      <w:r>
        <w:rPr>
          <w:rFonts w:hint="default" w:ascii="Arial" w:hAnsi="Arial" w:cs="Arial"/>
          <w:b/>
          <w:sz w:val="17"/>
          <w:szCs w:val="17"/>
          <w:lang w:val="pt-BR"/>
        </w:rPr>
        <w:t xml:space="preserve">2.1.4. </w:t>
      </w:r>
      <w:r>
        <w:rPr>
          <w:rFonts w:hint="default" w:ascii="Arial" w:hAnsi="Arial" w:cs="Arial"/>
          <w:b/>
          <w:sz w:val="17"/>
          <w:szCs w:val="17"/>
        </w:rPr>
        <w:t>DO FORNECIMENTO DE PEÇAS MECÂNICAS E ELÉTRICAS</w:t>
      </w:r>
    </w:p>
    <w:p w14:paraId="0B91A0AD">
      <w:pPr>
        <w:jc w:val="both"/>
        <w:rPr>
          <w:rFonts w:hint="default" w:ascii="Arial" w:hAnsi="Arial" w:cs="Arial"/>
          <w:sz w:val="17"/>
          <w:szCs w:val="17"/>
        </w:rPr>
      </w:pPr>
      <w:r>
        <w:rPr>
          <w:rFonts w:hint="default" w:ascii="Arial" w:hAnsi="Arial" w:cs="Arial"/>
          <w:b/>
          <w:bCs w:val="0"/>
          <w:sz w:val="17"/>
          <w:szCs w:val="17"/>
          <w:lang w:val="pt-BR"/>
        </w:rPr>
        <w:t>2.1.4.1</w:t>
      </w:r>
      <w:r>
        <w:rPr>
          <w:rFonts w:hint="default" w:ascii="Arial" w:hAnsi="Arial" w:cs="Arial"/>
          <w:b/>
          <w:bCs w:val="0"/>
          <w:sz w:val="17"/>
          <w:szCs w:val="17"/>
        </w:rPr>
        <w:t>.</w:t>
      </w:r>
      <w:r>
        <w:rPr>
          <w:rFonts w:hint="default" w:ascii="Arial" w:hAnsi="Arial" w:cs="Arial"/>
          <w:sz w:val="17"/>
          <w:szCs w:val="17"/>
        </w:rPr>
        <w:t xml:space="preserve">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14883F1D">
      <w:pPr>
        <w:jc w:val="both"/>
        <w:rPr>
          <w:rFonts w:hint="default" w:ascii="Arial" w:hAnsi="Arial" w:cs="Arial"/>
          <w:b/>
          <w:sz w:val="17"/>
          <w:szCs w:val="17"/>
        </w:rPr>
      </w:pPr>
      <w:r>
        <w:rPr>
          <w:rFonts w:hint="default" w:ascii="Arial" w:hAnsi="Arial" w:cs="Arial"/>
          <w:b/>
          <w:bCs w:val="0"/>
          <w:sz w:val="17"/>
          <w:szCs w:val="17"/>
          <w:lang w:val="pt-BR"/>
        </w:rPr>
        <w:t>2.1.4.2</w:t>
      </w:r>
      <w:r>
        <w:rPr>
          <w:rFonts w:hint="default" w:ascii="Arial" w:hAnsi="Arial" w:cs="Arial"/>
          <w:b/>
          <w:bCs w:val="0"/>
          <w:sz w:val="17"/>
          <w:szCs w:val="17"/>
        </w:rPr>
        <w:t>.</w:t>
      </w:r>
      <w:r>
        <w:rPr>
          <w:rFonts w:hint="default" w:ascii="Arial" w:hAnsi="Arial" w:cs="Arial"/>
          <w:sz w:val="17"/>
          <w:szCs w:val="17"/>
        </w:rPr>
        <w:t xml:space="preserve"> Todas as peças trocadas/substituídas deverão obrigatoriamente ser devolvidas a </w:t>
      </w:r>
      <w:r>
        <w:rPr>
          <w:rFonts w:hint="default" w:ascii="Arial" w:hAnsi="Arial" w:cs="Arial"/>
          <w:b/>
          <w:sz w:val="17"/>
          <w:szCs w:val="17"/>
        </w:rPr>
        <w:t>CONTRATANTE</w:t>
      </w:r>
      <w:r>
        <w:rPr>
          <w:rFonts w:hint="default" w:ascii="Arial" w:hAnsi="Arial" w:cs="Arial"/>
          <w:sz w:val="17"/>
          <w:szCs w:val="17"/>
        </w:rPr>
        <w:t>;</w:t>
      </w:r>
    </w:p>
    <w:p w14:paraId="4ED88B73">
      <w:pPr>
        <w:jc w:val="both"/>
        <w:rPr>
          <w:rFonts w:hint="default" w:ascii="Arial" w:hAnsi="Arial" w:cs="Arial"/>
          <w:b/>
          <w:sz w:val="17"/>
          <w:szCs w:val="17"/>
        </w:rPr>
      </w:pPr>
      <w:r>
        <w:rPr>
          <w:rFonts w:hint="default" w:ascii="Arial" w:hAnsi="Arial" w:cs="Arial"/>
          <w:b/>
          <w:bCs w:val="0"/>
          <w:sz w:val="17"/>
          <w:szCs w:val="17"/>
          <w:lang w:val="pt-BR"/>
        </w:rPr>
        <w:t>2.1.4.3</w:t>
      </w:r>
      <w:r>
        <w:rPr>
          <w:rFonts w:hint="default" w:ascii="Arial" w:hAnsi="Arial" w:cs="Arial"/>
          <w:b/>
          <w:sz w:val="17"/>
          <w:szCs w:val="17"/>
        </w:rPr>
        <w:t>.</w:t>
      </w:r>
      <w:r>
        <w:rPr>
          <w:rFonts w:hint="default" w:ascii="Arial" w:hAnsi="Arial" w:cs="Arial"/>
          <w:sz w:val="17"/>
          <w:szCs w:val="17"/>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44E9AFF6">
      <w:pPr>
        <w:jc w:val="both"/>
        <w:rPr>
          <w:rFonts w:hint="default" w:ascii="Arial" w:hAnsi="Arial" w:cs="Arial"/>
          <w:sz w:val="17"/>
          <w:szCs w:val="17"/>
        </w:rPr>
      </w:pPr>
      <w:r>
        <w:rPr>
          <w:rFonts w:hint="default" w:ascii="Arial" w:hAnsi="Arial" w:cs="Arial"/>
          <w:b/>
          <w:bCs w:val="0"/>
          <w:sz w:val="17"/>
          <w:szCs w:val="17"/>
          <w:lang w:val="pt-BR"/>
        </w:rPr>
        <w:t>2.1.4.4</w:t>
      </w:r>
      <w:r>
        <w:rPr>
          <w:rFonts w:hint="default" w:ascii="Arial" w:hAnsi="Arial" w:cs="Arial"/>
          <w:b/>
          <w:sz w:val="17"/>
          <w:szCs w:val="17"/>
        </w:rPr>
        <w:t xml:space="preserve">. </w:t>
      </w:r>
      <w:r>
        <w:rPr>
          <w:rFonts w:hint="default" w:ascii="Arial" w:hAnsi="Arial" w:cs="Arial"/>
          <w:sz w:val="17"/>
          <w:szCs w:val="17"/>
        </w:rPr>
        <w:t>O licitante vencedor deverá enviar nova tabela sempre que houver quaisquer alterações de valores.</w:t>
      </w:r>
    </w:p>
    <w:p w14:paraId="65B55185">
      <w:pPr>
        <w:jc w:val="both"/>
        <w:rPr>
          <w:rFonts w:hint="default" w:ascii="Arial" w:hAnsi="Arial" w:cs="Arial"/>
          <w:sz w:val="17"/>
          <w:szCs w:val="17"/>
        </w:rPr>
      </w:pPr>
      <w:r>
        <w:rPr>
          <w:rFonts w:hint="default" w:ascii="Arial" w:hAnsi="Arial" w:cs="Arial"/>
          <w:b/>
          <w:sz w:val="17"/>
          <w:szCs w:val="17"/>
          <w:lang w:val="pt-BR"/>
        </w:rPr>
        <w:t>2.1.5.</w:t>
      </w:r>
      <w:r>
        <w:rPr>
          <w:rFonts w:hint="default" w:ascii="Arial" w:hAnsi="Arial" w:cs="Arial"/>
          <w:sz w:val="17"/>
          <w:szCs w:val="17"/>
        </w:rPr>
        <w:t xml:space="preserve"> A recepção dos serviços não implica na sua aceitação definitiva, porquanto dependerá da verificação do resultado satisfatório quanto à qualidade, aferido pela contratante, obrigando-se a </w:t>
      </w:r>
      <w:r>
        <w:rPr>
          <w:rFonts w:hint="default" w:ascii="Arial" w:hAnsi="Arial" w:cs="Arial"/>
          <w:b/>
          <w:sz w:val="17"/>
          <w:szCs w:val="17"/>
        </w:rPr>
        <w:t>CONTRATADA</w:t>
      </w:r>
      <w:r>
        <w:rPr>
          <w:rFonts w:hint="default" w:ascii="Arial" w:hAnsi="Arial" w:cs="Arial"/>
          <w:sz w:val="17"/>
          <w:szCs w:val="17"/>
        </w:rPr>
        <w:t xml:space="preserve"> a:</w:t>
      </w:r>
    </w:p>
    <w:p w14:paraId="2CBB30EE">
      <w:pPr>
        <w:jc w:val="both"/>
        <w:rPr>
          <w:rFonts w:hint="default" w:ascii="Arial" w:hAnsi="Arial" w:cs="Arial"/>
          <w:sz w:val="17"/>
          <w:szCs w:val="17"/>
        </w:rPr>
      </w:pPr>
      <w:r>
        <w:rPr>
          <w:rFonts w:hint="default" w:ascii="Arial" w:hAnsi="Arial" w:cs="Arial"/>
          <w:sz w:val="17"/>
          <w:szCs w:val="17"/>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32887D1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jc w:val="both"/>
        <w:textAlignment w:val="auto"/>
        <w:rPr>
          <w:rFonts w:eastAsiaTheme="minorHAnsi"/>
          <w:bCs/>
          <w:color w:val="auto"/>
          <w:sz w:val="17"/>
          <w:szCs w:val="17"/>
        </w:rPr>
      </w:pPr>
      <w:r>
        <w:rPr>
          <w:rFonts w:hint="default"/>
          <w:b/>
          <w:color w:val="auto"/>
          <w:sz w:val="17"/>
          <w:szCs w:val="17"/>
          <w:lang w:val="pt-BR"/>
        </w:rPr>
        <w:t>2.2</w:t>
      </w:r>
      <w:r>
        <w:rPr>
          <w:b/>
          <w:color w:val="auto"/>
          <w:sz w:val="17"/>
          <w:szCs w:val="17"/>
        </w:rPr>
        <w:t xml:space="preserve"> </w:t>
      </w:r>
      <w:r>
        <w:rPr>
          <w:rFonts w:eastAsia="Times New Roman"/>
          <w:b/>
          <w:color w:val="auto"/>
          <w:sz w:val="17"/>
          <w:szCs w:val="17"/>
        </w:rPr>
        <w:t xml:space="preserve">SUBCONTRATAÇÃO </w:t>
      </w:r>
    </w:p>
    <w:p w14:paraId="3199678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b/>
          <w:bCs/>
          <w:sz w:val="17"/>
          <w:szCs w:val="17"/>
          <w:lang w:val="pt-BR"/>
        </w:rPr>
        <w:t>2.2.1.</w:t>
      </w:r>
      <w:r>
        <w:rPr>
          <w:rFonts w:hint="default" w:ascii="Arial" w:hAnsi="Arial" w:cs="Arial"/>
          <w:sz w:val="17"/>
          <w:szCs w:val="17"/>
          <w:lang w:val="pt-BR"/>
        </w:rPr>
        <w:t xml:space="preserve"> </w:t>
      </w:r>
      <w:r>
        <w:rPr>
          <w:rFonts w:hint="default" w:ascii="Arial" w:hAnsi="Arial" w:cs="Arial"/>
          <w:sz w:val="17"/>
          <w:szCs w:val="17"/>
        </w:rPr>
        <w:t xml:space="preserve">Quando algum veículo pertencente à frota oficial da Prefeitura Municipal de Cataguases não tiver condições de se deslocar até o imóvel da </w:t>
      </w:r>
      <w:r>
        <w:rPr>
          <w:rFonts w:hint="default" w:ascii="Arial" w:hAnsi="Arial" w:cs="Arial"/>
          <w:b/>
          <w:sz w:val="17"/>
          <w:szCs w:val="17"/>
        </w:rPr>
        <w:t>CONTRATADA</w:t>
      </w:r>
      <w:r>
        <w:rPr>
          <w:rFonts w:hint="default" w:ascii="Arial" w:hAnsi="Arial" w:cs="Arial"/>
          <w:sz w:val="17"/>
          <w:szCs w:val="17"/>
        </w:rPr>
        <w:t xml:space="preserve">, a remoção do mesmo ficará a cargo da </w:t>
      </w:r>
      <w:r>
        <w:rPr>
          <w:rFonts w:hint="default" w:ascii="Arial" w:hAnsi="Arial" w:cs="Arial"/>
          <w:b/>
          <w:sz w:val="17"/>
          <w:szCs w:val="17"/>
        </w:rPr>
        <w:t>CONTRATADA</w:t>
      </w:r>
      <w:r>
        <w:rPr>
          <w:rFonts w:hint="default" w:ascii="Arial" w:hAnsi="Arial" w:cs="Arial"/>
          <w:sz w:val="17"/>
          <w:szCs w:val="17"/>
        </w:rPr>
        <w:t xml:space="preserve">, tanto na zona urbana quanto na zona rural, em um raio de 100 km. Este serviço específico poderá ser sublocado desde que a </w:t>
      </w:r>
      <w:r>
        <w:rPr>
          <w:rFonts w:hint="default" w:ascii="Arial" w:hAnsi="Arial" w:cs="Arial"/>
          <w:b/>
          <w:sz w:val="17"/>
          <w:szCs w:val="17"/>
        </w:rPr>
        <w:t>CONTRATANTE</w:t>
      </w:r>
      <w:r>
        <w:rPr>
          <w:rFonts w:hint="default" w:ascii="Arial" w:hAnsi="Arial" w:cs="Arial"/>
          <w:sz w:val="17"/>
          <w:szCs w:val="17"/>
        </w:rPr>
        <w:t xml:space="preserve"> seja prévia e oficialmente comunicada, devendo observar a exigência do Seguro de Responsabilidade Civil do Transportador.</w:t>
      </w:r>
    </w:p>
    <w:p w14:paraId="23B02D94">
      <w:pPr>
        <w:jc w:val="both"/>
        <w:rPr>
          <w:rFonts w:hint="default" w:ascii="Arial" w:hAnsi="Arial" w:cs="Arial"/>
          <w:b/>
          <w:sz w:val="17"/>
          <w:szCs w:val="17"/>
        </w:rPr>
      </w:pPr>
      <w:r>
        <w:rPr>
          <w:rFonts w:hint="default" w:ascii="Arial" w:hAnsi="Arial" w:cs="Arial"/>
          <w:b/>
          <w:bCs/>
          <w:sz w:val="17"/>
          <w:szCs w:val="17"/>
          <w:lang w:val="pt-BR"/>
        </w:rPr>
        <w:t>2.2.2.</w:t>
      </w:r>
      <w:r>
        <w:rPr>
          <w:rFonts w:hint="default" w:ascii="Arial" w:hAnsi="Arial" w:cs="Arial"/>
          <w:b/>
          <w:sz w:val="17"/>
          <w:szCs w:val="17"/>
        </w:rPr>
        <w:t xml:space="preserve"> </w:t>
      </w:r>
      <w:r>
        <w:rPr>
          <w:rFonts w:hint="default" w:ascii="Arial" w:hAnsi="Arial" w:cs="Arial"/>
          <w:sz w:val="17"/>
          <w:szCs w:val="17"/>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34BF91EF">
      <w:pPr>
        <w:jc w:val="both"/>
        <w:rPr>
          <w:rFonts w:hint="default" w:ascii="Arial" w:hAnsi="Arial" w:cs="Arial"/>
          <w:b/>
          <w:sz w:val="17"/>
          <w:szCs w:val="17"/>
        </w:rPr>
      </w:pPr>
      <w:r>
        <w:rPr>
          <w:rFonts w:hint="default" w:ascii="Arial" w:hAnsi="Arial" w:cs="Arial"/>
          <w:b/>
          <w:sz w:val="17"/>
          <w:szCs w:val="17"/>
          <w:lang w:val="pt-BR"/>
        </w:rPr>
        <w:t>2.3</w:t>
      </w:r>
      <w:r>
        <w:rPr>
          <w:rFonts w:hint="default" w:ascii="Arial" w:hAnsi="Arial" w:cs="Arial"/>
          <w:b/>
          <w:sz w:val="17"/>
          <w:szCs w:val="17"/>
        </w:rPr>
        <w:t>. GARANTIA DA CONTRATAÇÃO</w:t>
      </w:r>
    </w:p>
    <w:p w14:paraId="0E809FE4">
      <w:pPr>
        <w:jc w:val="both"/>
        <w:rPr>
          <w:rFonts w:hint="default" w:ascii="Arial" w:hAnsi="Arial" w:cs="Arial"/>
          <w:sz w:val="17"/>
          <w:szCs w:val="17"/>
        </w:rPr>
      </w:pPr>
      <w:r>
        <w:rPr>
          <w:rFonts w:hint="default" w:ascii="Arial" w:hAnsi="Arial" w:cs="Arial"/>
          <w:b/>
          <w:sz w:val="17"/>
          <w:szCs w:val="17"/>
          <w:lang w:val="pt-BR"/>
        </w:rPr>
        <w:t>2.3.1</w:t>
      </w:r>
      <w:r>
        <w:rPr>
          <w:rFonts w:hint="default" w:ascii="Arial" w:hAnsi="Arial" w:cs="Arial"/>
          <w:b/>
          <w:sz w:val="17"/>
          <w:szCs w:val="17"/>
        </w:rPr>
        <w:t xml:space="preserve">. </w:t>
      </w:r>
      <w:r>
        <w:rPr>
          <w:rFonts w:hint="default" w:ascii="Arial" w:hAnsi="Arial" w:cs="Arial"/>
          <w:sz w:val="17"/>
          <w:szCs w:val="17"/>
        </w:rPr>
        <w:t>Aos serviços executados deverão ser dados os seguintes prazos de garantia: 06 (seis) meses ou 15.000 (quinze mil) quilômetros aos serviços de motor, caixa de câmbio, retífica e diferencial; 03 (três) meses ou 5.000 (cinco mil) quilômetros aos demais serviços.</w:t>
      </w:r>
    </w:p>
    <w:p w14:paraId="4A82AAEF">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016/2025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301311D8">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.1.1. </w:t>
      </w:r>
      <w:r>
        <w:rPr>
          <w:rFonts w:hint="default" w:ascii="Arial" w:hAnsi="Arial" w:cs="Arial"/>
          <w:sz w:val="17"/>
          <w:szCs w:val="17"/>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scanners compatíveis com as marcas/modelos dos veículos, com atualização em dia, leitura e apagamento de falhas em diferentes módulos e mão de obra especializada em mecânica em geral e lanternagem e pintura.</w:t>
      </w:r>
    </w:p>
    <w:p w14:paraId="2AB4554E">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w:t>
      </w:r>
      <w:r>
        <w:rPr>
          <w:rFonts w:hint="default" w:ascii="Arial" w:hAnsi="Arial" w:cs="Arial"/>
          <w:sz w:val="17"/>
          <w:szCs w:val="17"/>
        </w:rPr>
        <w:t xml:space="preserve"> Disponibilizar ao Setor de Compras da CONTRATANTE acesso à tabela AUDATEX mediante </w:t>
      </w:r>
    </w:p>
    <w:p w14:paraId="6DA9C5C6">
      <w:pPr>
        <w:jc w:val="both"/>
        <w:rPr>
          <w:rFonts w:hint="default" w:ascii="Arial" w:hAnsi="Arial" w:cs="Arial"/>
          <w:sz w:val="17"/>
          <w:szCs w:val="17"/>
        </w:rPr>
      </w:pPr>
      <w:r>
        <w:rPr>
          <w:rFonts w:hint="default" w:ascii="Arial" w:hAnsi="Arial" w:cs="Arial"/>
          <w:sz w:val="17"/>
          <w:szCs w:val="17"/>
        </w:rPr>
        <w:t>fornecimento de senha e login de acesso.</w:t>
      </w:r>
    </w:p>
    <w:p w14:paraId="0ED30F5A">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.1.3. </w:t>
      </w:r>
      <w:r>
        <w:rPr>
          <w:rFonts w:hint="default" w:ascii="Arial" w:hAnsi="Arial" w:cs="Arial"/>
          <w:sz w:val="17"/>
          <w:szCs w:val="17"/>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095044B1">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.1.4. </w:t>
      </w:r>
      <w:r>
        <w:rPr>
          <w:rFonts w:hint="default" w:ascii="Arial" w:hAnsi="Arial" w:cs="Arial"/>
          <w:sz w:val="17"/>
          <w:szCs w:val="17"/>
        </w:rPr>
        <w:t>Garantir que os preços cobrados por peças e demais materiais sejam compatíveis com os valores de mercado;</w:t>
      </w:r>
    </w:p>
    <w:p w14:paraId="1AEB1981">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.1.5. </w:t>
      </w:r>
      <w:r>
        <w:rPr>
          <w:rFonts w:hint="default" w:ascii="Arial" w:hAnsi="Arial" w:cs="Arial"/>
          <w:sz w:val="17"/>
          <w:szCs w:val="17"/>
        </w:rPr>
        <w:t>Possuir as instalações localizadas a uma distância máxima de 15 km da sede da Prefeitura Municipal de Cataguases, devendo ter capacidade para receber, no mínimo, cinco veículos simultaneamente.</w:t>
      </w:r>
    </w:p>
    <w:p w14:paraId="0E0ADABF">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.1.6. </w:t>
      </w:r>
      <w:r>
        <w:rPr>
          <w:rFonts w:hint="default" w:ascii="Arial" w:hAnsi="Arial" w:cs="Arial"/>
          <w:sz w:val="17"/>
          <w:szCs w:val="17"/>
        </w:rPr>
        <w:t xml:space="preserve">A </w:t>
      </w:r>
      <w:r>
        <w:rPr>
          <w:rFonts w:hint="default" w:ascii="Arial" w:hAnsi="Arial" w:cs="Arial"/>
          <w:b/>
          <w:sz w:val="17"/>
          <w:szCs w:val="17"/>
        </w:rPr>
        <w:t>CONTRATADA</w:t>
      </w:r>
      <w:r>
        <w:rPr>
          <w:rFonts w:hint="default" w:ascii="Arial" w:hAnsi="Arial" w:cs="Arial"/>
          <w:sz w:val="17"/>
          <w:szCs w:val="17"/>
        </w:rPr>
        <w:t xml:space="preserve"> deverá, no momento do envio do orçamento do serviço e peças solicitadas, encaminhar ‘</w:t>
      </w:r>
      <w:r>
        <w:rPr>
          <w:rFonts w:hint="default" w:ascii="Arial" w:hAnsi="Arial" w:cs="Arial"/>
          <w:i/>
          <w:sz w:val="17"/>
          <w:szCs w:val="17"/>
        </w:rPr>
        <w:t>PrintScreen</w:t>
      </w:r>
      <w:r>
        <w:rPr>
          <w:rFonts w:hint="default" w:ascii="Arial" w:hAnsi="Arial" w:cs="Arial"/>
          <w:sz w:val="17"/>
          <w:szCs w:val="17"/>
        </w:rPr>
        <w:t xml:space="preserve">’ da consulta à tabela </w:t>
      </w:r>
      <w:r>
        <w:rPr>
          <w:rFonts w:hint="default" w:ascii="Arial" w:hAnsi="Arial" w:cs="Arial"/>
          <w:b/>
          <w:sz w:val="17"/>
          <w:szCs w:val="17"/>
        </w:rPr>
        <w:t>AUDATEX</w:t>
      </w:r>
      <w:r>
        <w:rPr>
          <w:rFonts w:hint="default" w:ascii="Arial" w:hAnsi="Arial" w:cs="Arial"/>
          <w:sz w:val="17"/>
          <w:szCs w:val="17"/>
        </w:rPr>
        <w:t>, comprovando a data e à hora da consulta para obter o preço de referência;</w:t>
      </w:r>
    </w:p>
    <w:p w14:paraId="5CE50F5F">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.1.7.</w:t>
      </w:r>
      <w:r>
        <w:rPr>
          <w:rFonts w:hint="default" w:ascii="Arial" w:hAnsi="Arial" w:cs="Arial"/>
          <w:sz w:val="17"/>
          <w:szCs w:val="17"/>
        </w:rPr>
        <w:t xml:space="preserve"> Prover condições que possibilitem a prestação dos serviços a partir da data da assinatura do contrato;</w:t>
      </w:r>
    </w:p>
    <w:p w14:paraId="3A455A08">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.1.8. </w:t>
      </w:r>
      <w:r>
        <w:rPr>
          <w:rFonts w:hint="default" w:ascii="Arial" w:hAnsi="Arial" w:cs="Arial"/>
          <w:sz w:val="17"/>
          <w:szCs w:val="17"/>
        </w:rPr>
        <w:t xml:space="preserve">Providenciar a imediata correção das deficiências apontadas pela </w:t>
      </w:r>
      <w:r>
        <w:rPr>
          <w:rFonts w:hint="default" w:ascii="Arial" w:hAnsi="Arial" w:cs="Arial"/>
          <w:b/>
          <w:sz w:val="17"/>
          <w:szCs w:val="17"/>
        </w:rPr>
        <w:t>CONTRATANTE</w:t>
      </w:r>
      <w:r>
        <w:rPr>
          <w:rFonts w:hint="default" w:ascii="Arial" w:hAnsi="Arial" w:cs="Arial"/>
          <w:sz w:val="17"/>
          <w:szCs w:val="17"/>
        </w:rPr>
        <w:t>, quanto à prestação do serviço;</w:t>
      </w:r>
    </w:p>
    <w:p w14:paraId="09EE3CF5">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.1.9. </w:t>
      </w:r>
      <w:r>
        <w:rPr>
          <w:rFonts w:hint="default" w:ascii="Arial" w:hAnsi="Arial" w:cs="Arial"/>
          <w:sz w:val="17"/>
          <w:szCs w:val="17"/>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40A36249">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.1.10. </w:t>
      </w:r>
      <w:r>
        <w:rPr>
          <w:rFonts w:hint="default" w:ascii="Arial" w:hAnsi="Arial" w:cs="Arial"/>
          <w:sz w:val="17"/>
          <w:szCs w:val="17"/>
        </w:rPr>
        <w:t xml:space="preserve">Não permitir, em hipótese alguma, a prestação de serviços ou fornecimento de qualquer material ou produto sem a autorização expressa do </w:t>
      </w:r>
      <w:r>
        <w:rPr>
          <w:rFonts w:hint="default" w:ascii="Arial" w:hAnsi="Arial" w:cs="Arial"/>
          <w:b/>
          <w:sz w:val="17"/>
          <w:szCs w:val="17"/>
        </w:rPr>
        <w:t>CONTRATANTE</w:t>
      </w:r>
      <w:r>
        <w:rPr>
          <w:rFonts w:hint="default" w:ascii="Arial" w:hAnsi="Arial" w:cs="Arial"/>
          <w:sz w:val="17"/>
          <w:szCs w:val="17"/>
        </w:rPr>
        <w:t>;</w:t>
      </w:r>
    </w:p>
    <w:p w14:paraId="7CE0D4F4">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.1.11. </w:t>
      </w:r>
      <w:r>
        <w:rPr>
          <w:rFonts w:hint="default" w:ascii="Arial" w:hAnsi="Arial" w:cs="Arial"/>
          <w:sz w:val="17"/>
          <w:szCs w:val="17"/>
        </w:rPr>
        <w:t xml:space="preserve">Entregar a </w:t>
      </w:r>
      <w:r>
        <w:rPr>
          <w:rFonts w:hint="default" w:ascii="Arial" w:hAnsi="Arial" w:cs="Arial"/>
          <w:b/>
          <w:sz w:val="17"/>
          <w:szCs w:val="17"/>
        </w:rPr>
        <w:t>CONTRATANTE</w:t>
      </w:r>
      <w:r>
        <w:rPr>
          <w:rFonts w:hint="default" w:ascii="Arial" w:hAnsi="Arial" w:cs="Arial"/>
          <w:sz w:val="17"/>
          <w:szCs w:val="17"/>
        </w:rPr>
        <w:t xml:space="preserve"> todas as peças substituídas e as respectivas embalagens das peças usadas em sua substituição;</w:t>
      </w:r>
    </w:p>
    <w:p w14:paraId="37D232AA">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.1.12.</w:t>
      </w:r>
      <w:r>
        <w:rPr>
          <w:rFonts w:hint="default" w:ascii="Arial" w:hAnsi="Arial" w:cs="Arial"/>
          <w:sz w:val="17"/>
          <w:szCs w:val="17"/>
        </w:rPr>
        <w:t xml:space="preserve"> Manter, durante a vigência do contrato, em compatibilidade com as obrigações assumidas, todas as condições de habilitação e qualificação exigidas no Edital;</w:t>
      </w:r>
    </w:p>
    <w:p w14:paraId="53878543">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.1.13.</w:t>
      </w:r>
      <w:r>
        <w:rPr>
          <w:rFonts w:hint="default" w:ascii="Arial" w:hAnsi="Arial" w:cs="Arial"/>
          <w:sz w:val="17"/>
          <w:szCs w:val="17"/>
        </w:rPr>
        <w:t xml:space="preserve"> Adotar os critérios de segurança previstos em normas específicas, tanto para seus empregados e prepostos, quanto para a execução dos serviços;</w:t>
      </w:r>
    </w:p>
    <w:p w14:paraId="66883588">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.1.14.</w:t>
      </w:r>
      <w:r>
        <w:rPr>
          <w:rFonts w:hint="default" w:ascii="Arial" w:hAnsi="Arial" w:cs="Arial"/>
          <w:sz w:val="17"/>
          <w:szCs w:val="17"/>
        </w:rPr>
        <w:t xml:space="preserve"> Entregar os veículos após as revisões, testados, limpos e sem marcas de graxas, óleos, etc.;</w:t>
      </w:r>
    </w:p>
    <w:p w14:paraId="06B1CB15">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.1.15.</w:t>
      </w:r>
      <w:r>
        <w:rPr>
          <w:rFonts w:hint="default" w:ascii="Arial" w:hAnsi="Arial" w:cs="Arial"/>
          <w:sz w:val="17"/>
          <w:szCs w:val="17"/>
        </w:rPr>
        <w:t xml:space="preserve"> Atender imediatamente os veículos que necessitem de manutenções emergenciais;</w:t>
      </w:r>
    </w:p>
    <w:p w14:paraId="4CB1EFA0">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.1.16.</w:t>
      </w:r>
      <w:r>
        <w:rPr>
          <w:rFonts w:hint="default" w:ascii="Arial" w:hAnsi="Arial" w:cs="Arial"/>
          <w:sz w:val="17"/>
          <w:szCs w:val="17"/>
        </w:rPr>
        <w:t xml:space="preserve"> Executar os serviços de acordo com o informado na ordem de serviço (Autorização de Fornecimento) emitida pelo </w:t>
      </w:r>
      <w:r>
        <w:rPr>
          <w:rFonts w:hint="default" w:ascii="Arial" w:hAnsi="Arial" w:cs="Arial"/>
          <w:b/>
          <w:sz w:val="17"/>
          <w:szCs w:val="17"/>
        </w:rPr>
        <w:t>CONTRATANTE</w:t>
      </w:r>
      <w:r>
        <w:rPr>
          <w:rFonts w:hint="default" w:ascii="Arial" w:hAnsi="Arial" w:cs="Arial"/>
          <w:sz w:val="17"/>
          <w:szCs w:val="17"/>
        </w:rPr>
        <w:t>;</w:t>
      </w:r>
    </w:p>
    <w:p w14:paraId="67CF4572">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.1.17. </w:t>
      </w:r>
      <w:r>
        <w:rPr>
          <w:rFonts w:hint="default" w:ascii="Arial" w:hAnsi="Arial" w:cs="Arial"/>
          <w:sz w:val="17"/>
          <w:szCs w:val="17"/>
        </w:rPr>
        <w:t xml:space="preserve">Fornecer ao </w:t>
      </w:r>
      <w:r>
        <w:rPr>
          <w:rFonts w:hint="default" w:ascii="Arial" w:hAnsi="Arial" w:cs="Arial"/>
          <w:b/>
          <w:sz w:val="17"/>
          <w:szCs w:val="17"/>
        </w:rPr>
        <w:t>CONTRATANTE</w:t>
      </w:r>
      <w:r>
        <w:rPr>
          <w:rFonts w:hint="default" w:ascii="Arial" w:hAnsi="Arial" w:cs="Arial"/>
          <w:sz w:val="17"/>
          <w:szCs w:val="17"/>
        </w:rPr>
        <w:t xml:space="preserve"> o orçamento solicitado com a relação de peças necessárias à manutenção do veículo em um prazo máximo de 48 (quarenta e oito) horas, nele discriminando a quantidade de horas necessárias à execução dos serviços;</w:t>
      </w:r>
    </w:p>
    <w:p w14:paraId="1CB1A8B4">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.1.18. </w:t>
      </w:r>
      <w:r>
        <w:rPr>
          <w:rFonts w:hint="default" w:ascii="Arial" w:hAnsi="Arial" w:cs="Arial"/>
          <w:sz w:val="17"/>
          <w:szCs w:val="17"/>
        </w:rPr>
        <w:t xml:space="preserve">A Nota Fiscal deverá ser emitida pela própria </w:t>
      </w:r>
      <w:r>
        <w:rPr>
          <w:rFonts w:hint="default" w:ascii="Arial" w:hAnsi="Arial" w:cs="Arial"/>
          <w:b/>
          <w:sz w:val="17"/>
          <w:szCs w:val="17"/>
        </w:rPr>
        <w:t>CONTRATADA</w:t>
      </w:r>
      <w:r>
        <w:rPr>
          <w:rFonts w:hint="default" w:ascii="Arial" w:hAnsi="Arial" w:cs="Arial"/>
          <w:sz w:val="17"/>
          <w:szCs w:val="17"/>
        </w:rPr>
        <w:t>, seguindo as informações constantes na Autorização de Fornecimento referente aos serviços prestados;</w:t>
      </w:r>
    </w:p>
    <w:p w14:paraId="51BCBF17">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.1.19.</w:t>
      </w:r>
      <w:r>
        <w:rPr>
          <w:rFonts w:hint="default" w:ascii="Arial" w:hAnsi="Arial" w:cs="Arial"/>
          <w:sz w:val="17"/>
          <w:szCs w:val="17"/>
        </w:rPr>
        <w:t xml:space="preserve"> Os serviços deverão ser realizados por técnicos treinados para atuarem nos veículos daquela específica marca.</w:t>
      </w:r>
    </w:p>
    <w:p w14:paraId="64766597">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.1.20.</w:t>
      </w:r>
      <w:r>
        <w:rPr>
          <w:rFonts w:hint="default" w:ascii="Arial" w:hAnsi="Arial" w:cs="Arial"/>
          <w:sz w:val="17"/>
          <w:szCs w:val="17"/>
        </w:rPr>
        <w:t xml:space="preserve"> Dada à situação de emergência em que haja comprometimento do patrimônio público ou nos casos de exposição de pessoas e equipamentos a qualquer risco ou necessidade de cumprir com os compromissos do transporte, a </w:t>
      </w:r>
      <w:r>
        <w:rPr>
          <w:rFonts w:hint="default" w:ascii="Arial" w:hAnsi="Arial" w:cs="Arial"/>
          <w:b/>
          <w:sz w:val="17"/>
          <w:szCs w:val="17"/>
        </w:rPr>
        <w:t>CONTRATADA</w:t>
      </w:r>
      <w:r>
        <w:rPr>
          <w:rFonts w:hint="default" w:ascii="Arial" w:hAnsi="Arial" w:cs="Arial"/>
          <w:sz w:val="17"/>
          <w:szCs w:val="17"/>
        </w:rPr>
        <w:t xml:space="preserve"> deverá prestar seus serviços nos dias úteis, aos sábados, domingos e feriados em qualquer horário.</w:t>
      </w:r>
    </w:p>
    <w:p w14:paraId="39BA95F8">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.1.21.</w:t>
      </w:r>
      <w:r>
        <w:rPr>
          <w:rFonts w:hint="default" w:ascii="Arial" w:hAnsi="Arial" w:cs="Arial"/>
          <w:sz w:val="17"/>
          <w:szCs w:val="17"/>
        </w:rPr>
        <w:t xml:space="preserve"> Quando algum veículo pertencente à frota oficial da Prefeitura Municipal de Cataguases não tiver condições de se deslocar até o imóvel da </w:t>
      </w:r>
      <w:r>
        <w:rPr>
          <w:rFonts w:hint="default" w:ascii="Arial" w:hAnsi="Arial" w:cs="Arial"/>
          <w:b/>
          <w:sz w:val="17"/>
          <w:szCs w:val="17"/>
        </w:rPr>
        <w:t>CONTRATADA</w:t>
      </w:r>
      <w:r>
        <w:rPr>
          <w:rFonts w:hint="default" w:ascii="Arial" w:hAnsi="Arial" w:cs="Arial"/>
          <w:sz w:val="17"/>
          <w:szCs w:val="17"/>
        </w:rPr>
        <w:t xml:space="preserve">, a remoção do mesmo ficará a cargo da </w:t>
      </w:r>
      <w:r>
        <w:rPr>
          <w:rFonts w:hint="default" w:ascii="Arial" w:hAnsi="Arial" w:cs="Arial"/>
          <w:b/>
          <w:sz w:val="17"/>
          <w:szCs w:val="17"/>
        </w:rPr>
        <w:t>CONTRATADA</w:t>
      </w:r>
      <w:r>
        <w:rPr>
          <w:rFonts w:hint="default" w:ascii="Arial" w:hAnsi="Arial" w:cs="Arial"/>
          <w:sz w:val="17"/>
          <w:szCs w:val="17"/>
        </w:rPr>
        <w:t xml:space="preserve">, tanto na zona urbana quanto na zona rural, em um raio de 100 km; podendo este serviço ser sublocado desde que a </w:t>
      </w:r>
      <w:r>
        <w:rPr>
          <w:rFonts w:hint="default" w:ascii="Arial" w:hAnsi="Arial" w:cs="Arial"/>
          <w:b/>
          <w:sz w:val="17"/>
          <w:szCs w:val="17"/>
        </w:rPr>
        <w:t>CONTRATANTE</w:t>
      </w:r>
      <w:r>
        <w:rPr>
          <w:rFonts w:hint="default" w:ascii="Arial" w:hAnsi="Arial" w:cs="Arial"/>
          <w:sz w:val="17"/>
          <w:szCs w:val="17"/>
        </w:rPr>
        <w:t xml:space="preserve"> seja prévia e oficialmente comunicada.   O deslocamento do veículo para a oficina deverá ocorrer em tempo ágil, ficando o veículo sob a responsabilidade da licitada a partir do recebimento da comunicação expedida pela Secretaria solicitante.</w:t>
      </w:r>
    </w:p>
    <w:p w14:paraId="0F12725B">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.1.22.</w:t>
      </w:r>
      <w:r>
        <w:rPr>
          <w:rFonts w:hint="default" w:ascii="Arial" w:hAnsi="Arial" w:cs="Arial"/>
          <w:sz w:val="17"/>
          <w:szCs w:val="17"/>
        </w:rPr>
        <w:t xml:space="preserve"> A Contratante poderá recusar o orçamento, pedir sua revisão ou aceitá-lo parcialmente, comprometendo-se a CONTRATADA a executar ou fornecer o que for aprovado em todo ou em parte.</w:t>
      </w:r>
    </w:p>
    <w:p w14:paraId="3C36855B">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.1.23.</w:t>
      </w:r>
      <w:r>
        <w:rPr>
          <w:rFonts w:hint="default" w:ascii="Arial" w:hAnsi="Arial" w:cs="Arial"/>
          <w:sz w:val="17"/>
          <w:szCs w:val="17"/>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68DF2C65">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.1.24</w:t>
      </w:r>
      <w:r>
        <w:rPr>
          <w:rFonts w:hint="default" w:ascii="Arial" w:hAnsi="Arial" w:cs="Arial"/>
          <w:sz w:val="17"/>
          <w:szCs w:val="17"/>
        </w:rPr>
        <w:t>.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774D4059">
      <w:pPr>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.1.25. </w:t>
      </w:r>
      <w:r>
        <w:rPr>
          <w:rFonts w:hint="default" w:ascii="Arial" w:hAnsi="Arial" w:cs="Arial"/>
          <w:sz w:val="17"/>
          <w:szCs w:val="17"/>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1357136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7"/>
          <w:szCs w:val="17"/>
        </w:rPr>
      </w:pPr>
    </w:p>
    <w:p w14:paraId="292907C6">
      <w:pPr>
        <w:pStyle w:val="221"/>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706AA90">
      <w:pPr>
        <w:jc w:val="both"/>
        <w:rPr>
          <w:rFonts w:hint="default" w:ascii="Arial" w:hAnsi="Arial" w:cs="Arial"/>
          <w:b/>
          <w:bCs/>
          <w:sz w:val="17"/>
          <w:szCs w:val="17"/>
        </w:rPr>
      </w:pPr>
      <w:r>
        <w:rPr>
          <w:rFonts w:hint="default" w:ascii="Arial" w:hAnsi="Arial" w:cs="Arial"/>
          <w:b/>
          <w:sz w:val="17"/>
          <w:szCs w:val="17"/>
          <w:lang w:val="pt-BR"/>
        </w:rPr>
        <w:t>5.2</w:t>
      </w:r>
      <w:r>
        <w:rPr>
          <w:rFonts w:hint="default" w:ascii="Arial" w:hAnsi="Arial" w:cs="Arial"/>
          <w:b/>
          <w:sz w:val="17"/>
          <w:szCs w:val="17"/>
        </w:rPr>
        <w:t>.1</w:t>
      </w:r>
      <w:r>
        <w:rPr>
          <w:rFonts w:hint="default" w:ascii="Arial" w:hAnsi="Arial" w:cs="Arial"/>
          <w:sz w:val="17"/>
          <w:szCs w:val="17"/>
        </w:rPr>
        <w:t xml:space="preserve"> Cumprir e fazer cumprir o disposto no edital e seus anexos;</w:t>
      </w:r>
    </w:p>
    <w:p w14:paraId="394EABAD">
      <w:pPr>
        <w:rPr>
          <w:rFonts w:hint="default" w:ascii="Arial" w:hAnsi="Arial" w:cs="Arial"/>
          <w:sz w:val="17"/>
          <w:szCs w:val="17"/>
        </w:rPr>
      </w:pPr>
      <w:r>
        <w:rPr>
          <w:rFonts w:hint="default" w:ascii="Arial" w:hAnsi="Arial" w:cs="Arial"/>
          <w:b/>
          <w:sz w:val="17"/>
          <w:szCs w:val="17"/>
          <w:lang w:val="pt-BR"/>
        </w:rPr>
        <w:t>5.2.</w:t>
      </w:r>
      <w:r>
        <w:rPr>
          <w:rFonts w:hint="default" w:ascii="Arial" w:hAnsi="Arial" w:cs="Arial"/>
          <w:b/>
          <w:sz w:val="17"/>
          <w:szCs w:val="17"/>
        </w:rPr>
        <w:t>2</w:t>
      </w:r>
      <w:r>
        <w:rPr>
          <w:rFonts w:hint="default" w:ascii="Arial" w:hAnsi="Arial" w:cs="Arial"/>
          <w:sz w:val="17"/>
          <w:szCs w:val="17"/>
        </w:rPr>
        <w:t xml:space="preserve"> Fornecer à </w:t>
      </w:r>
      <w:r>
        <w:rPr>
          <w:rFonts w:hint="default" w:ascii="Arial" w:hAnsi="Arial" w:cs="Arial"/>
          <w:b/>
          <w:sz w:val="17"/>
          <w:szCs w:val="17"/>
        </w:rPr>
        <w:t>CONTRATADA</w:t>
      </w:r>
      <w:r>
        <w:rPr>
          <w:rFonts w:hint="default" w:ascii="Arial" w:hAnsi="Arial" w:cs="Arial"/>
          <w:sz w:val="17"/>
          <w:szCs w:val="17"/>
        </w:rPr>
        <w:t xml:space="preserve"> todos os esclarecimentos necessários para a execução do contrato e demais informações que esta venha a solicitar para o desenvolvimento dos trabalhos;</w:t>
      </w:r>
    </w:p>
    <w:p w14:paraId="74C7A059">
      <w:pPr>
        <w:rPr>
          <w:rFonts w:hint="default" w:ascii="Arial" w:hAnsi="Arial" w:cs="Arial"/>
          <w:sz w:val="17"/>
          <w:szCs w:val="17"/>
        </w:rPr>
      </w:pPr>
      <w:r>
        <w:rPr>
          <w:rFonts w:hint="default" w:ascii="Arial" w:hAnsi="Arial" w:cs="Arial"/>
          <w:b/>
          <w:sz w:val="17"/>
          <w:szCs w:val="17"/>
          <w:lang w:val="pt-BR"/>
        </w:rPr>
        <w:t>5.2.</w:t>
      </w:r>
      <w:r>
        <w:rPr>
          <w:rFonts w:hint="default" w:ascii="Arial" w:hAnsi="Arial" w:cs="Arial"/>
          <w:b/>
          <w:sz w:val="17"/>
          <w:szCs w:val="17"/>
        </w:rPr>
        <w:t>3</w:t>
      </w:r>
      <w:r>
        <w:rPr>
          <w:rFonts w:hint="default" w:ascii="Arial" w:hAnsi="Arial" w:cs="Arial"/>
          <w:sz w:val="17"/>
          <w:szCs w:val="17"/>
        </w:rPr>
        <w:t xml:space="preserve"> A </w:t>
      </w:r>
      <w:r>
        <w:rPr>
          <w:rFonts w:hint="default" w:ascii="Arial" w:hAnsi="Arial" w:cs="Arial"/>
          <w:b/>
          <w:sz w:val="17"/>
          <w:szCs w:val="17"/>
        </w:rPr>
        <w:t>CONTRATANTE</w:t>
      </w:r>
      <w:r>
        <w:rPr>
          <w:rFonts w:hint="default" w:ascii="Arial" w:hAnsi="Arial" w:cs="Arial"/>
          <w:sz w:val="17"/>
          <w:szCs w:val="17"/>
        </w:rPr>
        <w:t xml:space="preserve"> não se responsabilizará por quaisquer compromissos assumidos pela </w:t>
      </w:r>
      <w:r>
        <w:rPr>
          <w:rFonts w:hint="default" w:ascii="Arial" w:hAnsi="Arial" w:cs="Arial"/>
          <w:b/>
          <w:sz w:val="17"/>
          <w:szCs w:val="17"/>
        </w:rPr>
        <w:t>CONTRATADA</w:t>
      </w:r>
      <w:r>
        <w:rPr>
          <w:rFonts w:hint="default" w:ascii="Arial" w:hAnsi="Arial" w:cs="Arial"/>
          <w:sz w:val="17"/>
          <w:szCs w:val="17"/>
        </w:rPr>
        <w:t xml:space="preserve"> com terceiros, ainda que vinculados à execução do presente contrato, bem como por qualquer dano causado a terceiro em decorrência de ato da </w:t>
      </w:r>
      <w:r>
        <w:rPr>
          <w:rFonts w:hint="default" w:ascii="Arial" w:hAnsi="Arial" w:cs="Arial"/>
          <w:b/>
          <w:sz w:val="17"/>
          <w:szCs w:val="17"/>
        </w:rPr>
        <w:t>CONTRATADA</w:t>
      </w:r>
      <w:r>
        <w:rPr>
          <w:rFonts w:hint="default" w:ascii="Arial" w:hAnsi="Arial" w:cs="Arial"/>
          <w:sz w:val="17"/>
          <w:szCs w:val="17"/>
        </w:rPr>
        <w:t xml:space="preserve"> e de seus empregados, prepostos ou subordinados;</w:t>
      </w:r>
    </w:p>
    <w:p w14:paraId="2243454C">
      <w:pPr>
        <w:rPr>
          <w:rFonts w:hint="default" w:ascii="Arial" w:hAnsi="Arial" w:cs="Arial"/>
          <w:sz w:val="17"/>
          <w:szCs w:val="17"/>
        </w:rPr>
      </w:pPr>
      <w:r>
        <w:rPr>
          <w:rFonts w:hint="default" w:ascii="Arial" w:hAnsi="Arial" w:cs="Arial"/>
          <w:b/>
          <w:sz w:val="17"/>
          <w:szCs w:val="17"/>
          <w:lang w:val="pt-BR"/>
        </w:rPr>
        <w:t>5.2</w:t>
      </w:r>
      <w:r>
        <w:rPr>
          <w:rFonts w:hint="default" w:ascii="Arial" w:hAnsi="Arial" w:cs="Arial"/>
          <w:b/>
          <w:sz w:val="17"/>
          <w:szCs w:val="17"/>
        </w:rPr>
        <w:t>.4</w:t>
      </w:r>
      <w:r>
        <w:rPr>
          <w:rFonts w:hint="default" w:ascii="Arial" w:hAnsi="Arial" w:cs="Arial"/>
          <w:sz w:val="17"/>
          <w:szCs w:val="17"/>
        </w:rPr>
        <w:t xml:space="preserve"> Solicitar e analisar orçamento prévio para o serviço de manutenção com fornecimento de peças dos veículos antes da execução dos serviços de manutenção preventiva e/ou corretiva da frota, rejeitando-o quando verificar falhas ou inconsistências;</w:t>
      </w:r>
    </w:p>
    <w:p w14:paraId="439058C3">
      <w:pPr>
        <w:rPr>
          <w:rFonts w:hint="default" w:ascii="Arial" w:hAnsi="Arial" w:cs="Arial"/>
          <w:sz w:val="17"/>
          <w:szCs w:val="17"/>
        </w:rPr>
      </w:pPr>
      <w:r>
        <w:rPr>
          <w:rFonts w:hint="default" w:ascii="Arial" w:hAnsi="Arial" w:cs="Arial"/>
          <w:b/>
          <w:sz w:val="17"/>
          <w:szCs w:val="17"/>
          <w:lang w:val="pt-BR"/>
        </w:rPr>
        <w:t>5.2.</w:t>
      </w:r>
      <w:r>
        <w:rPr>
          <w:rFonts w:hint="default" w:ascii="Arial" w:hAnsi="Arial" w:cs="Arial"/>
          <w:b/>
          <w:sz w:val="17"/>
          <w:szCs w:val="17"/>
        </w:rPr>
        <w:t>5</w:t>
      </w:r>
      <w:r>
        <w:rPr>
          <w:rFonts w:hint="default" w:ascii="Arial" w:hAnsi="Arial" w:cs="Arial"/>
          <w:sz w:val="17"/>
          <w:szCs w:val="17"/>
        </w:rPr>
        <w:t xml:space="preserve"> Autorizar a prestação dos serviços somente por meio de Autorização de fornecimento encaminhada a </w:t>
      </w:r>
      <w:r>
        <w:rPr>
          <w:rFonts w:hint="default" w:ascii="Arial" w:hAnsi="Arial" w:cs="Arial"/>
          <w:b/>
          <w:sz w:val="17"/>
          <w:szCs w:val="17"/>
        </w:rPr>
        <w:t>CONTRATADA</w:t>
      </w:r>
      <w:r>
        <w:rPr>
          <w:rFonts w:hint="default" w:ascii="Arial" w:hAnsi="Arial" w:cs="Arial"/>
          <w:sz w:val="17"/>
          <w:szCs w:val="17"/>
        </w:rPr>
        <w:t>;</w:t>
      </w:r>
    </w:p>
    <w:p w14:paraId="1C3292A6">
      <w:pPr>
        <w:rPr>
          <w:rFonts w:hint="default" w:ascii="Arial" w:hAnsi="Arial" w:cs="Arial"/>
          <w:sz w:val="17"/>
          <w:szCs w:val="17"/>
        </w:rPr>
      </w:pPr>
      <w:r>
        <w:rPr>
          <w:rFonts w:hint="default" w:ascii="Arial" w:hAnsi="Arial" w:cs="Arial"/>
          <w:b/>
          <w:sz w:val="17"/>
          <w:szCs w:val="17"/>
          <w:lang w:val="pt-BR"/>
        </w:rPr>
        <w:t>5.2</w:t>
      </w:r>
      <w:r>
        <w:rPr>
          <w:rFonts w:hint="default" w:ascii="Arial" w:hAnsi="Arial" w:cs="Arial"/>
          <w:b/>
          <w:sz w:val="17"/>
          <w:szCs w:val="17"/>
        </w:rPr>
        <w:t>.6</w:t>
      </w:r>
      <w:r>
        <w:rPr>
          <w:rFonts w:hint="default" w:ascii="Arial" w:hAnsi="Arial" w:cs="Arial"/>
          <w:sz w:val="17"/>
          <w:szCs w:val="17"/>
        </w:rPr>
        <w:t xml:space="preserve"> Notificar a </w:t>
      </w:r>
      <w:r>
        <w:rPr>
          <w:rFonts w:hint="default" w:ascii="Arial" w:hAnsi="Arial" w:cs="Arial"/>
          <w:b/>
          <w:sz w:val="17"/>
          <w:szCs w:val="17"/>
        </w:rPr>
        <w:t>CONTRATADA</w:t>
      </w:r>
      <w:r>
        <w:rPr>
          <w:rFonts w:hint="default" w:ascii="Arial" w:hAnsi="Arial" w:cs="Arial"/>
          <w:sz w:val="17"/>
          <w:szCs w:val="17"/>
        </w:rPr>
        <w:t>, por escrito, todas as falhas verificadas na execução dos serviços.·.</w:t>
      </w:r>
    </w:p>
    <w:p w14:paraId="39C6311A">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contrato futuro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5EFC4A43">
      <w:pPr>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C/C 02: </w:t>
      </w:r>
      <w:r>
        <w:rPr>
          <w:rFonts w:hint="default" w:ascii="Arial" w:hAnsi="Arial" w:eastAsia="Times New Roman" w:cs="Arial"/>
          <w:sz w:val="17"/>
          <w:szCs w:val="17"/>
        </w:rPr>
        <w:t>Secretaria de Administração</w:t>
      </w:r>
    </w:p>
    <w:p w14:paraId="3CDC7CCB">
      <w:pPr>
        <w:jc w:val="both"/>
        <w:rPr>
          <w:rFonts w:hint="default" w:ascii="Arial" w:hAnsi="Arial" w:eastAsia="Times New Roman" w:cs="Arial"/>
          <w:sz w:val="17"/>
          <w:szCs w:val="17"/>
        </w:rPr>
      </w:pPr>
      <w:r>
        <w:rPr>
          <w:rFonts w:hint="default" w:ascii="Arial" w:hAnsi="Arial" w:eastAsia="Times New Roman" w:cs="Arial"/>
          <w:sz w:val="17"/>
          <w:szCs w:val="17"/>
          <w:lang w:eastAsia="pt-BR"/>
        </w:rPr>
        <w:t xml:space="preserve">C/C 06 e c/c 07: </w:t>
      </w:r>
      <w:r>
        <w:rPr>
          <w:rFonts w:hint="default" w:ascii="Arial" w:hAnsi="Arial" w:eastAsia="Times New Roman" w:cs="Arial"/>
          <w:sz w:val="17"/>
          <w:szCs w:val="17"/>
        </w:rPr>
        <w:t>Secretaria de Desenvolvimento Social</w:t>
      </w:r>
    </w:p>
    <w:p w14:paraId="3EA895A4">
      <w:pPr>
        <w:jc w:val="both"/>
        <w:rPr>
          <w:rFonts w:hint="default" w:ascii="Arial" w:hAnsi="Arial" w:eastAsia="Times New Roman" w:cs="Arial"/>
          <w:sz w:val="17"/>
          <w:szCs w:val="17"/>
        </w:rPr>
      </w:pPr>
      <w:r>
        <w:rPr>
          <w:rFonts w:hint="default" w:ascii="Arial" w:hAnsi="Arial" w:eastAsia="Times New Roman" w:cs="Arial"/>
          <w:sz w:val="17"/>
          <w:szCs w:val="17"/>
          <w:lang w:eastAsia="pt-BR"/>
        </w:rPr>
        <w:t xml:space="preserve">C/C 09: </w:t>
      </w:r>
      <w:r>
        <w:rPr>
          <w:rFonts w:hint="default" w:ascii="Arial" w:hAnsi="Arial" w:eastAsia="Times New Roman" w:cs="Arial"/>
          <w:sz w:val="17"/>
          <w:szCs w:val="17"/>
        </w:rPr>
        <w:t>Secretaria de Saúde</w:t>
      </w:r>
    </w:p>
    <w:p w14:paraId="720652A8">
      <w:pPr>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C/C 10: </w:t>
      </w:r>
      <w:r>
        <w:rPr>
          <w:rFonts w:hint="default" w:ascii="Arial" w:hAnsi="Arial" w:eastAsia="Times New Roman" w:cs="Arial"/>
          <w:sz w:val="17"/>
          <w:szCs w:val="17"/>
        </w:rPr>
        <w:t>Secretaria de Educação</w:t>
      </w:r>
    </w:p>
    <w:p w14:paraId="3ED7C713">
      <w:pPr>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C/C 15: </w:t>
      </w:r>
      <w:r>
        <w:rPr>
          <w:rFonts w:hint="default" w:ascii="Arial" w:hAnsi="Arial" w:eastAsia="Times New Roman" w:cs="Arial"/>
          <w:sz w:val="17"/>
          <w:szCs w:val="17"/>
        </w:rPr>
        <w:t>Secretaria de Agricultura e Meio Ambiente</w:t>
      </w: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 O pagamento decorrente</w:t>
      </w:r>
      <w:r>
        <w:rPr>
          <w:rFonts w:hint="default" w:ascii="Arial" w:hAnsi="Arial" w:cs="Arial"/>
          <w:b w:val="0"/>
          <w:bCs w:val="0"/>
          <w:sz w:val="17"/>
          <w:szCs w:val="17"/>
        </w:rPr>
        <w:t xml:space="preserv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5"/>
          <w:rFonts w:hint="default" w:ascii="Arial" w:hAnsi="Arial" w:cs="Arial"/>
          <w:b w:val="0"/>
          <w:bCs w:val="0"/>
          <w:sz w:val="17"/>
          <w:szCs w:val="17"/>
          <w:u w:val="none"/>
        </w:rPr>
        <w:t xml:space="preserve">IN nº 3/2018, art. 7º, </w:t>
      </w:r>
      <w:r>
        <w:rPr>
          <w:rStyle w:val="325"/>
          <w:rFonts w:hint="default" w:ascii="Arial" w:hAnsi="Arial" w:cs="Arial"/>
          <w:b w:val="0"/>
          <w:bCs w:val="0"/>
          <w:i/>
          <w:iCs/>
          <w:sz w:val="17"/>
          <w:szCs w:val="17"/>
          <w:u w:val="none"/>
        </w:rPr>
        <w:t>caput</w:t>
      </w:r>
      <w:r>
        <w:rPr>
          <w:rStyle w:val="325"/>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3331C836">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BC7A2E9">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269CF948">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2F7A871D">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A26AB51">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5B5241C8">
      <w:pPr>
        <w:pStyle w:val="221"/>
        <w:numPr>
          <w:ilvl w:val="0"/>
          <w:numId w:val="26"/>
        </w:numPr>
        <w:contextualSpacing w:val="0"/>
        <w:jc w:val="both"/>
        <w:rPr>
          <w:rFonts w:hint="default" w:ascii="Arial" w:hAnsi="Arial" w:cs="Arial" w:eastAsiaTheme="minorHAnsi"/>
          <w:vanish/>
          <w:sz w:val="17"/>
          <w:szCs w:val="17"/>
          <w:lang w:eastAsia="en-US"/>
        </w:rPr>
      </w:pPr>
    </w:p>
    <w:p w14:paraId="5DC94584">
      <w:pPr>
        <w:pStyle w:val="221"/>
        <w:numPr>
          <w:ilvl w:val="0"/>
          <w:numId w:val="26"/>
        </w:numPr>
        <w:contextualSpacing w:val="0"/>
        <w:jc w:val="both"/>
        <w:rPr>
          <w:rFonts w:hint="default" w:ascii="Arial" w:hAnsi="Arial" w:cs="Arial" w:eastAsiaTheme="minorHAnsi"/>
          <w:vanish/>
          <w:sz w:val="17"/>
          <w:szCs w:val="17"/>
          <w:lang w:eastAsia="en-US"/>
        </w:rPr>
      </w:pPr>
    </w:p>
    <w:p w14:paraId="5E51E695">
      <w:pPr>
        <w:pStyle w:val="221"/>
        <w:numPr>
          <w:ilvl w:val="0"/>
          <w:numId w:val="26"/>
        </w:numPr>
        <w:contextualSpacing w:val="0"/>
        <w:jc w:val="both"/>
        <w:rPr>
          <w:rFonts w:hint="default" w:ascii="Arial" w:hAnsi="Arial" w:cs="Arial" w:eastAsiaTheme="minorHAnsi"/>
          <w:vanish/>
          <w:sz w:val="17"/>
          <w:szCs w:val="17"/>
          <w:lang w:eastAsia="en-US"/>
        </w:rPr>
      </w:pPr>
    </w:p>
    <w:p w14:paraId="10AD27CC">
      <w:pPr>
        <w:pStyle w:val="221"/>
        <w:numPr>
          <w:ilvl w:val="0"/>
          <w:numId w:val="26"/>
        </w:numPr>
        <w:contextualSpacing w:val="0"/>
        <w:jc w:val="both"/>
        <w:rPr>
          <w:rFonts w:hint="default" w:ascii="Arial" w:hAnsi="Arial" w:cs="Arial" w:eastAsiaTheme="minorHAnsi"/>
          <w:vanish/>
          <w:sz w:val="17"/>
          <w:szCs w:val="17"/>
          <w:lang w:eastAsia="en-US"/>
        </w:rPr>
      </w:pPr>
    </w:p>
    <w:p w14:paraId="48D79844">
      <w:pPr>
        <w:pStyle w:val="221"/>
        <w:numPr>
          <w:ilvl w:val="0"/>
          <w:numId w:val="26"/>
        </w:numPr>
        <w:contextualSpacing w:val="0"/>
        <w:jc w:val="both"/>
        <w:rPr>
          <w:rFonts w:hint="default" w:ascii="Arial" w:hAnsi="Arial" w:cs="Arial" w:eastAsiaTheme="minorHAnsi"/>
          <w:vanish/>
          <w:sz w:val="17"/>
          <w:szCs w:val="17"/>
          <w:lang w:eastAsia="en-US"/>
        </w:rPr>
      </w:pPr>
    </w:p>
    <w:p w14:paraId="65A38D87">
      <w:pPr>
        <w:pStyle w:val="221"/>
        <w:numPr>
          <w:ilvl w:val="0"/>
          <w:numId w:val="26"/>
        </w:numPr>
        <w:contextualSpacing w:val="0"/>
        <w:jc w:val="both"/>
        <w:rPr>
          <w:rFonts w:hint="default" w:ascii="Arial" w:hAnsi="Arial" w:cs="Arial" w:eastAsiaTheme="minorHAnsi"/>
          <w:vanish/>
          <w:sz w:val="17"/>
          <w:szCs w:val="17"/>
          <w:lang w:eastAsia="en-US"/>
        </w:rPr>
      </w:pPr>
    </w:p>
    <w:p w14:paraId="3371370D">
      <w:pPr>
        <w:pStyle w:val="221"/>
        <w:numPr>
          <w:ilvl w:val="0"/>
          <w:numId w:val="26"/>
        </w:numPr>
        <w:contextualSpacing w:val="0"/>
        <w:jc w:val="both"/>
        <w:rPr>
          <w:rFonts w:hint="default" w:ascii="Arial" w:hAnsi="Arial" w:cs="Arial" w:eastAsiaTheme="minorHAnsi"/>
          <w:vanish/>
          <w:sz w:val="17"/>
          <w:szCs w:val="17"/>
          <w:lang w:eastAsia="en-US"/>
        </w:rPr>
      </w:pPr>
    </w:p>
    <w:p w14:paraId="7F38C0A5">
      <w:pPr>
        <w:pStyle w:val="221"/>
        <w:numPr>
          <w:ilvl w:val="0"/>
          <w:numId w:val="26"/>
        </w:numPr>
        <w:contextualSpacing w:val="0"/>
        <w:jc w:val="both"/>
        <w:rPr>
          <w:rFonts w:hint="default" w:ascii="Arial" w:hAnsi="Arial" w:cs="Arial" w:eastAsiaTheme="minorHAnsi"/>
          <w:vanish/>
          <w:sz w:val="17"/>
          <w:szCs w:val="17"/>
          <w:lang w:eastAsia="en-US"/>
        </w:rPr>
      </w:pPr>
    </w:p>
    <w:p w14:paraId="6AE263D5">
      <w:pPr>
        <w:pStyle w:val="221"/>
        <w:numPr>
          <w:ilvl w:val="1"/>
          <w:numId w:val="26"/>
        </w:numPr>
        <w:contextualSpacing w:val="0"/>
        <w:jc w:val="both"/>
        <w:rPr>
          <w:rFonts w:hint="default" w:ascii="Arial" w:hAnsi="Arial" w:cs="Arial" w:eastAsiaTheme="minorHAnsi"/>
          <w:vanish/>
          <w:sz w:val="17"/>
          <w:szCs w:val="17"/>
          <w:lang w:eastAsia="en-US"/>
        </w:rPr>
      </w:pPr>
    </w:p>
    <w:p w14:paraId="3A6CB81F">
      <w:pPr>
        <w:pStyle w:val="317"/>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3F9A902A">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B10B32A">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EC9513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A7122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4ACEBD2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E940935">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5FC4456D">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b w:val="0"/>
          <w:bCs/>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p>
    <w:p w14:paraId="17C38E80">
      <w:pPr>
        <w:numPr>
          <w:ilvl w:val="0"/>
          <w:numId w:val="28"/>
        </w:numPr>
        <w:ind w:left="420" w:leftChars="0" w:hanging="42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rPr>
        <w:t>Secretaria de Administração: Myrian Aparecida de S. B. Marques</w:t>
      </w:r>
    </w:p>
    <w:p w14:paraId="25BB3EA3">
      <w:pPr>
        <w:numPr>
          <w:ilvl w:val="0"/>
          <w:numId w:val="28"/>
        </w:numPr>
        <w:ind w:left="420" w:leftChars="0" w:hanging="420" w:firstLineChars="0"/>
        <w:jc w:val="both"/>
        <w:rPr>
          <w:rFonts w:hint="default" w:ascii="Arial" w:hAnsi="Arial" w:eastAsia="Times New Roman" w:cs="Arial"/>
          <w:sz w:val="17"/>
          <w:szCs w:val="17"/>
        </w:rPr>
      </w:pPr>
      <w:r>
        <w:rPr>
          <w:rFonts w:hint="default" w:ascii="Arial" w:hAnsi="Arial" w:eastAsia="Times New Roman" w:cs="Arial"/>
          <w:sz w:val="17"/>
          <w:szCs w:val="17"/>
        </w:rPr>
        <w:t>Secretaria de Saúde: Roberto Carlos Carrara Theodoro</w:t>
      </w:r>
    </w:p>
    <w:p w14:paraId="012FB5D3">
      <w:pPr>
        <w:numPr>
          <w:ilvl w:val="0"/>
          <w:numId w:val="28"/>
        </w:numPr>
        <w:ind w:left="420" w:leftChars="0" w:hanging="42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rPr>
        <w:t>Secretaria de Educação: Márcio Silverio do Vale</w:t>
      </w:r>
    </w:p>
    <w:p w14:paraId="0627E770">
      <w:pPr>
        <w:numPr>
          <w:ilvl w:val="0"/>
          <w:numId w:val="28"/>
        </w:numPr>
        <w:ind w:left="420" w:leftChars="0" w:hanging="420" w:firstLineChars="0"/>
        <w:jc w:val="both"/>
        <w:rPr>
          <w:rFonts w:hint="default" w:ascii="Arial" w:hAnsi="Arial" w:eastAsia="Times New Roman" w:cs="Arial"/>
          <w:sz w:val="17"/>
          <w:szCs w:val="17"/>
        </w:rPr>
      </w:pPr>
      <w:r>
        <w:rPr>
          <w:rFonts w:hint="default" w:ascii="Arial" w:hAnsi="Arial" w:eastAsia="Times New Roman" w:cs="Arial"/>
          <w:sz w:val="17"/>
          <w:szCs w:val="17"/>
        </w:rPr>
        <w:t>Secretaria de Agricultura e Meio Ambiente: Tiago Viana Gonçalves dos Santos</w:t>
      </w:r>
    </w:p>
    <w:p w14:paraId="0803E4DC">
      <w:pPr>
        <w:numPr>
          <w:ilvl w:val="0"/>
          <w:numId w:val="28"/>
        </w:numPr>
        <w:ind w:left="420" w:leftChars="0" w:hanging="42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rPr>
        <w:t>Secretaria de Desenvolvimento Social (SASC): Carla da Rocha Patrício.</w:t>
      </w: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b w:val="0"/>
          <w:bCs/>
          <w:sz w:val="17"/>
          <w:szCs w:val="17"/>
          <w:lang w:val="pt-BR"/>
        </w:rPr>
        <w:t>15.4</w:t>
      </w:r>
      <w:r>
        <w:rPr>
          <w:rFonts w:hint="default" w:ascii="Arial" w:hAnsi="Arial" w:cs="Arial"/>
          <w:sz w:val="17"/>
          <w:szCs w:val="17"/>
          <w:lang w:val="pt-BR"/>
        </w:rPr>
        <w:t xml:space="preserve">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hint="default" w:ascii="Arial" w:hAnsi="Arial" w:cs="Arial"/>
          <w:b/>
          <w:bCs/>
          <w:sz w:val="17"/>
          <w:szCs w:val="17"/>
        </w:rPr>
      </w:pPr>
    </w:p>
    <w:p w14:paraId="4F8853D2">
      <w:pPr>
        <w:jc w:val="both"/>
        <w:rPr>
          <w:rFonts w:hint="default" w:ascii="Arial" w:hAnsi="Arial" w:cs="Arial"/>
          <w:b/>
          <w:bCs/>
          <w:sz w:val="17"/>
          <w:szCs w:val="17"/>
        </w:rPr>
      </w:pPr>
    </w:p>
    <w:p w14:paraId="6EA80A98">
      <w:pPr>
        <w:jc w:val="both"/>
        <w:rPr>
          <w:rFonts w:hint="default" w:ascii="Arial" w:hAnsi="Arial" w:cs="Arial"/>
          <w:b/>
          <w:bCs/>
          <w:sz w:val="17"/>
          <w:szCs w:val="17"/>
        </w:rPr>
      </w:pPr>
    </w:p>
    <w:p w14:paraId="2521E226">
      <w:pPr>
        <w:jc w:val="both"/>
        <w:rPr>
          <w:rFonts w:hint="default" w:ascii="Arial" w:hAnsi="Arial" w:cs="Arial"/>
          <w:b/>
          <w:bCs/>
          <w:sz w:val="17"/>
          <w:szCs w:val="17"/>
        </w:rPr>
      </w:pPr>
    </w:p>
    <w:p w14:paraId="79D4AE96">
      <w:pPr>
        <w:jc w:val="both"/>
        <w:rPr>
          <w:rFonts w:hint="default" w:ascii="Arial" w:hAnsi="Arial" w:cs="Arial"/>
          <w:b/>
          <w:bCs/>
          <w:sz w:val="17"/>
          <w:szCs w:val="17"/>
        </w:rPr>
      </w:pPr>
    </w:p>
    <w:p w14:paraId="5C08471B">
      <w:pPr>
        <w:jc w:val="both"/>
        <w:rPr>
          <w:rFonts w:ascii="Arial" w:hAnsi="Arial" w:cs="Arial"/>
          <w:b/>
          <w:bCs/>
          <w:sz w:val="26"/>
          <w:szCs w:val="26"/>
        </w:rPr>
      </w:pPr>
    </w:p>
    <w:p w14:paraId="57F66A14">
      <w:pPr>
        <w:jc w:val="both"/>
        <w:rPr>
          <w:rFonts w:ascii="Arial" w:hAnsi="Arial" w:cs="Arial"/>
          <w:b/>
          <w:bCs/>
          <w:sz w:val="26"/>
          <w:szCs w:val="26"/>
        </w:rPr>
      </w:pPr>
    </w:p>
    <w:p w14:paraId="14D1E93A">
      <w:pPr>
        <w:jc w:val="both"/>
        <w:rPr>
          <w:rFonts w:ascii="Arial" w:hAnsi="Arial" w:cs="Arial"/>
          <w:b/>
          <w:bCs/>
          <w:sz w:val="26"/>
          <w:szCs w:val="26"/>
        </w:rPr>
      </w:pPr>
    </w:p>
    <w:p w14:paraId="631A70C6">
      <w:pPr>
        <w:jc w:val="both"/>
        <w:rPr>
          <w:rFonts w:ascii="Arial" w:hAnsi="Arial" w:cs="Arial"/>
          <w:b/>
          <w:bCs/>
          <w:sz w:val="26"/>
          <w:szCs w:val="26"/>
        </w:rPr>
      </w:pPr>
    </w:p>
    <w:p w14:paraId="3C90A482">
      <w:pPr>
        <w:jc w:val="both"/>
        <w:rPr>
          <w:rFonts w:ascii="Arial" w:hAnsi="Arial" w:cs="Arial"/>
          <w:b/>
          <w:bCs/>
          <w:sz w:val="26"/>
          <w:szCs w:val="26"/>
        </w:rPr>
      </w:pPr>
    </w:p>
    <w:p w14:paraId="40ED92B6">
      <w:pPr>
        <w:jc w:val="both"/>
        <w:rPr>
          <w:rFonts w:ascii="Arial" w:hAnsi="Arial" w:cs="Arial"/>
          <w:b/>
          <w:bCs/>
          <w:sz w:val="26"/>
          <w:szCs w:val="26"/>
        </w:rPr>
      </w:pPr>
    </w:p>
    <w:p w14:paraId="43000B85">
      <w:pPr>
        <w:jc w:val="both"/>
        <w:rPr>
          <w:rFonts w:ascii="Arial" w:hAnsi="Arial" w:cs="Arial"/>
          <w:b/>
          <w:bCs/>
          <w:sz w:val="26"/>
          <w:szCs w:val="26"/>
        </w:rPr>
      </w:pPr>
    </w:p>
    <w:p w14:paraId="3899FFC1">
      <w:pPr>
        <w:jc w:val="both"/>
        <w:rPr>
          <w:rFonts w:ascii="Arial" w:hAnsi="Arial" w:cs="Arial"/>
          <w:b/>
          <w:bCs/>
          <w:sz w:val="26"/>
          <w:szCs w:val="26"/>
        </w:rPr>
      </w:pPr>
    </w:p>
    <w:p w14:paraId="3B0B04F8">
      <w:pPr>
        <w:jc w:val="both"/>
        <w:rPr>
          <w:rFonts w:ascii="Arial" w:hAnsi="Arial" w:cs="Arial"/>
          <w:b/>
          <w:bCs/>
          <w:sz w:val="26"/>
          <w:szCs w:val="26"/>
        </w:rPr>
      </w:pPr>
    </w:p>
    <w:p w14:paraId="22784C60">
      <w:pPr>
        <w:jc w:val="both"/>
        <w:rPr>
          <w:rFonts w:ascii="Arial" w:hAnsi="Arial" w:cs="Arial"/>
          <w:b/>
          <w:bCs/>
          <w:sz w:val="26"/>
          <w:szCs w:val="26"/>
        </w:rPr>
      </w:pPr>
    </w:p>
    <w:p w14:paraId="4F229B48">
      <w:pPr>
        <w:jc w:val="both"/>
        <w:rPr>
          <w:rFonts w:ascii="Arial" w:hAnsi="Arial" w:cs="Arial"/>
          <w:b/>
          <w:bCs/>
          <w:sz w:val="26"/>
          <w:szCs w:val="26"/>
        </w:rPr>
      </w:pPr>
    </w:p>
    <w:p w14:paraId="6E60C5EF">
      <w:pPr>
        <w:jc w:val="both"/>
        <w:rPr>
          <w:rFonts w:ascii="Arial" w:hAnsi="Arial" w:cs="Arial"/>
          <w:b/>
          <w:bCs/>
          <w:sz w:val="26"/>
          <w:szCs w:val="26"/>
        </w:rPr>
      </w:pPr>
    </w:p>
    <w:p w14:paraId="26FAD937">
      <w:pPr>
        <w:jc w:val="both"/>
        <w:rPr>
          <w:rFonts w:ascii="Arial" w:hAnsi="Arial" w:cs="Arial"/>
          <w:b/>
          <w:bCs/>
          <w:sz w:val="26"/>
          <w:szCs w:val="26"/>
        </w:rPr>
      </w:pPr>
    </w:p>
    <w:p w14:paraId="3CB7665A">
      <w:pPr>
        <w:jc w:val="both"/>
        <w:rPr>
          <w:rFonts w:ascii="Arial" w:hAnsi="Arial" w:cs="Arial"/>
          <w:b/>
          <w:bCs/>
          <w:sz w:val="26"/>
          <w:szCs w:val="26"/>
        </w:rPr>
      </w:pPr>
    </w:p>
    <w:p w14:paraId="7C0285CB">
      <w:pPr>
        <w:jc w:val="both"/>
        <w:rPr>
          <w:rFonts w:ascii="Arial" w:hAnsi="Arial" w:cs="Arial"/>
          <w:b/>
          <w:bCs/>
          <w:sz w:val="26"/>
          <w:szCs w:val="26"/>
        </w:rPr>
      </w:pPr>
    </w:p>
    <w:p w14:paraId="7FB2C503">
      <w:pPr>
        <w:jc w:val="both"/>
        <w:rPr>
          <w:rFonts w:ascii="Arial" w:hAnsi="Arial" w:cs="Arial"/>
          <w:b/>
          <w:bCs/>
          <w:sz w:val="26"/>
          <w:szCs w:val="26"/>
        </w:rPr>
      </w:pPr>
    </w:p>
    <w:p w14:paraId="7AF65A1F">
      <w:pPr>
        <w:jc w:val="both"/>
        <w:rPr>
          <w:rFonts w:ascii="Arial" w:hAnsi="Arial" w:cs="Arial"/>
          <w:b/>
          <w:bCs/>
          <w:sz w:val="26"/>
          <w:szCs w:val="26"/>
        </w:rPr>
      </w:pPr>
    </w:p>
    <w:p w14:paraId="03401B88">
      <w:pPr>
        <w:jc w:val="both"/>
        <w:rPr>
          <w:rFonts w:ascii="Arial" w:hAnsi="Arial" w:cs="Arial"/>
          <w:b/>
          <w:bCs/>
          <w:sz w:val="26"/>
          <w:szCs w:val="26"/>
        </w:rPr>
      </w:pPr>
    </w:p>
    <w:p w14:paraId="432043C4">
      <w:pPr>
        <w:jc w:val="both"/>
        <w:rPr>
          <w:rFonts w:ascii="Arial" w:hAnsi="Arial" w:cs="Arial"/>
          <w:b/>
          <w:bCs/>
          <w:sz w:val="26"/>
          <w:szCs w:val="26"/>
        </w:rPr>
      </w:pPr>
    </w:p>
    <w:p w14:paraId="51936215">
      <w:pPr>
        <w:jc w:val="both"/>
        <w:rPr>
          <w:rFonts w:ascii="Arial" w:hAnsi="Arial" w:cs="Arial"/>
          <w:b/>
          <w:bCs/>
          <w:sz w:val="26"/>
          <w:szCs w:val="26"/>
        </w:rPr>
      </w:pPr>
    </w:p>
    <w:p w14:paraId="047A517F">
      <w:pPr>
        <w:jc w:val="both"/>
        <w:rPr>
          <w:rFonts w:ascii="Arial" w:hAnsi="Arial" w:cs="Arial"/>
          <w:b/>
          <w:bCs/>
          <w:sz w:val="26"/>
          <w:szCs w:val="26"/>
        </w:rPr>
      </w:pPr>
    </w:p>
    <w:p w14:paraId="3340BA88">
      <w:pPr>
        <w:jc w:val="both"/>
        <w:rPr>
          <w:rFonts w:ascii="Arial" w:hAnsi="Arial" w:cs="Arial"/>
          <w:b/>
          <w:bCs/>
          <w:sz w:val="26"/>
          <w:szCs w:val="26"/>
        </w:rPr>
      </w:pPr>
    </w:p>
    <w:p w14:paraId="7EF4941D">
      <w:pPr>
        <w:jc w:val="both"/>
        <w:rPr>
          <w:rFonts w:ascii="Arial" w:hAnsi="Arial" w:cs="Arial"/>
          <w:b/>
          <w:bCs/>
          <w:sz w:val="26"/>
          <w:szCs w:val="26"/>
        </w:rPr>
      </w:pPr>
    </w:p>
    <w:p w14:paraId="4F45E6C4">
      <w:pPr>
        <w:jc w:val="both"/>
        <w:rPr>
          <w:rFonts w:ascii="Arial" w:hAnsi="Arial" w:cs="Arial"/>
          <w:b/>
          <w:bCs/>
          <w:sz w:val="26"/>
          <w:szCs w:val="26"/>
        </w:rPr>
      </w:pPr>
    </w:p>
    <w:p w14:paraId="3FA061E9">
      <w:pPr>
        <w:jc w:val="both"/>
        <w:rPr>
          <w:rFonts w:ascii="Arial" w:hAnsi="Arial" w:cs="Arial"/>
          <w:b/>
          <w:bCs/>
          <w:sz w:val="26"/>
          <w:szCs w:val="26"/>
        </w:rPr>
      </w:pPr>
    </w:p>
    <w:p w14:paraId="4BDA16DC">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E4081C">
      <w:pPr>
        <w:autoSpaceDE w:val="0"/>
        <w:spacing w:line="200" w:lineRule="atLeast"/>
        <w:jc w:val="both"/>
        <w:rPr>
          <w:rFonts w:hint="default"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r>
        <w:rPr>
          <w:rFonts w:hint="default" w:ascii="Arial" w:hAnsi="Arial" w:cs="Arial"/>
          <w:sz w:val="20"/>
          <w:szCs w:val="20"/>
          <w:lang w:eastAsia="ar-SA"/>
        </w:rPr>
        <w:t xml:space="preserve">                                    </w:t>
      </w:r>
    </w:p>
    <w:p w14:paraId="572DFAE4">
      <w:pPr>
        <w:pStyle w:val="15"/>
        <w:spacing w:before="139"/>
        <w:ind w:right="0" w:rightChars="0"/>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035/2025</w:t>
      </w:r>
      <w:r>
        <w:rPr>
          <w:rFonts w:hint="default" w:ascii="Arial" w:hAnsi="Arial" w:cs="Arial"/>
          <w:sz w:val="20"/>
          <w:szCs w:val="20"/>
        </w:rPr>
        <w:t xml:space="preserve">, </w:t>
      </w:r>
      <w:r>
        <w:rPr>
          <w:rFonts w:hint="default" w:ascii="Arial" w:hAnsi="Arial" w:cs="Arial"/>
          <w:sz w:val="20"/>
          <w:szCs w:val="20"/>
          <w:lang w:val="pt-BR"/>
        </w:rPr>
        <w:t xml:space="preserve">Pregão Eletrônico </w:t>
      </w:r>
      <w:r>
        <w:rPr>
          <w:rFonts w:hint="default" w:ascii="Arial" w:hAnsi="Arial" w:cs="Arial"/>
          <w:sz w:val="20"/>
          <w:szCs w:val="20"/>
        </w:rPr>
        <w:t xml:space="preserve">n° </w:t>
      </w:r>
      <w:r>
        <w:rPr>
          <w:rFonts w:hint="default" w:ascii="Arial" w:hAnsi="Arial" w:cs="Arial"/>
          <w:sz w:val="20"/>
          <w:szCs w:val="20"/>
          <w:lang w:val="pt-BR"/>
        </w:rPr>
        <w:t xml:space="preserve">016/2025, Registro de Preços n° 015/2025 </w:t>
      </w:r>
      <w:r>
        <w:rPr>
          <w:rFonts w:hint="default" w:ascii="Arial" w:hAnsi="Arial" w:cs="Arial"/>
          <w:sz w:val="20"/>
          <w:szCs w:val="20"/>
        </w:rPr>
        <w:t>que:</w:t>
      </w:r>
    </w:p>
    <w:p w14:paraId="6D7B5125">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19A4DA2A">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696165C">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000E7F0D">
      <w:pPr>
        <w:pStyle w:val="329"/>
        <w:spacing w:before="0" w:after="0"/>
        <w:jc w:val="center"/>
        <w:rPr>
          <w:rFonts w:hint="default" w:ascii="Arial" w:hAnsi="Arial" w:cs="Arial"/>
          <w:sz w:val="20"/>
          <w:szCs w:val="20"/>
        </w:rPr>
      </w:pPr>
    </w:p>
    <w:p w14:paraId="369FE654">
      <w:pPr>
        <w:pStyle w:val="329"/>
        <w:spacing w:before="0" w:after="0"/>
        <w:jc w:val="center"/>
        <w:rPr>
          <w:rFonts w:hint="default" w:ascii="Arial" w:hAnsi="Arial" w:cs="Arial"/>
          <w:sz w:val="20"/>
          <w:szCs w:val="20"/>
        </w:rPr>
      </w:pPr>
    </w:p>
    <w:p w14:paraId="39E461E5">
      <w:pPr>
        <w:autoSpaceDE w:val="0"/>
        <w:spacing w:line="200" w:lineRule="atLeast"/>
        <w:rPr>
          <w:rFonts w:hint="default" w:ascii="Arial" w:hAnsi="Arial" w:cs="Arial"/>
          <w:i/>
          <w:iCs/>
          <w:sz w:val="20"/>
          <w:szCs w:val="20"/>
          <w:lang w:eastAsia="ar-SA"/>
        </w:rPr>
      </w:pPr>
    </w:p>
    <w:p w14:paraId="75CC5B8F">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B994CA4">
      <w:pPr>
        <w:pStyle w:val="329"/>
        <w:spacing w:before="0" w:after="0"/>
        <w:jc w:val="center"/>
        <w:rPr>
          <w:rFonts w:hint="default" w:ascii="Arial" w:hAnsi="Arial" w:cs="Arial"/>
          <w:sz w:val="20"/>
          <w:szCs w:val="20"/>
        </w:rPr>
      </w:pPr>
    </w:p>
    <w:p w14:paraId="2BA1D215">
      <w:pPr>
        <w:pStyle w:val="329"/>
        <w:spacing w:before="0" w:after="0"/>
        <w:jc w:val="center"/>
        <w:rPr>
          <w:rFonts w:hint="default" w:ascii="Arial" w:hAnsi="Arial" w:cs="Arial"/>
          <w:sz w:val="20"/>
          <w:szCs w:val="20"/>
        </w:rPr>
      </w:pPr>
    </w:p>
    <w:p w14:paraId="3A9B5ADC">
      <w:pPr>
        <w:pStyle w:val="329"/>
        <w:spacing w:before="0" w:after="0"/>
        <w:jc w:val="both"/>
        <w:rPr>
          <w:rFonts w:hint="default" w:ascii="Arial" w:hAnsi="Arial" w:cs="Arial"/>
          <w:sz w:val="20"/>
          <w:szCs w:val="20"/>
        </w:rPr>
      </w:pPr>
    </w:p>
    <w:p w14:paraId="0CC2CF4A">
      <w:pPr>
        <w:pStyle w:val="329"/>
        <w:spacing w:before="0" w:after="0"/>
        <w:jc w:val="center"/>
        <w:rPr>
          <w:rFonts w:hint="default" w:ascii="Arial" w:hAnsi="Arial" w:cs="Arial"/>
          <w:sz w:val="20"/>
          <w:szCs w:val="20"/>
        </w:rPr>
      </w:pPr>
    </w:p>
    <w:p w14:paraId="06C5D513">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56DF4D1">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74555F2">
      <w:pPr>
        <w:pStyle w:val="329"/>
        <w:spacing w:before="0" w:after="0"/>
        <w:jc w:val="both"/>
        <w:rPr>
          <w:rFonts w:ascii="Arial" w:hAnsi="Arial" w:cs="Arial"/>
          <w:sz w:val="20"/>
          <w:szCs w:val="20"/>
          <w:lang w:eastAsia="ar-SA"/>
        </w:rPr>
      </w:pPr>
    </w:p>
    <w:p w14:paraId="50C28ED8">
      <w:pPr>
        <w:pStyle w:val="329"/>
        <w:spacing w:before="0" w:after="0"/>
        <w:jc w:val="both"/>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2D51E5DA">
      <w:pPr>
        <w:jc w:val="both"/>
        <w:rPr>
          <w:rFonts w:ascii="Arial" w:hAnsi="Arial" w:cs="Arial"/>
          <w:b/>
          <w:bCs/>
          <w:sz w:val="20"/>
          <w:szCs w:val="20"/>
        </w:rPr>
      </w:pPr>
    </w:p>
    <w:p w14:paraId="67283EE7">
      <w:pPr>
        <w:jc w:val="both"/>
        <w:rPr>
          <w:rFonts w:ascii="Arial" w:hAnsi="Arial" w:cs="Arial"/>
          <w:b/>
          <w:bCs/>
          <w:sz w:val="20"/>
          <w:szCs w:val="20"/>
        </w:rPr>
      </w:pPr>
    </w:p>
    <w:p w14:paraId="24D3895C">
      <w:pPr>
        <w:jc w:val="center"/>
        <w:rPr>
          <w:rFonts w:ascii="Arial" w:hAnsi="Arial" w:cs="Arial"/>
          <w:b/>
          <w:bCs/>
          <w:sz w:val="26"/>
          <w:szCs w:val="26"/>
        </w:rPr>
      </w:pPr>
    </w:p>
    <w:p w14:paraId="1042C893">
      <w:pPr>
        <w:jc w:val="center"/>
        <w:rPr>
          <w:rFonts w:ascii="Arial" w:hAnsi="Arial" w:cs="Arial"/>
          <w:b/>
          <w:bCs/>
          <w:sz w:val="26"/>
          <w:szCs w:val="26"/>
        </w:rPr>
      </w:pPr>
      <w:bookmarkStart w:id="55" w:name="_GoBack"/>
      <w:bookmarkEnd w:id="55"/>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D032A2E">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0BF1492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4A5BE79">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hint="default" w:ascii="Arial" w:hAnsi="Arial" w:cs="Arial"/>
          <w:b/>
          <w:bCs/>
          <w:sz w:val="26"/>
          <w:szCs w:val="26"/>
          <w:lang w:val="pt-BR"/>
        </w:rPr>
        <w:t>A</w:t>
      </w:r>
      <w:r>
        <w:rPr>
          <w:rFonts w:ascii="Arial" w:hAnsi="Arial" w:cs="Arial"/>
          <w:b/>
          <w:bCs/>
          <w:sz w:val="26"/>
          <w:szCs w:val="26"/>
        </w:rPr>
        <w:t>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035/2025</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CBA0F1D">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455F9E9">
      <w:pPr>
        <w:ind w:left="-284" w:firstLine="284"/>
        <w:jc w:val="both"/>
        <w:rPr>
          <w:rFonts w:ascii="Arial" w:hAnsi="Arial" w:cs="Arial" w:eastAsiaTheme="minorHAnsi"/>
          <w:sz w:val="20"/>
          <w:szCs w:val="20"/>
        </w:rPr>
      </w:pPr>
    </w:p>
    <w:p w14:paraId="458C6CD1">
      <w:pPr>
        <w:ind w:left="-284" w:firstLine="284"/>
        <w:jc w:val="both"/>
        <w:rPr>
          <w:rFonts w:ascii="Arial" w:hAnsi="Arial" w:cs="Arial" w:eastAsiaTheme="minorHAnsi"/>
          <w:sz w:val="20"/>
          <w:szCs w:val="20"/>
        </w:rPr>
      </w:pPr>
    </w:p>
    <w:p w14:paraId="09F0D158">
      <w:pPr>
        <w:ind w:left="-284" w:firstLine="284"/>
        <w:jc w:val="both"/>
        <w:rPr>
          <w:rFonts w:ascii="Arial" w:hAnsi="Arial" w:cs="Arial" w:eastAsiaTheme="minorHAnsi"/>
          <w:sz w:val="20"/>
          <w:szCs w:val="20"/>
        </w:rPr>
      </w:pPr>
    </w:p>
    <w:p w14:paraId="62C2EFBA">
      <w:pPr>
        <w:ind w:left="-284" w:firstLine="284"/>
        <w:jc w:val="both"/>
        <w:rPr>
          <w:rFonts w:ascii="Arial" w:hAnsi="Arial" w:cs="Arial" w:eastAsiaTheme="minorHAnsi"/>
          <w:sz w:val="20"/>
          <w:szCs w:val="20"/>
        </w:rPr>
      </w:pPr>
    </w:p>
    <w:p w14:paraId="5F26FAB4">
      <w:pPr>
        <w:ind w:left="-284" w:firstLine="284"/>
        <w:jc w:val="both"/>
        <w:rPr>
          <w:rFonts w:ascii="Arial" w:hAnsi="Arial" w:cs="Arial" w:eastAsiaTheme="minorHAnsi"/>
          <w:sz w:val="20"/>
          <w:szCs w:val="20"/>
        </w:rPr>
      </w:pPr>
    </w:p>
    <w:p w14:paraId="124848D2">
      <w:pPr>
        <w:ind w:left="-284" w:firstLine="284"/>
        <w:jc w:val="both"/>
        <w:rPr>
          <w:rFonts w:ascii="Arial" w:hAnsi="Arial" w:cs="Arial" w:eastAsiaTheme="minorHAnsi"/>
          <w:sz w:val="20"/>
          <w:szCs w:val="20"/>
        </w:rPr>
      </w:pPr>
    </w:p>
    <w:p w14:paraId="7925DA2E">
      <w:pPr>
        <w:ind w:left="-284" w:firstLine="284"/>
        <w:jc w:val="both"/>
        <w:rPr>
          <w:rFonts w:ascii="Arial" w:hAnsi="Arial" w:cs="Arial" w:eastAsiaTheme="minorHAnsi"/>
          <w:sz w:val="20"/>
          <w:szCs w:val="20"/>
        </w:rPr>
      </w:pPr>
    </w:p>
    <w:p w14:paraId="3E0841B9">
      <w:pPr>
        <w:ind w:left="-284" w:firstLine="284"/>
        <w:jc w:val="both"/>
        <w:rPr>
          <w:rFonts w:ascii="Arial" w:hAnsi="Arial" w:cs="Arial" w:eastAsiaTheme="minorHAnsi"/>
          <w:sz w:val="20"/>
          <w:szCs w:val="20"/>
        </w:rPr>
      </w:pPr>
    </w:p>
    <w:p w14:paraId="7742A46D">
      <w:pPr>
        <w:ind w:left="-284" w:firstLine="284"/>
        <w:jc w:val="both"/>
        <w:rPr>
          <w:rFonts w:ascii="Arial" w:hAnsi="Arial" w:cs="Arial" w:eastAsiaTheme="minorHAnsi"/>
          <w:sz w:val="20"/>
          <w:szCs w:val="20"/>
        </w:rPr>
      </w:pPr>
    </w:p>
    <w:p w14:paraId="3AB9ABEF">
      <w:pPr>
        <w:ind w:left="-284" w:firstLine="284"/>
        <w:jc w:val="both"/>
        <w:rPr>
          <w:rFonts w:ascii="Arial" w:hAnsi="Arial" w:cs="Arial" w:eastAsiaTheme="minorHAnsi"/>
          <w:sz w:val="20"/>
          <w:szCs w:val="20"/>
        </w:rPr>
      </w:pPr>
    </w:p>
    <w:p w14:paraId="15545B93">
      <w:pPr>
        <w:ind w:left="-284" w:firstLine="284"/>
        <w:jc w:val="both"/>
        <w:rPr>
          <w:rFonts w:ascii="Arial" w:hAnsi="Arial" w:cs="Arial" w:eastAsiaTheme="minorHAnsi"/>
          <w:sz w:val="20"/>
          <w:szCs w:val="20"/>
        </w:rPr>
      </w:pPr>
    </w:p>
    <w:p w14:paraId="41FD519B">
      <w:pPr>
        <w:ind w:left="-284" w:firstLine="284"/>
        <w:jc w:val="both"/>
        <w:rPr>
          <w:rFonts w:ascii="Arial" w:hAnsi="Arial" w:cs="Arial" w:eastAsiaTheme="minorHAnsi"/>
          <w:sz w:val="20"/>
          <w:szCs w:val="20"/>
        </w:rPr>
      </w:pPr>
    </w:p>
    <w:p w14:paraId="1D1B5D1C">
      <w:pPr>
        <w:ind w:left="-284" w:firstLine="284"/>
        <w:jc w:val="both"/>
        <w:rPr>
          <w:rFonts w:ascii="Arial" w:hAnsi="Arial" w:cs="Arial" w:eastAsiaTheme="minorHAnsi"/>
          <w:sz w:val="20"/>
          <w:szCs w:val="20"/>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14AA468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035/2025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16</w:t>
      </w:r>
      <w:r>
        <w:rPr>
          <w:rFonts w:ascii="Arial" w:hAnsi="Arial" w:cs="Arial"/>
          <w:b/>
          <w:bCs/>
          <w:lang w:val="pt-BR"/>
        </w:rPr>
        <w:t>/2025</w:t>
      </w:r>
    </w:p>
    <w:p w14:paraId="1419C23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15</w:t>
      </w:r>
      <w:r>
        <w:rPr>
          <w:rFonts w:ascii="Arial" w:hAnsi="Arial" w:cs="Arial"/>
          <w:b/>
          <w:bCs/>
          <w:lang w:val="pt-BR"/>
        </w:rPr>
        <w:t>/2025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9C5FE89">
      <w:pPr>
        <w:ind w:left="-284" w:firstLine="284"/>
        <w:jc w:val="both"/>
        <w:rPr>
          <w:rFonts w:hint="default" w:ascii="Arial" w:hAnsi="Arial" w:cs="Arial" w:eastAsiaTheme="minorHAnsi"/>
          <w:sz w:val="18"/>
          <w:szCs w:val="18"/>
        </w:rPr>
      </w:pPr>
    </w:p>
    <w:p w14:paraId="17ABA1B7">
      <w:pPr>
        <w:ind w:left="-284" w:firstLine="284"/>
        <w:jc w:val="both"/>
        <w:rPr>
          <w:rFonts w:ascii="Arial" w:hAnsi="Arial" w:cs="Arial" w:eastAsiaTheme="minorHAnsi"/>
          <w:sz w:val="20"/>
          <w:szCs w:val="20"/>
        </w:rPr>
      </w:pPr>
    </w:p>
    <w:p w14:paraId="45C852CC">
      <w:pPr>
        <w:ind w:left="-284" w:firstLine="284"/>
        <w:jc w:val="both"/>
        <w:rPr>
          <w:rFonts w:ascii="Arial" w:hAnsi="Arial" w:cs="Arial" w:eastAsiaTheme="minorHAnsi"/>
          <w:sz w:val="20"/>
          <w:szCs w:val="20"/>
        </w:rPr>
      </w:pPr>
    </w:p>
    <w:p w14:paraId="5BE0753F">
      <w:pPr>
        <w:ind w:left="-284" w:firstLine="284"/>
        <w:jc w:val="both"/>
        <w:rPr>
          <w:rFonts w:ascii="Arial" w:hAnsi="Arial" w:cs="Arial" w:eastAsiaTheme="minorHAnsi"/>
          <w:sz w:val="20"/>
          <w:szCs w:val="20"/>
        </w:rPr>
      </w:pPr>
    </w:p>
    <w:p w14:paraId="466D6A46">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004/2025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1">
    <w:nsid w:val="F7CC2B80"/>
    <w:multiLevelType w:val="singleLevel"/>
    <w:tmpl w:val="F7CC2B80"/>
    <w:lvl w:ilvl="0" w:tentative="0">
      <w:start w:val="1"/>
      <w:numFmt w:val="decimal"/>
      <w:suff w:val="space"/>
      <w:lvlText w:val="%1."/>
      <w:lvlJc w:val="left"/>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sz w:val="17"/>
        <w:szCs w:val="17"/>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4FE9EAEB"/>
    <w:multiLevelType w:val="singleLevel"/>
    <w:tmpl w:val="4FE9EAEB"/>
    <w:lvl w:ilvl="0" w:tentative="0">
      <w:start w:val="1"/>
      <w:numFmt w:val="bullet"/>
      <w:lvlText w:val=""/>
      <w:lvlJc w:val="left"/>
      <w:pPr>
        <w:tabs>
          <w:tab w:val="left" w:pos="420"/>
        </w:tabs>
        <w:ind w:left="420" w:leftChars="0" w:hanging="420" w:firstLineChars="0"/>
      </w:pPr>
      <w:rPr>
        <w:rFonts w:hint="default" w:ascii="Wingdings" w:hAnsi="Wingdings"/>
        <w:sz w:val="10"/>
        <w:szCs w:val="10"/>
      </w:r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ascii="Arial" w:hAnsi="Arial" w:cs="Arial"/>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ascii="Arial" w:hAnsi="Arial" w:cs="Arial"/>
        <w:i w:val="0"/>
        <w:sz w:val="18"/>
        <w:szCs w:val="18"/>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607EAF4"/>
    <w:multiLevelType w:val="singleLevel"/>
    <w:tmpl w:val="6607EAF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0">
    <w:nsid w:val="66407EA0"/>
    <w:multiLevelType w:val="multilevel"/>
    <w:tmpl w:val="66407EA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6DE669E9"/>
    <w:multiLevelType w:val="multilevel"/>
    <w:tmpl w:val="6DE669E9"/>
    <w:lvl w:ilvl="0" w:tentative="0">
      <w:start w:val="1"/>
      <w:numFmt w:val="decimal"/>
      <w:lvlText w:val="%1."/>
      <w:lvlJc w:val="left"/>
      <w:pPr>
        <w:tabs>
          <w:tab w:val="left" w:pos="0"/>
        </w:tabs>
        <w:ind w:left="357" w:hanging="357"/>
      </w:pPr>
      <w:rPr>
        <w:b/>
      </w:rPr>
    </w:lvl>
    <w:lvl w:ilvl="1" w:tentative="0">
      <w:start w:val="1"/>
      <w:numFmt w:val="decimal"/>
      <w:lvlText w:val="%1.%2."/>
      <w:lvlJc w:val="left"/>
      <w:pPr>
        <w:tabs>
          <w:tab w:val="left" w:pos="0"/>
        </w:tabs>
        <w:ind w:left="0" w:firstLine="0"/>
      </w:pPr>
      <w:rPr>
        <w:rFonts w:ascii="Arial" w:hAnsi="Arial"/>
        <w:b/>
      </w:rPr>
    </w:lvl>
    <w:lvl w:ilvl="2" w:tentative="0">
      <w:start w:val="1"/>
      <w:numFmt w:val="upperRoman"/>
      <w:lvlText w:val="%3."/>
      <w:lvlJc w:val="left"/>
      <w:pPr>
        <w:tabs>
          <w:tab w:val="left" w:pos="0"/>
        </w:tabs>
        <w:ind w:left="0" w:firstLine="0"/>
      </w:pPr>
      <w:rPr>
        <w:rFonts w:ascii="Arial" w:hAnsi="Arial"/>
        <w:b/>
      </w:rPr>
    </w:lvl>
    <w:lvl w:ilvl="3" w:tentative="0">
      <w:start w:val="1"/>
      <w:numFmt w:val="decimal"/>
      <w:lvlText w:val="%1.%2.%3.%4."/>
      <w:lvlJc w:val="left"/>
      <w:pPr>
        <w:tabs>
          <w:tab w:val="left" w:pos="0"/>
        </w:tabs>
        <w:ind w:left="0" w:firstLine="0"/>
      </w:pPr>
    </w:lvl>
    <w:lvl w:ilvl="4" w:tentative="0">
      <w:start w:val="1"/>
      <w:numFmt w:val="decimal"/>
      <w:lvlText w:val="%1.%2.%3.%4.%5."/>
      <w:lvlJc w:val="left"/>
      <w:pPr>
        <w:tabs>
          <w:tab w:val="left" w:pos="0"/>
        </w:tabs>
        <w:ind w:left="1493" w:hanging="357"/>
      </w:pPr>
    </w:lvl>
    <w:lvl w:ilvl="5" w:tentative="0">
      <w:start w:val="1"/>
      <w:numFmt w:val="decimal"/>
      <w:lvlText w:val="%1.%2.%3.%4.%5.%6."/>
      <w:lvlJc w:val="left"/>
      <w:pPr>
        <w:tabs>
          <w:tab w:val="left" w:pos="0"/>
        </w:tabs>
        <w:ind w:left="1777" w:hanging="357"/>
      </w:pPr>
    </w:lvl>
    <w:lvl w:ilvl="6" w:tentative="0">
      <w:start w:val="1"/>
      <w:numFmt w:val="decimal"/>
      <w:lvlText w:val="%1.%2.%3.%4.%5.%6.%7."/>
      <w:lvlJc w:val="left"/>
      <w:pPr>
        <w:tabs>
          <w:tab w:val="left" w:pos="0"/>
        </w:tabs>
        <w:ind w:left="2061" w:hanging="357"/>
      </w:pPr>
    </w:lvl>
    <w:lvl w:ilvl="7" w:tentative="0">
      <w:start w:val="1"/>
      <w:numFmt w:val="decimal"/>
      <w:lvlText w:val="%1.%2.%3.%4.%5.%6.%7.%8."/>
      <w:lvlJc w:val="left"/>
      <w:pPr>
        <w:tabs>
          <w:tab w:val="left" w:pos="0"/>
        </w:tabs>
        <w:ind w:left="2345" w:hanging="357"/>
      </w:pPr>
    </w:lvl>
    <w:lvl w:ilvl="8" w:tentative="0">
      <w:start w:val="1"/>
      <w:numFmt w:val="decimal"/>
      <w:lvlText w:val="%1.%2.%3.%4.%5.%6.%7.%8.%9."/>
      <w:lvlJc w:val="left"/>
      <w:pPr>
        <w:tabs>
          <w:tab w:val="left" w:pos="0"/>
        </w:tabs>
        <w:ind w:left="2629" w:hanging="357"/>
      </w:p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ascii="Arial" w:hAnsi="Arial" w:cs="Arial"/>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0"/>
  </w:num>
  <w:num w:numId="3">
    <w:abstractNumId w:val="24"/>
  </w:num>
  <w:num w:numId="4">
    <w:abstractNumId w:val="26"/>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7"/>
  </w:num>
  <w:num w:numId="10">
    <w:abstractNumId w:val="27"/>
  </w:num>
  <w:num w:numId="11">
    <w:abstractNumId w:val="14"/>
  </w:num>
  <w:num w:numId="12">
    <w:abstractNumId w:val="25"/>
  </w:num>
  <w:num w:numId="13">
    <w:abstractNumId w:val="12"/>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
  </w:num>
  <w:num w:numId="17">
    <w:abstractNumId w:val="18"/>
  </w:num>
  <w:num w:numId="18">
    <w:abstractNumId w:val="9"/>
  </w:num>
  <w:num w:numId="19">
    <w:abstractNumId w:val="1"/>
  </w:num>
  <w:num w:numId="20">
    <w:abstractNumId w:val="22"/>
  </w:num>
  <w:num w:numId="21">
    <w:abstractNumId w:val="20"/>
  </w:num>
  <w:num w:numId="22">
    <w:abstractNumId w:val="5"/>
  </w:num>
  <w:num w:numId="23">
    <w:abstractNumId w:val="13"/>
  </w:num>
  <w:num w:numId="24">
    <w:abstractNumId w:val="8"/>
  </w:num>
  <w:num w:numId="25">
    <w:abstractNumId w:val="6"/>
  </w:num>
  <w:num w:numId="26">
    <w:abstractNumId w:val="7"/>
  </w:num>
  <w:num w:numId="27">
    <w:abstractNumId w:val="2"/>
  </w:num>
  <w:num w:numId="28">
    <w:abstractNumId w:val="19"/>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7659F6"/>
    <w:rsid w:val="02CC0BE1"/>
    <w:rsid w:val="035930BB"/>
    <w:rsid w:val="0365456D"/>
    <w:rsid w:val="03B271D9"/>
    <w:rsid w:val="04873435"/>
    <w:rsid w:val="05315411"/>
    <w:rsid w:val="05B22507"/>
    <w:rsid w:val="05C36005"/>
    <w:rsid w:val="05D766F0"/>
    <w:rsid w:val="06056A6E"/>
    <w:rsid w:val="06626E08"/>
    <w:rsid w:val="06A40338"/>
    <w:rsid w:val="071661B3"/>
    <w:rsid w:val="071B07B5"/>
    <w:rsid w:val="071B739D"/>
    <w:rsid w:val="083060FE"/>
    <w:rsid w:val="0A1A36A0"/>
    <w:rsid w:val="0AC61217"/>
    <w:rsid w:val="0ACE4448"/>
    <w:rsid w:val="0B2E0FAF"/>
    <w:rsid w:val="0BAF38F7"/>
    <w:rsid w:val="0C28597F"/>
    <w:rsid w:val="0C6254CE"/>
    <w:rsid w:val="0C9B62D5"/>
    <w:rsid w:val="0CFA6157"/>
    <w:rsid w:val="0D084D71"/>
    <w:rsid w:val="0D0A6A9C"/>
    <w:rsid w:val="0D372ABC"/>
    <w:rsid w:val="0E347678"/>
    <w:rsid w:val="0EC01DBF"/>
    <w:rsid w:val="0F085E08"/>
    <w:rsid w:val="0F806163"/>
    <w:rsid w:val="108D148E"/>
    <w:rsid w:val="10B63FE7"/>
    <w:rsid w:val="11C747A2"/>
    <w:rsid w:val="123371E8"/>
    <w:rsid w:val="134A4E0F"/>
    <w:rsid w:val="158B42BB"/>
    <w:rsid w:val="16233B71"/>
    <w:rsid w:val="16240579"/>
    <w:rsid w:val="16BC1BDB"/>
    <w:rsid w:val="1853612C"/>
    <w:rsid w:val="19454582"/>
    <w:rsid w:val="19583C7B"/>
    <w:rsid w:val="1BB15E7B"/>
    <w:rsid w:val="1C74326B"/>
    <w:rsid w:val="1DAA464F"/>
    <w:rsid w:val="1E1B0DF1"/>
    <w:rsid w:val="1FAE0C8A"/>
    <w:rsid w:val="209C70ED"/>
    <w:rsid w:val="20AF4B58"/>
    <w:rsid w:val="21523992"/>
    <w:rsid w:val="2181088C"/>
    <w:rsid w:val="22705149"/>
    <w:rsid w:val="22B343FA"/>
    <w:rsid w:val="22DF6543"/>
    <w:rsid w:val="243F4EA1"/>
    <w:rsid w:val="24B0470C"/>
    <w:rsid w:val="24F84421"/>
    <w:rsid w:val="25F04BB9"/>
    <w:rsid w:val="25FD47AF"/>
    <w:rsid w:val="26467D5D"/>
    <w:rsid w:val="26A522E5"/>
    <w:rsid w:val="26AB2EEF"/>
    <w:rsid w:val="26C92330"/>
    <w:rsid w:val="2893739E"/>
    <w:rsid w:val="289D2943"/>
    <w:rsid w:val="28F35E71"/>
    <w:rsid w:val="29A90543"/>
    <w:rsid w:val="29BB2501"/>
    <w:rsid w:val="29C50A14"/>
    <w:rsid w:val="29F03C89"/>
    <w:rsid w:val="2BA5188B"/>
    <w:rsid w:val="2C276000"/>
    <w:rsid w:val="2CF134CA"/>
    <w:rsid w:val="2E3859E0"/>
    <w:rsid w:val="2E514506"/>
    <w:rsid w:val="2E611FB6"/>
    <w:rsid w:val="2E7471D0"/>
    <w:rsid w:val="2E9E5CBA"/>
    <w:rsid w:val="2ED45A8B"/>
    <w:rsid w:val="2F462A0C"/>
    <w:rsid w:val="2FC254E7"/>
    <w:rsid w:val="305502D9"/>
    <w:rsid w:val="30704386"/>
    <w:rsid w:val="31151E44"/>
    <w:rsid w:val="3146053A"/>
    <w:rsid w:val="31E13090"/>
    <w:rsid w:val="339211DF"/>
    <w:rsid w:val="3572793B"/>
    <w:rsid w:val="35BA13B5"/>
    <w:rsid w:val="35BE6D72"/>
    <w:rsid w:val="35E34777"/>
    <w:rsid w:val="36153AC8"/>
    <w:rsid w:val="36D17D70"/>
    <w:rsid w:val="36E91DC4"/>
    <w:rsid w:val="37B07013"/>
    <w:rsid w:val="37B53242"/>
    <w:rsid w:val="39C34753"/>
    <w:rsid w:val="39ED5597"/>
    <w:rsid w:val="39FE0F51"/>
    <w:rsid w:val="3A335D0B"/>
    <w:rsid w:val="3A782F7C"/>
    <w:rsid w:val="3A8D7822"/>
    <w:rsid w:val="3AE54320"/>
    <w:rsid w:val="3AF977ED"/>
    <w:rsid w:val="3B36765E"/>
    <w:rsid w:val="3BA60981"/>
    <w:rsid w:val="3BBA2084"/>
    <w:rsid w:val="3FD7053F"/>
    <w:rsid w:val="417501F3"/>
    <w:rsid w:val="41AD1B63"/>
    <w:rsid w:val="420E1D6F"/>
    <w:rsid w:val="4213205F"/>
    <w:rsid w:val="425424E3"/>
    <w:rsid w:val="42856917"/>
    <w:rsid w:val="42FB4AF3"/>
    <w:rsid w:val="431B5DEF"/>
    <w:rsid w:val="43C87141"/>
    <w:rsid w:val="43CF3F4E"/>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CF3255"/>
    <w:rsid w:val="4BE0608A"/>
    <w:rsid w:val="4C166EC4"/>
    <w:rsid w:val="4CBC3DA7"/>
    <w:rsid w:val="4D4730BA"/>
    <w:rsid w:val="4D886C5B"/>
    <w:rsid w:val="4D927F12"/>
    <w:rsid w:val="4D9B2B7B"/>
    <w:rsid w:val="4E4A729A"/>
    <w:rsid w:val="4FAD4AE6"/>
    <w:rsid w:val="4FDA3AB0"/>
    <w:rsid w:val="5006393C"/>
    <w:rsid w:val="505E3468"/>
    <w:rsid w:val="50B5468B"/>
    <w:rsid w:val="51453A91"/>
    <w:rsid w:val="515C7B07"/>
    <w:rsid w:val="51C874F1"/>
    <w:rsid w:val="51CF3978"/>
    <w:rsid w:val="51D356B8"/>
    <w:rsid w:val="52465311"/>
    <w:rsid w:val="528511B2"/>
    <w:rsid w:val="52CF109F"/>
    <w:rsid w:val="532E1087"/>
    <w:rsid w:val="54C274A3"/>
    <w:rsid w:val="5560481F"/>
    <w:rsid w:val="55700B2B"/>
    <w:rsid w:val="55B9292F"/>
    <w:rsid w:val="571A7074"/>
    <w:rsid w:val="57877298"/>
    <w:rsid w:val="57CC4919"/>
    <w:rsid w:val="58614E3B"/>
    <w:rsid w:val="59163CA5"/>
    <w:rsid w:val="59194FF3"/>
    <w:rsid w:val="5943498D"/>
    <w:rsid w:val="594C2058"/>
    <w:rsid w:val="5B0972E9"/>
    <w:rsid w:val="5BC449ED"/>
    <w:rsid w:val="5D230C5E"/>
    <w:rsid w:val="5D7C74C4"/>
    <w:rsid w:val="5DBB20D6"/>
    <w:rsid w:val="5DF247AE"/>
    <w:rsid w:val="5F6D1DB8"/>
    <w:rsid w:val="60B74342"/>
    <w:rsid w:val="6212532B"/>
    <w:rsid w:val="63523981"/>
    <w:rsid w:val="63AF1BCD"/>
    <w:rsid w:val="63F5795B"/>
    <w:rsid w:val="648D429C"/>
    <w:rsid w:val="67E30105"/>
    <w:rsid w:val="685F2D49"/>
    <w:rsid w:val="68901E54"/>
    <w:rsid w:val="694158BA"/>
    <w:rsid w:val="69B47C24"/>
    <w:rsid w:val="69D22C2B"/>
    <w:rsid w:val="69D956AD"/>
    <w:rsid w:val="6A902988"/>
    <w:rsid w:val="6AB61517"/>
    <w:rsid w:val="6C041C46"/>
    <w:rsid w:val="6CAC2460"/>
    <w:rsid w:val="6E114EEB"/>
    <w:rsid w:val="6E981537"/>
    <w:rsid w:val="6EC7704B"/>
    <w:rsid w:val="6F3239AE"/>
    <w:rsid w:val="6FD12C00"/>
    <w:rsid w:val="71A12E7C"/>
    <w:rsid w:val="71AE1385"/>
    <w:rsid w:val="725A39AC"/>
    <w:rsid w:val="7421118B"/>
    <w:rsid w:val="744F69BD"/>
    <w:rsid w:val="750C7615"/>
    <w:rsid w:val="75463962"/>
    <w:rsid w:val="75C84C69"/>
    <w:rsid w:val="75D743E8"/>
    <w:rsid w:val="7637387F"/>
    <w:rsid w:val="76846FE7"/>
    <w:rsid w:val="77110C43"/>
    <w:rsid w:val="77881F27"/>
    <w:rsid w:val="77937704"/>
    <w:rsid w:val="784150D0"/>
    <w:rsid w:val="78904661"/>
    <w:rsid w:val="78E568FD"/>
    <w:rsid w:val="79924C25"/>
    <w:rsid w:val="79E72D0B"/>
    <w:rsid w:val="7A3A4D14"/>
    <w:rsid w:val="7AE77965"/>
    <w:rsid w:val="7AF50CCA"/>
    <w:rsid w:val="7B734FEE"/>
    <w:rsid w:val="7B7E1B28"/>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22861</Words>
  <Characters>130973</Characters>
  <Lines>841</Lines>
  <Paragraphs>238</Paragraphs>
  <TotalTime>23</TotalTime>
  <ScaleCrop>false</ScaleCrop>
  <LinksUpToDate>false</LinksUpToDate>
  <CharactersWithSpaces>153670</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2025-03-25T12:58:52Z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259E5F8A4147439C9924670D8356F83E_13</vt:lpwstr>
  </property>
</Properties>
</file>