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032/2025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90014</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013/2025</w:t>
            </w:r>
          </w:p>
        </w:tc>
      </w:tr>
      <w:tr w14:paraId="739A8BFF">
        <w:tblPrEx>
          <w:tblCellMar>
            <w:top w:w="0" w:type="dxa"/>
            <w:left w:w="70" w:type="dxa"/>
            <w:bottom w:w="0" w:type="dxa"/>
            <w:right w:w="70" w:type="dxa"/>
          </w:tblCellMar>
        </w:tblPrEx>
        <w:trPr>
          <w:trHeight w:val="40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11/04/2025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fornecimento de pneus novos e materiais de borracharia e solda para atender às demandas de diversas secretarias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1.139.652,41</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r w14:paraId="16E78AAA">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4B7CB2D">
            <w:pPr>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577FE77">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w:t>
            </w:r>
          </w:p>
        </w:tc>
      </w:tr>
    </w:tbl>
    <w:p w14:paraId="4D0B48CC">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014/2025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032/2025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11/04/2025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032/2025</w:t>
      </w:r>
      <w:r>
        <w:rPr>
          <w:rFonts w:hint="default" w:ascii="Arial" w:hAnsi="Arial" w:cs="Arial"/>
          <w:sz w:val="18"/>
          <w:szCs w:val="18"/>
        </w:rPr>
        <w:t xml:space="preserve"> para Sistema de Registro de Preços n° </w:t>
      </w:r>
      <w:r>
        <w:rPr>
          <w:rFonts w:hint="default" w:ascii="Arial" w:hAnsi="Arial" w:cs="Arial"/>
          <w:sz w:val="18"/>
          <w:szCs w:val="18"/>
          <w:lang w:val="pt-BR"/>
        </w:rPr>
        <w:t>013/2025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014/2025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pneus novos e materiais de borracharia e solda para atender às demandas de diversas secretarias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pneus novos e materiais de borracharia e solda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1114" w:tblpY="104"/>
        <w:tblOverlap w:val="never"/>
        <w:tblW w:w="10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95"/>
        <w:gridCol w:w="4635"/>
      </w:tblGrid>
      <w:tr w14:paraId="653F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shd w:val="clear" w:color="auto" w:fill="D8D8D8" w:themeFill="background1" w:themeFillShade="D9"/>
            <w:vAlign w:val="center"/>
          </w:tcPr>
          <w:p w14:paraId="0E86A3F7">
            <w:pPr>
              <w:autoSpaceDE w:val="0"/>
              <w:autoSpaceDN w:val="0"/>
              <w:spacing w:after="0" w:line="24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635" w:type="dxa"/>
            <w:shd w:val="clear" w:color="auto" w:fill="D8D8D8" w:themeFill="background1" w:themeFillShade="D9"/>
            <w:vAlign w:val="center"/>
          </w:tcPr>
          <w:p w14:paraId="6248051E">
            <w:pPr>
              <w:autoSpaceDE w:val="0"/>
              <w:autoSpaceDN w:val="0"/>
              <w:spacing w:after="0" w:line="24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7EB5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4EFFD711">
            <w:pPr>
              <w:autoSpaceDE w:val="0"/>
              <w:autoSpaceDN w:val="0"/>
              <w:spacing w:after="0" w:line="240" w:lineRule="auto"/>
              <w:rPr>
                <w:rFonts w:ascii="Arial" w:hAnsi="Arial" w:cs="Arial" w:eastAsiaTheme="minorHAnsi"/>
                <w:sz w:val="18"/>
                <w:szCs w:val="18"/>
              </w:rPr>
            </w:pPr>
            <w:r>
              <w:rPr>
                <w:rFonts w:ascii="Arial" w:hAnsi="Arial" w:cs="Arial"/>
                <w:sz w:val="18"/>
                <w:szCs w:val="18"/>
              </w:rPr>
              <w:t>Secretaria de Serviços Urbanos</w:t>
            </w:r>
          </w:p>
        </w:tc>
        <w:tc>
          <w:tcPr>
            <w:tcW w:w="4635" w:type="dxa"/>
            <w:vAlign w:val="center"/>
          </w:tcPr>
          <w:p w14:paraId="5665D80F">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13</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Serviços Urbanos</w:t>
            </w:r>
          </w:p>
        </w:tc>
      </w:tr>
      <w:tr w14:paraId="6016C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33C4C4A0">
            <w:pPr>
              <w:autoSpaceDE w:val="0"/>
              <w:autoSpaceDN w:val="0"/>
              <w:spacing w:after="0" w:line="240" w:lineRule="auto"/>
              <w:rPr>
                <w:rFonts w:ascii="Arial" w:hAnsi="Arial" w:cs="Arial"/>
                <w:sz w:val="18"/>
                <w:szCs w:val="18"/>
              </w:rPr>
            </w:pPr>
            <w:r>
              <w:rPr>
                <w:rFonts w:ascii="Arial" w:hAnsi="Arial" w:cs="Arial" w:eastAsiaTheme="minorHAnsi"/>
                <w:sz w:val="18"/>
                <w:szCs w:val="18"/>
              </w:rPr>
              <w:t xml:space="preserve">Secretaria de Desenvolvimento Social </w:t>
            </w:r>
          </w:p>
        </w:tc>
        <w:tc>
          <w:tcPr>
            <w:tcW w:w="4635" w:type="dxa"/>
            <w:vAlign w:val="center"/>
          </w:tcPr>
          <w:p w14:paraId="6C48C3E4">
            <w:p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0</w:t>
            </w:r>
            <w:r>
              <w:rPr>
                <w:rFonts w:ascii="Arial" w:hAnsi="Arial" w:cs="Arial" w:eastAsiaTheme="minorHAnsi"/>
                <w:sz w:val="18"/>
                <w:szCs w:val="18"/>
              </w:rPr>
              <w:t>7</w:t>
            </w:r>
            <w:r>
              <w:rPr>
                <w:rFonts w:hint="default" w:ascii="Arial" w:hAnsi="Arial" w:cs="Arial" w:eastAsiaTheme="minorHAnsi"/>
                <w:sz w:val="18"/>
                <w:szCs w:val="18"/>
                <w:lang w:val="pt-BR"/>
              </w:rPr>
              <w:t xml:space="preserve"> </w:t>
            </w:r>
            <w:r>
              <w:rPr>
                <w:rFonts w:ascii="Arial" w:hAnsi="Arial" w:cs="Arial" w:eastAsiaTheme="minorHAnsi"/>
                <w:sz w:val="18"/>
                <w:szCs w:val="18"/>
              </w:rPr>
              <w:t>- Fundo de Desenvolvimento Social</w:t>
            </w:r>
          </w:p>
        </w:tc>
      </w:tr>
      <w:tr w14:paraId="586E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7D6E9CC9">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 xml:space="preserve">Secretaria de Administração </w:t>
            </w:r>
          </w:p>
        </w:tc>
        <w:tc>
          <w:tcPr>
            <w:tcW w:w="4635" w:type="dxa"/>
            <w:vAlign w:val="center"/>
          </w:tcPr>
          <w:p w14:paraId="0B47FB41">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02</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administração</w:t>
            </w:r>
          </w:p>
        </w:tc>
      </w:tr>
      <w:tr w14:paraId="7CD7D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12B2F17E">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Saúde</w:t>
            </w:r>
          </w:p>
        </w:tc>
        <w:tc>
          <w:tcPr>
            <w:tcW w:w="4635" w:type="dxa"/>
            <w:vAlign w:val="center"/>
          </w:tcPr>
          <w:p w14:paraId="0AB962D2">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09</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Fundo Municipal de Saúde</w:t>
            </w:r>
          </w:p>
        </w:tc>
      </w:tr>
      <w:tr w14:paraId="180A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04E1F397">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Obras</w:t>
            </w:r>
          </w:p>
        </w:tc>
        <w:tc>
          <w:tcPr>
            <w:tcW w:w="4635" w:type="dxa"/>
            <w:vAlign w:val="center"/>
          </w:tcPr>
          <w:p w14:paraId="7B573F04">
            <w:pPr>
              <w:numPr>
                <w:ilvl w:val="0"/>
                <w:numId w:val="0"/>
              </w:num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 xml:space="preserve">12 - </w:t>
            </w:r>
            <w:r>
              <w:rPr>
                <w:rFonts w:ascii="Arial" w:hAnsi="Arial" w:cs="Arial" w:eastAsiaTheme="minorHAnsi"/>
                <w:sz w:val="18"/>
                <w:szCs w:val="18"/>
              </w:rPr>
              <w:t>Secretaria de Obras</w:t>
            </w:r>
          </w:p>
        </w:tc>
      </w:tr>
      <w:tr w14:paraId="43DA5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08CA68F5">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Educação</w:t>
            </w:r>
          </w:p>
        </w:tc>
        <w:tc>
          <w:tcPr>
            <w:tcW w:w="4635" w:type="dxa"/>
            <w:vAlign w:val="center"/>
          </w:tcPr>
          <w:p w14:paraId="3E8FB8C0">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10</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Educação</w:t>
            </w:r>
          </w:p>
        </w:tc>
      </w:tr>
      <w:tr w14:paraId="06DA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0577786D">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Catrans</w:t>
            </w:r>
          </w:p>
        </w:tc>
        <w:tc>
          <w:tcPr>
            <w:tcW w:w="4635" w:type="dxa"/>
            <w:vAlign w:val="center"/>
          </w:tcPr>
          <w:p w14:paraId="09D443B1">
            <w:pPr>
              <w:numPr>
                <w:ilvl w:val="0"/>
                <w:numId w:val="0"/>
              </w:num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 xml:space="preserve">14 - </w:t>
            </w:r>
            <w:r>
              <w:rPr>
                <w:rFonts w:ascii="Arial" w:hAnsi="Arial" w:cs="Arial" w:eastAsiaTheme="minorHAnsi"/>
                <w:sz w:val="18"/>
                <w:szCs w:val="18"/>
              </w:rPr>
              <w:t>Fundo Municipal de Transporte/Trânsito</w:t>
            </w:r>
          </w:p>
        </w:tc>
      </w:tr>
      <w:tr w14:paraId="7F227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0B898EEA">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Desenvolvimento Econômico e Gestão Institucional</w:t>
            </w:r>
          </w:p>
        </w:tc>
        <w:tc>
          <w:tcPr>
            <w:tcW w:w="4635" w:type="dxa"/>
            <w:vAlign w:val="center"/>
          </w:tcPr>
          <w:p w14:paraId="4E4CCBF7">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16</w:t>
            </w:r>
            <w:r>
              <w:rPr>
                <w:rFonts w:hint="default" w:ascii="Arial" w:hAnsi="Arial" w:cs="Arial" w:eastAsiaTheme="minorHAnsi"/>
                <w:sz w:val="18"/>
                <w:szCs w:val="18"/>
                <w:lang w:val="pt-BR"/>
              </w:rPr>
              <w:t xml:space="preserve"> </w:t>
            </w:r>
            <w:r>
              <w:rPr>
                <w:rFonts w:ascii="Arial" w:hAnsi="Arial" w:cs="Arial" w:eastAsiaTheme="minorHAnsi"/>
                <w:sz w:val="18"/>
                <w:szCs w:val="18"/>
              </w:rPr>
              <w:t>- Secretaria de Desenvolvimento Econômico e Gestão Institucional</w:t>
            </w:r>
          </w:p>
        </w:tc>
      </w:tr>
      <w:tr w14:paraId="2873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95" w:type="dxa"/>
            <w:vAlign w:val="center"/>
          </w:tcPr>
          <w:p w14:paraId="64E52AAE">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Agricultura e Meio Ambiente</w:t>
            </w:r>
          </w:p>
        </w:tc>
        <w:tc>
          <w:tcPr>
            <w:tcW w:w="4635" w:type="dxa"/>
            <w:vAlign w:val="center"/>
          </w:tcPr>
          <w:p w14:paraId="313A4793">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15</w:t>
            </w:r>
            <w:r>
              <w:rPr>
                <w:rFonts w:hint="default" w:ascii="Arial" w:hAnsi="Arial" w:cs="Arial" w:eastAsiaTheme="minorHAnsi"/>
                <w:sz w:val="18"/>
                <w:szCs w:val="18"/>
                <w:lang w:val="pt-BR"/>
              </w:rPr>
              <w:t xml:space="preserve"> </w:t>
            </w:r>
            <w:r>
              <w:rPr>
                <w:rFonts w:ascii="Arial" w:hAnsi="Arial" w:cs="Arial" w:eastAsiaTheme="minorHAnsi"/>
                <w:sz w:val="18"/>
                <w:szCs w:val="18"/>
              </w:rPr>
              <w:t>-  Secretaria de Agricultura e Meio Ambiente</w:t>
            </w:r>
          </w:p>
        </w:tc>
      </w:tr>
    </w:tbl>
    <w:p w14:paraId="17A692E7">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EXETO ITEM 24, 29, 44 e 47,</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7776CA77">
      <w:pPr>
        <w:pStyle w:val="310"/>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8"/>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BB525E1">
      <w:pPr>
        <w:pStyle w:val="303"/>
        <w:numPr>
          <w:ilvl w:val="0"/>
          <w:numId w:val="0"/>
        </w:numPr>
        <w:tabs>
          <w:tab w:val="left" w:pos="709"/>
          <w:tab w:val="left" w:pos="851"/>
          <w:tab w:val="left" w:pos="993"/>
        </w:tabs>
        <w:spacing w:before="0" w:after="0" w:line="360" w:lineRule="auto"/>
        <w:ind w:leftChars="0"/>
        <w:rPr>
          <w:rFonts w:hint="default" w:ascii="Arial" w:hAnsi="Arial" w:eastAsia="LiberationSerif-Bold"/>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deverá apresentar, sob pena de desclassificação, declaração de que suas propostas econômicas </w:t>
      </w:r>
      <w:r>
        <w:rPr>
          <w:rFonts w:hint="default" w:ascii="Arial" w:hAnsi="Arial" w:cs="Arial"/>
          <w:sz w:val="18"/>
          <w:szCs w:val="18"/>
        </w:rPr>
        <w:t>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7931CB4">
      <w:pPr>
        <w:tabs>
          <w:tab w:val="left" w:pos="993"/>
        </w:tabs>
        <w:spacing w:line="360" w:lineRule="auto"/>
        <w:jc w:val="both"/>
        <w:rPr>
          <w:rFonts w:hint="default" w:ascii="Arial" w:hAnsi="Arial" w:cs="Arial"/>
          <w:sz w:val="18"/>
          <w:szCs w:val="18"/>
        </w:rPr>
      </w:pPr>
    </w:p>
    <w:p w14:paraId="18B8E440">
      <w:pPr>
        <w:tabs>
          <w:tab w:val="left" w:pos="993"/>
        </w:tabs>
        <w:spacing w:line="360" w:lineRule="auto"/>
        <w:jc w:val="both"/>
        <w:rPr>
          <w:rFonts w:hint="default" w:ascii="Arial" w:hAnsi="Arial" w:cs="Arial"/>
          <w:sz w:val="18"/>
          <w:szCs w:val="18"/>
        </w:rPr>
      </w:pPr>
    </w:p>
    <w:p w14:paraId="2B6569C2">
      <w:pPr>
        <w:tabs>
          <w:tab w:val="left" w:pos="993"/>
        </w:tabs>
        <w:spacing w:line="360" w:lineRule="auto"/>
        <w:jc w:val="both"/>
        <w:rPr>
          <w:rFonts w:hint="default" w:ascii="Arial" w:hAnsi="Arial" w:cs="Arial"/>
          <w:sz w:val="18"/>
          <w:szCs w:val="18"/>
        </w:rPr>
      </w:pPr>
    </w:p>
    <w:p w14:paraId="21CB3FDA">
      <w:pPr>
        <w:pStyle w:val="220"/>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74E57CFD">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i w:val="0"/>
          <w:iCs w:val="0"/>
          <w:caps w:val="0"/>
          <w:color w:val="222222"/>
          <w:spacing w:val="0"/>
          <w:sz w:val="18"/>
          <w:szCs w:val="18"/>
        </w:rPr>
      </w:pP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1088FF1B">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i w:val="0"/>
          <w:iCs w:val="0"/>
          <w:caps w:val="0"/>
          <w:color w:val="222222"/>
          <w:spacing w:val="0"/>
          <w:sz w:val="18"/>
          <w:szCs w:val="18"/>
          <w:shd w:val="clear" w:color="auto" w:fill="auto"/>
        </w:rPr>
      </w:pPr>
      <w:r>
        <w:rPr>
          <w:rFonts w:hint="default" w:ascii="Arial" w:hAnsi="Arial" w:cs="Arial"/>
          <w:color w:val="000000"/>
          <w:sz w:val="18"/>
          <w:szCs w:val="18"/>
          <w:lang w:val="pt-BR"/>
        </w:rPr>
        <w:t>C</w:t>
      </w:r>
      <w:r>
        <w:rPr>
          <w:rFonts w:hint="default" w:ascii="Arial" w:hAnsi="Arial" w:eastAsia="serif" w:cs="Arial"/>
          <w:i w:val="0"/>
          <w:iCs w:val="0"/>
          <w:caps w:val="0"/>
          <w:color w:val="000000"/>
          <w:spacing w:val="0"/>
          <w:kern w:val="0"/>
          <w:sz w:val="18"/>
          <w:szCs w:val="18"/>
          <w:bdr w:val="none" w:color="auto" w:sz="0" w:space="0"/>
          <w:shd w:val="clear" w:fill="FFFFFF"/>
          <w:lang w:val="en-US" w:eastAsia="zh-CN" w:bidi="ar"/>
        </w:rPr>
        <w:t>ertificado de Regularidade junto ao IBAMA</w:t>
      </w:r>
      <w:r>
        <w:rPr>
          <w:rFonts w:hint="default" w:ascii="Arial" w:hAnsi="Arial" w:eastAsia="serif" w:cs="Arial"/>
          <w:i w:val="0"/>
          <w:iCs w:val="0"/>
          <w:caps w:val="0"/>
          <w:color w:val="000000"/>
          <w:spacing w:val="0"/>
          <w:kern w:val="0"/>
          <w:sz w:val="18"/>
          <w:szCs w:val="18"/>
          <w:bdr w:val="none" w:color="auto" w:sz="0" w:space="0"/>
          <w:shd w:val="clear" w:fill="FFFFFF"/>
          <w:lang w:val="pt-BR" w:eastAsia="zh-CN" w:bidi="ar"/>
        </w:rPr>
        <w:t>;</w:t>
      </w:r>
    </w:p>
    <w:p w14:paraId="63C9C507">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bdr w:val="none" w:color="auto" w:sz="0" w:space="0"/>
          <w:shd w:val="clear" w:fill="FFFFFF"/>
          <w:lang w:val="en-US" w:eastAsia="zh-CN" w:bidi="ar"/>
        </w:rPr>
        <w:t>Cadastro Técnico Federal, emitido em nome do Fabricante ou Importador dos pneus</w:t>
      </w:r>
      <w:r>
        <w:rPr>
          <w:rFonts w:hint="default" w:ascii="Arial" w:hAnsi="Arial" w:eastAsia="serif" w:cs="Arial"/>
          <w:i w:val="0"/>
          <w:iCs w:val="0"/>
          <w:caps w:val="0"/>
          <w:color w:val="000000"/>
          <w:spacing w:val="0"/>
          <w:kern w:val="0"/>
          <w:sz w:val="18"/>
          <w:szCs w:val="18"/>
          <w:bdr w:val="none" w:color="auto" w:sz="0" w:space="0"/>
          <w:shd w:val="clear" w:fill="FFFFFF"/>
          <w:lang w:val="pt-BR" w:eastAsia="zh-CN" w:bidi="ar"/>
        </w:rPr>
        <w:t>;</w:t>
      </w:r>
    </w:p>
    <w:p w14:paraId="78630DDF">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bdr w:val="none" w:color="auto" w:sz="0" w:space="0"/>
          <w:shd w:val="clear" w:fill="FFFFFF"/>
          <w:lang w:val="pt-BR" w:eastAsia="zh-CN" w:bidi="ar"/>
        </w:rPr>
        <w:t>C</w:t>
      </w:r>
      <w:r>
        <w:rPr>
          <w:rFonts w:hint="default" w:ascii="Arial" w:hAnsi="Arial" w:eastAsia="serif" w:cs="Arial"/>
          <w:i w:val="0"/>
          <w:iCs w:val="0"/>
          <w:caps w:val="0"/>
          <w:color w:val="000000"/>
          <w:spacing w:val="0"/>
          <w:kern w:val="0"/>
          <w:sz w:val="18"/>
          <w:szCs w:val="18"/>
          <w:bdr w:val="none" w:color="auto" w:sz="0" w:space="0"/>
          <w:shd w:val="clear" w:fill="FFFFFF"/>
          <w:lang w:val="en-US" w:eastAsia="zh-CN" w:bidi="ar"/>
        </w:rPr>
        <w:t xml:space="preserve">adastro de fabricação de pneus e similares; </w:t>
      </w:r>
    </w:p>
    <w:p w14:paraId="0EC705BF">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bdr w:val="none" w:color="auto" w:sz="0" w:space="0"/>
          <w:shd w:val="clear" w:fill="FFFFFF"/>
          <w:lang w:val="en-US" w:eastAsia="zh-CN" w:bidi="ar"/>
        </w:rPr>
        <w:t>De acordo com a Resolução do CONAMA nº 416/2009, bem como, I</w:t>
      </w:r>
      <w:r>
        <w:rPr>
          <w:rFonts w:hint="default" w:ascii="Arial" w:hAnsi="Arial" w:eastAsia="serif" w:cs="Arial"/>
          <w:i w:val="0"/>
          <w:iCs w:val="0"/>
          <w:caps w:val="0"/>
          <w:color w:val="000000"/>
          <w:spacing w:val="0"/>
          <w:kern w:val="0"/>
          <w:sz w:val="18"/>
          <w:szCs w:val="18"/>
          <w:bdr w:val="none" w:color="auto" w:sz="0" w:space="0"/>
          <w:shd w:val="clear" w:color="auto" w:fill="auto"/>
          <w:lang w:val="en-US" w:eastAsia="zh-CN" w:bidi="ar"/>
        </w:rPr>
        <w:t>nstrução Normativa IN nº 01/2010 do IBAMA - Ministério do Meio Ambiente;</w:t>
      </w:r>
    </w:p>
    <w:p w14:paraId="6ACE8222">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bdr w:val="none" w:color="auto" w:sz="0" w:space="0"/>
          <w:shd w:val="clear" w:color="auto" w:fill="auto"/>
          <w:lang w:val="en-US" w:eastAsia="zh-CN" w:bidi="ar"/>
        </w:rPr>
        <w:t>Licença de Operação (LO), para execução de atividade pertinente ao objeto desta licitação, expedido por órgão ambiental, em vigor, </w:t>
      </w:r>
      <w:r>
        <w:rPr>
          <w:rFonts w:hint="default" w:ascii="Arial" w:hAnsi="Arial" w:eastAsia="serif" w:cs="Arial"/>
          <w:b/>
          <w:bCs/>
          <w:i w:val="0"/>
          <w:iCs w:val="0"/>
          <w:caps w:val="0"/>
          <w:color w:val="000000"/>
          <w:spacing w:val="0"/>
          <w:kern w:val="0"/>
          <w:sz w:val="18"/>
          <w:szCs w:val="18"/>
          <w:bdr w:val="none" w:color="auto" w:sz="0" w:space="0"/>
          <w:shd w:val="clear" w:color="auto" w:fill="auto"/>
          <w:lang w:val="en-US" w:eastAsia="zh-CN" w:bidi="ar"/>
        </w:rPr>
        <w:t>em nome do fabricante ou importador</w:t>
      </w:r>
      <w:r>
        <w:rPr>
          <w:rFonts w:hint="default" w:ascii="Arial" w:hAnsi="Arial" w:eastAsia="serif" w:cs="Arial"/>
          <w:i w:val="0"/>
          <w:iCs w:val="0"/>
          <w:caps w:val="0"/>
          <w:color w:val="000000"/>
          <w:spacing w:val="0"/>
          <w:kern w:val="0"/>
          <w:sz w:val="18"/>
          <w:szCs w:val="18"/>
          <w:bdr w:val="none" w:color="auto" w:sz="0" w:space="0"/>
          <w:shd w:val="clear" w:color="auto" w:fill="auto"/>
          <w:lang w:val="en-US" w:eastAsia="zh-CN" w:bidi="ar"/>
        </w:rPr>
        <w:t>;</w:t>
      </w:r>
    </w:p>
    <w:p w14:paraId="32304430">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bdr w:val="none" w:color="auto" w:sz="0" w:space="0"/>
          <w:shd w:val="clear" w:color="auto" w:fill="auto"/>
          <w:lang w:val="en-US" w:eastAsia="zh-CN" w:bidi="ar"/>
        </w:rPr>
        <w:t>Catálogo/folder’s do fabricante ou importador, em Português, com a descrição dos pneus a serem adquiridos; vedado apresentação de catálogos copiados de sites de internet ou montados por importadores sem fonte de pesquisa de sua autenticidade (direto do seu fabricante). No caso de pneus de origem IMPORTADA, os catálogos deverão ser de seus fabricantes traduzidos em língua portuguesa com a fonte de pesquisa de sua autenticidade, que validará as informações técnicas e descritivas dos pneus novos.</w:t>
      </w:r>
    </w:p>
    <w:p w14:paraId="30A5E722">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serif" w:cs="Arial"/>
          <w:i w:val="0"/>
          <w:iCs w:val="0"/>
          <w:caps w:val="0"/>
          <w:color w:val="000000"/>
          <w:spacing w:val="0"/>
          <w:kern w:val="0"/>
          <w:sz w:val="18"/>
          <w:szCs w:val="18"/>
          <w:bdr w:val="none" w:color="auto" w:sz="0" w:space="0"/>
          <w:shd w:val="clear" w:color="auto" w:fill="auto"/>
          <w:lang w:val="en-US" w:eastAsia="zh-CN" w:bidi="ar"/>
        </w:rPr>
        <w:t>Certificado de Registro de cada Produ</w:t>
      </w:r>
      <w:r>
        <w:rPr>
          <w:rFonts w:hint="default" w:ascii="Arial" w:hAnsi="Arial" w:eastAsia="serif" w:cs="Arial"/>
          <w:i w:val="0"/>
          <w:iCs w:val="0"/>
          <w:caps w:val="0"/>
          <w:color w:val="000000"/>
          <w:spacing w:val="0"/>
          <w:kern w:val="0"/>
          <w:sz w:val="18"/>
          <w:szCs w:val="18"/>
          <w:bdr w:val="none" w:color="auto" w:sz="0" w:space="0"/>
          <w:shd w:val="clear" w:fill="FFFFFF"/>
          <w:lang w:val="en-US" w:eastAsia="zh-CN" w:bidi="ar"/>
        </w:rPr>
        <w:t>to Junto ao INMETRO (Instituto Nacional de Metrologia, Qualidade e Tecnologia), exceto para câmaras de ar e protetores e pneus fora de estrada</w:t>
      </w:r>
      <w:r>
        <w:rPr>
          <w:rFonts w:hint="default" w:ascii="Arial" w:hAnsi="Arial" w:eastAsia="serif" w:cs="Arial"/>
          <w:i w:val="0"/>
          <w:iCs w:val="0"/>
          <w:caps w:val="0"/>
          <w:color w:val="000000"/>
          <w:spacing w:val="0"/>
          <w:kern w:val="0"/>
          <w:sz w:val="18"/>
          <w:szCs w:val="18"/>
          <w:bdr w:val="none" w:color="auto" w:sz="0" w:space="0"/>
          <w:shd w:val="clear" w:fill="FFFFFF"/>
          <w:lang w:val="pt-BR" w:eastAsia="zh-CN" w:bidi="ar"/>
        </w:rPr>
        <w:t>.</w:t>
      </w:r>
    </w:p>
    <w:p w14:paraId="284B2FA1">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935AAE">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E8B331E">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AD1285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7C43DC1E">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0AA8485B">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0DF0B0BC">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pPr w:leftFromText="180" w:rightFromText="180" w:vertAnchor="text" w:horzAnchor="page" w:tblpX="1505" w:tblpY="104"/>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481"/>
      </w:tblGrid>
      <w:tr w14:paraId="6EDF4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7AD98C50">
            <w:pPr>
              <w:autoSpaceDE w:val="0"/>
              <w:autoSpaceDN w:val="0"/>
              <w:spacing w:after="0" w:line="24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481" w:type="dxa"/>
            <w:shd w:val="clear" w:color="auto" w:fill="D8D8D8" w:themeFill="background1" w:themeFillShade="D9"/>
            <w:vAlign w:val="center"/>
          </w:tcPr>
          <w:p w14:paraId="733727DF">
            <w:pPr>
              <w:autoSpaceDE w:val="0"/>
              <w:autoSpaceDN w:val="0"/>
              <w:spacing w:after="0" w:line="24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1EE3D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79957D3">
            <w:pPr>
              <w:autoSpaceDE w:val="0"/>
              <w:autoSpaceDN w:val="0"/>
              <w:spacing w:after="0" w:line="240" w:lineRule="auto"/>
              <w:rPr>
                <w:rFonts w:ascii="Arial" w:hAnsi="Arial" w:cs="Arial" w:eastAsiaTheme="minorHAnsi"/>
                <w:sz w:val="18"/>
                <w:szCs w:val="18"/>
              </w:rPr>
            </w:pPr>
            <w:r>
              <w:rPr>
                <w:rFonts w:ascii="Arial" w:hAnsi="Arial" w:cs="Arial"/>
                <w:sz w:val="18"/>
                <w:szCs w:val="18"/>
              </w:rPr>
              <w:t>Secretaria de Serviços Urbanos</w:t>
            </w:r>
          </w:p>
        </w:tc>
        <w:tc>
          <w:tcPr>
            <w:tcW w:w="4481" w:type="dxa"/>
            <w:vAlign w:val="center"/>
          </w:tcPr>
          <w:p w14:paraId="71DB56B4">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13</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Serviços Urbanos</w:t>
            </w:r>
          </w:p>
        </w:tc>
      </w:tr>
      <w:tr w14:paraId="6AAED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5959B6E">
            <w:pPr>
              <w:autoSpaceDE w:val="0"/>
              <w:autoSpaceDN w:val="0"/>
              <w:spacing w:after="0" w:line="240" w:lineRule="auto"/>
              <w:rPr>
                <w:rFonts w:ascii="Arial" w:hAnsi="Arial" w:cs="Arial"/>
                <w:sz w:val="18"/>
                <w:szCs w:val="18"/>
              </w:rPr>
            </w:pPr>
            <w:r>
              <w:rPr>
                <w:rFonts w:ascii="Arial" w:hAnsi="Arial" w:cs="Arial" w:eastAsiaTheme="minorHAnsi"/>
                <w:sz w:val="18"/>
                <w:szCs w:val="18"/>
              </w:rPr>
              <w:t xml:space="preserve">Secretaria de Desenvolvimento Social </w:t>
            </w:r>
          </w:p>
        </w:tc>
        <w:tc>
          <w:tcPr>
            <w:tcW w:w="4481" w:type="dxa"/>
            <w:vAlign w:val="center"/>
          </w:tcPr>
          <w:p w14:paraId="53A9F1E8">
            <w:p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0</w:t>
            </w:r>
            <w:r>
              <w:rPr>
                <w:rFonts w:ascii="Arial" w:hAnsi="Arial" w:cs="Arial" w:eastAsiaTheme="minorHAnsi"/>
                <w:sz w:val="18"/>
                <w:szCs w:val="18"/>
              </w:rPr>
              <w:t>7</w:t>
            </w:r>
            <w:r>
              <w:rPr>
                <w:rFonts w:hint="default" w:ascii="Arial" w:hAnsi="Arial" w:cs="Arial" w:eastAsiaTheme="minorHAnsi"/>
                <w:sz w:val="18"/>
                <w:szCs w:val="18"/>
                <w:lang w:val="pt-BR"/>
              </w:rPr>
              <w:t xml:space="preserve"> </w:t>
            </w:r>
            <w:r>
              <w:rPr>
                <w:rFonts w:ascii="Arial" w:hAnsi="Arial" w:cs="Arial" w:eastAsiaTheme="minorHAnsi"/>
                <w:sz w:val="18"/>
                <w:szCs w:val="18"/>
              </w:rPr>
              <w:t>- Fundo de Desenvolvimento Social</w:t>
            </w:r>
          </w:p>
        </w:tc>
      </w:tr>
      <w:tr w14:paraId="602C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E3BBE53">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 xml:space="preserve">Secretaria de Administração </w:t>
            </w:r>
          </w:p>
        </w:tc>
        <w:tc>
          <w:tcPr>
            <w:tcW w:w="4481" w:type="dxa"/>
            <w:vAlign w:val="center"/>
          </w:tcPr>
          <w:p w14:paraId="17DD61A9">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02</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administração</w:t>
            </w:r>
          </w:p>
        </w:tc>
      </w:tr>
      <w:tr w14:paraId="395CA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88DB0DB">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Saúde</w:t>
            </w:r>
          </w:p>
        </w:tc>
        <w:tc>
          <w:tcPr>
            <w:tcW w:w="4481" w:type="dxa"/>
            <w:vAlign w:val="center"/>
          </w:tcPr>
          <w:p w14:paraId="2D008E1B">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09</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Fundo Municipal de Saúde</w:t>
            </w:r>
          </w:p>
        </w:tc>
      </w:tr>
      <w:tr w14:paraId="1DF9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8CCD6CE">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Obras</w:t>
            </w:r>
          </w:p>
        </w:tc>
        <w:tc>
          <w:tcPr>
            <w:tcW w:w="4481" w:type="dxa"/>
            <w:vAlign w:val="center"/>
          </w:tcPr>
          <w:p w14:paraId="506DD16A">
            <w:pPr>
              <w:numPr>
                <w:ilvl w:val="0"/>
                <w:numId w:val="0"/>
              </w:num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 xml:space="preserve">12 - </w:t>
            </w:r>
            <w:r>
              <w:rPr>
                <w:rFonts w:ascii="Arial" w:hAnsi="Arial" w:cs="Arial" w:eastAsiaTheme="minorHAnsi"/>
                <w:sz w:val="18"/>
                <w:szCs w:val="18"/>
              </w:rPr>
              <w:t>Secretaria de Obras</w:t>
            </w:r>
          </w:p>
        </w:tc>
      </w:tr>
      <w:tr w14:paraId="00F0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BAFF580">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Educação</w:t>
            </w:r>
          </w:p>
        </w:tc>
        <w:tc>
          <w:tcPr>
            <w:tcW w:w="4481" w:type="dxa"/>
            <w:vAlign w:val="center"/>
          </w:tcPr>
          <w:p w14:paraId="6245B861">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10</w:t>
            </w:r>
            <w:r>
              <w:rPr>
                <w:rFonts w:hint="default" w:ascii="Arial" w:hAnsi="Arial" w:cs="Arial" w:eastAsiaTheme="minorHAnsi"/>
                <w:sz w:val="18"/>
                <w:szCs w:val="18"/>
                <w:lang w:val="pt-BR"/>
              </w:rPr>
              <w:t xml:space="preserve"> </w:t>
            </w:r>
            <w:r>
              <w:rPr>
                <w:rFonts w:ascii="Arial" w:hAnsi="Arial" w:cs="Arial" w:eastAsiaTheme="minorHAnsi"/>
                <w:sz w:val="18"/>
                <w:szCs w:val="18"/>
              </w:rPr>
              <w:t>-</w:t>
            </w:r>
            <w:r>
              <w:rPr>
                <w:rFonts w:hint="default" w:ascii="Arial" w:hAnsi="Arial" w:cs="Arial" w:eastAsiaTheme="minorHAnsi"/>
                <w:sz w:val="18"/>
                <w:szCs w:val="18"/>
                <w:lang w:val="pt-BR"/>
              </w:rPr>
              <w:t xml:space="preserve"> </w:t>
            </w:r>
            <w:r>
              <w:rPr>
                <w:rFonts w:ascii="Arial" w:hAnsi="Arial" w:cs="Arial" w:eastAsiaTheme="minorHAnsi"/>
                <w:sz w:val="18"/>
                <w:szCs w:val="18"/>
              </w:rPr>
              <w:t>Secretaria de Educação</w:t>
            </w:r>
          </w:p>
        </w:tc>
      </w:tr>
      <w:tr w14:paraId="5B1C7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0671492">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Catrans</w:t>
            </w:r>
          </w:p>
        </w:tc>
        <w:tc>
          <w:tcPr>
            <w:tcW w:w="4481" w:type="dxa"/>
            <w:vAlign w:val="center"/>
          </w:tcPr>
          <w:p w14:paraId="68B2E65B">
            <w:pPr>
              <w:numPr>
                <w:ilvl w:val="0"/>
                <w:numId w:val="0"/>
              </w:numPr>
              <w:autoSpaceDE w:val="0"/>
              <w:autoSpaceDN w:val="0"/>
              <w:spacing w:after="0" w:line="240" w:lineRule="auto"/>
              <w:rPr>
                <w:rFonts w:ascii="Arial" w:hAnsi="Arial" w:cs="Arial" w:eastAsiaTheme="minorHAnsi"/>
                <w:sz w:val="18"/>
                <w:szCs w:val="18"/>
              </w:rPr>
            </w:pPr>
            <w:r>
              <w:rPr>
                <w:rFonts w:hint="default" w:ascii="Arial" w:hAnsi="Arial" w:cs="Arial" w:eastAsiaTheme="minorHAnsi"/>
                <w:sz w:val="18"/>
                <w:szCs w:val="18"/>
                <w:lang w:val="pt-BR"/>
              </w:rPr>
              <w:t xml:space="preserve">14 - </w:t>
            </w:r>
            <w:r>
              <w:rPr>
                <w:rFonts w:ascii="Arial" w:hAnsi="Arial" w:cs="Arial" w:eastAsiaTheme="minorHAnsi"/>
                <w:sz w:val="18"/>
                <w:szCs w:val="18"/>
              </w:rPr>
              <w:t>Fundo Municipal de Transporte/Trânsito</w:t>
            </w:r>
          </w:p>
        </w:tc>
      </w:tr>
      <w:tr w14:paraId="0D004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40A1B26B">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Desenvolvimento Econômico e Gestão Institucional</w:t>
            </w:r>
          </w:p>
        </w:tc>
        <w:tc>
          <w:tcPr>
            <w:tcW w:w="4481" w:type="dxa"/>
            <w:vAlign w:val="center"/>
          </w:tcPr>
          <w:p w14:paraId="125D9FD9">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16</w:t>
            </w:r>
            <w:r>
              <w:rPr>
                <w:rFonts w:hint="default" w:ascii="Arial" w:hAnsi="Arial" w:cs="Arial" w:eastAsiaTheme="minorHAnsi"/>
                <w:sz w:val="18"/>
                <w:szCs w:val="18"/>
                <w:lang w:val="pt-BR"/>
              </w:rPr>
              <w:t xml:space="preserve"> </w:t>
            </w:r>
            <w:r>
              <w:rPr>
                <w:rFonts w:ascii="Arial" w:hAnsi="Arial" w:cs="Arial" w:eastAsiaTheme="minorHAnsi"/>
                <w:sz w:val="18"/>
                <w:szCs w:val="18"/>
              </w:rPr>
              <w:t>- Secretaria de Desenvolvimento Econômico e Gestão Institucional</w:t>
            </w:r>
          </w:p>
        </w:tc>
      </w:tr>
      <w:tr w14:paraId="0BC93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4BD979EA">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Secretaria de Agricultura e Meio Ambiente</w:t>
            </w:r>
          </w:p>
        </w:tc>
        <w:tc>
          <w:tcPr>
            <w:tcW w:w="4481" w:type="dxa"/>
            <w:vAlign w:val="center"/>
          </w:tcPr>
          <w:p w14:paraId="6261C1C6">
            <w:pPr>
              <w:autoSpaceDE w:val="0"/>
              <w:autoSpaceDN w:val="0"/>
              <w:spacing w:after="0" w:line="240" w:lineRule="auto"/>
              <w:rPr>
                <w:rFonts w:ascii="Arial" w:hAnsi="Arial" w:cs="Arial" w:eastAsiaTheme="minorHAnsi"/>
                <w:sz w:val="18"/>
                <w:szCs w:val="18"/>
              </w:rPr>
            </w:pPr>
            <w:r>
              <w:rPr>
                <w:rFonts w:ascii="Arial" w:hAnsi="Arial" w:cs="Arial" w:eastAsiaTheme="minorHAnsi"/>
                <w:sz w:val="18"/>
                <w:szCs w:val="18"/>
              </w:rPr>
              <w:t>15</w:t>
            </w:r>
            <w:r>
              <w:rPr>
                <w:rFonts w:hint="default" w:ascii="Arial" w:hAnsi="Arial" w:cs="Arial" w:eastAsiaTheme="minorHAnsi"/>
                <w:sz w:val="18"/>
                <w:szCs w:val="18"/>
                <w:lang w:val="pt-BR"/>
              </w:rPr>
              <w:t xml:space="preserve"> </w:t>
            </w:r>
            <w:r>
              <w:rPr>
                <w:rFonts w:ascii="Arial" w:hAnsi="Arial" w:cs="Arial" w:eastAsiaTheme="minorHAnsi"/>
                <w:sz w:val="18"/>
                <w:szCs w:val="18"/>
              </w:rPr>
              <w:t>-  Secretaria de Agricultura e Meio Ambiente</w:t>
            </w:r>
          </w:p>
        </w:tc>
      </w:tr>
    </w:tbl>
    <w:p w14:paraId="229B9D5F">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ascii="Arial" w:hAnsi="Arial" w:eastAsia="Times New Roman" w:cs="Arial"/>
          <w:b w:val="0"/>
          <w:bCs/>
          <w:sz w:val="18"/>
          <w:szCs w:val="18"/>
        </w:rPr>
        <w:t>R$</w:t>
      </w:r>
      <w:r>
        <w:rPr>
          <w:rFonts w:ascii="Arial" w:hAnsi="Arial" w:cs="Arial"/>
          <w:b w:val="0"/>
          <w:bCs/>
          <w:sz w:val="18"/>
          <w:szCs w:val="18"/>
        </w:rPr>
        <w:t xml:space="preserve"> </w:t>
      </w:r>
      <w:r>
        <w:rPr>
          <w:rFonts w:ascii="Arial" w:hAnsi="Arial" w:eastAsia="SimSun" w:cs="Arial"/>
          <w:b w:val="0"/>
          <w:bCs/>
          <w:color w:val="000000" w:themeColor="text1"/>
          <w:sz w:val="18"/>
          <w:szCs w:val="18"/>
          <w:lang w:eastAsia="pt-BR"/>
          <w14:textFill>
            <w14:solidFill>
              <w14:schemeClr w14:val="tx1"/>
            </w14:solidFill>
          </w14:textFill>
        </w:rPr>
        <w:t>1.139.652,41</w:t>
      </w:r>
      <w:r>
        <w:rPr>
          <w:rFonts w:ascii="Arial" w:hAnsi="Arial" w:eastAsia="Times New Roman" w:cs="Arial"/>
          <w:b w:val="0"/>
          <w:bCs/>
          <w:sz w:val="18"/>
          <w:szCs w:val="18"/>
        </w:rPr>
        <w:t xml:space="preserve"> (um milhão, cento e trinta e nove mil, seiscentos e cinquenta e dois reais e quarenta e um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
      <w:bookmarkEnd w:id="29"/>
      <w:bookmarkStart w:id="30" w:name="art155v"/>
      <w:bookmarkEnd w:id="30"/>
      <w:bookmarkStart w:id="31" w:name="art155viii"/>
      <w:bookmarkEnd w:id="31"/>
      <w:bookmarkStart w:id="32" w:name="art155vi"/>
      <w:bookmarkEnd w:id="32"/>
      <w:bookmarkStart w:id="33" w:name="art155ix"/>
      <w:bookmarkEnd w:id="33"/>
      <w:bookmarkStart w:id="34" w:name="art155iii"/>
      <w:bookmarkEnd w:id="34"/>
      <w:bookmarkStart w:id="35" w:name="art155vii"/>
      <w:bookmarkEnd w:id="35"/>
      <w:bookmarkStart w:id="36" w:name="art155iv"/>
      <w:bookmarkEnd w:id="36"/>
      <w:bookmarkStart w:id="37" w:name="art155x"/>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3"/>
      <w:bookmarkEnd w:id="38"/>
      <w:bookmarkStart w:id="39" w:name="art156§7"/>
      <w:bookmarkEnd w:id="39"/>
      <w:bookmarkStart w:id="40" w:name="art156§4"/>
      <w:bookmarkEnd w:id="40"/>
      <w:bookmarkStart w:id="41" w:name="art156§5"/>
      <w:bookmarkEnd w:id="41"/>
      <w:bookmarkStart w:id="42" w:name="art156§6ii"/>
      <w:bookmarkEnd w:id="42"/>
      <w:bookmarkStart w:id="43" w:name="art156§6"/>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16DD5043">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Ofício da Secretaria de Serviços Urbanos</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27 de março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CBB21DB">
      <w:pPr>
        <w:spacing w:line="360" w:lineRule="auto"/>
        <w:jc w:val="both"/>
        <w:rPr>
          <w:rFonts w:ascii="Arial" w:hAnsi="Arial" w:cs="Arial"/>
          <w:b/>
          <w:bCs/>
          <w:sz w:val="20"/>
          <w:szCs w:val="20"/>
        </w:rPr>
      </w:pPr>
    </w:p>
    <w:p w14:paraId="725B7864">
      <w:pPr>
        <w:spacing w:line="360" w:lineRule="auto"/>
        <w:jc w:val="both"/>
        <w:rPr>
          <w:rFonts w:ascii="Arial" w:hAnsi="Arial" w:cs="Arial"/>
          <w:b/>
          <w:bCs/>
          <w:sz w:val="20"/>
          <w:szCs w:val="20"/>
        </w:rPr>
      </w:pPr>
    </w:p>
    <w:p w14:paraId="258E3AF8">
      <w:pPr>
        <w:spacing w:line="360" w:lineRule="auto"/>
        <w:jc w:val="both"/>
        <w:rPr>
          <w:rFonts w:ascii="Arial" w:hAnsi="Arial" w:cs="Arial"/>
          <w:b/>
          <w:bCs/>
          <w:sz w:val="20"/>
          <w:szCs w:val="20"/>
        </w:rPr>
      </w:pPr>
    </w:p>
    <w:p w14:paraId="7451F0B0">
      <w:pPr>
        <w:spacing w:line="360" w:lineRule="auto"/>
        <w:jc w:val="both"/>
        <w:rPr>
          <w:rFonts w:ascii="Arial" w:hAnsi="Arial" w:cs="Arial"/>
          <w:b/>
          <w:bCs/>
          <w:sz w:val="20"/>
          <w:szCs w:val="20"/>
        </w:rPr>
      </w:pPr>
    </w:p>
    <w:p w14:paraId="1DD06619">
      <w:pPr>
        <w:spacing w:line="360" w:lineRule="auto"/>
        <w:jc w:val="both"/>
        <w:rPr>
          <w:rFonts w:ascii="Arial" w:hAnsi="Arial" w:cs="Arial"/>
          <w:b/>
          <w:bCs/>
          <w:sz w:val="20"/>
          <w:szCs w:val="20"/>
        </w:rPr>
      </w:pPr>
    </w:p>
    <w:p w14:paraId="38654997">
      <w:pPr>
        <w:spacing w:line="360" w:lineRule="auto"/>
        <w:jc w:val="both"/>
        <w:rPr>
          <w:rFonts w:ascii="Arial" w:hAnsi="Arial" w:cs="Arial"/>
          <w:b/>
          <w:bCs/>
          <w:sz w:val="20"/>
          <w:szCs w:val="20"/>
        </w:rPr>
      </w:pPr>
    </w:p>
    <w:p w14:paraId="559FC095">
      <w:pPr>
        <w:spacing w:line="360" w:lineRule="auto"/>
        <w:jc w:val="both"/>
        <w:rPr>
          <w:rFonts w:ascii="Arial" w:hAnsi="Arial" w:cs="Arial"/>
          <w:b/>
          <w:bCs/>
          <w:sz w:val="20"/>
          <w:szCs w:val="20"/>
        </w:rPr>
      </w:pPr>
    </w:p>
    <w:p w14:paraId="5AD7EAFA">
      <w:pPr>
        <w:spacing w:line="360" w:lineRule="auto"/>
        <w:jc w:val="both"/>
        <w:rPr>
          <w:rFonts w:ascii="Arial" w:hAnsi="Arial" w:cs="Arial"/>
          <w:b/>
          <w:bCs/>
          <w:sz w:val="20"/>
          <w:szCs w:val="20"/>
        </w:rPr>
      </w:pPr>
    </w:p>
    <w:p w14:paraId="37F5EA6A">
      <w:pPr>
        <w:spacing w:line="360" w:lineRule="auto"/>
        <w:jc w:val="both"/>
        <w:rPr>
          <w:rFonts w:ascii="Arial" w:hAnsi="Arial" w:cs="Arial"/>
          <w:b/>
          <w:bCs/>
          <w:sz w:val="20"/>
          <w:szCs w:val="20"/>
        </w:rPr>
      </w:pPr>
    </w:p>
    <w:p w14:paraId="6F61DC39">
      <w:pPr>
        <w:spacing w:line="360" w:lineRule="auto"/>
        <w:jc w:val="both"/>
        <w:rPr>
          <w:rFonts w:ascii="Arial" w:hAnsi="Arial" w:cs="Arial"/>
          <w:b/>
          <w:bCs/>
          <w:sz w:val="20"/>
          <w:szCs w:val="20"/>
        </w:rPr>
      </w:pPr>
    </w:p>
    <w:p w14:paraId="0A5C714B">
      <w:pPr>
        <w:spacing w:line="360" w:lineRule="auto"/>
        <w:jc w:val="both"/>
        <w:rPr>
          <w:rFonts w:ascii="Arial" w:hAnsi="Arial" w:cs="Arial"/>
          <w:b/>
          <w:bCs/>
          <w:sz w:val="20"/>
          <w:szCs w:val="20"/>
        </w:rPr>
      </w:pPr>
    </w:p>
    <w:p w14:paraId="3633FDDC">
      <w:pPr>
        <w:spacing w:line="360" w:lineRule="auto"/>
        <w:jc w:val="both"/>
        <w:rPr>
          <w:rFonts w:ascii="Arial" w:hAnsi="Arial" w:cs="Arial"/>
          <w:b/>
          <w:bCs/>
          <w:sz w:val="20"/>
          <w:szCs w:val="20"/>
        </w:rPr>
      </w:pPr>
    </w:p>
    <w:p w14:paraId="6DCAB34E">
      <w:pPr>
        <w:spacing w:line="360" w:lineRule="auto"/>
        <w:jc w:val="both"/>
        <w:rPr>
          <w:rFonts w:ascii="Arial" w:hAnsi="Arial" w:cs="Arial"/>
          <w:b/>
          <w:bCs/>
          <w:sz w:val="20"/>
          <w:szCs w:val="20"/>
        </w:rPr>
      </w:pPr>
    </w:p>
    <w:p w14:paraId="08B9717D">
      <w:pPr>
        <w:spacing w:line="360" w:lineRule="auto"/>
        <w:jc w:val="both"/>
        <w:rPr>
          <w:rFonts w:ascii="Arial" w:hAnsi="Arial" w:cs="Arial"/>
          <w:b/>
          <w:bCs/>
          <w:sz w:val="20"/>
          <w:szCs w:val="20"/>
        </w:rPr>
      </w:pPr>
    </w:p>
    <w:p w14:paraId="333C6A65">
      <w:pPr>
        <w:spacing w:line="360" w:lineRule="auto"/>
        <w:jc w:val="both"/>
        <w:rPr>
          <w:rFonts w:ascii="Arial" w:hAnsi="Arial" w:cs="Arial"/>
          <w:b/>
          <w:bCs/>
          <w:sz w:val="20"/>
          <w:szCs w:val="20"/>
        </w:rPr>
      </w:pPr>
    </w:p>
    <w:p w14:paraId="1678A6CD">
      <w:pPr>
        <w:spacing w:line="360" w:lineRule="auto"/>
        <w:jc w:val="both"/>
        <w:rPr>
          <w:rFonts w:ascii="Arial" w:hAnsi="Arial" w:cs="Arial"/>
          <w:b/>
          <w:bCs/>
          <w:sz w:val="20"/>
          <w:szCs w:val="20"/>
        </w:rPr>
      </w:pPr>
    </w:p>
    <w:p w14:paraId="5133BD94">
      <w:pPr>
        <w:spacing w:line="360" w:lineRule="auto"/>
        <w:jc w:val="both"/>
        <w:rPr>
          <w:rFonts w:ascii="Arial" w:hAnsi="Arial" w:cs="Arial"/>
          <w:b/>
          <w:bCs/>
          <w:sz w:val="20"/>
          <w:szCs w:val="20"/>
        </w:rPr>
      </w:pPr>
    </w:p>
    <w:p w14:paraId="13677887">
      <w:pPr>
        <w:spacing w:line="360" w:lineRule="auto"/>
        <w:jc w:val="both"/>
        <w:rPr>
          <w:rFonts w:ascii="Arial" w:hAnsi="Arial" w:cs="Arial"/>
          <w:b/>
          <w:bCs/>
          <w:sz w:val="20"/>
          <w:szCs w:val="20"/>
        </w:rPr>
      </w:pPr>
    </w:p>
    <w:p w14:paraId="69DAC797">
      <w:pPr>
        <w:spacing w:line="360" w:lineRule="auto"/>
        <w:jc w:val="both"/>
        <w:rPr>
          <w:rFonts w:ascii="Arial" w:hAnsi="Arial" w:cs="Arial"/>
          <w:b/>
          <w:bCs/>
          <w:sz w:val="20"/>
          <w:szCs w:val="20"/>
        </w:rPr>
      </w:pPr>
    </w:p>
    <w:p w14:paraId="17E69BC2">
      <w:pPr>
        <w:spacing w:line="360" w:lineRule="auto"/>
        <w:jc w:val="both"/>
        <w:rPr>
          <w:rFonts w:ascii="Arial" w:hAnsi="Arial" w:cs="Arial"/>
          <w:b/>
          <w:bCs/>
          <w:sz w:val="20"/>
          <w:szCs w:val="20"/>
        </w:rPr>
      </w:pPr>
    </w:p>
    <w:p w14:paraId="0FD0B704">
      <w:pPr>
        <w:spacing w:line="360" w:lineRule="auto"/>
        <w:jc w:val="both"/>
        <w:rPr>
          <w:rFonts w:ascii="Arial" w:hAnsi="Arial" w:cs="Arial"/>
          <w:b/>
          <w:bCs/>
          <w:sz w:val="20"/>
          <w:szCs w:val="20"/>
        </w:rPr>
      </w:pPr>
    </w:p>
    <w:p w14:paraId="1471DB51">
      <w:pPr>
        <w:spacing w:line="360" w:lineRule="auto"/>
        <w:jc w:val="both"/>
        <w:rPr>
          <w:rFonts w:ascii="Arial" w:hAnsi="Arial" w:cs="Arial"/>
          <w:b/>
          <w:bCs/>
          <w:sz w:val="20"/>
          <w:szCs w:val="20"/>
        </w:rPr>
      </w:pPr>
    </w:p>
    <w:p w14:paraId="074B30B5">
      <w:pPr>
        <w:spacing w:line="360" w:lineRule="auto"/>
        <w:jc w:val="both"/>
        <w:rPr>
          <w:rFonts w:ascii="Arial" w:hAnsi="Arial" w:cs="Arial"/>
          <w:b/>
          <w:bCs/>
          <w:sz w:val="20"/>
          <w:szCs w:val="20"/>
        </w:rPr>
      </w:pPr>
    </w:p>
    <w:p w14:paraId="79E51377">
      <w:pPr>
        <w:spacing w:line="360" w:lineRule="auto"/>
        <w:jc w:val="both"/>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014/2025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013/2025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hint="default" w:ascii="Arial" w:hAnsi="Arial" w:cs="Arial"/>
          <w:b/>
          <w:bCs/>
          <w:color w:val="000000"/>
          <w:lang w:val="en-US"/>
        </w:rPr>
      </w:pPr>
      <w:r>
        <w:rPr>
          <w:rFonts w:ascii="Arial" w:hAnsi="Arial" w:cs="Arial"/>
          <w:b/>
          <w:bCs/>
          <w:color w:val="000000"/>
        </w:rPr>
        <w:t>ELABORADO PEL</w:t>
      </w:r>
      <w:r>
        <w:rPr>
          <w:rFonts w:hint="default" w:ascii="Arial" w:hAnsi="Arial" w:cs="Arial"/>
          <w:b/>
          <w:bCs/>
          <w:color w:val="000000"/>
          <w:lang w:val="pt-BR"/>
        </w:rPr>
        <w:t>O SETOR DE COMPRAS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43C47EBF">
      <w:pPr>
        <w:pStyle w:val="220"/>
        <w:numPr>
          <w:ilvl w:val="0"/>
          <w:numId w:val="19"/>
        </w:numPr>
        <w:suppressAutoHyphens/>
        <w:spacing w:after="0" w:line="240" w:lineRule="auto"/>
        <w:ind w:left="0" w:firstLine="0"/>
        <w:jc w:val="both"/>
        <w:rPr>
          <w:rFonts w:hint="default" w:ascii="Arial" w:hAnsi="Arial" w:cs="Arial"/>
          <w:sz w:val="18"/>
          <w:szCs w:val="18"/>
        </w:rPr>
      </w:pPr>
      <w:r>
        <w:rPr>
          <w:rFonts w:hint="default" w:ascii="Arial" w:hAnsi="Arial" w:cs="Arial"/>
          <w:b/>
          <w:sz w:val="18"/>
          <w:szCs w:val="18"/>
        </w:rPr>
        <w:t>CONDIÇÕES GERAIS DA CONTRATAÇÃO</w:t>
      </w:r>
    </w:p>
    <w:p w14:paraId="0EDED72F">
      <w:pPr>
        <w:numPr>
          <w:ilvl w:val="1"/>
          <w:numId w:val="19"/>
        </w:numPr>
        <w:tabs>
          <w:tab w:val="left" w:pos="567"/>
        </w:tabs>
        <w:spacing w:after="0" w:line="240" w:lineRule="auto"/>
        <w:ind w:left="0" w:firstLine="0"/>
        <w:jc w:val="both"/>
        <w:rPr>
          <w:rStyle w:val="336"/>
          <w:rFonts w:hint="default" w:ascii="Arial" w:hAnsi="Arial" w:eastAsia="Times New Roman" w:cs="Arial"/>
          <w:color w:val="000000"/>
          <w:sz w:val="18"/>
          <w:szCs w:val="18"/>
        </w:rPr>
      </w:pP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tipo Menor Preço por Item</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 xml:space="preserve">visando a </w:t>
      </w:r>
      <w:r>
        <w:rPr>
          <w:rFonts w:hint="default" w:ascii="Arial" w:hAnsi="Arial" w:eastAsia="Tahoma" w:cs="Arial"/>
          <w:sz w:val="18"/>
          <w:szCs w:val="18"/>
        </w:rPr>
        <w:t>contratação de empresa especializada no fornecimento de pneus novos, materiais de borracharia e solda</w:t>
      </w:r>
      <w:r>
        <w:rPr>
          <w:rFonts w:hint="default" w:ascii="Arial" w:hAnsi="Arial" w:eastAsia="Times New Roman" w:cs="Arial"/>
          <w:color w:val="000000"/>
          <w:sz w:val="18"/>
          <w:szCs w:val="18"/>
        </w:rPr>
        <w:t>, para atender as demandas da  Prefeitura do município de Cataguases/MG,</w:t>
      </w:r>
      <w:r>
        <w:rPr>
          <w:rStyle w:val="336"/>
          <w:rFonts w:hint="default" w:ascii="Arial" w:hAnsi="Arial" w:cs="Arial"/>
          <w:sz w:val="18"/>
          <w:szCs w:val="18"/>
        </w:rPr>
        <w:t xml:space="preserve"> </w:t>
      </w:r>
      <w:r>
        <w:rPr>
          <w:rFonts w:hint="default" w:ascii="Arial" w:hAnsi="Arial" w:cs="Arial"/>
          <w:sz w:val="18"/>
          <w:szCs w:val="18"/>
        </w:rPr>
        <w:t xml:space="preserve">nos termos da tabela abaixo, conforme condições e exigências estabelecidas neste instrumento e </w:t>
      </w:r>
      <w:r>
        <w:rPr>
          <w:rStyle w:val="336"/>
          <w:rFonts w:hint="default" w:ascii="Arial" w:hAnsi="Arial" w:cs="Arial"/>
          <w:sz w:val="18"/>
          <w:szCs w:val="18"/>
        </w:rPr>
        <w:t>com base nos parâmetros da Lei 14.133/2021.</w:t>
      </w:r>
    </w:p>
    <w:p w14:paraId="39B9262C">
      <w:pPr>
        <w:tabs>
          <w:tab w:val="left" w:pos="567"/>
        </w:tabs>
        <w:spacing w:after="0" w:line="240" w:lineRule="auto"/>
        <w:rPr>
          <w:rFonts w:hint="default" w:ascii="Arial" w:hAnsi="Arial" w:eastAsia="Tahoma" w:cs="Arial"/>
          <w:sz w:val="18"/>
          <w:szCs w:val="18"/>
          <w:lang w:eastAsia="pt-BR"/>
        </w:rPr>
      </w:pPr>
    </w:p>
    <w:tbl>
      <w:tblPr>
        <w:tblStyle w:val="4"/>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3212"/>
        <w:gridCol w:w="1309"/>
        <w:gridCol w:w="1205"/>
        <w:gridCol w:w="1189"/>
        <w:gridCol w:w="1211"/>
        <w:gridCol w:w="1322"/>
      </w:tblGrid>
      <w:tr w14:paraId="2FBEE18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655" w:type="dxa"/>
            <w:tcBorders>
              <w:left w:val="single" w:color="auto" w:sz="4" w:space="0"/>
              <w:bottom w:val="single" w:color="auto" w:sz="4" w:space="0"/>
            </w:tcBorders>
            <w:shd w:val="clear" w:color="auto" w:fill="EEECE1" w:themeFill="background2"/>
            <w:vAlign w:val="center"/>
          </w:tcPr>
          <w:p w14:paraId="3EBF2A8A">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Item</w:t>
            </w:r>
          </w:p>
        </w:tc>
        <w:tc>
          <w:tcPr>
            <w:tcW w:w="3212" w:type="dxa"/>
            <w:shd w:val="clear" w:color="auto" w:fill="EEECE1" w:themeFill="background2"/>
            <w:vAlign w:val="center"/>
          </w:tcPr>
          <w:p w14:paraId="0FB522CA">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ESPECIFICAÇÃO</w:t>
            </w:r>
          </w:p>
        </w:tc>
        <w:tc>
          <w:tcPr>
            <w:tcW w:w="1309" w:type="dxa"/>
            <w:tcBorders>
              <w:bottom w:val="single" w:color="auto" w:sz="4" w:space="0"/>
              <w:right w:val="single" w:color="auto" w:sz="4" w:space="0"/>
            </w:tcBorders>
            <w:shd w:val="clear" w:color="auto" w:fill="EEECE1" w:themeFill="background2"/>
            <w:vAlign w:val="center"/>
          </w:tcPr>
          <w:p w14:paraId="0100EA5B">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CATMAT</w:t>
            </w:r>
          </w:p>
        </w:tc>
        <w:tc>
          <w:tcPr>
            <w:tcW w:w="1205" w:type="dxa"/>
            <w:tcBorders>
              <w:bottom w:val="single" w:color="auto" w:sz="4" w:space="0"/>
              <w:right w:val="single" w:color="auto" w:sz="4" w:space="0"/>
            </w:tcBorders>
            <w:shd w:val="clear" w:color="auto" w:fill="EEECE1" w:themeFill="background2"/>
            <w:vAlign w:val="center"/>
          </w:tcPr>
          <w:p w14:paraId="72447675">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CLASS.</w:t>
            </w:r>
          </w:p>
          <w:p w14:paraId="5B01A03E">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UNIT.</w:t>
            </w:r>
          </w:p>
        </w:tc>
        <w:tc>
          <w:tcPr>
            <w:tcW w:w="1189" w:type="dxa"/>
            <w:tcBorders>
              <w:bottom w:val="single" w:color="auto" w:sz="4" w:space="0"/>
              <w:right w:val="single" w:color="auto" w:sz="4" w:space="0"/>
            </w:tcBorders>
            <w:shd w:val="clear" w:color="auto" w:fill="EEECE1" w:themeFill="background2"/>
            <w:vAlign w:val="center"/>
          </w:tcPr>
          <w:p w14:paraId="59115709">
            <w:pPr>
              <w:pStyle w:val="223"/>
              <w:contextualSpacing/>
              <w:jc w:val="center"/>
              <w:rPr>
                <w:rFonts w:ascii="Arial" w:hAnsi="Arial" w:cs="Arial"/>
                <w:b/>
                <w:color w:val="000000" w:themeColor="text1"/>
                <w:sz w:val="18"/>
                <w:szCs w:val="18"/>
                <w14:textFill>
                  <w14:solidFill>
                    <w14:schemeClr w14:val="tx1"/>
                  </w14:solidFill>
                </w14:textFill>
              </w:rPr>
            </w:pPr>
          </w:p>
          <w:p w14:paraId="6BF45AE3">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QUANT.</w:t>
            </w:r>
          </w:p>
        </w:tc>
        <w:tc>
          <w:tcPr>
            <w:tcW w:w="1211" w:type="dxa"/>
            <w:tcBorders>
              <w:bottom w:val="single" w:color="auto" w:sz="4" w:space="0"/>
              <w:right w:val="single" w:color="auto" w:sz="4" w:space="0"/>
            </w:tcBorders>
            <w:shd w:val="clear" w:color="auto" w:fill="EEECE1" w:themeFill="background2"/>
            <w:vAlign w:val="center"/>
          </w:tcPr>
          <w:p w14:paraId="67F143CD">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VALOR</w:t>
            </w:r>
          </w:p>
          <w:p w14:paraId="5FDA0676">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UNITÁRIO</w:t>
            </w:r>
          </w:p>
        </w:tc>
        <w:tc>
          <w:tcPr>
            <w:tcW w:w="1322" w:type="dxa"/>
            <w:tcBorders>
              <w:bottom w:val="single" w:color="auto" w:sz="4" w:space="0"/>
              <w:right w:val="single" w:color="auto" w:sz="4" w:space="0"/>
            </w:tcBorders>
            <w:shd w:val="clear" w:color="auto" w:fill="EEECE1" w:themeFill="background2"/>
            <w:vAlign w:val="center"/>
          </w:tcPr>
          <w:p w14:paraId="5A729458">
            <w:pPr>
              <w:pStyle w:val="223"/>
              <w:contextualSpacing/>
              <w:jc w:val="center"/>
              <w:rPr>
                <w:rFonts w:ascii="Arial" w:hAnsi="Arial" w:cs="Arial"/>
                <w:b/>
                <w:color w:val="000000" w:themeColor="text1"/>
                <w:sz w:val="18"/>
                <w:szCs w:val="18"/>
                <w14:textFill>
                  <w14:solidFill>
                    <w14:schemeClr w14:val="tx1"/>
                  </w14:solidFill>
                </w14:textFill>
              </w:rPr>
            </w:pPr>
            <w:r>
              <w:rPr>
                <w:rFonts w:ascii="Arial" w:hAnsi="Arial" w:cs="Arial"/>
                <w:b/>
                <w:color w:val="000000" w:themeColor="text1"/>
                <w:sz w:val="18"/>
                <w:szCs w:val="18"/>
                <w14:textFill>
                  <w14:solidFill>
                    <w14:schemeClr w14:val="tx1"/>
                  </w14:solidFill>
                </w14:textFill>
              </w:rPr>
              <w:t>VALOR TOTAL</w:t>
            </w:r>
          </w:p>
        </w:tc>
      </w:tr>
      <w:tr w14:paraId="5C7E951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0E533461">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9342AB7">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Aro de ferro para carrinho de mão – Aro de ferro para carrinho de mão, diâmetro: 8 pol , largura: 3,25 pol - (3.1/4 pol ), diâmetro do furo do aro: 19,0 mm, capacidade de carg: 85 kg, espessura da chapa : chapa 20 (0,90 mm), tipo de material: chapa de aço.</w:t>
            </w:r>
          </w:p>
        </w:tc>
        <w:tc>
          <w:tcPr>
            <w:tcW w:w="1309" w:type="dxa"/>
            <w:tcBorders>
              <w:right w:val="single" w:color="auto" w:sz="4" w:space="0"/>
            </w:tcBorders>
            <w:vAlign w:val="center"/>
          </w:tcPr>
          <w:p w14:paraId="59A8E62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426783</w:t>
            </w:r>
          </w:p>
        </w:tc>
        <w:tc>
          <w:tcPr>
            <w:tcW w:w="1205" w:type="dxa"/>
            <w:tcBorders>
              <w:right w:val="single" w:color="auto" w:sz="4" w:space="0"/>
            </w:tcBorders>
          </w:tcPr>
          <w:p w14:paraId="5072A87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40EC8C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35CDFF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4AA290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12EE008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624DAF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3FDA74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13C71E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70</w:t>
            </w:r>
          </w:p>
        </w:tc>
        <w:tc>
          <w:tcPr>
            <w:tcW w:w="1211" w:type="dxa"/>
            <w:tcBorders>
              <w:right w:val="single" w:color="auto" w:sz="4" w:space="0"/>
            </w:tcBorders>
          </w:tcPr>
          <w:p w14:paraId="40BE9BE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EF4765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D9E8A7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8B5D33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66,68</w:t>
            </w:r>
          </w:p>
        </w:tc>
        <w:tc>
          <w:tcPr>
            <w:tcW w:w="1322" w:type="dxa"/>
            <w:tcBorders>
              <w:right w:val="single" w:color="auto" w:sz="4" w:space="0"/>
            </w:tcBorders>
          </w:tcPr>
          <w:p w14:paraId="20E5B09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CF18D3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2CE2C97">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4F5BC5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4.667,60</w:t>
            </w:r>
          </w:p>
        </w:tc>
      </w:tr>
      <w:tr w14:paraId="00977F3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116D2DCB">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35E81B5">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14.00-24, certificado pelo INMETRO, produto novo, não recondicionado e / ou remanufaturado, devendo possuir selo de aprovação do INMETRO</w:t>
            </w:r>
          </w:p>
        </w:tc>
        <w:tc>
          <w:tcPr>
            <w:tcW w:w="1309" w:type="dxa"/>
            <w:tcBorders>
              <w:right w:val="single" w:color="auto" w:sz="4" w:space="0"/>
            </w:tcBorders>
            <w:vAlign w:val="center"/>
          </w:tcPr>
          <w:p w14:paraId="093F208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337052</w:t>
            </w:r>
          </w:p>
        </w:tc>
        <w:tc>
          <w:tcPr>
            <w:tcW w:w="1205" w:type="dxa"/>
            <w:tcBorders>
              <w:right w:val="single" w:color="auto" w:sz="4" w:space="0"/>
            </w:tcBorders>
          </w:tcPr>
          <w:p w14:paraId="1945E81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5A7636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F21F6B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170ADAB7">
            <w:pPr>
              <w:pStyle w:val="223"/>
              <w:contextualSpacing/>
              <w:jc w:val="center"/>
              <w:rPr>
                <w:rFonts w:ascii="Arial" w:hAnsi="Arial" w:cs="Arial"/>
                <w:color w:val="000000" w:themeColor="text1"/>
                <w:sz w:val="18"/>
                <w:szCs w:val="18"/>
                <w14:textFill>
                  <w14:solidFill>
                    <w14:schemeClr w14:val="tx1"/>
                  </w14:solidFill>
                </w14:textFill>
              </w:rPr>
            </w:pPr>
          </w:p>
          <w:p w14:paraId="6A527469">
            <w:pPr>
              <w:pStyle w:val="223"/>
              <w:contextualSpacing/>
              <w:jc w:val="center"/>
              <w:rPr>
                <w:rFonts w:ascii="Arial" w:hAnsi="Arial" w:cs="Arial"/>
                <w:color w:val="000000" w:themeColor="text1"/>
                <w:sz w:val="18"/>
                <w:szCs w:val="18"/>
                <w14:textFill>
                  <w14:solidFill>
                    <w14:schemeClr w14:val="tx1"/>
                  </w14:solidFill>
                </w14:textFill>
              </w:rPr>
            </w:pPr>
          </w:p>
          <w:p w14:paraId="1C2F42C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211" w:type="dxa"/>
            <w:tcBorders>
              <w:right w:val="single" w:color="auto" w:sz="4" w:space="0"/>
            </w:tcBorders>
          </w:tcPr>
          <w:p w14:paraId="727A299D">
            <w:pPr>
              <w:pStyle w:val="223"/>
              <w:contextualSpacing/>
              <w:jc w:val="center"/>
              <w:rPr>
                <w:rFonts w:ascii="Arial" w:hAnsi="Arial" w:cs="Arial"/>
                <w:color w:val="000000" w:themeColor="text1"/>
                <w:sz w:val="18"/>
                <w:szCs w:val="18"/>
                <w14:textFill>
                  <w14:solidFill>
                    <w14:schemeClr w14:val="tx1"/>
                  </w14:solidFill>
                </w14:textFill>
              </w:rPr>
            </w:pPr>
          </w:p>
          <w:p w14:paraId="6691064F">
            <w:pPr>
              <w:pStyle w:val="223"/>
              <w:contextualSpacing/>
              <w:jc w:val="center"/>
              <w:rPr>
                <w:rFonts w:ascii="Arial" w:hAnsi="Arial" w:cs="Arial"/>
                <w:color w:val="000000" w:themeColor="text1"/>
                <w:sz w:val="18"/>
                <w:szCs w:val="18"/>
                <w14:textFill>
                  <w14:solidFill>
                    <w14:schemeClr w14:val="tx1"/>
                  </w14:solidFill>
                </w14:textFill>
              </w:rPr>
            </w:pPr>
          </w:p>
          <w:p w14:paraId="5E8D140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370,52</w:t>
            </w:r>
          </w:p>
        </w:tc>
        <w:tc>
          <w:tcPr>
            <w:tcW w:w="1322" w:type="dxa"/>
            <w:tcBorders>
              <w:right w:val="single" w:color="auto" w:sz="4" w:space="0"/>
            </w:tcBorders>
          </w:tcPr>
          <w:p w14:paraId="627E3D27">
            <w:pPr>
              <w:pStyle w:val="223"/>
              <w:contextualSpacing/>
              <w:jc w:val="center"/>
              <w:rPr>
                <w:rFonts w:ascii="Arial" w:hAnsi="Arial" w:cs="Arial"/>
                <w:color w:val="000000" w:themeColor="text1"/>
                <w:sz w:val="18"/>
                <w:szCs w:val="18"/>
                <w14:textFill>
                  <w14:solidFill>
                    <w14:schemeClr w14:val="tx1"/>
                  </w14:solidFill>
                </w14:textFill>
              </w:rPr>
            </w:pPr>
          </w:p>
          <w:p w14:paraId="7A24E0D7">
            <w:pPr>
              <w:pStyle w:val="223"/>
              <w:contextualSpacing/>
              <w:jc w:val="center"/>
              <w:rPr>
                <w:rFonts w:ascii="Arial" w:hAnsi="Arial" w:cs="Arial"/>
                <w:color w:val="000000" w:themeColor="text1"/>
                <w:sz w:val="18"/>
                <w:szCs w:val="18"/>
                <w14:textFill>
                  <w14:solidFill>
                    <w14:schemeClr w14:val="tx1"/>
                  </w14:solidFill>
                </w14:textFill>
              </w:rPr>
            </w:pPr>
          </w:p>
          <w:p w14:paraId="1C22D98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7.410,40</w:t>
            </w:r>
          </w:p>
        </w:tc>
      </w:tr>
      <w:tr w14:paraId="011CCE4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7CC2C54E">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1419B3D">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90/90-18, certificado pelo INMETRO, produto novo, não recondicionado e / ou remanufaturado, devendo possuir selo de aprovação do INMETRO</w:t>
            </w:r>
          </w:p>
        </w:tc>
        <w:tc>
          <w:tcPr>
            <w:tcW w:w="1309" w:type="dxa"/>
            <w:tcBorders>
              <w:right w:val="single" w:color="auto" w:sz="4" w:space="0"/>
            </w:tcBorders>
            <w:vAlign w:val="center"/>
          </w:tcPr>
          <w:p w14:paraId="69E807A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359987</w:t>
            </w:r>
          </w:p>
        </w:tc>
        <w:tc>
          <w:tcPr>
            <w:tcW w:w="1205" w:type="dxa"/>
            <w:tcBorders>
              <w:right w:val="single" w:color="auto" w:sz="4" w:space="0"/>
            </w:tcBorders>
          </w:tcPr>
          <w:p w14:paraId="7E7C5E58">
            <w:pPr>
              <w:jc w:val="center"/>
              <w:rPr>
                <w:rFonts w:ascii="Arial" w:hAnsi="Arial" w:cs="Arial"/>
                <w:color w:val="000000" w:themeColor="text1"/>
                <w:sz w:val="18"/>
                <w:szCs w:val="18"/>
                <w:shd w:val="clear" w:color="auto" w:fill="FFFFFF"/>
                <w14:textFill>
                  <w14:solidFill>
                    <w14:schemeClr w14:val="tx1"/>
                  </w14:solidFill>
                </w14:textFill>
              </w:rPr>
            </w:pPr>
          </w:p>
          <w:p w14:paraId="7BC7DE97">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2138150">
            <w:pPr>
              <w:pStyle w:val="223"/>
              <w:contextualSpacing/>
              <w:jc w:val="center"/>
              <w:rPr>
                <w:rFonts w:ascii="Arial" w:hAnsi="Arial" w:cs="Arial"/>
                <w:color w:val="000000" w:themeColor="text1"/>
                <w:sz w:val="18"/>
                <w:szCs w:val="18"/>
                <w14:textFill>
                  <w14:solidFill>
                    <w14:schemeClr w14:val="tx1"/>
                  </w14:solidFill>
                </w14:textFill>
              </w:rPr>
            </w:pPr>
          </w:p>
          <w:p w14:paraId="3A756612">
            <w:pPr>
              <w:pStyle w:val="223"/>
              <w:contextualSpacing/>
              <w:jc w:val="center"/>
              <w:rPr>
                <w:rFonts w:ascii="Arial" w:hAnsi="Arial" w:cs="Arial"/>
                <w:color w:val="000000" w:themeColor="text1"/>
                <w:sz w:val="18"/>
                <w:szCs w:val="18"/>
                <w14:textFill>
                  <w14:solidFill>
                    <w14:schemeClr w14:val="tx1"/>
                  </w14:solidFill>
                </w14:textFill>
              </w:rPr>
            </w:pPr>
          </w:p>
          <w:p w14:paraId="5AFE0CC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11</w:t>
            </w:r>
          </w:p>
        </w:tc>
        <w:tc>
          <w:tcPr>
            <w:tcW w:w="1211" w:type="dxa"/>
            <w:tcBorders>
              <w:right w:val="single" w:color="auto" w:sz="4" w:space="0"/>
            </w:tcBorders>
          </w:tcPr>
          <w:p w14:paraId="16870248">
            <w:pPr>
              <w:pStyle w:val="223"/>
              <w:contextualSpacing/>
              <w:jc w:val="center"/>
              <w:rPr>
                <w:rFonts w:ascii="Arial" w:hAnsi="Arial" w:cs="Arial"/>
                <w:color w:val="000000" w:themeColor="text1"/>
                <w:sz w:val="18"/>
                <w:szCs w:val="18"/>
                <w14:textFill>
                  <w14:solidFill>
                    <w14:schemeClr w14:val="tx1"/>
                  </w14:solidFill>
                </w14:textFill>
              </w:rPr>
            </w:pPr>
          </w:p>
          <w:p w14:paraId="7B9F2261">
            <w:pPr>
              <w:pStyle w:val="223"/>
              <w:contextualSpacing/>
              <w:jc w:val="center"/>
              <w:rPr>
                <w:rFonts w:ascii="Arial" w:hAnsi="Arial" w:cs="Arial"/>
                <w:color w:val="000000" w:themeColor="text1"/>
                <w:sz w:val="18"/>
                <w:szCs w:val="18"/>
                <w14:textFill>
                  <w14:solidFill>
                    <w14:schemeClr w14:val="tx1"/>
                  </w14:solidFill>
                </w14:textFill>
              </w:rPr>
            </w:pPr>
          </w:p>
          <w:p w14:paraId="4D25A7D9">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7"/>
            </w:tblGrid>
            <w:tr w14:paraId="62F64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13F27E74">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38,69 </w:t>
                  </w:r>
                </w:p>
              </w:tc>
            </w:tr>
          </w:tbl>
          <w:p w14:paraId="5E2CB116">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tcPr>
          <w:p w14:paraId="04711788">
            <w:pPr>
              <w:pStyle w:val="223"/>
              <w:contextualSpacing/>
              <w:jc w:val="center"/>
              <w:rPr>
                <w:rFonts w:ascii="Arial" w:hAnsi="Arial" w:cs="Arial"/>
                <w:color w:val="000000" w:themeColor="text1"/>
                <w:sz w:val="18"/>
                <w:szCs w:val="18"/>
                <w14:textFill>
                  <w14:solidFill>
                    <w14:schemeClr w14:val="tx1"/>
                  </w14:solidFill>
                </w14:textFill>
              </w:rPr>
            </w:pPr>
          </w:p>
          <w:p w14:paraId="65C37171">
            <w:pPr>
              <w:pStyle w:val="223"/>
              <w:contextualSpacing/>
              <w:jc w:val="center"/>
              <w:rPr>
                <w:rFonts w:ascii="Arial" w:hAnsi="Arial" w:cs="Arial"/>
                <w:color w:val="000000" w:themeColor="text1"/>
                <w:sz w:val="18"/>
                <w:szCs w:val="18"/>
                <w14:textFill>
                  <w14:solidFill>
                    <w14:schemeClr w14:val="tx1"/>
                  </w14:solidFill>
                </w14:textFill>
              </w:rPr>
            </w:pPr>
          </w:p>
          <w:p w14:paraId="54C32924">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BA80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44BE59E3">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425,59</w:t>
                  </w:r>
                </w:p>
              </w:tc>
            </w:tr>
          </w:tbl>
          <w:p w14:paraId="08720BF1">
            <w:pPr>
              <w:pStyle w:val="223"/>
              <w:contextualSpacing/>
              <w:jc w:val="center"/>
              <w:rPr>
                <w:rFonts w:ascii="Arial" w:hAnsi="Arial" w:cs="Arial"/>
                <w:color w:val="000000" w:themeColor="text1"/>
                <w:sz w:val="18"/>
                <w:szCs w:val="18"/>
                <w14:textFill>
                  <w14:solidFill>
                    <w14:schemeClr w14:val="tx1"/>
                  </w14:solidFill>
                </w14:textFill>
              </w:rPr>
            </w:pPr>
          </w:p>
        </w:tc>
      </w:tr>
      <w:tr w14:paraId="1D0A352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78767EDE">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9993DDE">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900/20, certificado pelo INMETRO, produto novo, não recondicionado e / ou remanufaturado, devendo possuir selo de aprovação do INMETRO</w:t>
            </w:r>
          </w:p>
        </w:tc>
        <w:tc>
          <w:tcPr>
            <w:tcW w:w="1309" w:type="dxa"/>
            <w:tcBorders>
              <w:right w:val="single" w:color="auto" w:sz="4" w:space="0"/>
            </w:tcBorders>
            <w:vAlign w:val="center"/>
          </w:tcPr>
          <w:p w14:paraId="0182F098">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300991</w:t>
            </w:r>
          </w:p>
        </w:tc>
        <w:tc>
          <w:tcPr>
            <w:tcW w:w="1205" w:type="dxa"/>
            <w:tcBorders>
              <w:right w:val="single" w:color="auto" w:sz="4" w:space="0"/>
            </w:tcBorders>
          </w:tcPr>
          <w:p w14:paraId="4AE0508B">
            <w:pPr>
              <w:jc w:val="center"/>
              <w:rPr>
                <w:rFonts w:ascii="Arial" w:hAnsi="Arial" w:cs="Arial"/>
                <w:color w:val="000000" w:themeColor="text1"/>
                <w:sz w:val="18"/>
                <w:szCs w:val="18"/>
                <w:shd w:val="clear" w:color="auto" w:fill="FFFFFF"/>
                <w14:textFill>
                  <w14:solidFill>
                    <w14:schemeClr w14:val="tx1"/>
                  </w14:solidFill>
                </w14:textFill>
              </w:rPr>
            </w:pPr>
          </w:p>
          <w:p w14:paraId="3440228C">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7D471309">
            <w:pPr>
              <w:pStyle w:val="223"/>
              <w:contextualSpacing/>
              <w:jc w:val="center"/>
              <w:rPr>
                <w:rFonts w:ascii="Arial" w:hAnsi="Arial" w:cs="Arial"/>
                <w:color w:val="000000" w:themeColor="text1"/>
                <w:sz w:val="18"/>
                <w:szCs w:val="18"/>
                <w14:textFill>
                  <w14:solidFill>
                    <w14:schemeClr w14:val="tx1"/>
                  </w14:solidFill>
                </w14:textFill>
              </w:rPr>
            </w:pPr>
          </w:p>
          <w:p w14:paraId="542F4C54">
            <w:pPr>
              <w:pStyle w:val="223"/>
              <w:contextualSpacing/>
              <w:jc w:val="center"/>
              <w:rPr>
                <w:rFonts w:ascii="Arial" w:hAnsi="Arial" w:cs="Arial"/>
                <w:color w:val="000000" w:themeColor="text1"/>
                <w:sz w:val="18"/>
                <w:szCs w:val="18"/>
                <w14:textFill>
                  <w14:solidFill>
                    <w14:schemeClr w14:val="tx1"/>
                  </w14:solidFill>
                </w14:textFill>
              </w:rPr>
            </w:pPr>
          </w:p>
          <w:p w14:paraId="4D3FF95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w:t>
            </w:r>
          </w:p>
        </w:tc>
        <w:tc>
          <w:tcPr>
            <w:tcW w:w="1211" w:type="dxa"/>
            <w:tcBorders>
              <w:right w:val="single" w:color="auto" w:sz="4" w:space="0"/>
            </w:tcBorders>
          </w:tcPr>
          <w:p w14:paraId="5EF40960">
            <w:pPr>
              <w:pStyle w:val="223"/>
              <w:contextualSpacing/>
              <w:jc w:val="center"/>
              <w:rPr>
                <w:rFonts w:ascii="Arial" w:hAnsi="Arial" w:cs="Arial"/>
                <w:color w:val="000000" w:themeColor="text1"/>
                <w:sz w:val="18"/>
                <w:szCs w:val="18"/>
                <w14:textFill>
                  <w14:solidFill>
                    <w14:schemeClr w14:val="tx1"/>
                  </w14:solidFill>
                </w14:textFill>
              </w:rPr>
            </w:pPr>
          </w:p>
          <w:p w14:paraId="571E828E">
            <w:pPr>
              <w:pStyle w:val="223"/>
              <w:contextualSpacing/>
              <w:jc w:val="center"/>
              <w:rPr>
                <w:rFonts w:ascii="Arial" w:hAnsi="Arial" w:cs="Arial"/>
                <w:color w:val="000000" w:themeColor="text1"/>
                <w:sz w:val="18"/>
                <w:szCs w:val="18"/>
                <w14:textFill>
                  <w14:solidFill>
                    <w14:schemeClr w14:val="tx1"/>
                  </w14:solidFill>
                </w14:textFill>
              </w:rPr>
            </w:pPr>
          </w:p>
          <w:p w14:paraId="694BA45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34A31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624FE685">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206,93 </w:t>
                  </w:r>
                </w:p>
              </w:tc>
            </w:tr>
          </w:tbl>
          <w:p w14:paraId="58ACE121">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tcPr>
          <w:p w14:paraId="79A5400F">
            <w:pPr>
              <w:pStyle w:val="223"/>
              <w:contextualSpacing/>
              <w:jc w:val="center"/>
              <w:rPr>
                <w:rFonts w:ascii="Arial" w:hAnsi="Arial" w:cs="Arial"/>
                <w:color w:val="000000" w:themeColor="text1"/>
                <w:sz w:val="18"/>
                <w:szCs w:val="18"/>
                <w14:textFill>
                  <w14:solidFill>
                    <w14:schemeClr w14:val="tx1"/>
                  </w14:solidFill>
                </w14:textFill>
              </w:rPr>
            </w:pPr>
          </w:p>
          <w:p w14:paraId="15B39C91">
            <w:pPr>
              <w:pStyle w:val="223"/>
              <w:contextualSpacing/>
              <w:jc w:val="center"/>
              <w:rPr>
                <w:rFonts w:ascii="Arial" w:hAnsi="Arial" w:cs="Arial"/>
                <w:color w:val="000000" w:themeColor="text1"/>
                <w:sz w:val="18"/>
                <w:szCs w:val="18"/>
                <w14:textFill>
                  <w14:solidFill>
                    <w14:schemeClr w14:val="tx1"/>
                  </w14:solidFill>
                </w14:textFill>
              </w:rPr>
            </w:pPr>
          </w:p>
          <w:p w14:paraId="64B6C5F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
            </w:tblGrid>
            <w:tr w14:paraId="3A79A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54543CEB">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1.241,58</w:t>
                  </w:r>
                </w:p>
              </w:tc>
            </w:tr>
          </w:tbl>
          <w:p w14:paraId="5A4B0B21">
            <w:pPr>
              <w:pStyle w:val="223"/>
              <w:contextualSpacing/>
              <w:jc w:val="center"/>
              <w:rPr>
                <w:rFonts w:ascii="Arial" w:hAnsi="Arial" w:cs="Arial"/>
                <w:color w:val="000000" w:themeColor="text1"/>
                <w:sz w:val="18"/>
                <w:szCs w:val="18"/>
                <w14:textFill>
                  <w14:solidFill>
                    <w14:schemeClr w14:val="tx1"/>
                  </w14:solidFill>
                </w14:textFill>
              </w:rPr>
            </w:pPr>
          </w:p>
        </w:tc>
      </w:tr>
      <w:tr w14:paraId="4FDBE50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0EB0B151">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F044583">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para carrinho de mão – Câmara de ar para carrinho de mão, carga máxima: 120 kg, 3,25 Pol. x 8 Pol.</w:t>
            </w:r>
          </w:p>
        </w:tc>
        <w:tc>
          <w:tcPr>
            <w:tcW w:w="1309" w:type="dxa"/>
            <w:tcBorders>
              <w:right w:val="single" w:color="auto" w:sz="4" w:space="0"/>
            </w:tcBorders>
            <w:vAlign w:val="center"/>
          </w:tcPr>
          <w:p w14:paraId="4B34741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251053</w:t>
            </w:r>
          </w:p>
        </w:tc>
        <w:tc>
          <w:tcPr>
            <w:tcW w:w="1205" w:type="dxa"/>
            <w:tcBorders>
              <w:right w:val="single" w:color="auto" w:sz="4" w:space="0"/>
            </w:tcBorders>
          </w:tcPr>
          <w:p w14:paraId="2D3CFE57">
            <w:pPr>
              <w:jc w:val="center"/>
              <w:rPr>
                <w:rFonts w:ascii="Arial" w:hAnsi="Arial" w:cs="Arial"/>
                <w:color w:val="000000" w:themeColor="text1"/>
                <w:sz w:val="18"/>
                <w:szCs w:val="18"/>
                <w:shd w:val="clear" w:color="auto" w:fill="FFFFFF"/>
                <w14:textFill>
                  <w14:solidFill>
                    <w14:schemeClr w14:val="tx1"/>
                  </w14:solidFill>
                </w14:textFill>
              </w:rPr>
            </w:pPr>
          </w:p>
          <w:p w14:paraId="5477760D">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5AA3B6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B64D0B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90</w:t>
            </w:r>
          </w:p>
        </w:tc>
        <w:tc>
          <w:tcPr>
            <w:tcW w:w="1211" w:type="dxa"/>
            <w:tcBorders>
              <w:right w:val="single" w:color="auto" w:sz="4" w:space="0"/>
            </w:tcBorders>
          </w:tcPr>
          <w:p w14:paraId="5459C7F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1AC8CE9">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7"/>
            </w:tblGrid>
            <w:tr w14:paraId="25514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343C7DA">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33,22 </w:t>
                  </w:r>
                </w:p>
              </w:tc>
            </w:tr>
          </w:tbl>
          <w:p w14:paraId="496CD4C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3759C42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CD4991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
            </w:tblGrid>
            <w:tr w14:paraId="34888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5944402B">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2.989,80</w:t>
                  </w:r>
                </w:p>
              </w:tc>
            </w:tr>
          </w:tbl>
          <w:p w14:paraId="0592BE9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3AB8AEC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D2D2EBE">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69C7DAF">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1000/20 certificado pelo INMETRO produto novo, não recondicionado e / ou remanufaturado, devendo possuir selo de aprovação do INMETRO</w:t>
            </w:r>
          </w:p>
        </w:tc>
        <w:tc>
          <w:tcPr>
            <w:tcW w:w="1309" w:type="dxa"/>
            <w:tcBorders>
              <w:right w:val="single" w:color="auto" w:sz="4" w:space="0"/>
            </w:tcBorders>
            <w:vAlign w:val="center"/>
          </w:tcPr>
          <w:p w14:paraId="4D021A8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244665</w:t>
            </w:r>
          </w:p>
        </w:tc>
        <w:tc>
          <w:tcPr>
            <w:tcW w:w="1205" w:type="dxa"/>
            <w:tcBorders>
              <w:right w:val="single" w:color="auto" w:sz="4" w:space="0"/>
            </w:tcBorders>
          </w:tcPr>
          <w:p w14:paraId="7F7BC421">
            <w:pPr>
              <w:jc w:val="center"/>
              <w:rPr>
                <w:rFonts w:ascii="Arial" w:hAnsi="Arial" w:cs="Arial"/>
                <w:color w:val="000000" w:themeColor="text1"/>
                <w:sz w:val="18"/>
                <w:szCs w:val="18"/>
                <w:shd w:val="clear" w:color="auto" w:fill="FFFFFF"/>
                <w14:textFill>
                  <w14:solidFill>
                    <w14:schemeClr w14:val="tx1"/>
                  </w14:solidFill>
                </w14:textFill>
              </w:rPr>
            </w:pPr>
          </w:p>
          <w:p w14:paraId="08999264">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1F3FF2E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33ED1C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55F759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w:t>
            </w:r>
          </w:p>
        </w:tc>
        <w:tc>
          <w:tcPr>
            <w:tcW w:w="1211" w:type="dxa"/>
            <w:tcBorders>
              <w:right w:val="single" w:color="auto" w:sz="4" w:space="0"/>
            </w:tcBorders>
          </w:tcPr>
          <w:p w14:paraId="12C2364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CDD3ED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003CA8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D88B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D529DE2">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229,48 </w:t>
                  </w:r>
                </w:p>
              </w:tc>
            </w:tr>
          </w:tbl>
          <w:p w14:paraId="2A17260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03F1C96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CC3439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ACE6E3F">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
            </w:tblGrid>
            <w:tr w14:paraId="7E5C3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788A5FC2">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1.376,88</w:t>
                  </w:r>
                </w:p>
              </w:tc>
            </w:tr>
          </w:tbl>
          <w:p w14:paraId="3AD55BC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20275E9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3517965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DB349D8">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12.4-24, certificado pelo INMETRO produto novo, não recondicionado e / ou remanufaturado, devendo possuir selo de aprovação do INMETRO</w:t>
            </w:r>
          </w:p>
          <w:p w14:paraId="75F4BE3B">
            <w:pPr>
              <w:pStyle w:val="223"/>
              <w:contextualSpacing/>
              <w:jc w:val="both"/>
              <w:rPr>
                <w:rFonts w:ascii="Arial" w:hAnsi="Arial" w:cs="Arial"/>
                <w:color w:val="000000" w:themeColor="text1"/>
                <w:sz w:val="18"/>
                <w:szCs w:val="18"/>
                <w14:textFill>
                  <w14:solidFill>
                    <w14:schemeClr w14:val="tx1"/>
                  </w14:solidFill>
                </w14:textFill>
              </w:rPr>
            </w:pPr>
          </w:p>
        </w:tc>
        <w:tc>
          <w:tcPr>
            <w:tcW w:w="1309" w:type="dxa"/>
            <w:tcBorders>
              <w:right w:val="single" w:color="auto" w:sz="4" w:space="0"/>
            </w:tcBorders>
            <w:vAlign w:val="center"/>
          </w:tcPr>
          <w:p w14:paraId="6031DEC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314638</w:t>
            </w:r>
          </w:p>
        </w:tc>
        <w:tc>
          <w:tcPr>
            <w:tcW w:w="1205" w:type="dxa"/>
            <w:tcBorders>
              <w:right w:val="single" w:color="auto" w:sz="4" w:space="0"/>
            </w:tcBorders>
          </w:tcPr>
          <w:p w14:paraId="2F3E5A6A">
            <w:pPr>
              <w:jc w:val="center"/>
              <w:rPr>
                <w:rFonts w:ascii="Arial" w:hAnsi="Arial" w:cs="Arial"/>
                <w:color w:val="000000" w:themeColor="text1"/>
                <w:sz w:val="18"/>
                <w:szCs w:val="18"/>
                <w:shd w:val="clear" w:color="auto" w:fill="FFFFFF"/>
                <w14:textFill>
                  <w14:solidFill>
                    <w14:schemeClr w14:val="tx1"/>
                  </w14:solidFill>
                </w14:textFill>
              </w:rPr>
            </w:pPr>
          </w:p>
          <w:p w14:paraId="5693BBF0">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5ABAFD1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12C538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F896DE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514BA91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DCD153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4E59FA9">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E2E6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4EA99FCA">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273,11 </w:t>
                  </w:r>
                </w:p>
              </w:tc>
            </w:tr>
          </w:tbl>
          <w:p w14:paraId="6C88D22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679F7E9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3D8E01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90BA1E3">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1D0E9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9C48AA1">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546,22</w:t>
                  </w:r>
                </w:p>
              </w:tc>
            </w:tr>
          </w:tbl>
          <w:p w14:paraId="1D791BF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982729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22BAE1B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0F3FC1F">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16/70-20, certificado pelo INMETRO produto novo, não recondicionado e / ou remanufaturado, devendo possuir selo de aprovação do INMETRO</w:t>
            </w:r>
          </w:p>
        </w:tc>
        <w:tc>
          <w:tcPr>
            <w:tcW w:w="1309" w:type="dxa"/>
            <w:tcBorders>
              <w:right w:val="single" w:color="auto" w:sz="4" w:space="0"/>
            </w:tcBorders>
            <w:vAlign w:val="center"/>
          </w:tcPr>
          <w:p w14:paraId="1A3F176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248919</w:t>
            </w:r>
          </w:p>
        </w:tc>
        <w:tc>
          <w:tcPr>
            <w:tcW w:w="1205" w:type="dxa"/>
            <w:tcBorders>
              <w:right w:val="single" w:color="auto" w:sz="4" w:space="0"/>
            </w:tcBorders>
          </w:tcPr>
          <w:p w14:paraId="5AD27B7E">
            <w:pPr>
              <w:jc w:val="center"/>
              <w:rPr>
                <w:rFonts w:ascii="Arial" w:hAnsi="Arial" w:cs="Arial"/>
                <w:color w:val="000000" w:themeColor="text1"/>
                <w:sz w:val="18"/>
                <w:szCs w:val="18"/>
                <w:shd w:val="clear" w:color="auto" w:fill="FFFFFF"/>
                <w14:textFill>
                  <w14:solidFill>
                    <w14:schemeClr w14:val="tx1"/>
                  </w14:solidFill>
                </w14:textFill>
              </w:rPr>
            </w:pPr>
          </w:p>
          <w:p w14:paraId="06FF7E8F">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0AE1175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2E1D6F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FF6C48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21D1D62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4CF79A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8B006A2">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360D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0ADE248">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418,64</w:t>
                  </w:r>
                </w:p>
              </w:tc>
            </w:tr>
          </w:tbl>
          <w:p w14:paraId="5A0103C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0354EFF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882B0B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074B15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6970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590C0FBB">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837,28</w:t>
                  </w:r>
                </w:p>
              </w:tc>
            </w:tr>
          </w:tbl>
          <w:p w14:paraId="2B155AB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F3366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2B104888">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D6C460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18.4 -30, certificado pelo INMETRO produto novo, não recondicionado e / ou remanufaturado, devendo possuir selo de aprovação do INMETRO</w:t>
            </w:r>
          </w:p>
        </w:tc>
        <w:tc>
          <w:tcPr>
            <w:tcW w:w="1309" w:type="dxa"/>
            <w:tcBorders>
              <w:right w:val="single" w:color="auto" w:sz="4" w:space="0"/>
            </w:tcBorders>
            <w:vAlign w:val="center"/>
          </w:tcPr>
          <w:p w14:paraId="0696812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355060</w:t>
            </w:r>
          </w:p>
        </w:tc>
        <w:tc>
          <w:tcPr>
            <w:tcW w:w="1205" w:type="dxa"/>
            <w:tcBorders>
              <w:right w:val="single" w:color="auto" w:sz="4" w:space="0"/>
            </w:tcBorders>
          </w:tcPr>
          <w:p w14:paraId="3BA8B7AE">
            <w:pPr>
              <w:jc w:val="center"/>
              <w:rPr>
                <w:rFonts w:ascii="Arial" w:hAnsi="Arial" w:cs="Arial"/>
                <w:color w:val="000000" w:themeColor="text1"/>
                <w:sz w:val="18"/>
                <w:szCs w:val="18"/>
                <w:shd w:val="clear" w:color="auto" w:fill="FFFFFF"/>
                <w14:textFill>
                  <w14:solidFill>
                    <w14:schemeClr w14:val="tx1"/>
                  </w14:solidFill>
                </w14:textFill>
              </w:rPr>
            </w:pPr>
          </w:p>
          <w:p w14:paraId="7575B694">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03B61C8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7137DC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C45B1F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59277CC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D3F015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5227777">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49D2E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73799144">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562,39 </w:t>
                  </w:r>
                </w:p>
              </w:tc>
            </w:tr>
          </w:tbl>
          <w:p w14:paraId="4D4D1D3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3855652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22EF6D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B7D61A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7"/>
            </w:tblGrid>
            <w:tr w14:paraId="57F82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114A2069">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1.124,78</w:t>
                  </w:r>
                </w:p>
              </w:tc>
            </w:tr>
          </w:tbl>
          <w:p w14:paraId="5DD45CE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0F4ADB7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585CE6B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BD76AA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215/75-16, certificado pelo INMETRO produto novo, não recondicionado e / ou remanufaturado, devendo possuir selo de aprovação do INMETRO</w:t>
            </w:r>
          </w:p>
        </w:tc>
        <w:tc>
          <w:tcPr>
            <w:tcW w:w="1309" w:type="dxa"/>
            <w:tcBorders>
              <w:right w:val="single" w:color="auto" w:sz="4" w:space="0"/>
            </w:tcBorders>
            <w:vAlign w:val="center"/>
          </w:tcPr>
          <w:p w14:paraId="7372612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239440</w:t>
            </w:r>
          </w:p>
        </w:tc>
        <w:tc>
          <w:tcPr>
            <w:tcW w:w="1205" w:type="dxa"/>
            <w:tcBorders>
              <w:right w:val="single" w:color="auto" w:sz="4" w:space="0"/>
            </w:tcBorders>
          </w:tcPr>
          <w:p w14:paraId="545DA060">
            <w:pPr>
              <w:jc w:val="center"/>
              <w:rPr>
                <w:rFonts w:ascii="Arial" w:hAnsi="Arial" w:cs="Arial"/>
                <w:color w:val="000000" w:themeColor="text1"/>
                <w:sz w:val="18"/>
                <w:szCs w:val="18"/>
                <w:shd w:val="clear" w:color="auto" w:fill="FFFFFF"/>
                <w14:textFill>
                  <w14:solidFill>
                    <w14:schemeClr w14:val="tx1"/>
                  </w14:solidFill>
                </w14:textFill>
              </w:rPr>
            </w:pPr>
          </w:p>
          <w:p w14:paraId="4D3190A7">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117175E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7426EC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355AE7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3E15057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7FAA0B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BB3885A">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6639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10665510">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115,53 </w:t>
                  </w:r>
                </w:p>
              </w:tc>
            </w:tr>
          </w:tbl>
          <w:p w14:paraId="13E440F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594E529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C99917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A100EBC">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542F3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335A668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231,06</w:t>
                  </w:r>
                </w:p>
              </w:tc>
            </w:tr>
          </w:tbl>
          <w:p w14:paraId="29CFE95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2A95D46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06C60A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897A49E">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Câmara de ar 7.50-16, certificado pelo INMETRO produto novo, não recondicionado e / ou remanufaturado, devendo possuir selo de aprovação do INMETRO</w:t>
            </w:r>
          </w:p>
        </w:tc>
        <w:tc>
          <w:tcPr>
            <w:tcW w:w="1309" w:type="dxa"/>
            <w:tcBorders>
              <w:right w:val="single" w:color="auto" w:sz="4" w:space="0"/>
            </w:tcBorders>
            <w:vAlign w:val="center"/>
          </w:tcPr>
          <w:p w14:paraId="2BF250F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615116</w:t>
            </w:r>
          </w:p>
        </w:tc>
        <w:tc>
          <w:tcPr>
            <w:tcW w:w="1205" w:type="dxa"/>
            <w:tcBorders>
              <w:right w:val="single" w:color="auto" w:sz="4" w:space="0"/>
            </w:tcBorders>
          </w:tcPr>
          <w:p w14:paraId="0E25D3E7">
            <w:pPr>
              <w:jc w:val="center"/>
              <w:rPr>
                <w:rFonts w:ascii="Arial" w:hAnsi="Arial" w:cs="Arial"/>
                <w:color w:val="000000" w:themeColor="text1"/>
                <w:sz w:val="18"/>
                <w:szCs w:val="18"/>
                <w:shd w:val="clear" w:color="auto" w:fill="FFFFFF"/>
                <w14:textFill>
                  <w14:solidFill>
                    <w14:schemeClr w14:val="tx1"/>
                  </w14:solidFill>
                </w14:textFill>
              </w:rPr>
            </w:pPr>
          </w:p>
          <w:p w14:paraId="5FB50B9D">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34DF02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2FD0AE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0750E0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tcPr>
          <w:p w14:paraId="3278458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527E18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EB9E1D5">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06AC6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67F394C">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102,65 </w:t>
                  </w:r>
                </w:p>
              </w:tc>
            </w:tr>
          </w:tbl>
          <w:p w14:paraId="29B6B7E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tcPr>
          <w:p w14:paraId="2347AFC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AF18F1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EFD86E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tblGrid>
            <w:tr w14:paraId="2BB57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51C4A2AE">
                  <w:pPr>
                    <w:autoSpaceDE w:val="0"/>
                    <w:autoSpaceDN w:val="0"/>
                    <w:adjustRightInd w:val="0"/>
                    <w:spacing w:after="0" w:line="240" w:lineRule="auto"/>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 xml:space="preserve"> 205,30</w:t>
                  </w:r>
                </w:p>
              </w:tc>
            </w:tr>
          </w:tbl>
          <w:p w14:paraId="35C956C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027BB83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01F73DE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5C712D9">
            <w:pPr>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Cola Preta para câmara de ar e manchão: Cola para aplicação de manchões e consertos de câmaras de ar pelo método a quente, cor: preta, lata com 900 ml.</w:t>
            </w:r>
          </w:p>
        </w:tc>
        <w:tc>
          <w:tcPr>
            <w:tcW w:w="1309" w:type="dxa"/>
            <w:tcBorders>
              <w:right w:val="single" w:color="auto" w:sz="4" w:space="0"/>
            </w:tcBorders>
            <w:vAlign w:val="center"/>
          </w:tcPr>
          <w:p w14:paraId="4D75F45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461693</w:t>
            </w:r>
          </w:p>
        </w:tc>
        <w:tc>
          <w:tcPr>
            <w:tcW w:w="1205" w:type="dxa"/>
            <w:tcBorders>
              <w:right w:val="single" w:color="auto" w:sz="4" w:space="0"/>
            </w:tcBorders>
          </w:tcPr>
          <w:p w14:paraId="5E08EC23">
            <w:pPr>
              <w:jc w:val="center"/>
              <w:rPr>
                <w:rFonts w:ascii="Arial" w:hAnsi="Arial" w:cs="Arial"/>
                <w:color w:val="000000" w:themeColor="text1"/>
                <w:sz w:val="18"/>
                <w:szCs w:val="18"/>
                <w:shd w:val="clear" w:color="auto" w:fill="FFFFFF"/>
                <w14:textFill>
                  <w14:solidFill>
                    <w14:schemeClr w14:val="tx1"/>
                  </w14:solidFill>
                </w14:textFill>
              </w:rPr>
            </w:pPr>
          </w:p>
          <w:p w14:paraId="60630DBB">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412553B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60C745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252E0F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5</w:t>
            </w:r>
          </w:p>
        </w:tc>
        <w:tc>
          <w:tcPr>
            <w:tcW w:w="1211" w:type="dxa"/>
            <w:tcBorders>
              <w:right w:val="single" w:color="auto" w:sz="4" w:space="0"/>
            </w:tcBorders>
            <w:vAlign w:val="center"/>
          </w:tcPr>
          <w:p w14:paraId="2526F63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488037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9A9D283">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4EBCD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64962265">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57,52</w:t>
                  </w:r>
                </w:p>
              </w:tc>
            </w:tr>
          </w:tbl>
          <w:p w14:paraId="310FE9A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6AF7DAE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3556C3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B43A4D5">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68137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79BE30D7">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287,60</w:t>
                  </w:r>
                </w:p>
              </w:tc>
            </w:tr>
          </w:tbl>
          <w:p w14:paraId="64C9F18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32E91AF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1D6AC1E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D352996">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Eletrodo 6013 2,5mm, atende normas técnicas AWS SFA 5.1 E 6013</w:t>
            </w:r>
          </w:p>
        </w:tc>
        <w:tc>
          <w:tcPr>
            <w:tcW w:w="1309" w:type="dxa"/>
            <w:tcBorders>
              <w:right w:val="single" w:color="auto" w:sz="4" w:space="0"/>
            </w:tcBorders>
            <w:vAlign w:val="center"/>
          </w:tcPr>
          <w:p w14:paraId="4F82642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440477</w:t>
            </w:r>
          </w:p>
        </w:tc>
        <w:tc>
          <w:tcPr>
            <w:tcW w:w="1205" w:type="dxa"/>
            <w:tcBorders>
              <w:right w:val="single" w:color="auto" w:sz="4" w:space="0"/>
            </w:tcBorders>
          </w:tcPr>
          <w:p w14:paraId="3F364163">
            <w:pPr>
              <w:jc w:val="center"/>
              <w:rPr>
                <w:rFonts w:ascii="Arial" w:hAnsi="Arial" w:cs="Arial"/>
                <w:color w:val="000000" w:themeColor="text1"/>
                <w:sz w:val="18"/>
                <w:szCs w:val="18"/>
                <w:shd w:val="clear" w:color="auto" w:fill="FFFFFF"/>
                <w14:textFill>
                  <w14:solidFill>
                    <w14:schemeClr w14:val="tx1"/>
                  </w14:solidFill>
                </w14:textFill>
              </w:rPr>
            </w:pPr>
          </w:p>
          <w:p w14:paraId="0B65F094">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KG</w:t>
            </w:r>
          </w:p>
        </w:tc>
        <w:tc>
          <w:tcPr>
            <w:tcW w:w="1189" w:type="dxa"/>
            <w:tcBorders>
              <w:right w:val="single" w:color="auto" w:sz="4" w:space="0"/>
            </w:tcBorders>
          </w:tcPr>
          <w:p w14:paraId="67A385B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B5B190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5</w:t>
            </w:r>
          </w:p>
        </w:tc>
        <w:tc>
          <w:tcPr>
            <w:tcW w:w="1211" w:type="dxa"/>
            <w:tcBorders>
              <w:right w:val="single" w:color="auto" w:sz="4" w:space="0"/>
            </w:tcBorders>
            <w:vAlign w:val="center"/>
          </w:tcPr>
          <w:p w14:paraId="42CAB77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1AF63E0">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66015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0ECA4C77">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30,57</w:t>
                  </w:r>
                </w:p>
              </w:tc>
            </w:tr>
          </w:tbl>
          <w:p w14:paraId="5FD0BAF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07DF0306">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CED29F8">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430D9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70D5781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152,85</w:t>
                  </w:r>
                </w:p>
              </w:tc>
            </w:tr>
          </w:tbl>
          <w:p w14:paraId="6417EBE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245C5B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7DC1D254">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31981C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Eletrodo 6013 3,25mm, atende normas técnicas AWS SFA 5.1 E 6013</w:t>
            </w:r>
          </w:p>
        </w:tc>
        <w:tc>
          <w:tcPr>
            <w:tcW w:w="1309" w:type="dxa"/>
            <w:tcBorders>
              <w:right w:val="single" w:color="auto" w:sz="4" w:space="0"/>
            </w:tcBorders>
            <w:vAlign w:val="center"/>
          </w:tcPr>
          <w:p w14:paraId="76A6B08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442115</w:t>
            </w:r>
          </w:p>
        </w:tc>
        <w:tc>
          <w:tcPr>
            <w:tcW w:w="1205" w:type="dxa"/>
            <w:tcBorders>
              <w:right w:val="single" w:color="auto" w:sz="4" w:space="0"/>
            </w:tcBorders>
          </w:tcPr>
          <w:p w14:paraId="699EABD2">
            <w:pPr>
              <w:jc w:val="center"/>
              <w:rPr>
                <w:rFonts w:ascii="Arial" w:hAnsi="Arial" w:cs="Arial"/>
                <w:color w:val="000000" w:themeColor="text1"/>
                <w:sz w:val="18"/>
                <w:szCs w:val="18"/>
                <w:shd w:val="clear" w:color="auto" w:fill="FFFFFF"/>
                <w14:textFill>
                  <w14:solidFill>
                    <w14:schemeClr w14:val="tx1"/>
                  </w14:solidFill>
                </w14:textFill>
              </w:rPr>
            </w:pPr>
          </w:p>
          <w:p w14:paraId="1716239A">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KG</w:t>
            </w:r>
          </w:p>
        </w:tc>
        <w:tc>
          <w:tcPr>
            <w:tcW w:w="1189" w:type="dxa"/>
            <w:tcBorders>
              <w:right w:val="single" w:color="auto" w:sz="4" w:space="0"/>
            </w:tcBorders>
          </w:tcPr>
          <w:p w14:paraId="5486BBE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C49B61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5</w:t>
            </w:r>
          </w:p>
        </w:tc>
        <w:tc>
          <w:tcPr>
            <w:tcW w:w="1211" w:type="dxa"/>
            <w:tcBorders>
              <w:right w:val="single" w:color="auto" w:sz="4" w:space="0"/>
            </w:tcBorders>
            <w:vAlign w:val="center"/>
          </w:tcPr>
          <w:p w14:paraId="3CEB357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CD6EAF5">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7E8B1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52E76180">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34,50</w:t>
                  </w:r>
                </w:p>
              </w:tc>
            </w:tr>
          </w:tbl>
          <w:p w14:paraId="1168E41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23280B8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2A84730">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48E83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4A54B1B">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172,50</w:t>
                  </w:r>
                </w:p>
              </w:tc>
            </w:tr>
          </w:tbl>
          <w:p w14:paraId="457700E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0C56E3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55" w:type="dxa"/>
            <w:tcBorders>
              <w:left w:val="single" w:color="auto" w:sz="4" w:space="0"/>
            </w:tcBorders>
            <w:shd w:val="clear" w:color="auto" w:fill="auto"/>
            <w:vAlign w:val="center"/>
          </w:tcPr>
          <w:p w14:paraId="64202D2C">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4F4462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Eletrodo 7018 2,5mm, atende normas técnicas AWS SFA 5.1 E 7018</w:t>
            </w:r>
          </w:p>
        </w:tc>
        <w:tc>
          <w:tcPr>
            <w:tcW w:w="1309" w:type="dxa"/>
            <w:tcBorders>
              <w:right w:val="single" w:color="auto" w:sz="4" w:space="0"/>
            </w:tcBorders>
            <w:vAlign w:val="center"/>
          </w:tcPr>
          <w:p w14:paraId="2B334F0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440477</w:t>
            </w:r>
          </w:p>
        </w:tc>
        <w:tc>
          <w:tcPr>
            <w:tcW w:w="1205" w:type="dxa"/>
            <w:tcBorders>
              <w:right w:val="single" w:color="auto" w:sz="4" w:space="0"/>
            </w:tcBorders>
          </w:tcPr>
          <w:p w14:paraId="3F7D7D6C">
            <w:pPr>
              <w:jc w:val="center"/>
              <w:rPr>
                <w:rFonts w:ascii="Arial" w:hAnsi="Arial" w:cs="Arial"/>
                <w:color w:val="000000" w:themeColor="text1"/>
                <w:sz w:val="18"/>
                <w:szCs w:val="18"/>
                <w:shd w:val="clear" w:color="auto" w:fill="FFFFFF"/>
                <w14:textFill>
                  <w14:solidFill>
                    <w14:schemeClr w14:val="tx1"/>
                  </w14:solidFill>
                </w14:textFill>
              </w:rPr>
            </w:pPr>
          </w:p>
          <w:p w14:paraId="29B45B30">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KG</w:t>
            </w:r>
          </w:p>
        </w:tc>
        <w:tc>
          <w:tcPr>
            <w:tcW w:w="1189" w:type="dxa"/>
            <w:tcBorders>
              <w:right w:val="single" w:color="auto" w:sz="4" w:space="0"/>
            </w:tcBorders>
          </w:tcPr>
          <w:p w14:paraId="7F21B34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8C6E9D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FC8D2E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5</w:t>
            </w:r>
          </w:p>
        </w:tc>
        <w:tc>
          <w:tcPr>
            <w:tcW w:w="1211" w:type="dxa"/>
            <w:tcBorders>
              <w:right w:val="single" w:color="auto" w:sz="4" w:space="0"/>
            </w:tcBorders>
            <w:vAlign w:val="center"/>
          </w:tcPr>
          <w:p w14:paraId="7F7871D7">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37E3E7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03E46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319D5841">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34,45</w:t>
                  </w:r>
                </w:p>
              </w:tc>
            </w:tr>
          </w:tbl>
          <w:p w14:paraId="5E9D0C5D">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6E2F1B5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13E0B5A">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5D855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2D1DBA0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172,25</w:t>
                  </w:r>
                </w:p>
              </w:tc>
            </w:tr>
          </w:tbl>
          <w:p w14:paraId="5C4BAFE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700355A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33708AE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E8149A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Eletrodo 7018 3,25mm, atende normas técnicas AWS SFA 5.1 E 7018</w:t>
            </w:r>
          </w:p>
        </w:tc>
        <w:tc>
          <w:tcPr>
            <w:tcW w:w="1309" w:type="dxa"/>
            <w:tcBorders>
              <w:right w:val="single" w:color="auto" w:sz="4" w:space="0"/>
            </w:tcBorders>
            <w:vAlign w:val="center"/>
          </w:tcPr>
          <w:p w14:paraId="5063637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442115</w:t>
            </w:r>
          </w:p>
        </w:tc>
        <w:tc>
          <w:tcPr>
            <w:tcW w:w="1205" w:type="dxa"/>
            <w:tcBorders>
              <w:right w:val="single" w:color="auto" w:sz="4" w:space="0"/>
            </w:tcBorders>
          </w:tcPr>
          <w:p w14:paraId="0B911E3A">
            <w:pPr>
              <w:jc w:val="center"/>
              <w:rPr>
                <w:rFonts w:ascii="Arial" w:hAnsi="Arial" w:cs="Arial"/>
                <w:color w:val="000000" w:themeColor="text1"/>
                <w:sz w:val="18"/>
                <w:szCs w:val="18"/>
                <w:shd w:val="clear" w:color="auto" w:fill="FFFFFF"/>
                <w14:textFill>
                  <w14:solidFill>
                    <w14:schemeClr w14:val="tx1"/>
                  </w14:solidFill>
                </w14:textFill>
              </w:rPr>
            </w:pPr>
          </w:p>
          <w:p w14:paraId="3B671A9F">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KG</w:t>
            </w:r>
          </w:p>
        </w:tc>
        <w:tc>
          <w:tcPr>
            <w:tcW w:w="1189" w:type="dxa"/>
            <w:tcBorders>
              <w:right w:val="single" w:color="auto" w:sz="4" w:space="0"/>
            </w:tcBorders>
          </w:tcPr>
          <w:p w14:paraId="1740636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D66EBC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15</w:t>
            </w:r>
          </w:p>
          <w:p w14:paraId="284D39D7">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211" w:type="dxa"/>
            <w:tcBorders>
              <w:right w:val="single" w:color="auto" w:sz="4" w:space="0"/>
            </w:tcBorders>
            <w:vAlign w:val="center"/>
          </w:tcPr>
          <w:p w14:paraId="372B499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23A77F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2E9E1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3F23F57A">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51,29</w:t>
                  </w:r>
                </w:p>
              </w:tc>
            </w:tr>
          </w:tbl>
          <w:p w14:paraId="6ADDDF4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1F9BB3DF">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28024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45BCA04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769,35</w:t>
                  </w:r>
                </w:p>
              </w:tc>
            </w:tr>
          </w:tbl>
          <w:p w14:paraId="3CB8AE6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86D9D2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EB77AFB">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E0C1BAE">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Lubrificante para montagem de pneus – Lubrificante para montagem de pneus, textura: pasta em gel, Composição: Água,  base, óleos, agentes lubrificantes, conservantes e corante.</w:t>
            </w:r>
          </w:p>
          <w:p w14:paraId="020C449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2,4kg a 3kg.</w:t>
            </w:r>
          </w:p>
        </w:tc>
        <w:tc>
          <w:tcPr>
            <w:tcW w:w="1309" w:type="dxa"/>
            <w:tcBorders>
              <w:right w:val="single" w:color="auto" w:sz="4" w:space="0"/>
            </w:tcBorders>
            <w:vAlign w:val="center"/>
          </w:tcPr>
          <w:p w14:paraId="63622A4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354035</w:t>
            </w:r>
          </w:p>
        </w:tc>
        <w:tc>
          <w:tcPr>
            <w:tcW w:w="1205" w:type="dxa"/>
            <w:tcBorders>
              <w:right w:val="single" w:color="auto" w:sz="4" w:space="0"/>
            </w:tcBorders>
          </w:tcPr>
          <w:p w14:paraId="6F0405A7">
            <w:pPr>
              <w:jc w:val="center"/>
              <w:rPr>
                <w:rFonts w:ascii="Arial" w:hAnsi="Arial" w:cs="Arial"/>
                <w:color w:val="000000" w:themeColor="text1"/>
                <w:sz w:val="18"/>
                <w:szCs w:val="18"/>
                <w:shd w:val="clear" w:color="auto" w:fill="FFFFFF"/>
                <w14:textFill>
                  <w14:solidFill>
                    <w14:schemeClr w14:val="tx1"/>
                  </w14:solidFill>
                </w14:textFill>
              </w:rPr>
            </w:pPr>
          </w:p>
          <w:p w14:paraId="65427756">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2D2C780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74592F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294D75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w:t>
            </w:r>
          </w:p>
        </w:tc>
        <w:tc>
          <w:tcPr>
            <w:tcW w:w="1211" w:type="dxa"/>
            <w:tcBorders>
              <w:right w:val="single" w:color="auto" w:sz="4" w:space="0"/>
            </w:tcBorders>
            <w:vAlign w:val="center"/>
          </w:tcPr>
          <w:p w14:paraId="2FF5243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B6287B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B3E533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0FD9C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2069746F">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54,29</w:t>
                  </w:r>
                </w:p>
              </w:tc>
            </w:tr>
          </w:tbl>
          <w:p w14:paraId="5B9C0AD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6213C6E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FF7332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6824643">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128EE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5C9DF9FC">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217,16</w:t>
                  </w:r>
                </w:p>
              </w:tc>
            </w:tr>
          </w:tbl>
          <w:p w14:paraId="0342EA3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33EDB88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F186ECE">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326F98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Manchão 130 mm - Manchão diagonal a frio, 130 mm, 2 lonas, aplicação: pneus diagonais para danos na banda de rodagem e ombros, caixa com 10 unidades.</w:t>
            </w:r>
          </w:p>
        </w:tc>
        <w:tc>
          <w:tcPr>
            <w:tcW w:w="1309" w:type="dxa"/>
            <w:tcBorders>
              <w:right w:val="single" w:color="auto" w:sz="4" w:space="0"/>
            </w:tcBorders>
            <w:vAlign w:val="center"/>
          </w:tcPr>
          <w:p w14:paraId="2DC8FE8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600926</w:t>
            </w:r>
          </w:p>
        </w:tc>
        <w:tc>
          <w:tcPr>
            <w:tcW w:w="1205" w:type="dxa"/>
            <w:tcBorders>
              <w:right w:val="single" w:color="auto" w:sz="4" w:space="0"/>
            </w:tcBorders>
          </w:tcPr>
          <w:p w14:paraId="0BF3616D">
            <w:pPr>
              <w:jc w:val="center"/>
              <w:rPr>
                <w:rFonts w:ascii="Arial" w:hAnsi="Arial" w:cs="Arial"/>
                <w:color w:val="000000" w:themeColor="text1"/>
                <w:sz w:val="18"/>
                <w:szCs w:val="18"/>
                <w:shd w:val="clear" w:color="auto" w:fill="FFFFFF"/>
                <w14:textFill>
                  <w14:solidFill>
                    <w14:schemeClr w14:val="tx1"/>
                  </w14:solidFill>
                </w14:textFill>
              </w:rPr>
            </w:pPr>
          </w:p>
          <w:p w14:paraId="4D462716">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CX</w:t>
            </w:r>
          </w:p>
        </w:tc>
        <w:tc>
          <w:tcPr>
            <w:tcW w:w="1189" w:type="dxa"/>
            <w:tcBorders>
              <w:right w:val="single" w:color="auto" w:sz="4" w:space="0"/>
            </w:tcBorders>
          </w:tcPr>
          <w:p w14:paraId="028A5162">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153894C">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6856FDD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10</w:t>
            </w:r>
          </w:p>
        </w:tc>
        <w:tc>
          <w:tcPr>
            <w:tcW w:w="1211" w:type="dxa"/>
            <w:tcBorders>
              <w:right w:val="single" w:color="auto" w:sz="4" w:space="0"/>
            </w:tcBorders>
            <w:vAlign w:val="center"/>
          </w:tcPr>
          <w:p w14:paraId="56BB41A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B68422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5221DA0">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7"/>
            </w:tblGrid>
            <w:tr w14:paraId="68E6D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0EC650C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98,31</w:t>
                  </w:r>
                </w:p>
              </w:tc>
            </w:tr>
          </w:tbl>
          <w:p w14:paraId="01F9261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54B40105">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A133F3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8DD039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5E143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69DE0AB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983,10</w:t>
                  </w:r>
                </w:p>
              </w:tc>
            </w:tr>
          </w:tbl>
          <w:p w14:paraId="208489A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594FBE4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1E2ED8AA">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45C9046">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110 X 90 R17 , certificado pelo INMETRO, produto novo, não recondicionado e / ou remanufaturado, devendo possuir selo de aprovação do INMETRO</w:t>
            </w:r>
          </w:p>
        </w:tc>
        <w:tc>
          <w:tcPr>
            <w:tcW w:w="1309" w:type="dxa"/>
            <w:tcBorders>
              <w:right w:val="single" w:color="auto" w:sz="4" w:space="0"/>
            </w:tcBorders>
            <w:vAlign w:val="center"/>
          </w:tcPr>
          <w:p w14:paraId="22279C7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313136</w:t>
            </w:r>
          </w:p>
        </w:tc>
        <w:tc>
          <w:tcPr>
            <w:tcW w:w="1205" w:type="dxa"/>
            <w:tcBorders>
              <w:right w:val="single" w:color="auto" w:sz="4" w:space="0"/>
            </w:tcBorders>
          </w:tcPr>
          <w:p w14:paraId="16289F02">
            <w:pPr>
              <w:jc w:val="center"/>
              <w:rPr>
                <w:rFonts w:ascii="Arial" w:hAnsi="Arial" w:cs="Arial"/>
                <w:color w:val="000000" w:themeColor="text1"/>
                <w:sz w:val="18"/>
                <w:szCs w:val="18"/>
                <w:shd w:val="clear" w:color="auto" w:fill="FFFFFF"/>
                <w14:textFill>
                  <w14:solidFill>
                    <w14:schemeClr w14:val="tx1"/>
                  </w14:solidFill>
                </w14:textFill>
              </w:rPr>
            </w:pPr>
          </w:p>
          <w:p w14:paraId="62494FBD">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4E8BA73A">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4288F97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D2BF75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40</w:t>
            </w:r>
          </w:p>
        </w:tc>
        <w:tc>
          <w:tcPr>
            <w:tcW w:w="1211" w:type="dxa"/>
            <w:tcBorders>
              <w:right w:val="single" w:color="auto" w:sz="4" w:space="0"/>
            </w:tcBorders>
            <w:vAlign w:val="center"/>
          </w:tcPr>
          <w:p w14:paraId="31B99F1B">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243AD29">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7"/>
            </w:tblGrid>
            <w:tr w14:paraId="4277B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0B4D53B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290,88</w:t>
                  </w:r>
                </w:p>
              </w:tc>
            </w:tr>
          </w:tbl>
          <w:p w14:paraId="03AF906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4073DA4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192D5894">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23C06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1242928A">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11.635,20</w:t>
                  </w:r>
                </w:p>
              </w:tc>
            </w:tr>
          </w:tbl>
          <w:p w14:paraId="407570C8">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7B9F77C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0FD21FCC">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133FEDC">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12 x 16,5 12 lonas, certificado pelo INMETRO,produto novo, não recondicionado e / ou remanufaturado, devendo possuir selo de aprovação do INMETRO.</w:t>
            </w:r>
          </w:p>
        </w:tc>
        <w:tc>
          <w:tcPr>
            <w:tcW w:w="1309" w:type="dxa"/>
            <w:tcBorders>
              <w:right w:val="single" w:color="auto" w:sz="4" w:space="0"/>
            </w:tcBorders>
            <w:vAlign w:val="center"/>
          </w:tcPr>
          <w:p w14:paraId="352514F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468769</w:t>
            </w:r>
          </w:p>
        </w:tc>
        <w:tc>
          <w:tcPr>
            <w:tcW w:w="1205" w:type="dxa"/>
            <w:tcBorders>
              <w:right w:val="single" w:color="auto" w:sz="4" w:space="0"/>
            </w:tcBorders>
          </w:tcPr>
          <w:p w14:paraId="28442243">
            <w:pPr>
              <w:jc w:val="center"/>
              <w:rPr>
                <w:rFonts w:ascii="Arial" w:hAnsi="Arial" w:cs="Arial"/>
                <w:color w:val="000000" w:themeColor="text1"/>
                <w:sz w:val="18"/>
                <w:szCs w:val="18"/>
                <w:shd w:val="clear" w:color="auto" w:fill="FFFFFF"/>
                <w14:textFill>
                  <w14:solidFill>
                    <w14:schemeClr w14:val="tx1"/>
                  </w14:solidFill>
                </w14:textFill>
              </w:rPr>
            </w:pPr>
          </w:p>
          <w:p w14:paraId="2F5D8B23">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88D1063">
            <w:pPr>
              <w:pStyle w:val="223"/>
              <w:contextualSpacing/>
              <w:jc w:val="center"/>
              <w:rPr>
                <w:rFonts w:ascii="Arial" w:hAnsi="Arial" w:cs="Arial"/>
                <w:color w:val="000000" w:themeColor="text1"/>
                <w:sz w:val="18"/>
                <w:szCs w:val="18"/>
                <w14:textFill>
                  <w14:solidFill>
                    <w14:schemeClr w14:val="tx1"/>
                  </w14:solidFill>
                </w14:textFill>
              </w:rPr>
            </w:pPr>
          </w:p>
          <w:p w14:paraId="21BBEBB6">
            <w:pPr>
              <w:pStyle w:val="223"/>
              <w:contextualSpacing/>
              <w:jc w:val="center"/>
              <w:rPr>
                <w:rFonts w:ascii="Arial" w:hAnsi="Arial" w:cs="Arial"/>
                <w:color w:val="000000" w:themeColor="text1"/>
                <w:sz w:val="18"/>
                <w:szCs w:val="18"/>
                <w14:textFill>
                  <w14:solidFill>
                    <w14:schemeClr w14:val="tx1"/>
                  </w14:solidFill>
                </w14:textFill>
              </w:rPr>
            </w:pPr>
          </w:p>
          <w:p w14:paraId="1D804BB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211" w:type="dxa"/>
            <w:tcBorders>
              <w:right w:val="single" w:color="auto" w:sz="4" w:space="0"/>
            </w:tcBorders>
            <w:vAlign w:val="center"/>
          </w:tcPr>
          <w:p w14:paraId="6A86F2A9">
            <w:pPr>
              <w:pStyle w:val="223"/>
              <w:contextualSpacing/>
              <w:jc w:val="center"/>
              <w:rPr>
                <w:rFonts w:ascii="Arial" w:hAnsi="Arial" w:cs="Arial"/>
                <w:color w:val="000000" w:themeColor="text1"/>
                <w:sz w:val="18"/>
                <w:szCs w:val="18"/>
                <w14:textFill>
                  <w14:solidFill>
                    <w14:schemeClr w14:val="tx1"/>
                  </w14:solidFill>
                </w14:textFill>
              </w:rPr>
            </w:pPr>
          </w:p>
          <w:p w14:paraId="3A54BAA1">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
            </w:tblGrid>
            <w:tr w14:paraId="173BF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3E423B95">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1.297,00</w:t>
                  </w:r>
                </w:p>
              </w:tc>
            </w:tr>
          </w:tbl>
          <w:p w14:paraId="10EE212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3B26FE8A">
            <w:pPr>
              <w:pStyle w:val="223"/>
              <w:contextualSpacing/>
              <w:jc w:val="center"/>
              <w:rPr>
                <w:rFonts w:ascii="Arial" w:hAnsi="Arial" w:cs="Arial"/>
                <w:color w:val="000000" w:themeColor="text1"/>
                <w:sz w:val="18"/>
                <w:szCs w:val="18"/>
                <w14:textFill>
                  <w14:solidFill>
                    <w14:schemeClr w14:val="tx1"/>
                  </w14:solidFill>
                </w14:textFill>
              </w:rPr>
            </w:pPr>
          </w:p>
          <w:p w14:paraId="32919D7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5917E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7CC5456">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25.940,00</w:t>
                  </w:r>
                </w:p>
              </w:tc>
            </w:tr>
          </w:tbl>
          <w:p w14:paraId="5CE2C440">
            <w:pPr>
              <w:pStyle w:val="223"/>
              <w:contextualSpacing/>
              <w:jc w:val="center"/>
              <w:rPr>
                <w:rFonts w:ascii="Arial" w:hAnsi="Arial" w:cs="Arial"/>
                <w:color w:val="000000" w:themeColor="text1"/>
                <w:sz w:val="18"/>
                <w:szCs w:val="18"/>
                <w14:textFill>
                  <w14:solidFill>
                    <w14:schemeClr w14:val="tx1"/>
                  </w14:solidFill>
                </w14:textFill>
              </w:rPr>
            </w:pPr>
          </w:p>
        </w:tc>
      </w:tr>
      <w:tr w14:paraId="4350314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55" w:type="dxa"/>
            <w:tcBorders>
              <w:left w:val="single" w:color="auto" w:sz="4" w:space="0"/>
            </w:tcBorders>
            <w:shd w:val="clear" w:color="auto" w:fill="auto"/>
            <w:vAlign w:val="center"/>
          </w:tcPr>
          <w:p w14:paraId="52802984">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6FB52C2">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12,5/80 18 pr, certificado pelo INMETRO, produto novo, não recondicionado e / ou remanufaturado, devendo possuir selo de aprovação do INMETRO</w:t>
            </w:r>
          </w:p>
        </w:tc>
        <w:tc>
          <w:tcPr>
            <w:tcW w:w="1309" w:type="dxa"/>
            <w:tcBorders>
              <w:right w:val="single" w:color="auto" w:sz="4" w:space="0"/>
            </w:tcBorders>
            <w:vAlign w:val="center"/>
          </w:tcPr>
          <w:p w14:paraId="3D096E4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468886</w:t>
            </w:r>
          </w:p>
        </w:tc>
        <w:tc>
          <w:tcPr>
            <w:tcW w:w="1205" w:type="dxa"/>
            <w:tcBorders>
              <w:right w:val="single" w:color="auto" w:sz="4" w:space="0"/>
            </w:tcBorders>
          </w:tcPr>
          <w:p w14:paraId="5E49D923">
            <w:pPr>
              <w:jc w:val="center"/>
              <w:rPr>
                <w:rFonts w:ascii="Arial" w:hAnsi="Arial" w:cs="Arial"/>
                <w:color w:val="000000" w:themeColor="text1"/>
                <w:sz w:val="18"/>
                <w:szCs w:val="18"/>
                <w:shd w:val="clear" w:color="auto" w:fill="FFFFFF"/>
                <w14:textFill>
                  <w14:solidFill>
                    <w14:schemeClr w14:val="tx1"/>
                  </w14:solidFill>
                </w14:textFill>
              </w:rPr>
            </w:pPr>
          </w:p>
          <w:p w14:paraId="3C99BAB0">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35538F00">
            <w:pPr>
              <w:pStyle w:val="223"/>
              <w:contextualSpacing/>
              <w:jc w:val="center"/>
              <w:rPr>
                <w:rFonts w:ascii="Arial" w:hAnsi="Arial" w:cs="Arial"/>
                <w:color w:val="000000" w:themeColor="text1"/>
                <w:sz w:val="18"/>
                <w:szCs w:val="18"/>
                <w14:textFill>
                  <w14:solidFill>
                    <w14:schemeClr w14:val="tx1"/>
                  </w14:solidFill>
                </w14:textFill>
              </w:rPr>
            </w:pPr>
          </w:p>
          <w:p w14:paraId="177763B5">
            <w:pPr>
              <w:pStyle w:val="223"/>
              <w:contextualSpacing/>
              <w:jc w:val="center"/>
              <w:rPr>
                <w:rFonts w:ascii="Arial" w:hAnsi="Arial" w:cs="Arial"/>
                <w:color w:val="000000" w:themeColor="text1"/>
                <w:sz w:val="18"/>
                <w:szCs w:val="18"/>
                <w14:textFill>
                  <w14:solidFill>
                    <w14:schemeClr w14:val="tx1"/>
                  </w14:solidFill>
                </w14:textFill>
              </w:rPr>
            </w:pPr>
          </w:p>
          <w:p w14:paraId="00B88D8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w:t>
            </w:r>
          </w:p>
        </w:tc>
        <w:tc>
          <w:tcPr>
            <w:tcW w:w="1211" w:type="dxa"/>
            <w:tcBorders>
              <w:right w:val="single" w:color="auto" w:sz="4" w:space="0"/>
            </w:tcBorders>
            <w:vAlign w:val="center"/>
          </w:tcPr>
          <w:p w14:paraId="6FA73666">
            <w:pPr>
              <w:pStyle w:val="223"/>
              <w:contextualSpacing/>
              <w:jc w:val="center"/>
              <w:rPr>
                <w:rFonts w:ascii="Arial" w:hAnsi="Arial" w:cs="Arial"/>
                <w:color w:val="000000" w:themeColor="text1"/>
                <w:sz w:val="18"/>
                <w:szCs w:val="18"/>
                <w14:textFill>
                  <w14:solidFill>
                    <w14:schemeClr w14:val="tx1"/>
                  </w14:solidFill>
                </w14:textFill>
              </w:rPr>
            </w:pPr>
          </w:p>
          <w:p w14:paraId="0749E4A1">
            <w:pPr>
              <w:pStyle w:val="223"/>
              <w:contextualSpacing/>
              <w:jc w:val="center"/>
              <w:rPr>
                <w:rFonts w:ascii="Arial" w:hAnsi="Arial" w:cs="Arial"/>
                <w:color w:val="000000" w:themeColor="text1"/>
                <w:sz w:val="18"/>
                <w:szCs w:val="18"/>
                <w14:textFill>
                  <w14:solidFill>
                    <w14:schemeClr w14:val="tx1"/>
                  </w14:solidFill>
                </w14:textFill>
              </w:rPr>
            </w:pPr>
          </w:p>
          <w:p w14:paraId="368093D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
            </w:tblGrid>
            <w:tr w14:paraId="46D51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0B309868">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1.632,33</w:t>
                  </w:r>
                </w:p>
              </w:tc>
            </w:tr>
          </w:tbl>
          <w:p w14:paraId="6412220C">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51EE8507">
            <w:pPr>
              <w:pStyle w:val="223"/>
              <w:contextualSpacing/>
              <w:jc w:val="center"/>
              <w:rPr>
                <w:rFonts w:ascii="Arial" w:hAnsi="Arial" w:cs="Arial"/>
                <w:color w:val="000000" w:themeColor="text1"/>
                <w:sz w:val="18"/>
                <w:szCs w:val="18"/>
                <w14:textFill>
                  <w14:solidFill>
                    <w14:schemeClr w14:val="tx1"/>
                  </w14:solidFill>
                </w14:textFill>
              </w:rPr>
            </w:pPr>
          </w:p>
          <w:p w14:paraId="26EB0040">
            <w:pPr>
              <w:pStyle w:val="223"/>
              <w:contextualSpacing/>
              <w:jc w:val="center"/>
              <w:rPr>
                <w:rFonts w:ascii="Arial" w:hAnsi="Arial" w:cs="Arial"/>
                <w:color w:val="000000" w:themeColor="text1"/>
                <w:sz w:val="18"/>
                <w:szCs w:val="18"/>
                <w14:textFill>
                  <w14:solidFill>
                    <w14:schemeClr w14:val="tx1"/>
                  </w14:solidFill>
                </w14:textFill>
              </w:rPr>
            </w:pPr>
          </w:p>
          <w:p w14:paraId="23AC71E4">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0AA46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6C9E3213">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16.323,30</w:t>
                  </w:r>
                </w:p>
              </w:tc>
            </w:tr>
          </w:tbl>
          <w:p w14:paraId="5583CFB6">
            <w:pPr>
              <w:pStyle w:val="223"/>
              <w:contextualSpacing/>
              <w:jc w:val="center"/>
              <w:rPr>
                <w:rFonts w:ascii="Arial" w:hAnsi="Arial" w:cs="Arial"/>
                <w:color w:val="000000" w:themeColor="text1"/>
                <w:sz w:val="18"/>
                <w:szCs w:val="18"/>
                <w14:textFill>
                  <w14:solidFill>
                    <w14:schemeClr w14:val="tx1"/>
                  </w14:solidFill>
                </w14:textFill>
              </w:rPr>
            </w:pPr>
          </w:p>
        </w:tc>
      </w:tr>
      <w:tr w14:paraId="50E2969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28B18E4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39EB5B3">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12.4 24 certificado pelo INMETRO,produto novo, não recondicionado e / ou remanufaturado, devendo possuir selo de aprovação do INMETRO</w:t>
            </w:r>
          </w:p>
        </w:tc>
        <w:tc>
          <w:tcPr>
            <w:tcW w:w="1309" w:type="dxa"/>
            <w:tcBorders>
              <w:right w:val="single" w:color="auto" w:sz="4" w:space="0"/>
            </w:tcBorders>
            <w:vAlign w:val="center"/>
          </w:tcPr>
          <w:p w14:paraId="068412D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215053</w:t>
            </w:r>
          </w:p>
        </w:tc>
        <w:tc>
          <w:tcPr>
            <w:tcW w:w="1205" w:type="dxa"/>
            <w:tcBorders>
              <w:right w:val="single" w:color="auto" w:sz="4" w:space="0"/>
            </w:tcBorders>
          </w:tcPr>
          <w:p w14:paraId="65817215">
            <w:pPr>
              <w:jc w:val="center"/>
              <w:rPr>
                <w:rFonts w:ascii="Arial" w:hAnsi="Arial" w:cs="Arial"/>
                <w:color w:val="000000" w:themeColor="text1"/>
                <w:sz w:val="18"/>
                <w:szCs w:val="18"/>
                <w:shd w:val="clear" w:color="auto" w:fill="FFFFFF"/>
                <w14:textFill>
                  <w14:solidFill>
                    <w14:schemeClr w14:val="tx1"/>
                  </w14:solidFill>
                </w14:textFill>
              </w:rPr>
            </w:pPr>
          </w:p>
          <w:p w14:paraId="435E1B1A">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6555F333">
            <w:pPr>
              <w:pStyle w:val="223"/>
              <w:contextualSpacing/>
              <w:jc w:val="center"/>
              <w:rPr>
                <w:rFonts w:ascii="Arial" w:hAnsi="Arial" w:cs="Arial"/>
                <w:color w:val="000000" w:themeColor="text1"/>
                <w:sz w:val="18"/>
                <w:szCs w:val="18"/>
                <w14:textFill>
                  <w14:solidFill>
                    <w14:schemeClr w14:val="tx1"/>
                  </w14:solidFill>
                </w14:textFill>
              </w:rPr>
            </w:pPr>
          </w:p>
          <w:p w14:paraId="510BFD72">
            <w:pPr>
              <w:pStyle w:val="223"/>
              <w:contextualSpacing/>
              <w:jc w:val="center"/>
              <w:rPr>
                <w:rFonts w:ascii="Arial" w:hAnsi="Arial" w:cs="Arial"/>
                <w:color w:val="000000" w:themeColor="text1"/>
                <w:sz w:val="18"/>
                <w:szCs w:val="18"/>
                <w14:textFill>
                  <w14:solidFill>
                    <w14:schemeClr w14:val="tx1"/>
                  </w14:solidFill>
                </w14:textFill>
              </w:rPr>
            </w:pPr>
          </w:p>
          <w:p w14:paraId="7FEB5E8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w:t>
            </w:r>
          </w:p>
        </w:tc>
        <w:tc>
          <w:tcPr>
            <w:tcW w:w="1211" w:type="dxa"/>
            <w:tcBorders>
              <w:right w:val="single" w:color="auto" w:sz="4" w:space="0"/>
            </w:tcBorders>
            <w:vAlign w:val="center"/>
          </w:tcPr>
          <w:p w14:paraId="644E8CF2">
            <w:pPr>
              <w:pStyle w:val="223"/>
              <w:contextualSpacing/>
              <w:jc w:val="center"/>
              <w:rPr>
                <w:rFonts w:ascii="Arial" w:hAnsi="Arial" w:cs="Arial"/>
                <w:color w:val="000000" w:themeColor="text1"/>
                <w:sz w:val="18"/>
                <w:szCs w:val="18"/>
                <w14:textFill>
                  <w14:solidFill>
                    <w14:schemeClr w14:val="tx1"/>
                  </w14:solidFill>
                </w14:textFill>
              </w:rPr>
            </w:pPr>
          </w:p>
          <w:p w14:paraId="673E2A47">
            <w:pPr>
              <w:pStyle w:val="223"/>
              <w:contextualSpacing/>
              <w:jc w:val="center"/>
              <w:rPr>
                <w:rFonts w:ascii="Arial" w:hAnsi="Arial" w:cs="Arial"/>
                <w:color w:val="000000" w:themeColor="text1"/>
                <w:sz w:val="18"/>
                <w:szCs w:val="18"/>
                <w14:textFill>
                  <w14:solidFill>
                    <w14:schemeClr w14:val="tx1"/>
                  </w14:solidFill>
                </w14:textFill>
              </w:rPr>
            </w:pPr>
          </w:p>
          <w:p w14:paraId="1393C462">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
            </w:tblGrid>
            <w:tr w14:paraId="2D8D8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0972D5E">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1.695,11</w:t>
                  </w:r>
                </w:p>
              </w:tc>
            </w:tr>
          </w:tbl>
          <w:p w14:paraId="54190AB6">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5481E1F9">
            <w:pPr>
              <w:pStyle w:val="223"/>
              <w:contextualSpacing/>
              <w:jc w:val="center"/>
              <w:rPr>
                <w:rFonts w:ascii="Arial" w:hAnsi="Arial" w:cs="Arial"/>
                <w:color w:val="000000" w:themeColor="text1"/>
                <w:sz w:val="18"/>
                <w:szCs w:val="18"/>
                <w14:textFill>
                  <w14:solidFill>
                    <w14:schemeClr w14:val="tx1"/>
                  </w14:solidFill>
                </w14:textFill>
              </w:rPr>
            </w:pPr>
          </w:p>
          <w:p w14:paraId="024E1DC5">
            <w:pPr>
              <w:pStyle w:val="223"/>
              <w:contextualSpacing/>
              <w:jc w:val="center"/>
              <w:rPr>
                <w:rFonts w:ascii="Arial" w:hAnsi="Arial" w:cs="Arial"/>
                <w:color w:val="000000" w:themeColor="text1"/>
                <w:sz w:val="18"/>
                <w:szCs w:val="18"/>
                <w14:textFill>
                  <w14:solidFill>
                    <w14:schemeClr w14:val="tx1"/>
                  </w14:solidFill>
                </w14:textFill>
              </w:rPr>
            </w:pPr>
          </w:p>
          <w:p w14:paraId="66EF1A5B">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6AD9C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20C36B6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10.170,66</w:t>
                  </w:r>
                </w:p>
              </w:tc>
            </w:tr>
          </w:tbl>
          <w:p w14:paraId="7A4B9428">
            <w:pPr>
              <w:pStyle w:val="223"/>
              <w:contextualSpacing/>
              <w:jc w:val="center"/>
              <w:rPr>
                <w:rFonts w:ascii="Arial" w:hAnsi="Arial" w:cs="Arial"/>
                <w:color w:val="000000" w:themeColor="text1"/>
                <w:sz w:val="18"/>
                <w:szCs w:val="18"/>
                <w14:textFill>
                  <w14:solidFill>
                    <w14:schemeClr w14:val="tx1"/>
                  </w14:solidFill>
                </w14:textFill>
              </w:rPr>
            </w:pPr>
          </w:p>
        </w:tc>
      </w:tr>
      <w:tr w14:paraId="10FA32A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5CE6EDB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1F3258CD">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14.9/13-28 certificado pelo INMETRO,produto novo, não recondicionado e / ou remanufaturado, devendo possuir selo de aprovação do INMETRO</w:t>
            </w:r>
          </w:p>
        </w:tc>
        <w:tc>
          <w:tcPr>
            <w:tcW w:w="1309" w:type="dxa"/>
            <w:tcBorders>
              <w:right w:val="single" w:color="auto" w:sz="4" w:space="0"/>
            </w:tcBorders>
            <w:vAlign w:val="center"/>
          </w:tcPr>
          <w:p w14:paraId="7519A62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340317</w:t>
            </w:r>
          </w:p>
        </w:tc>
        <w:tc>
          <w:tcPr>
            <w:tcW w:w="1205" w:type="dxa"/>
            <w:tcBorders>
              <w:right w:val="single" w:color="auto" w:sz="4" w:space="0"/>
            </w:tcBorders>
          </w:tcPr>
          <w:p w14:paraId="47F933AC">
            <w:pPr>
              <w:jc w:val="center"/>
              <w:rPr>
                <w:rFonts w:ascii="Arial" w:hAnsi="Arial" w:cs="Arial"/>
                <w:color w:val="000000" w:themeColor="text1"/>
                <w:sz w:val="18"/>
                <w:szCs w:val="18"/>
                <w:shd w:val="clear" w:color="auto" w:fill="FFFFFF"/>
                <w14:textFill>
                  <w14:solidFill>
                    <w14:schemeClr w14:val="tx1"/>
                  </w14:solidFill>
                </w14:textFill>
              </w:rPr>
            </w:pPr>
          </w:p>
          <w:p w14:paraId="1FF68E99">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7C36CCC8">
            <w:pPr>
              <w:pStyle w:val="223"/>
              <w:contextualSpacing/>
              <w:jc w:val="center"/>
              <w:rPr>
                <w:rFonts w:ascii="Arial" w:hAnsi="Arial" w:cs="Arial"/>
                <w:color w:val="000000" w:themeColor="text1"/>
                <w:sz w:val="18"/>
                <w:szCs w:val="18"/>
                <w14:textFill>
                  <w14:solidFill>
                    <w14:schemeClr w14:val="tx1"/>
                  </w14:solidFill>
                </w14:textFill>
              </w:rPr>
            </w:pPr>
          </w:p>
          <w:p w14:paraId="68D7E1B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right w:val="single" w:color="auto" w:sz="4" w:space="0"/>
            </w:tcBorders>
            <w:vAlign w:val="center"/>
          </w:tcPr>
          <w:p w14:paraId="02BBE9A5">
            <w:pPr>
              <w:pStyle w:val="223"/>
              <w:contextualSpacing/>
              <w:jc w:val="center"/>
              <w:rPr>
                <w:rFonts w:ascii="Arial" w:hAnsi="Arial" w:cs="Arial"/>
                <w:color w:val="000000" w:themeColor="text1"/>
                <w:sz w:val="18"/>
                <w:szCs w:val="18"/>
                <w14:textFill>
                  <w14:solidFill>
                    <w14:schemeClr w14:val="tx1"/>
                  </w14:solidFill>
                </w14:textFill>
              </w:rPr>
            </w:pPr>
          </w:p>
          <w:p w14:paraId="5A86850B">
            <w:pPr>
              <w:pStyle w:val="223"/>
              <w:contextualSpacing/>
              <w:jc w:val="center"/>
              <w:rPr>
                <w:rFonts w:ascii="Arial" w:hAnsi="Arial" w:cs="Arial"/>
                <w:color w:val="000000" w:themeColor="text1"/>
                <w:sz w:val="18"/>
                <w:szCs w:val="18"/>
                <w14:textFill>
                  <w14:solidFill>
                    <w14:schemeClr w14:val="tx1"/>
                  </w14:solidFill>
                </w14:textFill>
              </w:rPr>
            </w:pPr>
          </w:p>
          <w:p w14:paraId="2F09D374">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17"/>
            </w:tblGrid>
            <w:tr w14:paraId="1B17C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 w:hRule="atLeast"/>
              </w:trPr>
              <w:tc>
                <w:tcPr>
                  <w:tcW w:w="0" w:type="auto"/>
                </w:tcPr>
                <w:p w14:paraId="27655A4D">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2.828,67</w:t>
                  </w:r>
                </w:p>
              </w:tc>
            </w:tr>
          </w:tbl>
          <w:p w14:paraId="6A4A184B">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4869BBD0">
            <w:pPr>
              <w:pStyle w:val="223"/>
              <w:contextualSpacing/>
              <w:jc w:val="center"/>
              <w:rPr>
                <w:rFonts w:ascii="Arial" w:hAnsi="Arial" w:cs="Arial"/>
                <w:color w:val="000000" w:themeColor="text1"/>
                <w:sz w:val="18"/>
                <w:szCs w:val="18"/>
                <w14:textFill>
                  <w14:solidFill>
                    <w14:schemeClr w14:val="tx1"/>
                  </w14:solidFill>
                </w14:textFill>
              </w:rPr>
            </w:pPr>
          </w:p>
          <w:p w14:paraId="20013446">
            <w:pPr>
              <w:pStyle w:val="223"/>
              <w:contextualSpacing/>
              <w:jc w:val="center"/>
              <w:rPr>
                <w:rFonts w:ascii="Arial" w:hAnsi="Arial" w:cs="Arial"/>
                <w:color w:val="000000" w:themeColor="text1"/>
                <w:sz w:val="18"/>
                <w:szCs w:val="18"/>
                <w14:textFill>
                  <w14:solidFill>
                    <w14:schemeClr w14:val="tx1"/>
                  </w14:solidFill>
                </w14:textFill>
              </w:rPr>
            </w:pPr>
          </w:p>
          <w:p w14:paraId="300FC31F">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7"/>
            </w:tblGrid>
            <w:tr w14:paraId="22252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 w:hRule="atLeast"/>
              </w:trPr>
              <w:tc>
                <w:tcPr>
                  <w:tcW w:w="0" w:type="auto"/>
                </w:tcPr>
                <w:p w14:paraId="1AC5F592">
                  <w:pPr>
                    <w:autoSpaceDE w:val="0"/>
                    <w:autoSpaceDN w:val="0"/>
                    <w:adjustRightInd w:val="0"/>
                    <w:spacing w:after="0" w:line="240" w:lineRule="auto"/>
                    <w:jc w:val="center"/>
                    <w:rPr>
                      <w:rFonts w:ascii="Arial" w:hAnsi="Arial" w:eastAsia="SimSun" w:cs="Arial"/>
                      <w:color w:val="000000" w:themeColor="text1"/>
                      <w:sz w:val="18"/>
                      <w:szCs w:val="18"/>
                      <w:lang w:eastAsia="pt-BR"/>
                      <w14:textFill>
                        <w14:solidFill>
                          <w14:schemeClr w14:val="tx1"/>
                        </w14:solidFill>
                      </w14:textFill>
                    </w:rPr>
                  </w:pPr>
                  <w:r>
                    <w:rPr>
                      <w:rFonts w:ascii="Arial" w:hAnsi="Arial" w:eastAsia="SimSun" w:cs="Arial"/>
                      <w:color w:val="000000" w:themeColor="text1"/>
                      <w:sz w:val="18"/>
                      <w:szCs w:val="18"/>
                      <w:lang w:eastAsia="pt-BR"/>
                      <w14:textFill>
                        <w14:solidFill>
                          <w14:schemeClr w14:val="tx1"/>
                        </w14:solidFill>
                      </w14:textFill>
                    </w:rPr>
                    <w:t>11.314,68</w:t>
                  </w:r>
                </w:p>
              </w:tc>
            </w:tr>
          </w:tbl>
          <w:p w14:paraId="54E1B479">
            <w:pPr>
              <w:pStyle w:val="223"/>
              <w:contextualSpacing/>
              <w:jc w:val="center"/>
              <w:rPr>
                <w:rFonts w:ascii="Arial" w:hAnsi="Arial" w:cs="Arial"/>
                <w:color w:val="000000" w:themeColor="text1"/>
                <w:sz w:val="18"/>
                <w:szCs w:val="18"/>
                <w14:textFill>
                  <w14:solidFill>
                    <w14:schemeClr w14:val="tx1"/>
                  </w14:solidFill>
                </w14:textFill>
              </w:rPr>
            </w:pPr>
          </w:p>
        </w:tc>
      </w:tr>
      <w:tr w14:paraId="3399F54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562395E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A124D22">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1400/24 TI G2/12 16pr, certificado pelo INMETRO, produto novo, não recondicionado e / ou remanufaturado, devendo possuir selo de aprovação do INMETRO</w:t>
            </w:r>
          </w:p>
        </w:tc>
        <w:tc>
          <w:tcPr>
            <w:tcW w:w="1309" w:type="dxa"/>
            <w:tcBorders>
              <w:right w:val="single" w:color="auto" w:sz="4" w:space="0"/>
            </w:tcBorders>
            <w:vAlign w:val="center"/>
          </w:tcPr>
          <w:p w14:paraId="7574FC3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398016</w:t>
            </w:r>
          </w:p>
        </w:tc>
        <w:tc>
          <w:tcPr>
            <w:tcW w:w="1205" w:type="dxa"/>
            <w:tcBorders>
              <w:right w:val="single" w:color="auto" w:sz="4" w:space="0"/>
            </w:tcBorders>
          </w:tcPr>
          <w:p w14:paraId="6D2213AC">
            <w:pPr>
              <w:jc w:val="center"/>
              <w:rPr>
                <w:rFonts w:ascii="Arial" w:hAnsi="Arial" w:cs="Arial"/>
                <w:color w:val="000000" w:themeColor="text1"/>
                <w:sz w:val="18"/>
                <w:szCs w:val="18"/>
                <w:shd w:val="clear" w:color="auto" w:fill="FFFFFF"/>
                <w14:textFill>
                  <w14:solidFill>
                    <w14:schemeClr w14:val="tx1"/>
                  </w14:solidFill>
                </w14:textFill>
              </w:rPr>
            </w:pPr>
          </w:p>
          <w:p w14:paraId="7C2E7F5A">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533C9097">
            <w:pPr>
              <w:pStyle w:val="223"/>
              <w:contextualSpacing/>
              <w:jc w:val="center"/>
              <w:rPr>
                <w:rFonts w:ascii="Arial" w:hAnsi="Arial" w:cs="Arial"/>
                <w:color w:val="000000" w:themeColor="text1"/>
                <w:sz w:val="18"/>
                <w:szCs w:val="18"/>
                <w14:textFill>
                  <w14:solidFill>
                    <w14:schemeClr w14:val="tx1"/>
                  </w14:solidFill>
                </w14:textFill>
              </w:rPr>
            </w:pPr>
          </w:p>
          <w:p w14:paraId="20695014">
            <w:pPr>
              <w:pStyle w:val="223"/>
              <w:contextualSpacing/>
              <w:jc w:val="center"/>
              <w:rPr>
                <w:rFonts w:ascii="Arial" w:hAnsi="Arial" w:cs="Arial"/>
                <w:color w:val="000000" w:themeColor="text1"/>
                <w:sz w:val="18"/>
                <w:szCs w:val="18"/>
                <w14:textFill>
                  <w14:solidFill>
                    <w14:schemeClr w14:val="tx1"/>
                  </w14:solidFill>
                </w14:textFill>
              </w:rPr>
            </w:pPr>
          </w:p>
          <w:p w14:paraId="08A0A0A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211" w:type="dxa"/>
            <w:tcBorders>
              <w:right w:val="single" w:color="auto" w:sz="4" w:space="0"/>
            </w:tcBorders>
            <w:vAlign w:val="center"/>
          </w:tcPr>
          <w:p w14:paraId="416E39E9">
            <w:pPr>
              <w:pStyle w:val="223"/>
              <w:contextualSpacing/>
              <w:jc w:val="center"/>
              <w:rPr>
                <w:rFonts w:ascii="Arial" w:hAnsi="Arial" w:cs="Arial"/>
                <w:color w:val="000000" w:themeColor="text1"/>
                <w:sz w:val="18"/>
                <w:szCs w:val="18"/>
                <w14:textFill>
                  <w14:solidFill>
                    <w14:schemeClr w14:val="tx1"/>
                  </w14:solidFill>
                </w14:textFill>
              </w:rPr>
            </w:pPr>
          </w:p>
          <w:p w14:paraId="6995648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4.184,95</w:t>
            </w:r>
          </w:p>
          <w:p w14:paraId="2427620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781DC307">
            <w:pPr>
              <w:pStyle w:val="223"/>
              <w:contextualSpacing/>
              <w:jc w:val="center"/>
              <w:rPr>
                <w:rFonts w:ascii="Arial" w:hAnsi="Arial" w:cs="Arial"/>
                <w:color w:val="000000" w:themeColor="text1"/>
                <w:sz w:val="18"/>
                <w:szCs w:val="18"/>
                <w14:textFill>
                  <w14:solidFill>
                    <w14:schemeClr w14:val="tx1"/>
                  </w14:solidFill>
                </w14:textFill>
              </w:rPr>
            </w:pPr>
          </w:p>
          <w:p w14:paraId="1005CCCB">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83.699,00</w:t>
            </w:r>
          </w:p>
          <w:p w14:paraId="7954FB81">
            <w:pPr>
              <w:pStyle w:val="223"/>
              <w:contextualSpacing/>
              <w:jc w:val="center"/>
              <w:rPr>
                <w:rFonts w:ascii="Arial" w:hAnsi="Arial" w:cs="Arial"/>
                <w:color w:val="000000" w:themeColor="text1"/>
                <w:sz w:val="18"/>
                <w:szCs w:val="18"/>
                <w14:textFill>
                  <w14:solidFill>
                    <w14:schemeClr w14:val="tx1"/>
                  </w14:solidFill>
                </w14:textFill>
              </w:rPr>
            </w:pPr>
          </w:p>
        </w:tc>
      </w:tr>
      <w:tr w14:paraId="37BD886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22E1EF7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6CA782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16/70 -20, certificado pelo INMETRO produto novo, não recondicionado e / ou remanufaturado, devendo possuir selo de aprovação do INMETRO</w:t>
            </w:r>
          </w:p>
        </w:tc>
        <w:tc>
          <w:tcPr>
            <w:tcW w:w="1309" w:type="dxa"/>
            <w:tcBorders>
              <w:right w:val="single" w:color="auto" w:sz="4" w:space="0"/>
            </w:tcBorders>
            <w:vAlign w:val="center"/>
          </w:tcPr>
          <w:p w14:paraId="3132DFD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619408</w:t>
            </w:r>
          </w:p>
        </w:tc>
        <w:tc>
          <w:tcPr>
            <w:tcW w:w="1205" w:type="dxa"/>
            <w:tcBorders>
              <w:right w:val="single" w:color="auto" w:sz="4" w:space="0"/>
            </w:tcBorders>
          </w:tcPr>
          <w:p w14:paraId="01406A52">
            <w:pPr>
              <w:jc w:val="center"/>
              <w:rPr>
                <w:rFonts w:ascii="Arial" w:hAnsi="Arial" w:cs="Arial"/>
                <w:color w:val="000000" w:themeColor="text1"/>
                <w:sz w:val="18"/>
                <w:szCs w:val="18"/>
                <w:shd w:val="clear" w:color="auto" w:fill="FFFFFF"/>
                <w14:textFill>
                  <w14:solidFill>
                    <w14:schemeClr w14:val="tx1"/>
                  </w14:solidFill>
                </w14:textFill>
              </w:rPr>
            </w:pPr>
          </w:p>
          <w:p w14:paraId="1B4DB419">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083B975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5AAAE4B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2FE2FB13">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w:t>
            </w:r>
          </w:p>
        </w:tc>
        <w:tc>
          <w:tcPr>
            <w:tcW w:w="1211" w:type="dxa"/>
            <w:tcBorders>
              <w:right w:val="single" w:color="auto" w:sz="4" w:space="0"/>
            </w:tcBorders>
            <w:vAlign w:val="center"/>
          </w:tcPr>
          <w:p w14:paraId="7B30B65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B668D3E">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7651145F">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3.804,99</w:t>
            </w:r>
          </w:p>
          <w:p w14:paraId="7058855F">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right w:val="single" w:color="auto" w:sz="4" w:space="0"/>
            </w:tcBorders>
            <w:vAlign w:val="center"/>
          </w:tcPr>
          <w:p w14:paraId="4B97C6B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F6455F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7.609,98</w:t>
            </w:r>
          </w:p>
          <w:p w14:paraId="2F26B05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79F7F33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A72982B">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966792A">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165/70 R14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46D798A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275586</w:t>
            </w:r>
          </w:p>
        </w:tc>
        <w:tc>
          <w:tcPr>
            <w:tcW w:w="1205" w:type="dxa"/>
            <w:tcBorders>
              <w:bottom w:val="single" w:color="auto" w:sz="4" w:space="0"/>
              <w:right w:val="single" w:color="auto" w:sz="4" w:space="0"/>
            </w:tcBorders>
          </w:tcPr>
          <w:p w14:paraId="19AB7225">
            <w:pPr>
              <w:jc w:val="center"/>
              <w:rPr>
                <w:rFonts w:ascii="Arial" w:hAnsi="Arial" w:cs="Arial"/>
                <w:color w:val="000000" w:themeColor="text1"/>
                <w:sz w:val="18"/>
                <w:szCs w:val="18"/>
                <w:shd w:val="clear" w:color="auto" w:fill="FFFFFF"/>
                <w14:textFill>
                  <w14:solidFill>
                    <w14:schemeClr w14:val="tx1"/>
                  </w14:solidFill>
                </w14:textFill>
              </w:rPr>
            </w:pPr>
          </w:p>
          <w:p w14:paraId="2B374C71">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EA9E441">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083D28F4">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p w14:paraId="3B8A6EA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21</w:t>
            </w:r>
          </w:p>
        </w:tc>
        <w:tc>
          <w:tcPr>
            <w:tcW w:w="1211" w:type="dxa"/>
            <w:tcBorders>
              <w:bottom w:val="single" w:color="auto" w:sz="4" w:space="0"/>
              <w:right w:val="single" w:color="auto" w:sz="4" w:space="0"/>
            </w:tcBorders>
            <w:vAlign w:val="center"/>
          </w:tcPr>
          <w:p w14:paraId="4EB8961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390,02</w:t>
            </w:r>
          </w:p>
          <w:p w14:paraId="6E9CEA69">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c>
          <w:tcPr>
            <w:tcW w:w="1322" w:type="dxa"/>
            <w:tcBorders>
              <w:bottom w:val="single" w:color="auto" w:sz="4" w:space="0"/>
              <w:right w:val="single" w:color="auto" w:sz="4" w:space="0"/>
            </w:tcBorders>
            <w:vAlign w:val="center"/>
          </w:tcPr>
          <w:p w14:paraId="74D9ED7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8.190,42</w:t>
            </w:r>
          </w:p>
          <w:p w14:paraId="65883240">
            <w:pPr>
              <w:pStyle w:val="223"/>
              <w:contextualSpacing/>
              <w:jc w:val="center"/>
              <w:rPr>
                <w:rFonts w:ascii="Arial" w:hAnsi="Arial" w:cs="Arial"/>
                <w:color w:val="000000" w:themeColor="text1"/>
                <w:sz w:val="18"/>
                <w:szCs w:val="18"/>
                <w:shd w:val="clear" w:color="auto" w:fill="FFFFFF"/>
                <w14:textFill>
                  <w14:solidFill>
                    <w14:schemeClr w14:val="tx1"/>
                  </w14:solidFill>
                </w14:textFill>
              </w:rPr>
            </w:pPr>
          </w:p>
        </w:tc>
      </w:tr>
      <w:tr w14:paraId="16F6DE8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15DF095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62BE377">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175/65 R14, certificado pelo INMETRO,produto novo, não recondicionado e / ou remanufaturado, devendo possuir selo de aprovação do INMETRO.</w:t>
            </w:r>
          </w:p>
        </w:tc>
        <w:tc>
          <w:tcPr>
            <w:tcW w:w="1309" w:type="dxa"/>
            <w:tcBorders>
              <w:right w:val="single" w:color="auto" w:sz="4" w:space="0"/>
            </w:tcBorders>
            <w:vAlign w:val="center"/>
          </w:tcPr>
          <w:p w14:paraId="2E7CA7D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344268</w:t>
            </w:r>
          </w:p>
        </w:tc>
        <w:tc>
          <w:tcPr>
            <w:tcW w:w="1205" w:type="dxa"/>
            <w:tcBorders>
              <w:right w:val="single" w:color="auto" w:sz="4" w:space="0"/>
            </w:tcBorders>
          </w:tcPr>
          <w:p w14:paraId="4AA86DCA">
            <w:pPr>
              <w:jc w:val="center"/>
              <w:rPr>
                <w:rFonts w:ascii="Arial" w:hAnsi="Arial" w:cs="Arial"/>
                <w:color w:val="000000" w:themeColor="text1"/>
                <w:sz w:val="18"/>
                <w:szCs w:val="18"/>
                <w:shd w:val="clear" w:color="auto" w:fill="FFFFFF"/>
                <w14:textFill>
                  <w14:solidFill>
                    <w14:schemeClr w14:val="tx1"/>
                  </w14:solidFill>
                </w14:textFill>
              </w:rPr>
            </w:pPr>
          </w:p>
          <w:p w14:paraId="6745D9C5">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2F87E9D0">
            <w:pPr>
              <w:pStyle w:val="223"/>
              <w:contextualSpacing/>
              <w:jc w:val="center"/>
              <w:rPr>
                <w:rFonts w:ascii="Arial" w:hAnsi="Arial" w:cs="Arial"/>
                <w:color w:val="000000" w:themeColor="text1"/>
                <w:sz w:val="18"/>
                <w:szCs w:val="18"/>
                <w14:textFill>
                  <w14:solidFill>
                    <w14:schemeClr w14:val="tx1"/>
                  </w14:solidFill>
                </w14:textFill>
              </w:rPr>
            </w:pPr>
          </w:p>
          <w:p w14:paraId="6E869D17">
            <w:pPr>
              <w:pStyle w:val="223"/>
              <w:contextualSpacing/>
              <w:jc w:val="center"/>
              <w:rPr>
                <w:rFonts w:ascii="Arial" w:hAnsi="Arial" w:cs="Arial"/>
                <w:color w:val="000000" w:themeColor="text1"/>
                <w:sz w:val="18"/>
                <w:szCs w:val="18"/>
                <w14:textFill>
                  <w14:solidFill>
                    <w14:schemeClr w14:val="tx1"/>
                  </w14:solidFill>
                </w14:textFill>
              </w:rPr>
            </w:pPr>
          </w:p>
          <w:p w14:paraId="421421CB">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44</w:t>
            </w:r>
          </w:p>
        </w:tc>
        <w:tc>
          <w:tcPr>
            <w:tcW w:w="1211" w:type="dxa"/>
            <w:tcBorders>
              <w:right w:val="single" w:color="auto" w:sz="4" w:space="0"/>
            </w:tcBorders>
            <w:vAlign w:val="center"/>
          </w:tcPr>
          <w:p w14:paraId="388C383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366,88</w:t>
            </w:r>
          </w:p>
          <w:p w14:paraId="404A53A9">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0C7C1AE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16.142,72</w:t>
            </w:r>
          </w:p>
          <w:p w14:paraId="001BA85B">
            <w:pPr>
              <w:pStyle w:val="223"/>
              <w:contextualSpacing/>
              <w:jc w:val="center"/>
              <w:rPr>
                <w:rFonts w:ascii="Arial" w:hAnsi="Arial" w:cs="Arial"/>
                <w:color w:val="000000" w:themeColor="text1"/>
                <w:sz w:val="18"/>
                <w:szCs w:val="18"/>
                <w14:textFill>
                  <w14:solidFill>
                    <w14:schemeClr w14:val="tx1"/>
                  </w14:solidFill>
                </w14:textFill>
              </w:rPr>
            </w:pPr>
          </w:p>
        </w:tc>
      </w:tr>
      <w:tr w14:paraId="5E3FEB3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DCBC37A">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271015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175/70 R13,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76BCDEAF">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358784</w:t>
            </w:r>
          </w:p>
        </w:tc>
        <w:tc>
          <w:tcPr>
            <w:tcW w:w="1205" w:type="dxa"/>
            <w:tcBorders>
              <w:bottom w:val="single" w:color="auto" w:sz="4" w:space="0"/>
              <w:right w:val="single" w:color="auto" w:sz="4" w:space="0"/>
            </w:tcBorders>
          </w:tcPr>
          <w:p w14:paraId="4C541EA5">
            <w:pPr>
              <w:jc w:val="center"/>
              <w:rPr>
                <w:rFonts w:ascii="Arial" w:hAnsi="Arial" w:cs="Arial"/>
                <w:color w:val="000000" w:themeColor="text1"/>
                <w:sz w:val="18"/>
                <w:szCs w:val="18"/>
                <w:shd w:val="clear" w:color="auto" w:fill="FFFFFF"/>
                <w14:textFill>
                  <w14:solidFill>
                    <w14:schemeClr w14:val="tx1"/>
                  </w14:solidFill>
                </w14:textFill>
              </w:rPr>
            </w:pPr>
          </w:p>
          <w:p w14:paraId="31222D2E">
            <w:pPr>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54C03D7B">
            <w:pPr>
              <w:pStyle w:val="223"/>
              <w:contextualSpacing/>
              <w:jc w:val="center"/>
              <w:rPr>
                <w:rFonts w:ascii="Arial" w:hAnsi="Arial" w:cs="Arial"/>
                <w:color w:val="000000" w:themeColor="text1"/>
                <w:sz w:val="18"/>
                <w:szCs w:val="18"/>
                <w14:textFill>
                  <w14:solidFill>
                    <w14:schemeClr w14:val="tx1"/>
                  </w14:solidFill>
                </w14:textFill>
              </w:rPr>
            </w:pPr>
          </w:p>
          <w:p w14:paraId="6C941059">
            <w:pPr>
              <w:pStyle w:val="223"/>
              <w:contextualSpacing/>
              <w:jc w:val="center"/>
              <w:rPr>
                <w:rFonts w:ascii="Arial" w:hAnsi="Arial" w:cs="Arial"/>
                <w:color w:val="000000" w:themeColor="text1"/>
                <w:sz w:val="18"/>
                <w:szCs w:val="18"/>
                <w14:textFill>
                  <w14:solidFill>
                    <w14:schemeClr w14:val="tx1"/>
                  </w14:solidFill>
                </w14:textFill>
              </w:rPr>
            </w:pPr>
          </w:p>
          <w:p w14:paraId="4036F2E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160</w:t>
            </w:r>
          </w:p>
        </w:tc>
        <w:tc>
          <w:tcPr>
            <w:tcW w:w="1211" w:type="dxa"/>
            <w:tcBorders>
              <w:bottom w:val="single" w:color="auto" w:sz="4" w:space="0"/>
              <w:right w:val="single" w:color="auto" w:sz="4" w:space="0"/>
            </w:tcBorders>
            <w:vAlign w:val="center"/>
          </w:tcPr>
          <w:p w14:paraId="7DA51603">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357,42</w:t>
            </w:r>
          </w:p>
          <w:p w14:paraId="796906F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267D0A6">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57.187,20</w:t>
            </w:r>
          </w:p>
          <w:p w14:paraId="2CF04A0A">
            <w:pPr>
              <w:pStyle w:val="223"/>
              <w:contextualSpacing/>
              <w:jc w:val="center"/>
              <w:rPr>
                <w:rFonts w:ascii="Arial" w:hAnsi="Arial" w:cs="Arial"/>
                <w:color w:val="000000" w:themeColor="text1"/>
                <w:sz w:val="18"/>
                <w:szCs w:val="18"/>
                <w14:textFill>
                  <w14:solidFill>
                    <w14:schemeClr w14:val="tx1"/>
                  </w14:solidFill>
                </w14:textFill>
              </w:rPr>
            </w:pPr>
          </w:p>
        </w:tc>
      </w:tr>
      <w:tr w14:paraId="25FA069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15DC4C6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1CCCE0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175/70 R14,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AC8A74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346733</w:t>
            </w:r>
          </w:p>
        </w:tc>
        <w:tc>
          <w:tcPr>
            <w:tcW w:w="1205" w:type="dxa"/>
            <w:tcBorders>
              <w:bottom w:val="single" w:color="auto" w:sz="4" w:space="0"/>
              <w:right w:val="single" w:color="auto" w:sz="4" w:space="0"/>
            </w:tcBorders>
          </w:tcPr>
          <w:p w14:paraId="5C123FC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EEF2B0E">
            <w:pPr>
              <w:pStyle w:val="223"/>
              <w:contextualSpacing/>
              <w:jc w:val="center"/>
              <w:rPr>
                <w:rFonts w:ascii="Arial" w:hAnsi="Arial" w:cs="Arial"/>
                <w:color w:val="000000" w:themeColor="text1"/>
                <w:sz w:val="18"/>
                <w:szCs w:val="18"/>
                <w14:textFill>
                  <w14:solidFill>
                    <w14:schemeClr w14:val="tx1"/>
                  </w14:solidFill>
                </w14:textFill>
              </w:rPr>
            </w:pPr>
          </w:p>
          <w:p w14:paraId="02BCD10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384</w:t>
            </w:r>
          </w:p>
        </w:tc>
        <w:tc>
          <w:tcPr>
            <w:tcW w:w="1211" w:type="dxa"/>
            <w:tcBorders>
              <w:bottom w:val="single" w:color="auto" w:sz="4" w:space="0"/>
              <w:right w:val="single" w:color="auto" w:sz="4" w:space="0"/>
            </w:tcBorders>
            <w:vAlign w:val="center"/>
          </w:tcPr>
          <w:p w14:paraId="03DCE74F">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380,00</w:t>
            </w:r>
          </w:p>
          <w:p w14:paraId="218F11FF">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9CF89B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145.920,00</w:t>
            </w:r>
          </w:p>
          <w:p w14:paraId="315C3387">
            <w:pPr>
              <w:pStyle w:val="223"/>
              <w:contextualSpacing/>
              <w:jc w:val="center"/>
              <w:rPr>
                <w:rFonts w:ascii="Arial" w:hAnsi="Arial" w:cs="Arial"/>
                <w:color w:val="000000" w:themeColor="text1"/>
                <w:sz w:val="18"/>
                <w:szCs w:val="18"/>
                <w14:textFill>
                  <w14:solidFill>
                    <w14:schemeClr w14:val="tx1"/>
                  </w14:solidFill>
                </w14:textFill>
              </w:rPr>
            </w:pPr>
          </w:p>
        </w:tc>
      </w:tr>
      <w:tr w14:paraId="4C6B506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BDF7CE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13A203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18.4 -30,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01639F4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450999</w:t>
            </w:r>
          </w:p>
        </w:tc>
        <w:tc>
          <w:tcPr>
            <w:tcW w:w="1205" w:type="dxa"/>
            <w:tcBorders>
              <w:bottom w:val="single" w:color="auto" w:sz="4" w:space="0"/>
              <w:right w:val="single" w:color="auto" w:sz="4" w:space="0"/>
            </w:tcBorders>
          </w:tcPr>
          <w:p w14:paraId="63710643">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E647A40">
            <w:pPr>
              <w:pStyle w:val="223"/>
              <w:contextualSpacing/>
              <w:jc w:val="center"/>
              <w:rPr>
                <w:rFonts w:ascii="Arial" w:hAnsi="Arial" w:cs="Arial"/>
                <w:color w:val="000000" w:themeColor="text1"/>
                <w:sz w:val="18"/>
                <w:szCs w:val="18"/>
                <w14:textFill>
                  <w14:solidFill>
                    <w14:schemeClr w14:val="tx1"/>
                  </w14:solidFill>
                </w14:textFill>
              </w:rPr>
            </w:pPr>
          </w:p>
          <w:p w14:paraId="0DD0078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w:t>
            </w:r>
          </w:p>
        </w:tc>
        <w:tc>
          <w:tcPr>
            <w:tcW w:w="1211" w:type="dxa"/>
            <w:tcBorders>
              <w:bottom w:val="single" w:color="auto" w:sz="4" w:space="0"/>
              <w:right w:val="single" w:color="auto" w:sz="4" w:space="0"/>
            </w:tcBorders>
            <w:vAlign w:val="center"/>
          </w:tcPr>
          <w:p w14:paraId="1B059C25">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4.323,31</w:t>
            </w:r>
          </w:p>
          <w:p w14:paraId="1CBC733F">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5393E1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8.646,62</w:t>
            </w:r>
          </w:p>
          <w:p w14:paraId="05359FE1">
            <w:pPr>
              <w:pStyle w:val="223"/>
              <w:contextualSpacing/>
              <w:jc w:val="center"/>
              <w:rPr>
                <w:rFonts w:ascii="Arial" w:hAnsi="Arial" w:cs="Arial"/>
                <w:color w:val="000000" w:themeColor="text1"/>
                <w:sz w:val="18"/>
                <w:szCs w:val="18"/>
                <w14:textFill>
                  <w14:solidFill>
                    <w14:schemeClr w14:val="tx1"/>
                  </w14:solidFill>
                </w14:textFill>
              </w:rPr>
            </w:pPr>
          </w:p>
        </w:tc>
      </w:tr>
      <w:tr w14:paraId="173674D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56B271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7E979A6">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 R14,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0146E66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464148</w:t>
            </w:r>
          </w:p>
        </w:tc>
        <w:tc>
          <w:tcPr>
            <w:tcW w:w="1205" w:type="dxa"/>
            <w:tcBorders>
              <w:bottom w:val="single" w:color="auto" w:sz="4" w:space="0"/>
              <w:right w:val="single" w:color="auto" w:sz="4" w:space="0"/>
            </w:tcBorders>
          </w:tcPr>
          <w:p w14:paraId="453DE194">
            <w:pPr>
              <w:jc w:val="center"/>
              <w:rPr>
                <w:rFonts w:ascii="Arial" w:hAnsi="Arial" w:cs="Arial"/>
                <w:color w:val="000000" w:themeColor="text1"/>
                <w:sz w:val="18"/>
                <w:szCs w:val="18"/>
                <w:shd w:val="clear" w:color="auto" w:fill="FFFFFF"/>
                <w14:textFill>
                  <w14:solidFill>
                    <w14:schemeClr w14:val="tx1"/>
                  </w14:solidFill>
                </w14:textFill>
              </w:rPr>
            </w:pPr>
          </w:p>
          <w:p w14:paraId="2DB07A7E">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D167107">
            <w:pPr>
              <w:pStyle w:val="223"/>
              <w:contextualSpacing/>
              <w:jc w:val="center"/>
              <w:rPr>
                <w:rFonts w:ascii="Arial" w:hAnsi="Arial" w:cs="Arial"/>
                <w:color w:val="000000" w:themeColor="text1"/>
                <w:sz w:val="18"/>
                <w:szCs w:val="18"/>
                <w14:textFill>
                  <w14:solidFill>
                    <w14:schemeClr w14:val="tx1"/>
                  </w14:solidFill>
                </w14:textFill>
              </w:rPr>
            </w:pPr>
          </w:p>
          <w:p w14:paraId="560F3EB5">
            <w:pPr>
              <w:pStyle w:val="223"/>
              <w:contextualSpacing/>
              <w:jc w:val="center"/>
              <w:rPr>
                <w:rFonts w:ascii="Arial" w:hAnsi="Arial" w:cs="Arial"/>
                <w:color w:val="000000" w:themeColor="text1"/>
                <w:sz w:val="18"/>
                <w:szCs w:val="18"/>
                <w14:textFill>
                  <w14:solidFill>
                    <w14:schemeClr w14:val="tx1"/>
                  </w14:solidFill>
                </w14:textFill>
              </w:rPr>
            </w:pPr>
          </w:p>
          <w:p w14:paraId="1C94091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18</w:t>
            </w:r>
          </w:p>
        </w:tc>
        <w:tc>
          <w:tcPr>
            <w:tcW w:w="1211" w:type="dxa"/>
            <w:tcBorders>
              <w:bottom w:val="single" w:color="auto" w:sz="4" w:space="0"/>
              <w:right w:val="single" w:color="auto" w:sz="4" w:space="0"/>
            </w:tcBorders>
            <w:vAlign w:val="center"/>
          </w:tcPr>
          <w:p w14:paraId="0D1F614B">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356,16</w:t>
            </w:r>
          </w:p>
          <w:p w14:paraId="0B014274">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44B6B23">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6.410,88</w:t>
            </w:r>
          </w:p>
          <w:p w14:paraId="5325D7E6">
            <w:pPr>
              <w:pStyle w:val="223"/>
              <w:contextualSpacing/>
              <w:jc w:val="center"/>
              <w:rPr>
                <w:rFonts w:ascii="Arial" w:hAnsi="Arial" w:cs="Arial"/>
                <w:color w:val="000000" w:themeColor="text1"/>
                <w:sz w:val="18"/>
                <w:szCs w:val="18"/>
                <w14:textFill>
                  <w14:solidFill>
                    <w14:schemeClr w14:val="tx1"/>
                  </w14:solidFill>
                </w14:textFill>
              </w:rPr>
            </w:pPr>
          </w:p>
        </w:tc>
      </w:tr>
      <w:tr w14:paraId="4C805D1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D96A4C8">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E32DE2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 65 R14,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7890309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237674</w:t>
            </w:r>
          </w:p>
        </w:tc>
        <w:tc>
          <w:tcPr>
            <w:tcW w:w="1205" w:type="dxa"/>
            <w:tcBorders>
              <w:bottom w:val="single" w:color="auto" w:sz="4" w:space="0"/>
              <w:right w:val="single" w:color="auto" w:sz="4" w:space="0"/>
            </w:tcBorders>
          </w:tcPr>
          <w:p w14:paraId="401DA74E">
            <w:pPr>
              <w:jc w:val="center"/>
              <w:rPr>
                <w:rFonts w:ascii="Arial" w:hAnsi="Arial" w:cs="Arial"/>
                <w:color w:val="000000" w:themeColor="text1"/>
                <w:sz w:val="18"/>
                <w:szCs w:val="18"/>
                <w:shd w:val="clear" w:color="auto" w:fill="FFFFFF"/>
                <w14:textFill>
                  <w14:solidFill>
                    <w14:schemeClr w14:val="tx1"/>
                  </w14:solidFill>
                </w14:textFill>
              </w:rPr>
            </w:pPr>
          </w:p>
          <w:p w14:paraId="53A21786">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7816B33A">
            <w:pPr>
              <w:pStyle w:val="223"/>
              <w:contextualSpacing/>
              <w:jc w:val="center"/>
              <w:rPr>
                <w:rFonts w:ascii="Arial" w:hAnsi="Arial" w:cs="Arial"/>
                <w:color w:val="000000" w:themeColor="text1"/>
                <w:sz w:val="18"/>
                <w:szCs w:val="18"/>
                <w14:textFill>
                  <w14:solidFill>
                    <w14:schemeClr w14:val="tx1"/>
                  </w14:solidFill>
                </w14:textFill>
              </w:rPr>
            </w:pPr>
          </w:p>
          <w:p w14:paraId="76458694">
            <w:pPr>
              <w:pStyle w:val="223"/>
              <w:contextualSpacing/>
              <w:jc w:val="center"/>
              <w:rPr>
                <w:rFonts w:ascii="Arial" w:hAnsi="Arial" w:cs="Arial"/>
                <w:color w:val="000000" w:themeColor="text1"/>
                <w:sz w:val="18"/>
                <w:szCs w:val="18"/>
                <w14:textFill>
                  <w14:solidFill>
                    <w14:schemeClr w14:val="tx1"/>
                  </w14:solidFill>
                </w14:textFill>
              </w:rPr>
            </w:pPr>
          </w:p>
          <w:p w14:paraId="534E6FE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100</w:t>
            </w:r>
          </w:p>
        </w:tc>
        <w:tc>
          <w:tcPr>
            <w:tcW w:w="1211" w:type="dxa"/>
            <w:tcBorders>
              <w:bottom w:val="single" w:color="auto" w:sz="4" w:space="0"/>
              <w:right w:val="single" w:color="auto" w:sz="4" w:space="0"/>
            </w:tcBorders>
            <w:vAlign w:val="center"/>
          </w:tcPr>
          <w:p w14:paraId="3C0D4AB3">
            <w:pPr>
              <w:pStyle w:val="219"/>
              <w:jc w:val="center"/>
              <w:rPr>
                <w:color w:val="000000" w:themeColor="text1"/>
                <w:sz w:val="18"/>
                <w:szCs w:val="18"/>
                <w14:textFill>
                  <w14:solidFill>
                    <w14:schemeClr w14:val="tx1"/>
                  </w14:solidFill>
                </w14:textFill>
              </w:rPr>
            </w:pPr>
          </w:p>
          <w:p w14:paraId="4C86BA9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377,66</w:t>
            </w:r>
          </w:p>
          <w:p w14:paraId="3C44156E">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84D14F8">
            <w:pPr>
              <w:pStyle w:val="219"/>
              <w:jc w:val="center"/>
              <w:rPr>
                <w:color w:val="000000" w:themeColor="text1"/>
                <w:sz w:val="18"/>
                <w:szCs w:val="18"/>
                <w14:textFill>
                  <w14:solidFill>
                    <w14:schemeClr w14:val="tx1"/>
                  </w14:solidFill>
                </w14:textFill>
              </w:rPr>
            </w:pPr>
          </w:p>
          <w:p w14:paraId="396C2FFB">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37.766,00</w:t>
            </w:r>
          </w:p>
          <w:p w14:paraId="7D94B2E6">
            <w:pPr>
              <w:pStyle w:val="223"/>
              <w:contextualSpacing/>
              <w:jc w:val="center"/>
              <w:rPr>
                <w:rFonts w:ascii="Arial" w:hAnsi="Arial" w:cs="Arial"/>
                <w:color w:val="000000" w:themeColor="text1"/>
                <w:sz w:val="18"/>
                <w:szCs w:val="18"/>
                <w14:textFill>
                  <w14:solidFill>
                    <w14:schemeClr w14:val="tx1"/>
                  </w14:solidFill>
                </w14:textFill>
              </w:rPr>
            </w:pPr>
          </w:p>
        </w:tc>
      </w:tr>
      <w:tr w14:paraId="05978C7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7B6A9338">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D3FFED8">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 R14C 8 lonas MUD M/T,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1867053B">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464148</w:t>
            </w:r>
          </w:p>
        </w:tc>
        <w:tc>
          <w:tcPr>
            <w:tcW w:w="1205" w:type="dxa"/>
            <w:tcBorders>
              <w:bottom w:val="single" w:color="auto" w:sz="4" w:space="0"/>
              <w:right w:val="single" w:color="auto" w:sz="4" w:space="0"/>
            </w:tcBorders>
          </w:tcPr>
          <w:p w14:paraId="5B53C311">
            <w:pPr>
              <w:jc w:val="center"/>
              <w:rPr>
                <w:rFonts w:ascii="Arial" w:hAnsi="Arial" w:cs="Arial"/>
                <w:color w:val="000000" w:themeColor="text1"/>
                <w:sz w:val="18"/>
                <w:szCs w:val="18"/>
                <w:shd w:val="clear" w:color="auto" w:fill="FFFFFF"/>
                <w14:textFill>
                  <w14:solidFill>
                    <w14:schemeClr w14:val="tx1"/>
                  </w14:solidFill>
                </w14:textFill>
              </w:rPr>
            </w:pPr>
          </w:p>
          <w:p w14:paraId="0553D496">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 xml:space="preserve">   UND</w:t>
            </w:r>
          </w:p>
        </w:tc>
        <w:tc>
          <w:tcPr>
            <w:tcW w:w="1189" w:type="dxa"/>
            <w:tcBorders>
              <w:bottom w:val="single" w:color="auto" w:sz="4" w:space="0"/>
              <w:right w:val="single" w:color="auto" w:sz="4" w:space="0"/>
            </w:tcBorders>
          </w:tcPr>
          <w:p w14:paraId="01D5966C">
            <w:pPr>
              <w:pStyle w:val="223"/>
              <w:contextualSpacing/>
              <w:jc w:val="center"/>
              <w:rPr>
                <w:rFonts w:ascii="Arial" w:hAnsi="Arial" w:cs="Arial"/>
                <w:color w:val="000000" w:themeColor="text1"/>
                <w:sz w:val="18"/>
                <w:szCs w:val="18"/>
                <w14:textFill>
                  <w14:solidFill>
                    <w14:schemeClr w14:val="tx1"/>
                  </w14:solidFill>
                </w14:textFill>
              </w:rPr>
            </w:pPr>
          </w:p>
          <w:p w14:paraId="5EE81037">
            <w:pPr>
              <w:pStyle w:val="223"/>
              <w:contextualSpacing/>
              <w:jc w:val="center"/>
              <w:rPr>
                <w:rFonts w:ascii="Arial" w:hAnsi="Arial" w:cs="Arial"/>
                <w:color w:val="000000" w:themeColor="text1"/>
                <w:sz w:val="18"/>
                <w:szCs w:val="18"/>
                <w14:textFill>
                  <w14:solidFill>
                    <w14:schemeClr w14:val="tx1"/>
                  </w14:solidFill>
                </w14:textFill>
              </w:rPr>
            </w:pPr>
          </w:p>
          <w:p w14:paraId="2903541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w:t>
            </w:r>
          </w:p>
        </w:tc>
        <w:tc>
          <w:tcPr>
            <w:tcW w:w="1211" w:type="dxa"/>
            <w:tcBorders>
              <w:bottom w:val="single" w:color="auto" w:sz="4" w:space="0"/>
              <w:right w:val="single" w:color="auto" w:sz="4" w:space="0"/>
            </w:tcBorders>
            <w:vAlign w:val="center"/>
          </w:tcPr>
          <w:p w14:paraId="622DB049">
            <w:pPr>
              <w:pStyle w:val="219"/>
              <w:jc w:val="center"/>
              <w:rPr>
                <w:color w:val="000000" w:themeColor="text1"/>
                <w:sz w:val="18"/>
                <w:szCs w:val="18"/>
                <w14:textFill>
                  <w14:solidFill>
                    <w14:schemeClr w14:val="tx1"/>
                  </w14:solidFill>
                </w14:textFill>
              </w:rPr>
            </w:pPr>
          </w:p>
          <w:p w14:paraId="471443F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485,12</w:t>
            </w:r>
          </w:p>
          <w:p w14:paraId="7B420C1F">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7501A18F">
            <w:pPr>
              <w:pStyle w:val="219"/>
              <w:jc w:val="center"/>
              <w:rPr>
                <w:color w:val="000000" w:themeColor="text1"/>
                <w:sz w:val="18"/>
                <w:szCs w:val="18"/>
                <w14:textFill>
                  <w14:solidFill>
                    <w14:schemeClr w14:val="tx1"/>
                  </w14:solidFill>
                </w14:textFill>
              </w:rPr>
            </w:pPr>
          </w:p>
          <w:p w14:paraId="0FBF0E6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7.761,92</w:t>
            </w:r>
          </w:p>
          <w:p w14:paraId="30ACA802">
            <w:pPr>
              <w:pStyle w:val="223"/>
              <w:contextualSpacing/>
              <w:jc w:val="center"/>
              <w:rPr>
                <w:rFonts w:ascii="Arial" w:hAnsi="Arial" w:cs="Arial"/>
                <w:color w:val="000000" w:themeColor="text1"/>
                <w:sz w:val="18"/>
                <w:szCs w:val="18"/>
                <w14:textFill>
                  <w14:solidFill>
                    <w14:schemeClr w14:val="tx1"/>
                  </w14:solidFill>
                </w14:textFill>
              </w:rPr>
            </w:pPr>
          </w:p>
        </w:tc>
      </w:tr>
      <w:tr w14:paraId="41313AC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23E05F1">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E5BEE4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185/60  R15,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5C3B7E0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237674</w:t>
            </w:r>
          </w:p>
        </w:tc>
        <w:tc>
          <w:tcPr>
            <w:tcW w:w="1205" w:type="dxa"/>
            <w:tcBorders>
              <w:bottom w:val="single" w:color="auto" w:sz="4" w:space="0"/>
              <w:right w:val="single" w:color="auto" w:sz="4" w:space="0"/>
            </w:tcBorders>
          </w:tcPr>
          <w:p w14:paraId="610A3C30">
            <w:pPr>
              <w:jc w:val="center"/>
              <w:rPr>
                <w:rFonts w:ascii="Arial" w:hAnsi="Arial" w:cs="Arial"/>
                <w:color w:val="000000" w:themeColor="text1"/>
                <w:sz w:val="18"/>
                <w:szCs w:val="18"/>
                <w:shd w:val="clear" w:color="auto" w:fill="FFFFFF"/>
                <w14:textFill>
                  <w14:solidFill>
                    <w14:schemeClr w14:val="tx1"/>
                  </w14:solidFill>
                </w14:textFill>
              </w:rPr>
            </w:pPr>
          </w:p>
          <w:p w14:paraId="68DBB48F">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25111B6">
            <w:pPr>
              <w:pStyle w:val="223"/>
              <w:contextualSpacing/>
              <w:jc w:val="center"/>
              <w:rPr>
                <w:rFonts w:ascii="Arial" w:hAnsi="Arial" w:cs="Arial"/>
                <w:color w:val="000000" w:themeColor="text1"/>
                <w:sz w:val="18"/>
                <w:szCs w:val="18"/>
                <w14:textFill>
                  <w14:solidFill>
                    <w14:schemeClr w14:val="tx1"/>
                  </w14:solidFill>
                </w14:textFill>
              </w:rPr>
            </w:pPr>
          </w:p>
          <w:p w14:paraId="02750A18">
            <w:pPr>
              <w:pStyle w:val="223"/>
              <w:contextualSpacing/>
              <w:jc w:val="center"/>
              <w:rPr>
                <w:rFonts w:ascii="Arial" w:hAnsi="Arial" w:cs="Arial"/>
                <w:color w:val="000000" w:themeColor="text1"/>
                <w:sz w:val="18"/>
                <w:szCs w:val="18"/>
                <w14:textFill>
                  <w14:solidFill>
                    <w14:schemeClr w14:val="tx1"/>
                  </w14:solidFill>
                </w14:textFill>
              </w:rPr>
            </w:pPr>
          </w:p>
          <w:p w14:paraId="5481D12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189</w:t>
            </w:r>
          </w:p>
        </w:tc>
        <w:tc>
          <w:tcPr>
            <w:tcW w:w="1211" w:type="dxa"/>
            <w:tcBorders>
              <w:bottom w:val="single" w:color="auto" w:sz="4" w:space="0"/>
              <w:right w:val="single" w:color="auto" w:sz="4" w:space="0"/>
            </w:tcBorders>
            <w:vAlign w:val="center"/>
          </w:tcPr>
          <w:p w14:paraId="154EFDCA">
            <w:pPr>
              <w:pStyle w:val="219"/>
              <w:jc w:val="center"/>
              <w:rPr>
                <w:color w:val="000000" w:themeColor="text1"/>
                <w:sz w:val="18"/>
                <w:szCs w:val="18"/>
                <w14:textFill>
                  <w14:solidFill>
                    <w14:schemeClr w14:val="tx1"/>
                  </w14:solidFill>
                </w14:textFill>
              </w:rPr>
            </w:pPr>
          </w:p>
          <w:p w14:paraId="02CC94C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350,60</w:t>
            </w:r>
          </w:p>
          <w:p w14:paraId="314295E9">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89CBF0F">
            <w:pPr>
              <w:pStyle w:val="219"/>
              <w:jc w:val="center"/>
              <w:rPr>
                <w:color w:val="000000" w:themeColor="text1"/>
                <w:sz w:val="18"/>
                <w:szCs w:val="18"/>
                <w14:textFill>
                  <w14:solidFill>
                    <w14:schemeClr w14:val="tx1"/>
                  </w14:solidFill>
                </w14:textFill>
              </w:rPr>
            </w:pPr>
          </w:p>
          <w:p w14:paraId="2839DF1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66.263,40</w:t>
            </w:r>
          </w:p>
          <w:p w14:paraId="701C3DC6">
            <w:pPr>
              <w:pStyle w:val="223"/>
              <w:contextualSpacing/>
              <w:jc w:val="center"/>
              <w:rPr>
                <w:rFonts w:ascii="Arial" w:hAnsi="Arial" w:cs="Arial"/>
                <w:color w:val="000000" w:themeColor="text1"/>
                <w:sz w:val="18"/>
                <w:szCs w:val="18"/>
                <w14:textFill>
                  <w14:solidFill>
                    <w14:schemeClr w14:val="tx1"/>
                  </w14:solidFill>
                </w14:textFill>
              </w:rPr>
            </w:pPr>
          </w:p>
        </w:tc>
      </w:tr>
      <w:tr w14:paraId="3E9588C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242E3532">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1C7EC3A">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185/70  R14,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72509B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250829</w:t>
            </w:r>
          </w:p>
        </w:tc>
        <w:tc>
          <w:tcPr>
            <w:tcW w:w="1205" w:type="dxa"/>
            <w:tcBorders>
              <w:bottom w:val="single" w:color="auto" w:sz="4" w:space="0"/>
              <w:right w:val="single" w:color="auto" w:sz="4" w:space="0"/>
            </w:tcBorders>
          </w:tcPr>
          <w:p w14:paraId="4FE145CC">
            <w:pPr>
              <w:jc w:val="center"/>
              <w:rPr>
                <w:rFonts w:ascii="Arial" w:hAnsi="Arial" w:cs="Arial"/>
                <w:color w:val="000000" w:themeColor="text1"/>
                <w:sz w:val="18"/>
                <w:szCs w:val="18"/>
                <w:shd w:val="clear" w:color="auto" w:fill="FFFFFF"/>
                <w14:textFill>
                  <w14:solidFill>
                    <w14:schemeClr w14:val="tx1"/>
                  </w14:solidFill>
                </w14:textFill>
              </w:rPr>
            </w:pPr>
          </w:p>
          <w:p w14:paraId="11B8179D">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6AFDCCB0">
            <w:pPr>
              <w:pStyle w:val="223"/>
              <w:contextualSpacing/>
              <w:jc w:val="center"/>
              <w:rPr>
                <w:rFonts w:ascii="Arial" w:hAnsi="Arial" w:cs="Arial"/>
                <w:color w:val="000000" w:themeColor="text1"/>
                <w:sz w:val="18"/>
                <w:szCs w:val="18"/>
                <w14:textFill>
                  <w14:solidFill>
                    <w14:schemeClr w14:val="tx1"/>
                  </w14:solidFill>
                </w14:textFill>
              </w:rPr>
            </w:pPr>
          </w:p>
          <w:p w14:paraId="763FE828">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170</w:t>
            </w:r>
          </w:p>
        </w:tc>
        <w:tc>
          <w:tcPr>
            <w:tcW w:w="1211" w:type="dxa"/>
            <w:tcBorders>
              <w:bottom w:val="single" w:color="auto" w:sz="4" w:space="0"/>
              <w:right w:val="single" w:color="auto" w:sz="4" w:space="0"/>
            </w:tcBorders>
            <w:vAlign w:val="center"/>
          </w:tcPr>
          <w:p w14:paraId="135B2E97">
            <w:pPr>
              <w:pStyle w:val="219"/>
              <w:jc w:val="center"/>
              <w:rPr>
                <w:color w:val="000000" w:themeColor="text1"/>
                <w:sz w:val="18"/>
                <w:szCs w:val="18"/>
                <w14:textFill>
                  <w14:solidFill>
                    <w14:schemeClr w14:val="tx1"/>
                  </w14:solidFill>
                </w14:textFill>
              </w:rPr>
            </w:pPr>
          </w:p>
          <w:p w14:paraId="7921A5B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372,94</w:t>
            </w:r>
          </w:p>
          <w:p w14:paraId="5F6F1EAF">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089B1B9">
            <w:pPr>
              <w:pStyle w:val="219"/>
              <w:jc w:val="center"/>
              <w:rPr>
                <w:color w:val="000000" w:themeColor="text1"/>
                <w:sz w:val="18"/>
                <w:szCs w:val="18"/>
                <w14:textFill>
                  <w14:solidFill>
                    <w14:schemeClr w14:val="tx1"/>
                  </w14:solidFill>
                </w14:textFill>
              </w:rPr>
            </w:pPr>
          </w:p>
          <w:p w14:paraId="5854A55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63.399,80</w:t>
            </w:r>
          </w:p>
          <w:p w14:paraId="333BFC8B">
            <w:pPr>
              <w:pStyle w:val="223"/>
              <w:contextualSpacing/>
              <w:jc w:val="center"/>
              <w:rPr>
                <w:rFonts w:ascii="Arial" w:hAnsi="Arial" w:cs="Arial"/>
                <w:color w:val="000000" w:themeColor="text1"/>
                <w:sz w:val="18"/>
                <w:szCs w:val="18"/>
                <w14:textFill>
                  <w14:solidFill>
                    <w14:schemeClr w14:val="tx1"/>
                  </w14:solidFill>
                </w14:textFill>
              </w:rPr>
            </w:pPr>
          </w:p>
        </w:tc>
      </w:tr>
      <w:tr w14:paraId="79AD82D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DFD95F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CA03DD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19,5L-24 12PR,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5535EC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308465</w:t>
            </w:r>
          </w:p>
        </w:tc>
        <w:tc>
          <w:tcPr>
            <w:tcW w:w="1205" w:type="dxa"/>
            <w:tcBorders>
              <w:bottom w:val="single" w:color="auto" w:sz="4" w:space="0"/>
              <w:right w:val="single" w:color="auto" w:sz="4" w:space="0"/>
            </w:tcBorders>
          </w:tcPr>
          <w:p w14:paraId="001B6970">
            <w:pPr>
              <w:jc w:val="center"/>
              <w:rPr>
                <w:rFonts w:ascii="Arial" w:hAnsi="Arial" w:cs="Arial"/>
                <w:color w:val="000000" w:themeColor="text1"/>
                <w:sz w:val="18"/>
                <w:szCs w:val="18"/>
                <w:shd w:val="clear" w:color="auto" w:fill="FFFFFF"/>
                <w14:textFill>
                  <w14:solidFill>
                    <w14:schemeClr w14:val="tx1"/>
                  </w14:solidFill>
                </w14:textFill>
              </w:rPr>
            </w:pPr>
          </w:p>
          <w:p w14:paraId="2D26101D">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6F58339">
            <w:pPr>
              <w:pStyle w:val="223"/>
              <w:contextualSpacing/>
              <w:jc w:val="center"/>
              <w:rPr>
                <w:rFonts w:ascii="Arial" w:hAnsi="Arial" w:cs="Arial"/>
                <w:color w:val="000000" w:themeColor="text1"/>
                <w:sz w:val="18"/>
                <w:szCs w:val="18"/>
                <w14:textFill>
                  <w14:solidFill>
                    <w14:schemeClr w14:val="tx1"/>
                  </w14:solidFill>
                </w14:textFill>
              </w:rPr>
            </w:pPr>
          </w:p>
          <w:p w14:paraId="2EFD5BA0">
            <w:pPr>
              <w:pStyle w:val="223"/>
              <w:contextualSpacing/>
              <w:jc w:val="center"/>
              <w:rPr>
                <w:rFonts w:ascii="Arial" w:hAnsi="Arial" w:cs="Arial"/>
                <w:color w:val="000000" w:themeColor="text1"/>
                <w:sz w:val="18"/>
                <w:szCs w:val="18"/>
                <w14:textFill>
                  <w14:solidFill>
                    <w14:schemeClr w14:val="tx1"/>
                  </w14:solidFill>
                </w14:textFill>
              </w:rPr>
            </w:pPr>
          </w:p>
          <w:p w14:paraId="29445768">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w:t>
            </w:r>
          </w:p>
          <w:p w14:paraId="57A18CA5">
            <w:pPr>
              <w:pStyle w:val="223"/>
              <w:contextualSpacing/>
              <w:rPr>
                <w:rFonts w:ascii="Arial" w:hAnsi="Arial" w:cs="Arial"/>
                <w:color w:val="000000" w:themeColor="text1"/>
                <w:sz w:val="18"/>
                <w:szCs w:val="18"/>
                <w14:textFill>
                  <w14:solidFill>
                    <w14:schemeClr w14:val="tx1"/>
                  </w14:solidFill>
                </w14:textFill>
              </w:rPr>
            </w:pPr>
          </w:p>
          <w:p w14:paraId="79EAC34F">
            <w:pPr>
              <w:pStyle w:val="223"/>
              <w:contextualSpacing/>
              <w:rPr>
                <w:rFonts w:ascii="Arial" w:hAnsi="Arial" w:cs="Arial"/>
                <w:color w:val="000000" w:themeColor="text1"/>
                <w:sz w:val="18"/>
                <w:szCs w:val="18"/>
                <w14:textFill>
                  <w14:solidFill>
                    <w14:schemeClr w14:val="tx1"/>
                  </w14:solidFill>
                </w14:textFill>
              </w:rPr>
            </w:pPr>
          </w:p>
        </w:tc>
        <w:tc>
          <w:tcPr>
            <w:tcW w:w="1211" w:type="dxa"/>
            <w:tcBorders>
              <w:bottom w:val="single" w:color="auto" w:sz="4" w:space="0"/>
              <w:right w:val="single" w:color="auto" w:sz="4" w:space="0"/>
            </w:tcBorders>
            <w:vAlign w:val="center"/>
          </w:tcPr>
          <w:p w14:paraId="1F998D2F">
            <w:pPr>
              <w:pStyle w:val="219"/>
              <w:jc w:val="center"/>
              <w:rPr>
                <w:color w:val="000000" w:themeColor="text1"/>
                <w:sz w:val="18"/>
                <w:szCs w:val="18"/>
                <w14:textFill>
                  <w14:solidFill>
                    <w14:schemeClr w14:val="tx1"/>
                  </w14:solidFill>
                </w14:textFill>
              </w:rPr>
            </w:pPr>
          </w:p>
          <w:p w14:paraId="6B763DC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3.990,67</w:t>
            </w:r>
          </w:p>
          <w:p w14:paraId="5CF3D728">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7C2185C1">
            <w:pPr>
              <w:pStyle w:val="219"/>
              <w:jc w:val="center"/>
              <w:rPr>
                <w:color w:val="000000" w:themeColor="text1"/>
                <w:sz w:val="18"/>
                <w:szCs w:val="18"/>
                <w14:textFill>
                  <w14:solidFill>
                    <w14:schemeClr w14:val="tx1"/>
                  </w14:solidFill>
                </w14:textFill>
              </w:rPr>
            </w:pPr>
          </w:p>
          <w:p w14:paraId="34152932">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31.925,36</w:t>
            </w:r>
          </w:p>
          <w:p w14:paraId="19F820CF">
            <w:pPr>
              <w:pStyle w:val="223"/>
              <w:contextualSpacing/>
              <w:jc w:val="center"/>
              <w:rPr>
                <w:rFonts w:ascii="Arial" w:hAnsi="Arial" w:cs="Arial"/>
                <w:color w:val="000000" w:themeColor="text1"/>
                <w:sz w:val="18"/>
                <w:szCs w:val="18"/>
                <w14:textFill>
                  <w14:solidFill>
                    <w14:schemeClr w14:val="tx1"/>
                  </w14:solidFill>
                </w14:textFill>
              </w:rPr>
            </w:pPr>
          </w:p>
        </w:tc>
      </w:tr>
      <w:tr w14:paraId="2F3730F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21CA6B2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767318E">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195/55 R15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51E6108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446723</w:t>
            </w:r>
          </w:p>
        </w:tc>
        <w:tc>
          <w:tcPr>
            <w:tcW w:w="1205" w:type="dxa"/>
            <w:tcBorders>
              <w:bottom w:val="single" w:color="auto" w:sz="4" w:space="0"/>
              <w:right w:val="single" w:color="auto" w:sz="4" w:space="0"/>
            </w:tcBorders>
          </w:tcPr>
          <w:p w14:paraId="0E610A96">
            <w:pPr>
              <w:jc w:val="center"/>
              <w:rPr>
                <w:rFonts w:ascii="Arial" w:hAnsi="Arial" w:cs="Arial"/>
                <w:color w:val="000000" w:themeColor="text1"/>
                <w:sz w:val="18"/>
                <w:szCs w:val="18"/>
                <w:shd w:val="clear" w:color="auto" w:fill="FFFFFF"/>
                <w14:textFill>
                  <w14:solidFill>
                    <w14:schemeClr w14:val="tx1"/>
                  </w14:solidFill>
                </w14:textFill>
              </w:rPr>
            </w:pPr>
          </w:p>
          <w:p w14:paraId="16FE40D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5BD87E52">
            <w:pPr>
              <w:pStyle w:val="223"/>
              <w:contextualSpacing/>
              <w:jc w:val="center"/>
              <w:rPr>
                <w:rFonts w:ascii="Arial" w:hAnsi="Arial" w:cs="Arial"/>
                <w:color w:val="000000" w:themeColor="text1"/>
                <w:sz w:val="18"/>
                <w:szCs w:val="18"/>
                <w14:textFill>
                  <w14:solidFill>
                    <w14:schemeClr w14:val="tx1"/>
                  </w14:solidFill>
                </w14:textFill>
              </w:rPr>
            </w:pPr>
          </w:p>
          <w:p w14:paraId="2F2EBE54">
            <w:pPr>
              <w:pStyle w:val="223"/>
              <w:contextualSpacing/>
              <w:jc w:val="center"/>
              <w:rPr>
                <w:rFonts w:ascii="Arial" w:hAnsi="Arial" w:cs="Arial"/>
                <w:color w:val="000000" w:themeColor="text1"/>
                <w:sz w:val="18"/>
                <w:szCs w:val="18"/>
                <w14:textFill>
                  <w14:solidFill>
                    <w14:schemeClr w14:val="tx1"/>
                  </w14:solidFill>
                </w14:textFill>
              </w:rPr>
            </w:pPr>
          </w:p>
          <w:p w14:paraId="57F6AD7A">
            <w:pPr>
              <w:pStyle w:val="223"/>
              <w:contextualSpacing/>
              <w:jc w:val="center"/>
              <w:rPr>
                <w:rFonts w:ascii="Arial" w:hAnsi="Arial" w:cs="Arial"/>
                <w:color w:val="000000" w:themeColor="text1"/>
                <w:sz w:val="18"/>
                <w:szCs w:val="18"/>
                <w14:textFill>
                  <w14:solidFill>
                    <w14:schemeClr w14:val="tx1"/>
                  </w14:solidFill>
                </w14:textFill>
              </w:rPr>
            </w:pPr>
          </w:p>
          <w:p w14:paraId="6508033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bottom w:val="single" w:color="auto" w:sz="4" w:space="0"/>
              <w:right w:val="single" w:color="auto" w:sz="4" w:space="0"/>
            </w:tcBorders>
            <w:vAlign w:val="center"/>
          </w:tcPr>
          <w:p w14:paraId="50B38A3A">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433,51</w:t>
            </w:r>
          </w:p>
          <w:p w14:paraId="2E6AA575">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ADDA9EA">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1.734,04</w:t>
            </w:r>
          </w:p>
          <w:p w14:paraId="1365E157">
            <w:pPr>
              <w:pStyle w:val="223"/>
              <w:contextualSpacing/>
              <w:jc w:val="center"/>
              <w:rPr>
                <w:rFonts w:ascii="Arial" w:hAnsi="Arial" w:cs="Arial"/>
                <w:color w:val="000000" w:themeColor="text1"/>
                <w:sz w:val="18"/>
                <w:szCs w:val="18"/>
                <w14:textFill>
                  <w14:solidFill>
                    <w14:schemeClr w14:val="tx1"/>
                  </w14:solidFill>
                </w14:textFill>
              </w:rPr>
            </w:pPr>
          </w:p>
        </w:tc>
      </w:tr>
      <w:tr w14:paraId="382F1A5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E39CF5D">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934D21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195/65 R15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0F5ADBE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237675</w:t>
            </w:r>
          </w:p>
        </w:tc>
        <w:tc>
          <w:tcPr>
            <w:tcW w:w="1205" w:type="dxa"/>
            <w:tcBorders>
              <w:bottom w:val="single" w:color="auto" w:sz="4" w:space="0"/>
              <w:right w:val="single" w:color="auto" w:sz="4" w:space="0"/>
            </w:tcBorders>
          </w:tcPr>
          <w:p w14:paraId="00C1EE12">
            <w:pPr>
              <w:jc w:val="center"/>
              <w:rPr>
                <w:rFonts w:ascii="Arial" w:hAnsi="Arial" w:cs="Arial"/>
                <w:color w:val="000000" w:themeColor="text1"/>
                <w:sz w:val="18"/>
                <w:szCs w:val="18"/>
                <w:shd w:val="clear" w:color="auto" w:fill="FFFFFF"/>
                <w14:textFill>
                  <w14:solidFill>
                    <w14:schemeClr w14:val="tx1"/>
                  </w14:solidFill>
                </w14:textFill>
              </w:rPr>
            </w:pPr>
          </w:p>
          <w:p w14:paraId="02E9E377">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73E9F930">
            <w:pPr>
              <w:pStyle w:val="223"/>
              <w:contextualSpacing/>
              <w:jc w:val="center"/>
              <w:rPr>
                <w:rFonts w:ascii="Arial" w:hAnsi="Arial" w:cs="Arial"/>
                <w:color w:val="000000" w:themeColor="text1"/>
                <w:sz w:val="18"/>
                <w:szCs w:val="18"/>
                <w14:textFill>
                  <w14:solidFill>
                    <w14:schemeClr w14:val="tx1"/>
                  </w14:solidFill>
                </w14:textFill>
              </w:rPr>
            </w:pPr>
          </w:p>
          <w:p w14:paraId="24033A67">
            <w:pPr>
              <w:pStyle w:val="223"/>
              <w:contextualSpacing/>
              <w:jc w:val="center"/>
              <w:rPr>
                <w:rFonts w:ascii="Arial" w:hAnsi="Arial" w:cs="Arial"/>
                <w:color w:val="000000" w:themeColor="text1"/>
                <w:sz w:val="18"/>
                <w:szCs w:val="18"/>
                <w14:textFill>
                  <w14:solidFill>
                    <w14:schemeClr w14:val="tx1"/>
                  </w14:solidFill>
                </w14:textFill>
              </w:rPr>
            </w:pPr>
          </w:p>
          <w:p w14:paraId="353F39A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37</w:t>
            </w:r>
          </w:p>
        </w:tc>
        <w:tc>
          <w:tcPr>
            <w:tcW w:w="1211" w:type="dxa"/>
            <w:tcBorders>
              <w:bottom w:val="single" w:color="auto" w:sz="4" w:space="0"/>
              <w:right w:val="single" w:color="auto" w:sz="4" w:space="0"/>
            </w:tcBorders>
            <w:vAlign w:val="center"/>
          </w:tcPr>
          <w:p w14:paraId="699A218F">
            <w:pPr>
              <w:pStyle w:val="219"/>
              <w:jc w:val="center"/>
              <w:rPr>
                <w:color w:val="000000" w:themeColor="text1"/>
                <w:sz w:val="18"/>
                <w:szCs w:val="18"/>
                <w14:textFill>
                  <w14:solidFill>
                    <w14:schemeClr w14:val="tx1"/>
                  </w14:solidFill>
                </w14:textFill>
              </w:rPr>
            </w:pPr>
          </w:p>
          <w:p w14:paraId="3F05407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416,82</w:t>
            </w:r>
          </w:p>
          <w:p w14:paraId="18475AF1">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6C5D2F3">
            <w:pPr>
              <w:pStyle w:val="219"/>
              <w:jc w:val="center"/>
              <w:rPr>
                <w:color w:val="000000" w:themeColor="text1"/>
                <w:sz w:val="18"/>
                <w:szCs w:val="18"/>
                <w14:textFill>
                  <w14:solidFill>
                    <w14:schemeClr w14:val="tx1"/>
                  </w14:solidFill>
                </w14:textFill>
              </w:rPr>
            </w:pPr>
          </w:p>
          <w:p w14:paraId="60C3B0B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15.422,34</w:t>
            </w:r>
          </w:p>
          <w:p w14:paraId="2CA4C65B">
            <w:pPr>
              <w:pStyle w:val="223"/>
              <w:contextualSpacing/>
              <w:jc w:val="center"/>
              <w:rPr>
                <w:rFonts w:ascii="Arial" w:hAnsi="Arial" w:cs="Arial"/>
                <w:color w:val="000000" w:themeColor="text1"/>
                <w:sz w:val="18"/>
                <w:szCs w:val="18"/>
                <w14:textFill>
                  <w14:solidFill>
                    <w14:schemeClr w14:val="tx1"/>
                  </w14:solidFill>
                </w14:textFill>
              </w:rPr>
            </w:pPr>
          </w:p>
        </w:tc>
      </w:tr>
      <w:tr w14:paraId="4EAC530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1152264">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DF2A2C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195/75 R16 C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71B5CE1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257758</w:t>
            </w:r>
          </w:p>
        </w:tc>
        <w:tc>
          <w:tcPr>
            <w:tcW w:w="1205" w:type="dxa"/>
            <w:tcBorders>
              <w:bottom w:val="single" w:color="auto" w:sz="4" w:space="0"/>
              <w:right w:val="single" w:color="auto" w:sz="4" w:space="0"/>
            </w:tcBorders>
          </w:tcPr>
          <w:p w14:paraId="6F703E53">
            <w:pPr>
              <w:jc w:val="center"/>
              <w:rPr>
                <w:rFonts w:ascii="Arial" w:hAnsi="Arial" w:cs="Arial"/>
                <w:color w:val="000000" w:themeColor="text1"/>
                <w:sz w:val="18"/>
                <w:szCs w:val="18"/>
                <w:shd w:val="clear" w:color="auto" w:fill="FFFFFF"/>
                <w14:textFill>
                  <w14:solidFill>
                    <w14:schemeClr w14:val="tx1"/>
                  </w14:solidFill>
                </w14:textFill>
              </w:rPr>
            </w:pPr>
          </w:p>
          <w:p w14:paraId="33180429">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4833DEAB">
            <w:pPr>
              <w:pStyle w:val="223"/>
              <w:contextualSpacing/>
              <w:jc w:val="center"/>
              <w:rPr>
                <w:rFonts w:ascii="Arial" w:hAnsi="Arial" w:cs="Arial"/>
                <w:color w:val="000000" w:themeColor="text1"/>
                <w:sz w:val="18"/>
                <w:szCs w:val="18"/>
                <w14:textFill>
                  <w14:solidFill>
                    <w14:schemeClr w14:val="tx1"/>
                  </w14:solidFill>
                </w14:textFill>
              </w:rPr>
            </w:pPr>
          </w:p>
          <w:p w14:paraId="0FB0BD1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w:t>
            </w:r>
          </w:p>
        </w:tc>
        <w:tc>
          <w:tcPr>
            <w:tcW w:w="1211" w:type="dxa"/>
            <w:tcBorders>
              <w:bottom w:val="single" w:color="auto" w:sz="4" w:space="0"/>
              <w:right w:val="single" w:color="auto" w:sz="4" w:space="0"/>
            </w:tcBorders>
            <w:vAlign w:val="center"/>
          </w:tcPr>
          <w:p w14:paraId="52939B9B">
            <w:pPr>
              <w:pStyle w:val="219"/>
              <w:jc w:val="center"/>
              <w:rPr>
                <w:color w:val="000000" w:themeColor="text1"/>
                <w:sz w:val="18"/>
                <w:szCs w:val="18"/>
                <w14:textFill>
                  <w14:solidFill>
                    <w14:schemeClr w14:val="tx1"/>
                  </w14:solidFill>
                </w14:textFill>
              </w:rPr>
            </w:pPr>
          </w:p>
          <w:p w14:paraId="2C55CFE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482,65</w:t>
            </w:r>
          </w:p>
          <w:p w14:paraId="72AFDCFC">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834F81E">
            <w:pPr>
              <w:pStyle w:val="219"/>
              <w:jc w:val="center"/>
              <w:rPr>
                <w:color w:val="000000" w:themeColor="text1"/>
                <w:sz w:val="18"/>
                <w:szCs w:val="18"/>
                <w14:textFill>
                  <w14:solidFill>
                    <w14:schemeClr w14:val="tx1"/>
                  </w14:solidFill>
                </w14:textFill>
              </w:rPr>
            </w:pPr>
          </w:p>
          <w:p w14:paraId="6AF8C81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11.583,60</w:t>
            </w:r>
          </w:p>
          <w:p w14:paraId="067B108D">
            <w:pPr>
              <w:pStyle w:val="223"/>
              <w:contextualSpacing/>
              <w:jc w:val="center"/>
              <w:rPr>
                <w:rFonts w:ascii="Arial" w:hAnsi="Arial" w:cs="Arial"/>
                <w:color w:val="000000" w:themeColor="text1"/>
                <w:sz w:val="18"/>
                <w:szCs w:val="18"/>
                <w14:textFill>
                  <w14:solidFill>
                    <w14:schemeClr w14:val="tx1"/>
                  </w14:solidFill>
                </w14:textFill>
              </w:rPr>
            </w:pPr>
          </w:p>
        </w:tc>
      </w:tr>
      <w:tr w14:paraId="49F8040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7CC225B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C399F3F">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2,75 X 18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49E247E9">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254969</w:t>
            </w:r>
          </w:p>
        </w:tc>
        <w:tc>
          <w:tcPr>
            <w:tcW w:w="1205" w:type="dxa"/>
            <w:tcBorders>
              <w:bottom w:val="single" w:color="auto" w:sz="4" w:space="0"/>
              <w:right w:val="single" w:color="auto" w:sz="4" w:space="0"/>
            </w:tcBorders>
          </w:tcPr>
          <w:p w14:paraId="742DDCAD">
            <w:pPr>
              <w:jc w:val="center"/>
              <w:rPr>
                <w:rFonts w:ascii="Arial" w:hAnsi="Arial" w:cs="Arial"/>
                <w:color w:val="000000" w:themeColor="text1"/>
                <w:sz w:val="18"/>
                <w:szCs w:val="18"/>
                <w:shd w:val="clear" w:color="auto" w:fill="FFFFFF"/>
                <w14:textFill>
                  <w14:solidFill>
                    <w14:schemeClr w14:val="tx1"/>
                  </w14:solidFill>
                </w14:textFill>
              </w:rPr>
            </w:pPr>
          </w:p>
          <w:p w14:paraId="590F5F58">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B593AF0">
            <w:pPr>
              <w:pStyle w:val="223"/>
              <w:contextualSpacing/>
              <w:jc w:val="center"/>
              <w:rPr>
                <w:rFonts w:ascii="Arial" w:hAnsi="Arial" w:cs="Arial"/>
                <w:color w:val="000000" w:themeColor="text1"/>
                <w:sz w:val="18"/>
                <w:szCs w:val="18"/>
                <w14:textFill>
                  <w14:solidFill>
                    <w14:schemeClr w14:val="tx1"/>
                  </w14:solidFill>
                </w14:textFill>
              </w:rPr>
            </w:pPr>
          </w:p>
          <w:p w14:paraId="2B0B2059">
            <w:pPr>
              <w:pStyle w:val="223"/>
              <w:contextualSpacing/>
              <w:jc w:val="center"/>
              <w:rPr>
                <w:rFonts w:ascii="Arial" w:hAnsi="Arial" w:cs="Arial"/>
                <w:color w:val="000000" w:themeColor="text1"/>
                <w:sz w:val="18"/>
                <w:szCs w:val="18"/>
                <w14:textFill>
                  <w14:solidFill>
                    <w14:schemeClr w14:val="tx1"/>
                  </w14:solidFill>
                </w14:textFill>
              </w:rPr>
            </w:pPr>
          </w:p>
          <w:p w14:paraId="1EC1BC5A">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211" w:type="dxa"/>
            <w:tcBorders>
              <w:bottom w:val="single" w:color="auto" w:sz="4" w:space="0"/>
              <w:right w:val="single" w:color="auto" w:sz="4" w:space="0"/>
            </w:tcBorders>
            <w:vAlign w:val="center"/>
          </w:tcPr>
          <w:p w14:paraId="2C60E5A0">
            <w:pPr>
              <w:pStyle w:val="219"/>
              <w:jc w:val="center"/>
              <w:rPr>
                <w:color w:val="000000" w:themeColor="text1"/>
                <w:sz w:val="18"/>
                <w:szCs w:val="18"/>
                <w14:textFill>
                  <w14:solidFill>
                    <w14:schemeClr w14:val="tx1"/>
                  </w14:solidFill>
                </w14:textFill>
              </w:rPr>
            </w:pPr>
          </w:p>
          <w:p w14:paraId="6F52C27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198,23</w:t>
            </w:r>
          </w:p>
          <w:p w14:paraId="08545F9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BBDB96B">
            <w:pPr>
              <w:pStyle w:val="219"/>
              <w:jc w:val="center"/>
              <w:rPr>
                <w:color w:val="000000" w:themeColor="text1"/>
                <w:sz w:val="18"/>
                <w:szCs w:val="18"/>
                <w14:textFill>
                  <w14:solidFill>
                    <w14:schemeClr w14:val="tx1"/>
                  </w14:solidFill>
                </w14:textFill>
              </w:rPr>
            </w:pPr>
          </w:p>
          <w:p w14:paraId="3424368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7.929,20</w:t>
            </w:r>
          </w:p>
          <w:p w14:paraId="59C1C203">
            <w:pPr>
              <w:pStyle w:val="223"/>
              <w:contextualSpacing/>
              <w:jc w:val="center"/>
              <w:rPr>
                <w:rFonts w:ascii="Arial" w:hAnsi="Arial" w:cs="Arial"/>
                <w:color w:val="000000" w:themeColor="text1"/>
                <w:sz w:val="18"/>
                <w:szCs w:val="18"/>
                <w14:textFill>
                  <w14:solidFill>
                    <w14:schemeClr w14:val="tx1"/>
                  </w14:solidFill>
                </w14:textFill>
              </w:rPr>
            </w:pPr>
          </w:p>
        </w:tc>
      </w:tr>
      <w:tr w14:paraId="659EF18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3D1004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8B5527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205/55 R16</w:t>
            </w:r>
            <w:r>
              <w:rPr>
                <w:rFonts w:ascii="Arial" w:hAnsi="Arial" w:cs="Arial"/>
                <w:b/>
                <w:bCs/>
                <w:color w:val="000000" w:themeColor="text1"/>
                <w:sz w:val="18"/>
                <w:szCs w:val="18"/>
                <w14:textFill>
                  <w14:solidFill>
                    <w14:schemeClr w14:val="tx1"/>
                  </w14:solidFill>
                </w14:textFill>
              </w:rPr>
              <w:t xml:space="preserve"> </w:t>
            </w:r>
            <w:r>
              <w:rPr>
                <w:rFonts w:ascii="Arial" w:hAnsi="Arial" w:cs="Arial"/>
                <w:color w:val="000000" w:themeColor="text1"/>
                <w:sz w:val="18"/>
                <w:szCs w:val="18"/>
                <w14:textFill>
                  <w14:solidFill>
                    <w14:schemeClr w14:val="tx1"/>
                  </w14:solidFill>
                </w14:textFill>
              </w:rPr>
              <w:t>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C0E5C2C">
            <w:pPr>
              <w:autoSpaceDE w:val="0"/>
              <w:autoSpaceDN w:val="0"/>
              <w:adjustRightInd w:val="0"/>
              <w:jc w:val="center"/>
              <w:rPr>
                <w:rFonts w:ascii="Arial" w:hAnsi="Arial" w:cs="Arial"/>
                <w:color w:val="000000" w:themeColor="text1"/>
                <w:sz w:val="18"/>
                <w:szCs w:val="18"/>
                <w14:textFill>
                  <w14:solidFill>
                    <w14:schemeClr w14:val="tx1"/>
                  </w14:solidFill>
                </w14:textFill>
              </w:rPr>
            </w:pPr>
          </w:p>
          <w:p w14:paraId="7138E166">
            <w:pPr>
              <w:autoSpaceDE w:val="0"/>
              <w:autoSpaceDN w:val="0"/>
              <w:adjustRightInd w:val="0"/>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306168</w:t>
            </w:r>
          </w:p>
          <w:p w14:paraId="6A2D654A">
            <w:pPr>
              <w:pStyle w:val="223"/>
              <w:contextualSpacing/>
              <w:jc w:val="center"/>
              <w:rPr>
                <w:rFonts w:ascii="Arial" w:hAnsi="Arial" w:cs="Arial"/>
                <w:color w:val="000000" w:themeColor="text1"/>
                <w:sz w:val="18"/>
                <w:szCs w:val="18"/>
                <w14:textFill>
                  <w14:solidFill>
                    <w14:schemeClr w14:val="tx1"/>
                  </w14:solidFill>
                </w14:textFill>
              </w:rPr>
            </w:pPr>
          </w:p>
        </w:tc>
        <w:tc>
          <w:tcPr>
            <w:tcW w:w="1205" w:type="dxa"/>
            <w:tcBorders>
              <w:bottom w:val="single" w:color="auto" w:sz="4" w:space="0"/>
              <w:right w:val="single" w:color="auto" w:sz="4" w:space="0"/>
            </w:tcBorders>
          </w:tcPr>
          <w:p w14:paraId="4D17CAEE">
            <w:pPr>
              <w:jc w:val="center"/>
              <w:rPr>
                <w:rFonts w:ascii="Arial" w:hAnsi="Arial" w:cs="Arial"/>
                <w:color w:val="000000" w:themeColor="text1"/>
                <w:sz w:val="18"/>
                <w:szCs w:val="18"/>
                <w:shd w:val="clear" w:color="auto" w:fill="FFFFFF"/>
                <w14:textFill>
                  <w14:solidFill>
                    <w14:schemeClr w14:val="tx1"/>
                  </w14:solidFill>
                </w14:textFill>
              </w:rPr>
            </w:pPr>
          </w:p>
          <w:p w14:paraId="022CE6C7">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DC23050">
            <w:pPr>
              <w:pStyle w:val="223"/>
              <w:contextualSpacing/>
              <w:jc w:val="center"/>
              <w:rPr>
                <w:rFonts w:ascii="Arial" w:hAnsi="Arial" w:cs="Arial"/>
                <w:color w:val="000000" w:themeColor="text1"/>
                <w:sz w:val="18"/>
                <w:szCs w:val="18"/>
                <w14:textFill>
                  <w14:solidFill>
                    <w14:schemeClr w14:val="tx1"/>
                  </w14:solidFill>
                </w14:textFill>
              </w:rPr>
            </w:pPr>
          </w:p>
          <w:p w14:paraId="79B26245">
            <w:pPr>
              <w:pStyle w:val="223"/>
              <w:contextualSpacing/>
              <w:jc w:val="center"/>
              <w:rPr>
                <w:rFonts w:ascii="Arial" w:hAnsi="Arial" w:cs="Arial"/>
                <w:color w:val="000000" w:themeColor="text1"/>
                <w:sz w:val="18"/>
                <w:szCs w:val="18"/>
                <w14:textFill>
                  <w14:solidFill>
                    <w14:schemeClr w14:val="tx1"/>
                  </w14:solidFill>
                </w14:textFill>
              </w:rPr>
            </w:pPr>
          </w:p>
          <w:p w14:paraId="238E3ED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bottom w:val="single" w:color="auto" w:sz="4" w:space="0"/>
              <w:right w:val="single" w:color="auto" w:sz="4" w:space="0"/>
            </w:tcBorders>
            <w:vAlign w:val="center"/>
          </w:tcPr>
          <w:p w14:paraId="2168272D">
            <w:pPr>
              <w:pStyle w:val="219"/>
              <w:jc w:val="center"/>
              <w:rPr>
                <w:color w:val="000000" w:themeColor="text1"/>
                <w:sz w:val="18"/>
                <w:szCs w:val="18"/>
                <w14:textFill>
                  <w14:solidFill>
                    <w14:schemeClr w14:val="tx1"/>
                  </w14:solidFill>
                </w14:textFill>
              </w:rPr>
            </w:pPr>
          </w:p>
          <w:p w14:paraId="329789A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422,86</w:t>
            </w:r>
          </w:p>
          <w:p w14:paraId="1A1705D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6D32EFEF">
            <w:pPr>
              <w:pStyle w:val="219"/>
              <w:jc w:val="center"/>
              <w:rPr>
                <w:color w:val="000000" w:themeColor="text1"/>
                <w:sz w:val="18"/>
                <w:szCs w:val="18"/>
                <w14:textFill>
                  <w14:solidFill>
                    <w14:schemeClr w14:val="tx1"/>
                  </w14:solidFill>
                </w14:textFill>
              </w:rPr>
            </w:pPr>
          </w:p>
          <w:p w14:paraId="6443970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1.691,44</w:t>
            </w:r>
          </w:p>
          <w:p w14:paraId="266432EF">
            <w:pPr>
              <w:pStyle w:val="223"/>
              <w:contextualSpacing/>
              <w:jc w:val="center"/>
              <w:rPr>
                <w:rFonts w:ascii="Arial" w:hAnsi="Arial" w:cs="Arial"/>
                <w:color w:val="000000" w:themeColor="text1"/>
                <w:sz w:val="18"/>
                <w:szCs w:val="18"/>
                <w14:textFill>
                  <w14:solidFill>
                    <w14:schemeClr w14:val="tx1"/>
                  </w14:solidFill>
                </w14:textFill>
              </w:rPr>
            </w:pPr>
          </w:p>
        </w:tc>
      </w:tr>
      <w:tr w14:paraId="4A5D686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A7540A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2633B0D">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205/60 R 16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4E34C7B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427548</w:t>
            </w:r>
          </w:p>
        </w:tc>
        <w:tc>
          <w:tcPr>
            <w:tcW w:w="1205" w:type="dxa"/>
            <w:tcBorders>
              <w:bottom w:val="single" w:color="auto" w:sz="4" w:space="0"/>
              <w:right w:val="single" w:color="auto" w:sz="4" w:space="0"/>
            </w:tcBorders>
          </w:tcPr>
          <w:p w14:paraId="47FD1815">
            <w:pPr>
              <w:jc w:val="center"/>
              <w:rPr>
                <w:rFonts w:ascii="Arial" w:hAnsi="Arial" w:cs="Arial"/>
                <w:color w:val="000000" w:themeColor="text1"/>
                <w:sz w:val="18"/>
                <w:szCs w:val="18"/>
                <w:shd w:val="clear" w:color="auto" w:fill="FFFFFF"/>
                <w14:textFill>
                  <w14:solidFill>
                    <w14:schemeClr w14:val="tx1"/>
                  </w14:solidFill>
                </w14:textFill>
              </w:rPr>
            </w:pPr>
          </w:p>
          <w:p w14:paraId="239215E4">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49589981">
            <w:pPr>
              <w:pStyle w:val="223"/>
              <w:contextualSpacing/>
              <w:jc w:val="center"/>
              <w:rPr>
                <w:rFonts w:ascii="Arial" w:hAnsi="Arial" w:cs="Arial"/>
                <w:color w:val="000000" w:themeColor="text1"/>
                <w:sz w:val="18"/>
                <w:szCs w:val="18"/>
                <w14:textFill>
                  <w14:solidFill>
                    <w14:schemeClr w14:val="tx1"/>
                  </w14:solidFill>
                </w14:textFill>
              </w:rPr>
            </w:pPr>
          </w:p>
          <w:p w14:paraId="61F613F7">
            <w:pPr>
              <w:pStyle w:val="223"/>
              <w:contextualSpacing/>
              <w:jc w:val="center"/>
              <w:rPr>
                <w:rFonts w:ascii="Arial" w:hAnsi="Arial" w:cs="Arial"/>
                <w:color w:val="000000" w:themeColor="text1"/>
                <w:sz w:val="18"/>
                <w:szCs w:val="18"/>
                <w14:textFill>
                  <w14:solidFill>
                    <w14:schemeClr w14:val="tx1"/>
                  </w14:solidFill>
                </w14:textFill>
              </w:rPr>
            </w:pPr>
          </w:p>
          <w:p w14:paraId="11A1049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120</w:t>
            </w:r>
          </w:p>
        </w:tc>
        <w:tc>
          <w:tcPr>
            <w:tcW w:w="1211" w:type="dxa"/>
            <w:tcBorders>
              <w:bottom w:val="single" w:color="auto" w:sz="4" w:space="0"/>
              <w:right w:val="single" w:color="auto" w:sz="4" w:space="0"/>
            </w:tcBorders>
            <w:vAlign w:val="center"/>
          </w:tcPr>
          <w:p w14:paraId="79817036">
            <w:pPr>
              <w:pStyle w:val="219"/>
              <w:jc w:val="center"/>
              <w:rPr>
                <w:color w:val="000000" w:themeColor="text1"/>
                <w:sz w:val="18"/>
                <w:szCs w:val="18"/>
                <w14:textFill>
                  <w14:solidFill>
                    <w14:schemeClr w14:val="tx1"/>
                  </w14:solidFill>
                </w14:textFill>
              </w:rPr>
            </w:pPr>
          </w:p>
          <w:p w14:paraId="43D8BCE5">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416,92</w:t>
            </w:r>
          </w:p>
          <w:p w14:paraId="411F4434">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E8E4BE2">
            <w:pPr>
              <w:pStyle w:val="219"/>
              <w:jc w:val="center"/>
              <w:rPr>
                <w:color w:val="000000" w:themeColor="text1"/>
                <w:sz w:val="18"/>
                <w:szCs w:val="18"/>
                <w14:textFill>
                  <w14:solidFill>
                    <w14:schemeClr w14:val="tx1"/>
                  </w14:solidFill>
                </w14:textFill>
              </w:rPr>
            </w:pPr>
          </w:p>
          <w:p w14:paraId="765009B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50.030,40</w:t>
            </w:r>
          </w:p>
          <w:p w14:paraId="5435EACF">
            <w:pPr>
              <w:pStyle w:val="223"/>
              <w:contextualSpacing/>
              <w:jc w:val="center"/>
              <w:rPr>
                <w:rFonts w:ascii="Arial" w:hAnsi="Arial" w:cs="Arial"/>
                <w:color w:val="000000" w:themeColor="text1"/>
                <w:sz w:val="18"/>
                <w:szCs w:val="18"/>
                <w14:textFill>
                  <w14:solidFill>
                    <w14:schemeClr w14:val="tx1"/>
                  </w14:solidFill>
                </w14:textFill>
              </w:rPr>
            </w:pPr>
          </w:p>
        </w:tc>
      </w:tr>
      <w:tr w14:paraId="293C6CD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FE54F7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093DC6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215/75 -16,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05B1156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375657</w:t>
            </w:r>
          </w:p>
        </w:tc>
        <w:tc>
          <w:tcPr>
            <w:tcW w:w="1205" w:type="dxa"/>
            <w:tcBorders>
              <w:bottom w:val="single" w:color="auto" w:sz="4" w:space="0"/>
              <w:right w:val="single" w:color="auto" w:sz="4" w:space="0"/>
            </w:tcBorders>
          </w:tcPr>
          <w:p w14:paraId="0EF1E44A">
            <w:pPr>
              <w:jc w:val="center"/>
              <w:rPr>
                <w:rFonts w:ascii="Arial" w:hAnsi="Arial" w:cs="Arial"/>
                <w:color w:val="000000" w:themeColor="text1"/>
                <w:sz w:val="18"/>
                <w:szCs w:val="18"/>
                <w:shd w:val="clear" w:color="auto" w:fill="FFFFFF"/>
                <w14:textFill>
                  <w14:solidFill>
                    <w14:schemeClr w14:val="tx1"/>
                  </w14:solidFill>
                </w14:textFill>
              </w:rPr>
            </w:pPr>
          </w:p>
          <w:p w14:paraId="75D282FC">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AB8C49A">
            <w:pPr>
              <w:pStyle w:val="223"/>
              <w:contextualSpacing/>
              <w:jc w:val="center"/>
              <w:rPr>
                <w:rFonts w:ascii="Arial" w:hAnsi="Arial" w:cs="Arial"/>
                <w:color w:val="000000" w:themeColor="text1"/>
                <w:sz w:val="18"/>
                <w:szCs w:val="18"/>
                <w14:textFill>
                  <w14:solidFill>
                    <w14:schemeClr w14:val="tx1"/>
                  </w14:solidFill>
                </w14:textFill>
              </w:rPr>
            </w:pPr>
          </w:p>
          <w:p w14:paraId="3F9C9A9A">
            <w:pPr>
              <w:pStyle w:val="223"/>
              <w:contextualSpacing/>
              <w:jc w:val="center"/>
              <w:rPr>
                <w:rFonts w:ascii="Arial" w:hAnsi="Arial" w:cs="Arial"/>
                <w:color w:val="000000" w:themeColor="text1"/>
                <w:sz w:val="18"/>
                <w:szCs w:val="18"/>
                <w14:textFill>
                  <w14:solidFill>
                    <w14:schemeClr w14:val="tx1"/>
                  </w14:solidFill>
                </w14:textFill>
              </w:rPr>
            </w:pPr>
          </w:p>
          <w:p w14:paraId="1F87816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w:t>
            </w:r>
          </w:p>
        </w:tc>
        <w:tc>
          <w:tcPr>
            <w:tcW w:w="1211" w:type="dxa"/>
            <w:tcBorders>
              <w:bottom w:val="single" w:color="auto" w:sz="4" w:space="0"/>
              <w:right w:val="single" w:color="auto" w:sz="4" w:space="0"/>
            </w:tcBorders>
            <w:vAlign w:val="center"/>
          </w:tcPr>
          <w:p w14:paraId="33DE44AE">
            <w:pPr>
              <w:pStyle w:val="219"/>
              <w:jc w:val="center"/>
              <w:rPr>
                <w:color w:val="000000" w:themeColor="text1"/>
                <w:sz w:val="18"/>
                <w:szCs w:val="18"/>
                <w14:textFill>
                  <w14:solidFill>
                    <w14:schemeClr w14:val="tx1"/>
                  </w14:solidFill>
                </w14:textFill>
              </w:rPr>
            </w:pPr>
          </w:p>
          <w:p w14:paraId="6653429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509,14</w:t>
            </w:r>
          </w:p>
          <w:p w14:paraId="03653FAE">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18DB971">
            <w:pPr>
              <w:pStyle w:val="219"/>
              <w:jc w:val="center"/>
              <w:rPr>
                <w:color w:val="000000" w:themeColor="text1"/>
                <w:sz w:val="18"/>
                <w:szCs w:val="18"/>
                <w14:textFill>
                  <w14:solidFill>
                    <w14:schemeClr w14:val="tx1"/>
                  </w14:solidFill>
                </w14:textFill>
              </w:rPr>
            </w:pPr>
          </w:p>
          <w:p w14:paraId="143DCC5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1.018,28</w:t>
            </w:r>
          </w:p>
          <w:p w14:paraId="6F4C7476">
            <w:pPr>
              <w:pStyle w:val="223"/>
              <w:contextualSpacing/>
              <w:jc w:val="center"/>
              <w:rPr>
                <w:rFonts w:ascii="Arial" w:hAnsi="Arial" w:cs="Arial"/>
                <w:color w:val="000000" w:themeColor="text1"/>
                <w:sz w:val="18"/>
                <w:szCs w:val="18"/>
                <w14:textFill>
                  <w14:solidFill>
                    <w14:schemeClr w14:val="tx1"/>
                  </w14:solidFill>
                </w14:textFill>
              </w:rPr>
            </w:pPr>
          </w:p>
        </w:tc>
      </w:tr>
      <w:tr w14:paraId="6431CF4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144A0A8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FB5675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215/75 R17,5,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6A5500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464151</w:t>
            </w:r>
          </w:p>
        </w:tc>
        <w:tc>
          <w:tcPr>
            <w:tcW w:w="1205" w:type="dxa"/>
            <w:tcBorders>
              <w:bottom w:val="single" w:color="auto" w:sz="4" w:space="0"/>
              <w:right w:val="single" w:color="auto" w:sz="4" w:space="0"/>
            </w:tcBorders>
          </w:tcPr>
          <w:p w14:paraId="6A80A849">
            <w:pPr>
              <w:jc w:val="center"/>
              <w:rPr>
                <w:rFonts w:ascii="Arial" w:hAnsi="Arial" w:cs="Arial"/>
                <w:color w:val="000000" w:themeColor="text1"/>
                <w:sz w:val="18"/>
                <w:szCs w:val="18"/>
                <w:shd w:val="clear" w:color="auto" w:fill="FFFFFF"/>
                <w14:textFill>
                  <w14:solidFill>
                    <w14:schemeClr w14:val="tx1"/>
                  </w14:solidFill>
                </w14:textFill>
              </w:rPr>
            </w:pPr>
          </w:p>
          <w:p w14:paraId="1CACD54E">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657C1DED">
            <w:pPr>
              <w:pStyle w:val="223"/>
              <w:contextualSpacing/>
              <w:jc w:val="center"/>
              <w:rPr>
                <w:rFonts w:ascii="Arial" w:hAnsi="Arial" w:cs="Arial"/>
                <w:color w:val="000000" w:themeColor="text1"/>
                <w:sz w:val="18"/>
                <w:szCs w:val="18"/>
                <w14:textFill>
                  <w14:solidFill>
                    <w14:schemeClr w14:val="tx1"/>
                  </w14:solidFill>
                </w14:textFill>
              </w:rPr>
            </w:pPr>
          </w:p>
          <w:p w14:paraId="4732745F">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126</w:t>
            </w:r>
          </w:p>
        </w:tc>
        <w:tc>
          <w:tcPr>
            <w:tcW w:w="1211" w:type="dxa"/>
            <w:tcBorders>
              <w:bottom w:val="single" w:color="auto" w:sz="4" w:space="0"/>
              <w:right w:val="single" w:color="auto" w:sz="4" w:space="0"/>
            </w:tcBorders>
            <w:vAlign w:val="center"/>
          </w:tcPr>
          <w:p w14:paraId="0849168F">
            <w:pPr>
              <w:pStyle w:val="219"/>
              <w:jc w:val="center"/>
              <w:rPr>
                <w:color w:val="000000" w:themeColor="text1"/>
                <w:sz w:val="18"/>
                <w:szCs w:val="18"/>
                <w14:textFill>
                  <w14:solidFill>
                    <w14:schemeClr w14:val="tx1"/>
                  </w14:solidFill>
                </w14:textFill>
              </w:rPr>
            </w:pPr>
          </w:p>
          <w:p w14:paraId="4598E32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648,44</w:t>
            </w:r>
          </w:p>
          <w:p w14:paraId="696F08D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CF6382C">
            <w:pPr>
              <w:pStyle w:val="219"/>
              <w:jc w:val="center"/>
              <w:rPr>
                <w:color w:val="000000" w:themeColor="text1"/>
                <w:sz w:val="18"/>
                <w:szCs w:val="18"/>
                <w14:textFill>
                  <w14:solidFill>
                    <w14:schemeClr w14:val="tx1"/>
                  </w14:solidFill>
                </w14:textFill>
              </w:rPr>
            </w:pPr>
          </w:p>
          <w:p w14:paraId="3843C2D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81.703,44</w:t>
            </w:r>
          </w:p>
          <w:p w14:paraId="0A81626E">
            <w:pPr>
              <w:pStyle w:val="223"/>
              <w:contextualSpacing/>
              <w:jc w:val="center"/>
              <w:rPr>
                <w:rFonts w:ascii="Arial" w:hAnsi="Arial" w:cs="Arial"/>
                <w:color w:val="000000" w:themeColor="text1"/>
                <w:sz w:val="18"/>
                <w:szCs w:val="18"/>
                <w14:textFill>
                  <w14:solidFill>
                    <w14:schemeClr w14:val="tx1"/>
                  </w14:solidFill>
                </w14:textFill>
              </w:rPr>
            </w:pPr>
          </w:p>
        </w:tc>
      </w:tr>
      <w:tr w14:paraId="76B611F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840B98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CF5899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215/75 R17,5 MISTO,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3FCA59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464151</w:t>
            </w:r>
          </w:p>
        </w:tc>
        <w:tc>
          <w:tcPr>
            <w:tcW w:w="1205" w:type="dxa"/>
            <w:tcBorders>
              <w:bottom w:val="single" w:color="auto" w:sz="4" w:space="0"/>
              <w:right w:val="single" w:color="auto" w:sz="4" w:space="0"/>
            </w:tcBorders>
          </w:tcPr>
          <w:p w14:paraId="1EBDAE6B">
            <w:pPr>
              <w:jc w:val="center"/>
              <w:rPr>
                <w:rFonts w:ascii="Arial" w:hAnsi="Arial" w:cs="Arial"/>
                <w:color w:val="000000" w:themeColor="text1"/>
                <w:sz w:val="18"/>
                <w:szCs w:val="18"/>
                <w:shd w:val="clear" w:color="auto" w:fill="FFFFFF"/>
                <w14:textFill>
                  <w14:solidFill>
                    <w14:schemeClr w14:val="tx1"/>
                  </w14:solidFill>
                </w14:textFill>
              </w:rPr>
            </w:pPr>
          </w:p>
          <w:p w14:paraId="73609FEF">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BD0F7C8">
            <w:pPr>
              <w:pStyle w:val="223"/>
              <w:contextualSpacing/>
              <w:jc w:val="center"/>
              <w:rPr>
                <w:rFonts w:ascii="Arial" w:hAnsi="Arial" w:cs="Arial"/>
                <w:color w:val="000000" w:themeColor="text1"/>
                <w:sz w:val="18"/>
                <w:szCs w:val="18"/>
                <w14:textFill>
                  <w14:solidFill>
                    <w14:schemeClr w14:val="tx1"/>
                  </w14:solidFill>
                </w14:textFill>
              </w:rPr>
            </w:pPr>
          </w:p>
          <w:p w14:paraId="4C862DE9">
            <w:pPr>
              <w:pStyle w:val="223"/>
              <w:contextualSpacing/>
              <w:jc w:val="center"/>
              <w:rPr>
                <w:rFonts w:ascii="Arial" w:hAnsi="Arial" w:cs="Arial"/>
                <w:color w:val="000000" w:themeColor="text1"/>
                <w:sz w:val="18"/>
                <w:szCs w:val="18"/>
                <w14:textFill>
                  <w14:solidFill>
                    <w14:schemeClr w14:val="tx1"/>
                  </w14:solidFill>
                </w14:textFill>
              </w:rPr>
            </w:pPr>
          </w:p>
          <w:p w14:paraId="6A357CAF">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211" w:type="dxa"/>
            <w:tcBorders>
              <w:bottom w:val="single" w:color="auto" w:sz="4" w:space="0"/>
              <w:right w:val="single" w:color="auto" w:sz="4" w:space="0"/>
            </w:tcBorders>
            <w:vAlign w:val="center"/>
          </w:tcPr>
          <w:p w14:paraId="534F6592">
            <w:pPr>
              <w:pStyle w:val="219"/>
              <w:jc w:val="center"/>
              <w:rPr>
                <w:color w:val="000000" w:themeColor="text1"/>
                <w:sz w:val="18"/>
                <w:szCs w:val="18"/>
                <w14:textFill>
                  <w14:solidFill>
                    <w14:schemeClr w14:val="tx1"/>
                  </w14:solidFill>
                </w14:textFill>
              </w:rPr>
            </w:pPr>
          </w:p>
          <w:p w14:paraId="3B9F6BB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627,71</w:t>
            </w:r>
          </w:p>
          <w:p w14:paraId="3CAE55D4">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BA9E1BD">
            <w:pPr>
              <w:pStyle w:val="219"/>
              <w:jc w:val="center"/>
              <w:rPr>
                <w:color w:val="000000" w:themeColor="text1"/>
                <w:sz w:val="18"/>
                <w:szCs w:val="18"/>
                <w14:textFill>
                  <w14:solidFill>
                    <w14:schemeClr w14:val="tx1"/>
                  </w14:solidFill>
                </w14:textFill>
              </w:rPr>
            </w:pPr>
          </w:p>
          <w:p w14:paraId="5050224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25.108,40</w:t>
            </w:r>
          </w:p>
          <w:p w14:paraId="62D225CD">
            <w:pPr>
              <w:pStyle w:val="223"/>
              <w:contextualSpacing/>
              <w:jc w:val="center"/>
              <w:rPr>
                <w:rFonts w:ascii="Arial" w:hAnsi="Arial" w:cs="Arial"/>
                <w:color w:val="000000" w:themeColor="text1"/>
                <w:sz w:val="18"/>
                <w:szCs w:val="18"/>
                <w14:textFill>
                  <w14:solidFill>
                    <w14:schemeClr w14:val="tx1"/>
                  </w14:solidFill>
                </w14:textFill>
              </w:rPr>
            </w:pPr>
          </w:p>
        </w:tc>
      </w:tr>
      <w:tr w14:paraId="1F74DA1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26D43F7">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23275B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225/65 R16,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725AD2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393617</w:t>
            </w:r>
          </w:p>
        </w:tc>
        <w:tc>
          <w:tcPr>
            <w:tcW w:w="1205" w:type="dxa"/>
            <w:tcBorders>
              <w:bottom w:val="single" w:color="auto" w:sz="4" w:space="0"/>
              <w:right w:val="single" w:color="auto" w:sz="4" w:space="0"/>
            </w:tcBorders>
          </w:tcPr>
          <w:p w14:paraId="0B33F467">
            <w:pPr>
              <w:jc w:val="center"/>
              <w:rPr>
                <w:rFonts w:ascii="Arial" w:hAnsi="Arial" w:cs="Arial"/>
                <w:color w:val="000000" w:themeColor="text1"/>
                <w:sz w:val="18"/>
                <w:szCs w:val="18"/>
                <w:shd w:val="clear" w:color="auto" w:fill="FFFFFF"/>
                <w14:textFill>
                  <w14:solidFill>
                    <w14:schemeClr w14:val="tx1"/>
                  </w14:solidFill>
                </w14:textFill>
              </w:rPr>
            </w:pPr>
          </w:p>
          <w:p w14:paraId="3E1836B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4E873304">
            <w:pPr>
              <w:pStyle w:val="223"/>
              <w:contextualSpacing/>
              <w:jc w:val="center"/>
              <w:rPr>
                <w:rFonts w:ascii="Arial" w:hAnsi="Arial" w:cs="Arial"/>
                <w:color w:val="000000" w:themeColor="text1"/>
                <w:sz w:val="18"/>
                <w:szCs w:val="18"/>
                <w14:textFill>
                  <w14:solidFill>
                    <w14:schemeClr w14:val="tx1"/>
                  </w14:solidFill>
                </w14:textFill>
              </w:rPr>
            </w:pPr>
          </w:p>
          <w:p w14:paraId="221FEB77">
            <w:pPr>
              <w:pStyle w:val="223"/>
              <w:contextualSpacing/>
              <w:jc w:val="center"/>
              <w:rPr>
                <w:rFonts w:ascii="Arial" w:hAnsi="Arial" w:cs="Arial"/>
                <w:color w:val="000000" w:themeColor="text1"/>
                <w:sz w:val="18"/>
                <w:szCs w:val="18"/>
                <w14:textFill>
                  <w14:solidFill>
                    <w14:schemeClr w14:val="tx1"/>
                  </w14:solidFill>
                </w14:textFill>
              </w:rPr>
            </w:pPr>
          </w:p>
          <w:p w14:paraId="375C059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120</w:t>
            </w:r>
          </w:p>
        </w:tc>
        <w:tc>
          <w:tcPr>
            <w:tcW w:w="1211" w:type="dxa"/>
            <w:tcBorders>
              <w:bottom w:val="single" w:color="auto" w:sz="4" w:space="0"/>
              <w:right w:val="single" w:color="auto" w:sz="4" w:space="0"/>
            </w:tcBorders>
            <w:vAlign w:val="center"/>
          </w:tcPr>
          <w:p w14:paraId="7FAD2A44">
            <w:pPr>
              <w:pStyle w:val="219"/>
              <w:jc w:val="center"/>
              <w:rPr>
                <w:color w:val="000000" w:themeColor="text1"/>
                <w:sz w:val="18"/>
                <w:szCs w:val="18"/>
                <w14:textFill>
                  <w14:solidFill>
                    <w14:schemeClr w14:val="tx1"/>
                  </w14:solidFill>
                </w14:textFill>
              </w:rPr>
            </w:pPr>
          </w:p>
          <w:p w14:paraId="3913232F">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474,44</w:t>
            </w:r>
          </w:p>
          <w:p w14:paraId="2C99A649">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B6C866F">
            <w:pPr>
              <w:pStyle w:val="219"/>
              <w:jc w:val="center"/>
              <w:rPr>
                <w:color w:val="000000" w:themeColor="text1"/>
                <w:sz w:val="18"/>
                <w:szCs w:val="18"/>
                <w14:textFill>
                  <w14:solidFill>
                    <w14:schemeClr w14:val="tx1"/>
                  </w14:solidFill>
                </w14:textFill>
              </w:rPr>
            </w:pPr>
          </w:p>
          <w:p w14:paraId="04BFE60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56.932,80</w:t>
            </w:r>
          </w:p>
          <w:p w14:paraId="42FC977B">
            <w:pPr>
              <w:pStyle w:val="223"/>
              <w:contextualSpacing/>
              <w:jc w:val="center"/>
              <w:rPr>
                <w:rFonts w:ascii="Arial" w:hAnsi="Arial" w:cs="Arial"/>
                <w:color w:val="000000" w:themeColor="text1"/>
                <w:sz w:val="18"/>
                <w:szCs w:val="18"/>
                <w14:textFill>
                  <w14:solidFill>
                    <w14:schemeClr w14:val="tx1"/>
                  </w14:solidFill>
                </w14:textFill>
              </w:rPr>
            </w:pPr>
          </w:p>
        </w:tc>
      </w:tr>
      <w:tr w14:paraId="315F1A7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495DA2B">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AD4DA1D">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225/75 R16C,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52FD4E8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269361</w:t>
            </w:r>
          </w:p>
        </w:tc>
        <w:tc>
          <w:tcPr>
            <w:tcW w:w="1205" w:type="dxa"/>
            <w:tcBorders>
              <w:bottom w:val="single" w:color="auto" w:sz="4" w:space="0"/>
              <w:right w:val="single" w:color="auto" w:sz="4" w:space="0"/>
            </w:tcBorders>
          </w:tcPr>
          <w:p w14:paraId="3E948B52">
            <w:pPr>
              <w:jc w:val="center"/>
              <w:rPr>
                <w:rFonts w:ascii="Arial" w:hAnsi="Arial" w:cs="Arial"/>
                <w:color w:val="000000" w:themeColor="text1"/>
                <w:sz w:val="18"/>
                <w:szCs w:val="18"/>
                <w:shd w:val="clear" w:color="auto" w:fill="FFFFFF"/>
                <w14:textFill>
                  <w14:solidFill>
                    <w14:schemeClr w14:val="tx1"/>
                  </w14:solidFill>
                </w14:textFill>
              </w:rPr>
            </w:pPr>
          </w:p>
          <w:p w14:paraId="13BBC58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6A76E3D6">
            <w:pPr>
              <w:pStyle w:val="223"/>
              <w:contextualSpacing/>
              <w:jc w:val="center"/>
              <w:rPr>
                <w:rFonts w:ascii="Arial" w:hAnsi="Arial" w:cs="Arial"/>
                <w:color w:val="000000" w:themeColor="text1"/>
                <w:sz w:val="18"/>
                <w:szCs w:val="18"/>
                <w14:textFill>
                  <w14:solidFill>
                    <w14:schemeClr w14:val="tx1"/>
                  </w14:solidFill>
                </w14:textFill>
              </w:rPr>
            </w:pPr>
          </w:p>
          <w:p w14:paraId="124A89FC">
            <w:pPr>
              <w:pStyle w:val="223"/>
              <w:contextualSpacing/>
              <w:jc w:val="center"/>
              <w:rPr>
                <w:rFonts w:ascii="Arial" w:hAnsi="Arial" w:cs="Arial"/>
                <w:color w:val="000000" w:themeColor="text1"/>
                <w:sz w:val="18"/>
                <w:szCs w:val="18"/>
                <w14:textFill>
                  <w14:solidFill>
                    <w14:schemeClr w14:val="tx1"/>
                  </w14:solidFill>
                </w14:textFill>
              </w:rPr>
            </w:pPr>
          </w:p>
          <w:p w14:paraId="424C532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150</w:t>
            </w:r>
          </w:p>
        </w:tc>
        <w:tc>
          <w:tcPr>
            <w:tcW w:w="1211" w:type="dxa"/>
            <w:tcBorders>
              <w:bottom w:val="single" w:color="auto" w:sz="4" w:space="0"/>
              <w:right w:val="single" w:color="auto" w:sz="4" w:space="0"/>
            </w:tcBorders>
            <w:vAlign w:val="center"/>
          </w:tcPr>
          <w:p w14:paraId="4D51468A">
            <w:pPr>
              <w:pStyle w:val="219"/>
              <w:jc w:val="center"/>
              <w:rPr>
                <w:color w:val="000000" w:themeColor="text1"/>
                <w:sz w:val="18"/>
                <w:szCs w:val="18"/>
                <w14:textFill>
                  <w14:solidFill>
                    <w14:schemeClr w14:val="tx1"/>
                  </w14:solidFill>
                </w14:textFill>
              </w:rPr>
            </w:pPr>
          </w:p>
          <w:p w14:paraId="4920DB0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546,66</w:t>
            </w:r>
          </w:p>
          <w:p w14:paraId="772171E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7F8A886">
            <w:pPr>
              <w:pStyle w:val="219"/>
              <w:jc w:val="center"/>
              <w:rPr>
                <w:color w:val="000000" w:themeColor="text1"/>
                <w:sz w:val="18"/>
                <w:szCs w:val="18"/>
                <w14:textFill>
                  <w14:solidFill>
                    <w14:schemeClr w14:val="tx1"/>
                  </w14:solidFill>
                </w14:textFill>
              </w:rPr>
            </w:pPr>
          </w:p>
          <w:p w14:paraId="1207C18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81.999,00</w:t>
            </w:r>
          </w:p>
          <w:p w14:paraId="45146925">
            <w:pPr>
              <w:pStyle w:val="223"/>
              <w:contextualSpacing/>
              <w:jc w:val="center"/>
              <w:rPr>
                <w:rFonts w:ascii="Arial" w:hAnsi="Arial" w:cs="Arial"/>
                <w:color w:val="000000" w:themeColor="text1"/>
                <w:sz w:val="18"/>
                <w:szCs w:val="18"/>
                <w14:textFill>
                  <w14:solidFill>
                    <w14:schemeClr w14:val="tx1"/>
                  </w14:solidFill>
                </w14:textFill>
              </w:rPr>
            </w:pPr>
          </w:p>
        </w:tc>
      </w:tr>
      <w:tr w14:paraId="60D983F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4D015E4F">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C4543F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235/65 R16 MISTO,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3F61C79">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618751</w:t>
            </w:r>
          </w:p>
        </w:tc>
        <w:tc>
          <w:tcPr>
            <w:tcW w:w="1205" w:type="dxa"/>
            <w:tcBorders>
              <w:bottom w:val="single" w:color="auto" w:sz="4" w:space="0"/>
              <w:right w:val="single" w:color="auto" w:sz="4" w:space="0"/>
            </w:tcBorders>
          </w:tcPr>
          <w:p w14:paraId="397A7219">
            <w:pPr>
              <w:jc w:val="center"/>
              <w:rPr>
                <w:rFonts w:ascii="Arial" w:hAnsi="Arial" w:cs="Arial"/>
                <w:color w:val="000000" w:themeColor="text1"/>
                <w:sz w:val="18"/>
                <w:szCs w:val="18"/>
                <w:shd w:val="clear" w:color="auto" w:fill="FFFFFF"/>
                <w14:textFill>
                  <w14:solidFill>
                    <w14:schemeClr w14:val="tx1"/>
                  </w14:solidFill>
                </w14:textFill>
              </w:rPr>
            </w:pPr>
          </w:p>
          <w:p w14:paraId="1B50DF52">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0EAC0753">
            <w:pPr>
              <w:pStyle w:val="223"/>
              <w:contextualSpacing/>
              <w:jc w:val="center"/>
              <w:rPr>
                <w:rFonts w:ascii="Arial" w:hAnsi="Arial" w:cs="Arial"/>
                <w:color w:val="000000" w:themeColor="text1"/>
                <w:sz w:val="18"/>
                <w:szCs w:val="18"/>
                <w14:textFill>
                  <w14:solidFill>
                    <w14:schemeClr w14:val="tx1"/>
                  </w14:solidFill>
                </w14:textFill>
              </w:rPr>
            </w:pPr>
          </w:p>
          <w:p w14:paraId="6C422883">
            <w:pPr>
              <w:pStyle w:val="223"/>
              <w:contextualSpacing/>
              <w:jc w:val="center"/>
              <w:rPr>
                <w:rFonts w:ascii="Arial" w:hAnsi="Arial" w:cs="Arial"/>
                <w:color w:val="000000" w:themeColor="text1"/>
                <w:sz w:val="18"/>
                <w:szCs w:val="18"/>
                <w14:textFill>
                  <w14:solidFill>
                    <w14:schemeClr w14:val="tx1"/>
                  </w14:solidFill>
                </w14:textFill>
              </w:rPr>
            </w:pPr>
          </w:p>
          <w:p w14:paraId="31FC071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16</w:t>
            </w:r>
          </w:p>
        </w:tc>
        <w:tc>
          <w:tcPr>
            <w:tcW w:w="1211" w:type="dxa"/>
            <w:tcBorders>
              <w:bottom w:val="single" w:color="auto" w:sz="4" w:space="0"/>
              <w:right w:val="single" w:color="auto" w:sz="4" w:space="0"/>
            </w:tcBorders>
            <w:vAlign w:val="center"/>
          </w:tcPr>
          <w:p w14:paraId="391D3AEB">
            <w:pPr>
              <w:pStyle w:val="219"/>
              <w:jc w:val="center"/>
              <w:rPr>
                <w:color w:val="000000" w:themeColor="text1"/>
                <w:sz w:val="18"/>
                <w:szCs w:val="18"/>
                <w14:textFill>
                  <w14:solidFill>
                    <w14:schemeClr w14:val="tx1"/>
                  </w14:solidFill>
                </w14:textFill>
              </w:rPr>
            </w:pPr>
          </w:p>
          <w:p w14:paraId="705B3C8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537,61</w:t>
            </w:r>
          </w:p>
          <w:p w14:paraId="2BF40AC7">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C04E5EA">
            <w:pPr>
              <w:pStyle w:val="219"/>
              <w:jc w:val="center"/>
              <w:rPr>
                <w:color w:val="000000" w:themeColor="text1"/>
                <w:sz w:val="18"/>
                <w:szCs w:val="18"/>
                <w14:textFill>
                  <w14:solidFill>
                    <w14:schemeClr w14:val="tx1"/>
                  </w14:solidFill>
                </w14:textFill>
              </w:rPr>
            </w:pPr>
          </w:p>
          <w:p w14:paraId="6527F8D2">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8.601,76</w:t>
            </w:r>
          </w:p>
          <w:p w14:paraId="34A6393B">
            <w:pPr>
              <w:pStyle w:val="223"/>
              <w:contextualSpacing/>
              <w:jc w:val="center"/>
              <w:rPr>
                <w:rFonts w:ascii="Arial" w:hAnsi="Arial" w:cs="Arial"/>
                <w:color w:val="000000" w:themeColor="text1"/>
                <w:sz w:val="18"/>
                <w:szCs w:val="18"/>
                <w14:textFill>
                  <w14:solidFill>
                    <w14:schemeClr w14:val="tx1"/>
                  </w14:solidFill>
                </w14:textFill>
              </w:rPr>
            </w:pPr>
          </w:p>
        </w:tc>
      </w:tr>
      <w:tr w14:paraId="072C4A8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228BE40">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596E855">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235/75 -15, certificado pelo INMETRO produto novo, não recondicionado e / ou remanufaturado</w:t>
            </w:r>
          </w:p>
        </w:tc>
        <w:tc>
          <w:tcPr>
            <w:tcW w:w="1309" w:type="dxa"/>
            <w:tcBorders>
              <w:bottom w:val="single" w:color="auto" w:sz="4" w:space="0"/>
              <w:right w:val="single" w:color="auto" w:sz="4" w:space="0"/>
            </w:tcBorders>
            <w:vAlign w:val="center"/>
          </w:tcPr>
          <w:p w14:paraId="31DBFCFB">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240611</w:t>
            </w:r>
          </w:p>
        </w:tc>
        <w:tc>
          <w:tcPr>
            <w:tcW w:w="1205" w:type="dxa"/>
            <w:tcBorders>
              <w:bottom w:val="single" w:color="auto" w:sz="4" w:space="0"/>
              <w:right w:val="single" w:color="auto" w:sz="4" w:space="0"/>
            </w:tcBorders>
          </w:tcPr>
          <w:p w14:paraId="21D77F8D">
            <w:pPr>
              <w:jc w:val="center"/>
              <w:rPr>
                <w:rFonts w:ascii="Arial" w:hAnsi="Arial" w:cs="Arial"/>
                <w:color w:val="000000" w:themeColor="text1"/>
                <w:sz w:val="18"/>
                <w:szCs w:val="18"/>
                <w:shd w:val="clear" w:color="auto" w:fill="FFFFFF"/>
                <w14:textFill>
                  <w14:solidFill>
                    <w14:schemeClr w14:val="tx1"/>
                  </w14:solidFill>
                </w14:textFill>
              </w:rPr>
            </w:pPr>
          </w:p>
          <w:p w14:paraId="58528DA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73403072">
            <w:pPr>
              <w:pStyle w:val="223"/>
              <w:contextualSpacing/>
              <w:jc w:val="center"/>
              <w:rPr>
                <w:rFonts w:ascii="Arial" w:hAnsi="Arial" w:cs="Arial"/>
                <w:color w:val="000000" w:themeColor="text1"/>
                <w:sz w:val="18"/>
                <w:szCs w:val="18"/>
                <w14:textFill>
                  <w14:solidFill>
                    <w14:schemeClr w14:val="tx1"/>
                  </w14:solidFill>
                </w14:textFill>
              </w:rPr>
            </w:pPr>
          </w:p>
          <w:p w14:paraId="582842B7">
            <w:pPr>
              <w:pStyle w:val="223"/>
              <w:contextualSpacing/>
              <w:jc w:val="center"/>
              <w:rPr>
                <w:rFonts w:ascii="Arial" w:hAnsi="Arial" w:cs="Arial"/>
                <w:color w:val="000000" w:themeColor="text1"/>
                <w:sz w:val="18"/>
                <w:szCs w:val="18"/>
                <w14:textFill>
                  <w14:solidFill>
                    <w14:schemeClr w14:val="tx1"/>
                  </w14:solidFill>
                </w14:textFill>
              </w:rPr>
            </w:pPr>
          </w:p>
          <w:p w14:paraId="4915F36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w:t>
            </w:r>
          </w:p>
        </w:tc>
        <w:tc>
          <w:tcPr>
            <w:tcW w:w="1211" w:type="dxa"/>
            <w:tcBorders>
              <w:bottom w:val="single" w:color="auto" w:sz="4" w:space="0"/>
              <w:right w:val="single" w:color="auto" w:sz="4" w:space="0"/>
            </w:tcBorders>
            <w:vAlign w:val="center"/>
          </w:tcPr>
          <w:p w14:paraId="461F0675">
            <w:pPr>
              <w:pStyle w:val="219"/>
              <w:jc w:val="center"/>
              <w:rPr>
                <w:color w:val="000000" w:themeColor="text1"/>
                <w:sz w:val="18"/>
                <w:szCs w:val="18"/>
                <w14:textFill>
                  <w14:solidFill>
                    <w14:schemeClr w14:val="tx1"/>
                  </w14:solidFill>
                </w14:textFill>
              </w:rPr>
            </w:pPr>
          </w:p>
          <w:p w14:paraId="599B07E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564,50</w:t>
            </w:r>
          </w:p>
          <w:p w14:paraId="36A162B4">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3726B1A7">
            <w:pPr>
              <w:pStyle w:val="219"/>
              <w:jc w:val="center"/>
              <w:rPr>
                <w:color w:val="000000" w:themeColor="text1"/>
                <w:sz w:val="18"/>
                <w:szCs w:val="18"/>
                <w14:textFill>
                  <w14:solidFill>
                    <w14:schemeClr w14:val="tx1"/>
                  </w14:solidFill>
                </w14:textFill>
              </w:rPr>
            </w:pPr>
          </w:p>
          <w:p w14:paraId="46FEDDBA">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4.516,00</w:t>
            </w:r>
          </w:p>
          <w:p w14:paraId="38E266BF">
            <w:pPr>
              <w:pStyle w:val="223"/>
              <w:contextualSpacing/>
              <w:jc w:val="center"/>
              <w:rPr>
                <w:rFonts w:ascii="Arial" w:hAnsi="Arial" w:cs="Arial"/>
                <w:color w:val="000000" w:themeColor="text1"/>
                <w:sz w:val="18"/>
                <w:szCs w:val="18"/>
                <w14:textFill>
                  <w14:solidFill>
                    <w14:schemeClr w14:val="tx1"/>
                  </w14:solidFill>
                </w14:textFill>
              </w:rPr>
            </w:pPr>
          </w:p>
        </w:tc>
      </w:tr>
      <w:tr w14:paraId="043C000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AA48522">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CFE18A4">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245/70 R 16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05B44B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344502</w:t>
            </w:r>
          </w:p>
        </w:tc>
        <w:tc>
          <w:tcPr>
            <w:tcW w:w="1205" w:type="dxa"/>
            <w:tcBorders>
              <w:bottom w:val="single" w:color="auto" w:sz="4" w:space="0"/>
              <w:right w:val="single" w:color="auto" w:sz="4" w:space="0"/>
            </w:tcBorders>
          </w:tcPr>
          <w:p w14:paraId="3790225B">
            <w:pPr>
              <w:jc w:val="center"/>
              <w:rPr>
                <w:rFonts w:ascii="Arial" w:hAnsi="Arial" w:cs="Arial"/>
                <w:color w:val="000000" w:themeColor="text1"/>
                <w:sz w:val="18"/>
                <w:szCs w:val="18"/>
                <w:shd w:val="clear" w:color="auto" w:fill="FFFFFF"/>
                <w14:textFill>
                  <w14:solidFill>
                    <w14:schemeClr w14:val="tx1"/>
                  </w14:solidFill>
                </w14:textFill>
              </w:rPr>
            </w:pPr>
          </w:p>
          <w:p w14:paraId="651994C5">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58702964">
            <w:pPr>
              <w:pStyle w:val="223"/>
              <w:contextualSpacing/>
              <w:jc w:val="center"/>
              <w:rPr>
                <w:rFonts w:ascii="Arial" w:hAnsi="Arial" w:cs="Arial"/>
                <w:color w:val="000000" w:themeColor="text1"/>
                <w:sz w:val="18"/>
                <w:szCs w:val="18"/>
                <w14:textFill>
                  <w14:solidFill>
                    <w14:schemeClr w14:val="tx1"/>
                  </w14:solidFill>
                </w14:textFill>
              </w:rPr>
            </w:pPr>
          </w:p>
          <w:p w14:paraId="6EAA2500">
            <w:pPr>
              <w:pStyle w:val="223"/>
              <w:contextualSpacing/>
              <w:jc w:val="center"/>
              <w:rPr>
                <w:rFonts w:ascii="Arial" w:hAnsi="Arial" w:cs="Arial"/>
                <w:color w:val="000000" w:themeColor="text1"/>
                <w:sz w:val="18"/>
                <w:szCs w:val="18"/>
                <w14:textFill>
                  <w14:solidFill>
                    <w14:schemeClr w14:val="tx1"/>
                  </w14:solidFill>
                </w14:textFill>
              </w:rPr>
            </w:pPr>
          </w:p>
          <w:p w14:paraId="6369876D">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w:t>
            </w:r>
          </w:p>
        </w:tc>
        <w:tc>
          <w:tcPr>
            <w:tcW w:w="1211" w:type="dxa"/>
            <w:tcBorders>
              <w:bottom w:val="single" w:color="auto" w:sz="4" w:space="0"/>
              <w:right w:val="single" w:color="auto" w:sz="4" w:space="0"/>
            </w:tcBorders>
            <w:vAlign w:val="center"/>
          </w:tcPr>
          <w:p w14:paraId="145B6CFC">
            <w:pPr>
              <w:pStyle w:val="219"/>
              <w:jc w:val="center"/>
              <w:rPr>
                <w:color w:val="000000" w:themeColor="text1"/>
                <w:sz w:val="18"/>
                <w:szCs w:val="18"/>
                <w14:textFill>
                  <w14:solidFill>
                    <w14:schemeClr w14:val="tx1"/>
                  </w14:solidFill>
                </w14:textFill>
              </w:rPr>
            </w:pPr>
          </w:p>
          <w:p w14:paraId="77A8619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649,77</w:t>
            </w:r>
          </w:p>
          <w:p w14:paraId="5ADE292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39B68482">
            <w:pPr>
              <w:pStyle w:val="219"/>
              <w:jc w:val="center"/>
              <w:rPr>
                <w:color w:val="000000" w:themeColor="text1"/>
                <w:sz w:val="18"/>
                <w:szCs w:val="18"/>
                <w14:textFill>
                  <w14:solidFill>
                    <w14:schemeClr w14:val="tx1"/>
                  </w14:solidFill>
                </w14:textFill>
              </w:rPr>
            </w:pPr>
          </w:p>
          <w:p w14:paraId="331662A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6.497,70</w:t>
            </w:r>
          </w:p>
          <w:p w14:paraId="3941A7E0">
            <w:pPr>
              <w:pStyle w:val="223"/>
              <w:contextualSpacing/>
              <w:jc w:val="center"/>
              <w:rPr>
                <w:rFonts w:ascii="Arial" w:hAnsi="Arial" w:cs="Arial"/>
                <w:color w:val="000000" w:themeColor="text1"/>
                <w:sz w:val="18"/>
                <w:szCs w:val="18"/>
                <w14:textFill>
                  <w14:solidFill>
                    <w14:schemeClr w14:val="tx1"/>
                  </w14:solidFill>
                </w14:textFill>
              </w:rPr>
            </w:pPr>
          </w:p>
        </w:tc>
      </w:tr>
      <w:tr w14:paraId="2074D1A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26C372D">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9699FD1">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275/80 R 22,5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C2456F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308065</w:t>
            </w:r>
          </w:p>
        </w:tc>
        <w:tc>
          <w:tcPr>
            <w:tcW w:w="1205" w:type="dxa"/>
            <w:tcBorders>
              <w:bottom w:val="single" w:color="auto" w:sz="4" w:space="0"/>
              <w:right w:val="single" w:color="auto" w:sz="4" w:space="0"/>
            </w:tcBorders>
          </w:tcPr>
          <w:p w14:paraId="42A4F901">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0E15B090">
            <w:pPr>
              <w:pStyle w:val="223"/>
              <w:contextualSpacing/>
              <w:jc w:val="center"/>
              <w:rPr>
                <w:rFonts w:ascii="Arial" w:hAnsi="Arial" w:cs="Arial"/>
                <w:color w:val="000000" w:themeColor="text1"/>
                <w:sz w:val="18"/>
                <w:szCs w:val="18"/>
                <w14:textFill>
                  <w14:solidFill>
                    <w14:schemeClr w14:val="tx1"/>
                  </w14:solidFill>
                </w14:textFill>
              </w:rPr>
            </w:pPr>
          </w:p>
          <w:p w14:paraId="46B55559">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24</w:t>
            </w:r>
          </w:p>
        </w:tc>
        <w:tc>
          <w:tcPr>
            <w:tcW w:w="1211" w:type="dxa"/>
            <w:tcBorders>
              <w:bottom w:val="single" w:color="auto" w:sz="4" w:space="0"/>
              <w:right w:val="single" w:color="auto" w:sz="4" w:space="0"/>
            </w:tcBorders>
            <w:vAlign w:val="center"/>
          </w:tcPr>
          <w:p w14:paraId="3D465372">
            <w:pPr>
              <w:pStyle w:val="219"/>
              <w:jc w:val="center"/>
              <w:rPr>
                <w:color w:val="000000" w:themeColor="text1"/>
                <w:sz w:val="18"/>
                <w:szCs w:val="18"/>
                <w14:textFill>
                  <w14:solidFill>
                    <w14:schemeClr w14:val="tx1"/>
                  </w14:solidFill>
                </w14:textFill>
              </w:rPr>
            </w:pPr>
          </w:p>
          <w:p w14:paraId="4425941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2.031,00</w:t>
            </w:r>
          </w:p>
          <w:p w14:paraId="558FFB88">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07B1562">
            <w:pPr>
              <w:pStyle w:val="219"/>
              <w:jc w:val="center"/>
              <w:rPr>
                <w:color w:val="000000" w:themeColor="text1"/>
                <w:sz w:val="18"/>
                <w:szCs w:val="18"/>
                <w14:textFill>
                  <w14:solidFill>
                    <w14:schemeClr w14:val="tx1"/>
                  </w14:solidFill>
                </w14:textFill>
              </w:rPr>
            </w:pPr>
          </w:p>
          <w:p w14:paraId="4B4DFB1E">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48.744,00</w:t>
            </w:r>
          </w:p>
          <w:p w14:paraId="4B088163">
            <w:pPr>
              <w:pStyle w:val="223"/>
              <w:contextualSpacing/>
              <w:jc w:val="center"/>
              <w:rPr>
                <w:rFonts w:ascii="Arial" w:hAnsi="Arial" w:cs="Arial"/>
                <w:color w:val="000000" w:themeColor="text1"/>
                <w:sz w:val="18"/>
                <w:szCs w:val="18"/>
                <w14:textFill>
                  <w14:solidFill>
                    <w14:schemeClr w14:val="tx1"/>
                  </w14:solidFill>
                </w14:textFill>
              </w:rPr>
            </w:pPr>
          </w:p>
        </w:tc>
      </w:tr>
      <w:tr w14:paraId="22E5EB1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4D119B5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EA2F226">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275/80 R 22,5 MISTO certificado pelo INMETRO,produto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3B0DABD2">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308065</w:t>
            </w:r>
          </w:p>
        </w:tc>
        <w:tc>
          <w:tcPr>
            <w:tcW w:w="1205" w:type="dxa"/>
            <w:tcBorders>
              <w:bottom w:val="single" w:color="auto" w:sz="4" w:space="0"/>
              <w:right w:val="single" w:color="auto" w:sz="4" w:space="0"/>
            </w:tcBorders>
          </w:tcPr>
          <w:p w14:paraId="6C6F742C">
            <w:pPr>
              <w:jc w:val="center"/>
              <w:rPr>
                <w:rFonts w:ascii="Arial" w:hAnsi="Arial" w:cs="Arial"/>
                <w:color w:val="000000" w:themeColor="text1"/>
                <w:sz w:val="18"/>
                <w:szCs w:val="18"/>
                <w:shd w:val="clear" w:color="auto" w:fill="FFFFFF"/>
                <w14:textFill>
                  <w14:solidFill>
                    <w14:schemeClr w14:val="tx1"/>
                  </w14:solidFill>
                </w14:textFill>
              </w:rPr>
            </w:pPr>
          </w:p>
          <w:p w14:paraId="7ADB1507">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5AE4B2A7">
            <w:pPr>
              <w:pStyle w:val="223"/>
              <w:contextualSpacing/>
              <w:jc w:val="center"/>
              <w:rPr>
                <w:rFonts w:ascii="Arial" w:hAnsi="Arial" w:cs="Arial"/>
                <w:color w:val="000000" w:themeColor="text1"/>
                <w:sz w:val="18"/>
                <w:szCs w:val="18"/>
                <w14:textFill>
                  <w14:solidFill>
                    <w14:schemeClr w14:val="tx1"/>
                  </w14:solidFill>
                </w14:textFill>
              </w:rPr>
            </w:pPr>
          </w:p>
          <w:p w14:paraId="647774C4">
            <w:pPr>
              <w:pStyle w:val="223"/>
              <w:contextualSpacing/>
              <w:jc w:val="center"/>
              <w:rPr>
                <w:rFonts w:ascii="Arial" w:hAnsi="Arial" w:cs="Arial"/>
                <w:color w:val="000000" w:themeColor="text1"/>
                <w:sz w:val="18"/>
                <w:szCs w:val="18"/>
                <w14:textFill>
                  <w14:solidFill>
                    <w14:schemeClr w14:val="tx1"/>
                  </w14:solidFill>
                </w14:textFill>
              </w:rPr>
            </w:pPr>
          </w:p>
          <w:p w14:paraId="64A7287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12</w:t>
            </w:r>
          </w:p>
        </w:tc>
        <w:tc>
          <w:tcPr>
            <w:tcW w:w="1211" w:type="dxa"/>
            <w:tcBorders>
              <w:bottom w:val="single" w:color="auto" w:sz="4" w:space="0"/>
              <w:right w:val="single" w:color="auto" w:sz="4" w:space="0"/>
            </w:tcBorders>
            <w:vAlign w:val="center"/>
          </w:tcPr>
          <w:p w14:paraId="2779DF79">
            <w:pPr>
              <w:pStyle w:val="219"/>
              <w:jc w:val="center"/>
              <w:rPr>
                <w:color w:val="000000" w:themeColor="text1"/>
                <w:sz w:val="18"/>
                <w:szCs w:val="18"/>
                <w14:textFill>
                  <w14:solidFill>
                    <w14:schemeClr w14:val="tx1"/>
                  </w14:solidFill>
                </w14:textFill>
              </w:rPr>
            </w:pPr>
          </w:p>
          <w:p w14:paraId="08E8007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2.011,33</w:t>
            </w:r>
          </w:p>
          <w:p w14:paraId="4DF0359E">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E450779">
            <w:pPr>
              <w:pStyle w:val="219"/>
              <w:jc w:val="center"/>
              <w:rPr>
                <w:color w:val="000000" w:themeColor="text1"/>
                <w:sz w:val="18"/>
                <w:szCs w:val="18"/>
                <w14:textFill>
                  <w14:solidFill>
                    <w14:schemeClr w14:val="tx1"/>
                  </w14:solidFill>
                </w14:textFill>
              </w:rPr>
            </w:pPr>
          </w:p>
          <w:p w14:paraId="72604065">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24.135,96</w:t>
            </w:r>
          </w:p>
          <w:p w14:paraId="0A0F836E">
            <w:pPr>
              <w:pStyle w:val="223"/>
              <w:contextualSpacing/>
              <w:jc w:val="center"/>
              <w:rPr>
                <w:rFonts w:ascii="Arial" w:hAnsi="Arial" w:cs="Arial"/>
                <w:color w:val="000000" w:themeColor="text1"/>
                <w:sz w:val="18"/>
                <w:szCs w:val="18"/>
                <w14:textFill>
                  <w14:solidFill>
                    <w14:schemeClr w14:val="tx1"/>
                  </w14:solidFill>
                </w14:textFill>
              </w:rPr>
            </w:pPr>
          </w:p>
        </w:tc>
      </w:tr>
      <w:tr w14:paraId="074660D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21A21E7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C45AEFB">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7.50 x 16,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008A0D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344264</w:t>
            </w:r>
          </w:p>
        </w:tc>
        <w:tc>
          <w:tcPr>
            <w:tcW w:w="1205" w:type="dxa"/>
            <w:tcBorders>
              <w:bottom w:val="single" w:color="auto" w:sz="4" w:space="0"/>
              <w:right w:val="single" w:color="auto" w:sz="4" w:space="0"/>
            </w:tcBorders>
          </w:tcPr>
          <w:p w14:paraId="72BDE1FC">
            <w:pPr>
              <w:jc w:val="center"/>
              <w:rPr>
                <w:rFonts w:ascii="Arial" w:hAnsi="Arial" w:cs="Arial"/>
                <w:color w:val="000000" w:themeColor="text1"/>
                <w:sz w:val="18"/>
                <w:szCs w:val="18"/>
                <w:shd w:val="clear" w:color="auto" w:fill="FFFFFF"/>
                <w14:textFill>
                  <w14:solidFill>
                    <w14:schemeClr w14:val="tx1"/>
                  </w14:solidFill>
                </w14:textFill>
              </w:rPr>
            </w:pPr>
          </w:p>
          <w:p w14:paraId="6ABF127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5470BC5">
            <w:pPr>
              <w:pStyle w:val="223"/>
              <w:contextualSpacing/>
              <w:jc w:val="center"/>
              <w:rPr>
                <w:rFonts w:ascii="Arial" w:hAnsi="Arial" w:cs="Arial"/>
                <w:color w:val="000000" w:themeColor="text1"/>
                <w:sz w:val="18"/>
                <w:szCs w:val="18"/>
                <w14:textFill>
                  <w14:solidFill>
                    <w14:schemeClr w14:val="tx1"/>
                  </w14:solidFill>
                </w14:textFill>
              </w:rPr>
            </w:pPr>
          </w:p>
          <w:p w14:paraId="2234734F">
            <w:pPr>
              <w:pStyle w:val="223"/>
              <w:contextualSpacing/>
              <w:jc w:val="center"/>
              <w:rPr>
                <w:rFonts w:ascii="Arial" w:hAnsi="Arial" w:cs="Arial"/>
                <w:color w:val="000000" w:themeColor="text1"/>
                <w:sz w:val="18"/>
                <w:szCs w:val="18"/>
                <w14:textFill>
                  <w14:solidFill>
                    <w14:schemeClr w14:val="tx1"/>
                  </w14:solidFill>
                </w14:textFill>
              </w:rPr>
            </w:pPr>
          </w:p>
          <w:p w14:paraId="2180552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bottom w:val="single" w:color="auto" w:sz="4" w:space="0"/>
              <w:right w:val="single" w:color="auto" w:sz="4" w:space="0"/>
            </w:tcBorders>
            <w:vAlign w:val="center"/>
          </w:tcPr>
          <w:p w14:paraId="2D749CAC">
            <w:pPr>
              <w:pStyle w:val="219"/>
              <w:jc w:val="center"/>
              <w:rPr>
                <w:color w:val="000000" w:themeColor="text1"/>
                <w:sz w:val="18"/>
                <w:szCs w:val="18"/>
                <w14:textFill>
                  <w14:solidFill>
                    <w14:schemeClr w14:val="tx1"/>
                  </w14:solidFill>
                </w14:textFill>
              </w:rPr>
            </w:pPr>
          </w:p>
          <w:p w14:paraId="3D62702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762,61</w:t>
            </w:r>
          </w:p>
          <w:p w14:paraId="5A081CDC">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732E54F">
            <w:pPr>
              <w:pStyle w:val="219"/>
              <w:jc w:val="center"/>
              <w:rPr>
                <w:color w:val="000000" w:themeColor="text1"/>
                <w:sz w:val="18"/>
                <w:szCs w:val="18"/>
                <w14:textFill>
                  <w14:solidFill>
                    <w14:schemeClr w14:val="tx1"/>
                  </w14:solidFill>
                </w14:textFill>
              </w:rPr>
            </w:pPr>
          </w:p>
          <w:p w14:paraId="18711F9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3.050,44</w:t>
            </w:r>
          </w:p>
          <w:p w14:paraId="7DC9DA14">
            <w:pPr>
              <w:pStyle w:val="223"/>
              <w:contextualSpacing/>
              <w:jc w:val="center"/>
              <w:rPr>
                <w:rFonts w:ascii="Arial" w:hAnsi="Arial" w:cs="Arial"/>
                <w:color w:val="000000" w:themeColor="text1"/>
                <w:sz w:val="18"/>
                <w:szCs w:val="18"/>
                <w14:textFill>
                  <w14:solidFill>
                    <w14:schemeClr w14:val="tx1"/>
                  </w14:solidFill>
                </w14:textFill>
              </w:rPr>
            </w:pPr>
          </w:p>
        </w:tc>
      </w:tr>
      <w:tr w14:paraId="1E04665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4FF148CC">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7195694E">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90 X 90 -18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5B3102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418835</w:t>
            </w:r>
          </w:p>
        </w:tc>
        <w:tc>
          <w:tcPr>
            <w:tcW w:w="1205" w:type="dxa"/>
            <w:tcBorders>
              <w:bottom w:val="single" w:color="auto" w:sz="4" w:space="0"/>
              <w:right w:val="single" w:color="auto" w:sz="4" w:space="0"/>
            </w:tcBorders>
          </w:tcPr>
          <w:p w14:paraId="6419D8DB">
            <w:pPr>
              <w:jc w:val="center"/>
              <w:rPr>
                <w:rFonts w:ascii="Arial" w:hAnsi="Arial" w:cs="Arial"/>
                <w:color w:val="000000" w:themeColor="text1"/>
                <w:sz w:val="18"/>
                <w:szCs w:val="18"/>
                <w:shd w:val="clear" w:color="auto" w:fill="FFFFFF"/>
                <w14:textFill>
                  <w14:solidFill>
                    <w14:schemeClr w14:val="tx1"/>
                  </w14:solidFill>
                </w14:textFill>
              </w:rPr>
            </w:pPr>
          </w:p>
          <w:p w14:paraId="4FCC5084">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41169B1">
            <w:pPr>
              <w:pStyle w:val="223"/>
              <w:contextualSpacing/>
              <w:jc w:val="center"/>
              <w:rPr>
                <w:rFonts w:ascii="Arial" w:hAnsi="Arial" w:cs="Arial"/>
                <w:color w:val="000000" w:themeColor="text1"/>
                <w:sz w:val="18"/>
                <w:szCs w:val="18"/>
                <w14:textFill>
                  <w14:solidFill>
                    <w14:schemeClr w14:val="tx1"/>
                  </w14:solidFill>
                </w14:textFill>
              </w:rPr>
            </w:pPr>
          </w:p>
          <w:p w14:paraId="64F2E11C">
            <w:pPr>
              <w:pStyle w:val="223"/>
              <w:contextualSpacing/>
              <w:jc w:val="center"/>
              <w:rPr>
                <w:rFonts w:ascii="Arial" w:hAnsi="Arial" w:cs="Arial"/>
                <w:color w:val="000000" w:themeColor="text1"/>
                <w:sz w:val="18"/>
                <w:szCs w:val="18"/>
                <w14:textFill>
                  <w14:solidFill>
                    <w14:schemeClr w14:val="tx1"/>
                  </w14:solidFill>
                </w14:textFill>
              </w:rPr>
            </w:pPr>
          </w:p>
          <w:p w14:paraId="7EB1238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51</w:t>
            </w:r>
          </w:p>
        </w:tc>
        <w:tc>
          <w:tcPr>
            <w:tcW w:w="1211" w:type="dxa"/>
            <w:tcBorders>
              <w:bottom w:val="single" w:color="auto" w:sz="4" w:space="0"/>
              <w:right w:val="single" w:color="auto" w:sz="4" w:space="0"/>
            </w:tcBorders>
            <w:vAlign w:val="center"/>
          </w:tcPr>
          <w:p w14:paraId="72EF3849">
            <w:pPr>
              <w:pStyle w:val="219"/>
              <w:jc w:val="center"/>
              <w:rPr>
                <w:color w:val="000000" w:themeColor="text1"/>
                <w:sz w:val="18"/>
                <w:szCs w:val="18"/>
                <w14:textFill>
                  <w14:solidFill>
                    <w14:schemeClr w14:val="tx1"/>
                  </w14:solidFill>
                </w14:textFill>
              </w:rPr>
            </w:pPr>
          </w:p>
          <w:p w14:paraId="19FBC910">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298,06</w:t>
            </w:r>
          </w:p>
          <w:p w14:paraId="685F53C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3D5C75E2">
            <w:pPr>
              <w:pStyle w:val="219"/>
              <w:jc w:val="center"/>
              <w:rPr>
                <w:color w:val="000000" w:themeColor="text1"/>
                <w:sz w:val="18"/>
                <w:szCs w:val="18"/>
                <w14:textFill>
                  <w14:solidFill>
                    <w14:schemeClr w14:val="tx1"/>
                  </w14:solidFill>
                </w14:textFill>
              </w:rPr>
            </w:pPr>
          </w:p>
          <w:p w14:paraId="05D53BE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15.201,06</w:t>
            </w:r>
          </w:p>
          <w:p w14:paraId="2A864FEE">
            <w:pPr>
              <w:pStyle w:val="223"/>
              <w:contextualSpacing/>
              <w:jc w:val="center"/>
              <w:rPr>
                <w:rFonts w:ascii="Arial" w:hAnsi="Arial" w:cs="Arial"/>
                <w:color w:val="000000" w:themeColor="text1"/>
                <w:sz w:val="18"/>
                <w:szCs w:val="18"/>
                <w14:textFill>
                  <w14:solidFill>
                    <w14:schemeClr w14:val="tx1"/>
                  </w14:solidFill>
                </w14:textFill>
              </w:rPr>
            </w:pPr>
          </w:p>
        </w:tc>
      </w:tr>
      <w:tr w14:paraId="0B6E051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B6EB82D">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9F36E7F">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80X100-18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4BB0B44">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303245</w:t>
            </w:r>
          </w:p>
        </w:tc>
        <w:tc>
          <w:tcPr>
            <w:tcW w:w="1205" w:type="dxa"/>
            <w:tcBorders>
              <w:bottom w:val="single" w:color="auto" w:sz="4" w:space="0"/>
              <w:right w:val="single" w:color="auto" w:sz="4" w:space="0"/>
            </w:tcBorders>
          </w:tcPr>
          <w:p w14:paraId="28704FA4">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718D41AC">
            <w:pPr>
              <w:pStyle w:val="223"/>
              <w:contextualSpacing/>
              <w:jc w:val="center"/>
              <w:rPr>
                <w:rFonts w:ascii="Arial" w:hAnsi="Arial" w:cs="Arial"/>
                <w:color w:val="000000" w:themeColor="text1"/>
                <w:sz w:val="18"/>
                <w:szCs w:val="18"/>
                <w14:textFill>
                  <w14:solidFill>
                    <w14:schemeClr w14:val="tx1"/>
                  </w14:solidFill>
                </w14:textFill>
              </w:rPr>
            </w:pPr>
          </w:p>
          <w:p w14:paraId="526F72C9">
            <w:pPr>
              <w:pStyle w:val="223"/>
              <w:contextualSpacing/>
              <w:jc w:val="center"/>
              <w:rPr>
                <w:rFonts w:ascii="Arial" w:hAnsi="Arial" w:cs="Arial"/>
                <w:color w:val="000000" w:themeColor="text1"/>
                <w:sz w:val="18"/>
                <w:szCs w:val="18"/>
                <w14:textFill>
                  <w14:solidFill>
                    <w14:schemeClr w14:val="tx1"/>
                  </w14:solidFill>
                </w14:textFill>
              </w:rPr>
            </w:pPr>
          </w:p>
          <w:p w14:paraId="28DD05D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5</w:t>
            </w:r>
          </w:p>
        </w:tc>
        <w:tc>
          <w:tcPr>
            <w:tcW w:w="1211" w:type="dxa"/>
            <w:tcBorders>
              <w:bottom w:val="single" w:color="auto" w:sz="4" w:space="0"/>
              <w:right w:val="single" w:color="auto" w:sz="4" w:space="0"/>
            </w:tcBorders>
            <w:vAlign w:val="center"/>
          </w:tcPr>
          <w:p w14:paraId="4C99770F">
            <w:pPr>
              <w:pStyle w:val="219"/>
              <w:jc w:val="center"/>
              <w:rPr>
                <w:color w:val="000000" w:themeColor="text1"/>
                <w:sz w:val="18"/>
                <w:szCs w:val="18"/>
                <w14:textFill>
                  <w14:solidFill>
                    <w14:schemeClr w14:val="tx1"/>
                  </w14:solidFill>
                </w14:textFill>
              </w:rPr>
            </w:pPr>
          </w:p>
          <w:p w14:paraId="7252B187">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193,17</w:t>
            </w:r>
          </w:p>
          <w:p w14:paraId="25DD9175">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7AA706C">
            <w:pPr>
              <w:pStyle w:val="219"/>
              <w:jc w:val="center"/>
              <w:rPr>
                <w:color w:val="000000" w:themeColor="text1"/>
                <w:sz w:val="18"/>
                <w:szCs w:val="18"/>
                <w14:textFill>
                  <w14:solidFill>
                    <w14:schemeClr w14:val="tx1"/>
                  </w14:solidFill>
                </w14:textFill>
              </w:rPr>
            </w:pPr>
          </w:p>
          <w:p w14:paraId="3B1F490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965,85</w:t>
            </w:r>
          </w:p>
          <w:p w14:paraId="2A18FB6A">
            <w:pPr>
              <w:pStyle w:val="223"/>
              <w:contextualSpacing/>
              <w:jc w:val="center"/>
              <w:rPr>
                <w:rFonts w:ascii="Arial" w:hAnsi="Arial" w:cs="Arial"/>
                <w:color w:val="000000" w:themeColor="text1"/>
                <w:sz w:val="18"/>
                <w:szCs w:val="18"/>
                <w14:textFill>
                  <w14:solidFill>
                    <w14:schemeClr w14:val="tx1"/>
                  </w14:solidFill>
                </w14:textFill>
              </w:rPr>
            </w:pPr>
          </w:p>
        </w:tc>
      </w:tr>
      <w:tr w14:paraId="09BCE31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5C69706">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45D2A9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90 X 90 -19 ,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6F5D72F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313137</w:t>
            </w:r>
          </w:p>
        </w:tc>
        <w:tc>
          <w:tcPr>
            <w:tcW w:w="1205" w:type="dxa"/>
            <w:tcBorders>
              <w:bottom w:val="single" w:color="auto" w:sz="4" w:space="0"/>
              <w:right w:val="single" w:color="auto" w:sz="4" w:space="0"/>
            </w:tcBorders>
          </w:tcPr>
          <w:p w14:paraId="47893BF2">
            <w:pPr>
              <w:jc w:val="center"/>
              <w:rPr>
                <w:rFonts w:ascii="Arial" w:hAnsi="Arial" w:cs="Arial"/>
                <w:color w:val="000000" w:themeColor="text1"/>
                <w:sz w:val="18"/>
                <w:szCs w:val="18"/>
                <w:shd w:val="clear" w:color="auto" w:fill="FFFFFF"/>
                <w14:textFill>
                  <w14:solidFill>
                    <w14:schemeClr w14:val="tx1"/>
                  </w14:solidFill>
                </w14:textFill>
              </w:rPr>
            </w:pPr>
          </w:p>
          <w:p w14:paraId="5724938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352CCBE0">
            <w:pPr>
              <w:pStyle w:val="223"/>
              <w:contextualSpacing/>
              <w:jc w:val="center"/>
              <w:rPr>
                <w:rFonts w:ascii="Arial" w:hAnsi="Arial" w:cs="Arial"/>
                <w:color w:val="000000" w:themeColor="text1"/>
                <w:sz w:val="18"/>
                <w:szCs w:val="18"/>
                <w14:textFill>
                  <w14:solidFill>
                    <w14:schemeClr w14:val="tx1"/>
                  </w14:solidFill>
                </w14:textFill>
              </w:rPr>
            </w:pPr>
          </w:p>
          <w:p w14:paraId="2009F4EF">
            <w:pPr>
              <w:pStyle w:val="223"/>
              <w:contextualSpacing/>
              <w:jc w:val="center"/>
              <w:rPr>
                <w:rFonts w:ascii="Arial" w:hAnsi="Arial" w:cs="Arial"/>
                <w:color w:val="000000" w:themeColor="text1"/>
                <w:sz w:val="18"/>
                <w:szCs w:val="18"/>
                <w14:textFill>
                  <w14:solidFill>
                    <w14:schemeClr w14:val="tx1"/>
                  </w14:solidFill>
                </w14:textFill>
              </w:rPr>
            </w:pPr>
          </w:p>
          <w:p w14:paraId="7F617F77">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40</w:t>
            </w:r>
          </w:p>
        </w:tc>
        <w:tc>
          <w:tcPr>
            <w:tcW w:w="1211" w:type="dxa"/>
            <w:tcBorders>
              <w:bottom w:val="single" w:color="auto" w:sz="4" w:space="0"/>
              <w:right w:val="single" w:color="auto" w:sz="4" w:space="0"/>
            </w:tcBorders>
            <w:vAlign w:val="center"/>
          </w:tcPr>
          <w:p w14:paraId="7973F3E2">
            <w:pPr>
              <w:pStyle w:val="219"/>
              <w:jc w:val="center"/>
              <w:rPr>
                <w:color w:val="000000" w:themeColor="text1"/>
                <w:sz w:val="18"/>
                <w:szCs w:val="18"/>
                <w14:textFill>
                  <w14:solidFill>
                    <w14:schemeClr w14:val="tx1"/>
                  </w14:solidFill>
                </w14:textFill>
              </w:rPr>
            </w:pPr>
          </w:p>
          <w:p w14:paraId="644BACA3">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348,73</w:t>
            </w:r>
          </w:p>
          <w:p w14:paraId="1B4F4542">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5364C880">
            <w:pPr>
              <w:pStyle w:val="219"/>
              <w:jc w:val="center"/>
              <w:rPr>
                <w:color w:val="000000" w:themeColor="text1"/>
                <w:sz w:val="18"/>
                <w:szCs w:val="18"/>
                <w14:textFill>
                  <w14:solidFill>
                    <w14:schemeClr w14:val="tx1"/>
                  </w14:solidFill>
                </w14:textFill>
              </w:rPr>
            </w:pPr>
          </w:p>
          <w:p w14:paraId="76C46DC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13.949,20</w:t>
            </w:r>
          </w:p>
          <w:p w14:paraId="1283DE70">
            <w:pPr>
              <w:pStyle w:val="223"/>
              <w:contextualSpacing/>
              <w:jc w:val="center"/>
              <w:rPr>
                <w:rFonts w:ascii="Arial" w:hAnsi="Arial" w:cs="Arial"/>
                <w:color w:val="000000" w:themeColor="text1"/>
                <w:sz w:val="18"/>
                <w:szCs w:val="18"/>
                <w14:textFill>
                  <w14:solidFill>
                    <w14:schemeClr w14:val="tx1"/>
                  </w14:solidFill>
                </w14:textFill>
              </w:rPr>
            </w:pPr>
          </w:p>
        </w:tc>
      </w:tr>
      <w:tr w14:paraId="10362A4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26B54613">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461A23E0">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900/20,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25D09A1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337425</w:t>
            </w:r>
          </w:p>
        </w:tc>
        <w:tc>
          <w:tcPr>
            <w:tcW w:w="1205" w:type="dxa"/>
            <w:tcBorders>
              <w:bottom w:val="single" w:color="auto" w:sz="4" w:space="0"/>
              <w:right w:val="single" w:color="auto" w:sz="4" w:space="0"/>
            </w:tcBorders>
          </w:tcPr>
          <w:p w14:paraId="2A2A5E2B">
            <w:pPr>
              <w:jc w:val="center"/>
              <w:rPr>
                <w:rFonts w:ascii="Arial" w:hAnsi="Arial" w:cs="Arial"/>
                <w:color w:val="000000" w:themeColor="text1"/>
                <w:sz w:val="18"/>
                <w:szCs w:val="18"/>
                <w:shd w:val="clear" w:color="auto" w:fill="FFFFFF"/>
                <w14:textFill>
                  <w14:solidFill>
                    <w14:schemeClr w14:val="tx1"/>
                  </w14:solidFill>
                </w14:textFill>
              </w:rPr>
            </w:pPr>
          </w:p>
          <w:p w14:paraId="7B401E4E">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1B346E2D">
            <w:pPr>
              <w:pStyle w:val="223"/>
              <w:contextualSpacing/>
              <w:jc w:val="center"/>
              <w:rPr>
                <w:rFonts w:ascii="Arial" w:hAnsi="Arial" w:cs="Arial"/>
                <w:color w:val="000000" w:themeColor="text1"/>
                <w:sz w:val="18"/>
                <w:szCs w:val="18"/>
                <w14:textFill>
                  <w14:solidFill>
                    <w14:schemeClr w14:val="tx1"/>
                  </w14:solidFill>
                </w14:textFill>
              </w:rPr>
            </w:pPr>
          </w:p>
          <w:p w14:paraId="29B5647B">
            <w:pPr>
              <w:pStyle w:val="223"/>
              <w:contextualSpacing/>
              <w:jc w:val="center"/>
              <w:rPr>
                <w:rFonts w:ascii="Arial" w:hAnsi="Arial" w:cs="Arial"/>
                <w:color w:val="000000" w:themeColor="text1"/>
                <w:sz w:val="18"/>
                <w:szCs w:val="18"/>
                <w14:textFill>
                  <w14:solidFill>
                    <w14:schemeClr w14:val="tx1"/>
                  </w14:solidFill>
                </w14:textFill>
              </w:rPr>
            </w:pPr>
          </w:p>
          <w:p w14:paraId="2080FDF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w:t>
            </w:r>
          </w:p>
        </w:tc>
        <w:tc>
          <w:tcPr>
            <w:tcW w:w="1211" w:type="dxa"/>
            <w:tcBorders>
              <w:bottom w:val="single" w:color="auto" w:sz="4" w:space="0"/>
              <w:right w:val="single" w:color="auto" w:sz="4" w:space="0"/>
            </w:tcBorders>
            <w:vAlign w:val="center"/>
          </w:tcPr>
          <w:p w14:paraId="00086398">
            <w:pPr>
              <w:pStyle w:val="219"/>
              <w:jc w:val="center"/>
              <w:rPr>
                <w:color w:val="000000" w:themeColor="text1"/>
                <w:sz w:val="18"/>
                <w:szCs w:val="18"/>
                <w14:textFill>
                  <w14:solidFill>
                    <w14:schemeClr w14:val="tx1"/>
                  </w14:solidFill>
                </w14:textFill>
              </w:rPr>
            </w:pPr>
          </w:p>
          <w:p w14:paraId="1B1D0C06">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2.012,49</w:t>
            </w:r>
          </w:p>
          <w:p w14:paraId="3F5B3FFB">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2EDD69D9">
            <w:pPr>
              <w:pStyle w:val="219"/>
              <w:jc w:val="center"/>
              <w:rPr>
                <w:color w:val="000000" w:themeColor="text1"/>
                <w:sz w:val="18"/>
                <w:szCs w:val="18"/>
                <w14:textFill>
                  <w14:solidFill>
                    <w14:schemeClr w14:val="tx1"/>
                  </w14:solidFill>
                </w14:textFill>
              </w:rPr>
            </w:pPr>
          </w:p>
          <w:p w14:paraId="5124DB0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12.074,94</w:t>
            </w:r>
          </w:p>
          <w:p w14:paraId="3FB1740C">
            <w:pPr>
              <w:pStyle w:val="223"/>
              <w:contextualSpacing/>
              <w:jc w:val="center"/>
              <w:rPr>
                <w:rFonts w:ascii="Arial" w:hAnsi="Arial" w:cs="Arial"/>
                <w:color w:val="000000" w:themeColor="text1"/>
                <w:sz w:val="18"/>
                <w:szCs w:val="18"/>
                <w14:textFill>
                  <w14:solidFill>
                    <w14:schemeClr w14:val="tx1"/>
                  </w14:solidFill>
                </w14:textFill>
              </w:rPr>
            </w:pPr>
          </w:p>
        </w:tc>
      </w:tr>
      <w:tr w14:paraId="5BC2B92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3C56934A">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7464158">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para carrinho de mão - Pneu para carrinho de mão, 2 lonas, 3,25 Pol. x 8 Pol.</w:t>
            </w:r>
          </w:p>
        </w:tc>
        <w:tc>
          <w:tcPr>
            <w:tcW w:w="1309" w:type="dxa"/>
            <w:tcBorders>
              <w:bottom w:val="single" w:color="auto" w:sz="4" w:space="0"/>
              <w:right w:val="single" w:color="auto" w:sz="4" w:space="0"/>
            </w:tcBorders>
            <w:vAlign w:val="center"/>
          </w:tcPr>
          <w:p w14:paraId="3E5FC618">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348492</w:t>
            </w:r>
          </w:p>
        </w:tc>
        <w:tc>
          <w:tcPr>
            <w:tcW w:w="1205" w:type="dxa"/>
            <w:tcBorders>
              <w:bottom w:val="single" w:color="auto" w:sz="4" w:space="0"/>
              <w:right w:val="single" w:color="auto" w:sz="4" w:space="0"/>
            </w:tcBorders>
          </w:tcPr>
          <w:p w14:paraId="66DCE10D">
            <w:pPr>
              <w:jc w:val="center"/>
              <w:rPr>
                <w:rFonts w:ascii="Arial" w:hAnsi="Arial" w:cs="Arial"/>
                <w:color w:val="000000" w:themeColor="text1"/>
                <w:sz w:val="18"/>
                <w:szCs w:val="18"/>
                <w:shd w:val="clear" w:color="auto" w:fill="FFFFFF"/>
                <w14:textFill>
                  <w14:solidFill>
                    <w14:schemeClr w14:val="tx1"/>
                  </w14:solidFill>
                </w14:textFill>
              </w:rPr>
            </w:pPr>
          </w:p>
          <w:p w14:paraId="42E64707">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6D71162A">
            <w:pPr>
              <w:pStyle w:val="223"/>
              <w:contextualSpacing/>
              <w:jc w:val="center"/>
              <w:rPr>
                <w:rFonts w:ascii="Arial" w:hAnsi="Arial" w:cs="Arial"/>
                <w:color w:val="000000" w:themeColor="text1"/>
                <w:sz w:val="18"/>
                <w:szCs w:val="18"/>
                <w14:textFill>
                  <w14:solidFill>
                    <w14:schemeClr w14:val="tx1"/>
                  </w14:solidFill>
                </w14:textFill>
              </w:rPr>
            </w:pPr>
          </w:p>
          <w:p w14:paraId="38181426">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70</w:t>
            </w:r>
          </w:p>
        </w:tc>
        <w:tc>
          <w:tcPr>
            <w:tcW w:w="1211" w:type="dxa"/>
            <w:tcBorders>
              <w:bottom w:val="single" w:color="auto" w:sz="4" w:space="0"/>
              <w:right w:val="single" w:color="auto" w:sz="4" w:space="0"/>
            </w:tcBorders>
            <w:vAlign w:val="center"/>
          </w:tcPr>
          <w:p w14:paraId="29F6599B">
            <w:pPr>
              <w:pStyle w:val="219"/>
              <w:jc w:val="center"/>
              <w:rPr>
                <w:color w:val="000000" w:themeColor="text1"/>
                <w:sz w:val="18"/>
                <w:szCs w:val="18"/>
                <w14:textFill>
                  <w14:solidFill>
                    <w14:schemeClr w14:val="tx1"/>
                  </w14:solidFill>
                </w14:textFill>
              </w:rPr>
            </w:pPr>
          </w:p>
          <w:p w14:paraId="038CB413">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73,73</w:t>
            </w:r>
          </w:p>
          <w:p w14:paraId="46A20388">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30825AFF">
            <w:pPr>
              <w:pStyle w:val="219"/>
              <w:jc w:val="center"/>
              <w:rPr>
                <w:color w:val="000000" w:themeColor="text1"/>
                <w:sz w:val="18"/>
                <w:szCs w:val="18"/>
                <w14:textFill>
                  <w14:solidFill>
                    <w14:schemeClr w14:val="tx1"/>
                  </w14:solidFill>
                </w14:textFill>
              </w:rPr>
            </w:pPr>
          </w:p>
          <w:p w14:paraId="391383B1">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5.161,10</w:t>
            </w:r>
          </w:p>
          <w:p w14:paraId="063618EF">
            <w:pPr>
              <w:pStyle w:val="223"/>
              <w:contextualSpacing/>
              <w:jc w:val="center"/>
              <w:rPr>
                <w:rFonts w:ascii="Arial" w:hAnsi="Arial" w:cs="Arial"/>
                <w:color w:val="000000" w:themeColor="text1"/>
                <w:sz w:val="18"/>
                <w:szCs w:val="18"/>
                <w14:textFill>
                  <w14:solidFill>
                    <w14:schemeClr w14:val="tx1"/>
                  </w14:solidFill>
                </w14:textFill>
              </w:rPr>
            </w:pPr>
          </w:p>
        </w:tc>
      </w:tr>
      <w:tr w14:paraId="37750EA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6D07F7C8">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3A29BE8">
            <w:pPr>
              <w:spacing w:after="0" w:line="240" w:lineRule="auto"/>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sem câmara 1000 x 20 c/bico certificado pelo INMETRO produto novo, não recondicionado e / ou remanufaturado, devendo possuir selo de aprovação do INMETRO</w:t>
            </w:r>
          </w:p>
        </w:tc>
        <w:tc>
          <w:tcPr>
            <w:tcW w:w="1309" w:type="dxa"/>
            <w:tcBorders>
              <w:bottom w:val="single" w:color="auto" w:sz="4" w:space="0"/>
              <w:right w:val="single" w:color="auto" w:sz="4" w:space="0"/>
            </w:tcBorders>
            <w:vAlign w:val="center"/>
          </w:tcPr>
          <w:p w14:paraId="4584C39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292509</w:t>
            </w:r>
          </w:p>
        </w:tc>
        <w:tc>
          <w:tcPr>
            <w:tcW w:w="1205" w:type="dxa"/>
            <w:tcBorders>
              <w:bottom w:val="single" w:color="auto" w:sz="4" w:space="0"/>
              <w:right w:val="single" w:color="auto" w:sz="4" w:space="0"/>
            </w:tcBorders>
          </w:tcPr>
          <w:p w14:paraId="4FF90F03">
            <w:pPr>
              <w:jc w:val="center"/>
              <w:rPr>
                <w:rFonts w:ascii="Arial" w:hAnsi="Arial" w:cs="Arial"/>
                <w:color w:val="000000" w:themeColor="text1"/>
                <w:sz w:val="18"/>
                <w:szCs w:val="18"/>
                <w:shd w:val="clear" w:color="auto" w:fill="FFFFFF"/>
                <w14:textFill>
                  <w14:solidFill>
                    <w14:schemeClr w14:val="tx1"/>
                  </w14:solidFill>
                </w14:textFill>
              </w:rPr>
            </w:pPr>
          </w:p>
          <w:p w14:paraId="06ADB222">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020D46FB">
            <w:pPr>
              <w:pStyle w:val="223"/>
              <w:contextualSpacing/>
              <w:jc w:val="center"/>
              <w:rPr>
                <w:rFonts w:ascii="Arial" w:hAnsi="Arial" w:cs="Arial"/>
                <w:color w:val="000000" w:themeColor="text1"/>
                <w:sz w:val="18"/>
                <w:szCs w:val="18"/>
                <w14:textFill>
                  <w14:solidFill>
                    <w14:schemeClr w14:val="tx1"/>
                  </w14:solidFill>
                </w14:textFill>
              </w:rPr>
            </w:pPr>
          </w:p>
          <w:p w14:paraId="16A9B15F">
            <w:pPr>
              <w:pStyle w:val="223"/>
              <w:contextualSpacing/>
              <w:jc w:val="center"/>
              <w:rPr>
                <w:rFonts w:ascii="Arial" w:hAnsi="Arial" w:cs="Arial"/>
                <w:color w:val="000000" w:themeColor="text1"/>
                <w:sz w:val="18"/>
                <w:szCs w:val="18"/>
                <w14:textFill>
                  <w14:solidFill>
                    <w14:schemeClr w14:val="tx1"/>
                  </w14:solidFill>
                </w14:textFill>
              </w:rPr>
            </w:pPr>
          </w:p>
          <w:p w14:paraId="4027260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6</w:t>
            </w:r>
          </w:p>
        </w:tc>
        <w:tc>
          <w:tcPr>
            <w:tcW w:w="1211" w:type="dxa"/>
            <w:tcBorders>
              <w:bottom w:val="single" w:color="auto" w:sz="4" w:space="0"/>
              <w:right w:val="single" w:color="auto" w:sz="4" w:space="0"/>
            </w:tcBorders>
            <w:vAlign w:val="center"/>
          </w:tcPr>
          <w:p w14:paraId="43A8D2AE">
            <w:pPr>
              <w:pStyle w:val="219"/>
              <w:jc w:val="center"/>
              <w:rPr>
                <w:color w:val="000000" w:themeColor="text1"/>
                <w:sz w:val="18"/>
                <w:szCs w:val="18"/>
                <w14:textFill>
                  <w14:solidFill>
                    <w14:schemeClr w14:val="tx1"/>
                  </w14:solidFill>
                </w14:textFill>
              </w:rPr>
            </w:pPr>
          </w:p>
          <w:p w14:paraId="5137B36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2.081,15</w:t>
            </w:r>
          </w:p>
          <w:p w14:paraId="08057408">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0075A264">
            <w:pPr>
              <w:pStyle w:val="219"/>
              <w:jc w:val="center"/>
              <w:rPr>
                <w:color w:val="000000" w:themeColor="text1"/>
                <w:sz w:val="18"/>
                <w:szCs w:val="18"/>
                <w14:textFill>
                  <w14:solidFill>
                    <w14:schemeClr w14:val="tx1"/>
                  </w14:solidFill>
                </w14:textFill>
              </w:rPr>
            </w:pPr>
          </w:p>
          <w:p w14:paraId="380EA498">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12.486,90</w:t>
            </w:r>
          </w:p>
          <w:p w14:paraId="441556AB">
            <w:pPr>
              <w:pStyle w:val="223"/>
              <w:contextualSpacing/>
              <w:jc w:val="center"/>
              <w:rPr>
                <w:rFonts w:ascii="Arial" w:hAnsi="Arial" w:cs="Arial"/>
                <w:color w:val="000000" w:themeColor="text1"/>
                <w:sz w:val="18"/>
                <w:szCs w:val="18"/>
                <w14:textFill>
                  <w14:solidFill>
                    <w14:schemeClr w14:val="tx1"/>
                  </w14:solidFill>
                </w14:textFill>
              </w:rPr>
            </w:pPr>
          </w:p>
        </w:tc>
      </w:tr>
      <w:tr w14:paraId="043FA52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5A8AB79F">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0F87DD29">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Refil 100 mm- Refil 100 mm de comprimento e 6 mm de espessura, aplicação: conserto de pneus sem câmara, caixa com 60 unid.</w:t>
            </w:r>
          </w:p>
        </w:tc>
        <w:tc>
          <w:tcPr>
            <w:tcW w:w="1309" w:type="dxa"/>
            <w:tcBorders>
              <w:bottom w:val="single" w:color="auto" w:sz="4" w:space="0"/>
              <w:right w:val="single" w:color="auto" w:sz="4" w:space="0"/>
            </w:tcBorders>
            <w:vAlign w:val="center"/>
          </w:tcPr>
          <w:p w14:paraId="7EA053DF">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600926</w:t>
            </w:r>
          </w:p>
        </w:tc>
        <w:tc>
          <w:tcPr>
            <w:tcW w:w="1205" w:type="dxa"/>
            <w:tcBorders>
              <w:bottom w:val="single" w:color="auto" w:sz="4" w:space="0"/>
              <w:right w:val="single" w:color="auto" w:sz="4" w:space="0"/>
            </w:tcBorders>
          </w:tcPr>
          <w:p w14:paraId="72629939">
            <w:pPr>
              <w:jc w:val="center"/>
              <w:rPr>
                <w:rFonts w:ascii="Arial" w:hAnsi="Arial" w:cs="Arial"/>
                <w:color w:val="000000" w:themeColor="text1"/>
                <w:sz w:val="18"/>
                <w:szCs w:val="18"/>
                <w:shd w:val="clear" w:color="auto" w:fill="FFFFFF"/>
                <w14:textFill>
                  <w14:solidFill>
                    <w14:schemeClr w14:val="tx1"/>
                  </w14:solidFill>
                </w14:textFill>
              </w:rPr>
            </w:pPr>
          </w:p>
          <w:p w14:paraId="4114E61B">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CX</w:t>
            </w:r>
          </w:p>
        </w:tc>
        <w:tc>
          <w:tcPr>
            <w:tcW w:w="1189" w:type="dxa"/>
            <w:tcBorders>
              <w:bottom w:val="single" w:color="auto" w:sz="4" w:space="0"/>
              <w:right w:val="single" w:color="auto" w:sz="4" w:space="0"/>
            </w:tcBorders>
          </w:tcPr>
          <w:p w14:paraId="6AE4944E">
            <w:pPr>
              <w:pStyle w:val="223"/>
              <w:contextualSpacing/>
              <w:jc w:val="center"/>
              <w:rPr>
                <w:rFonts w:ascii="Arial" w:hAnsi="Arial" w:cs="Arial"/>
                <w:color w:val="000000" w:themeColor="text1"/>
                <w:sz w:val="18"/>
                <w:szCs w:val="18"/>
                <w14:textFill>
                  <w14:solidFill>
                    <w14:schemeClr w14:val="tx1"/>
                  </w14:solidFill>
                </w14:textFill>
              </w:rPr>
            </w:pPr>
          </w:p>
          <w:p w14:paraId="528C3AD9">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w:t>
            </w:r>
          </w:p>
        </w:tc>
        <w:tc>
          <w:tcPr>
            <w:tcW w:w="1211" w:type="dxa"/>
            <w:tcBorders>
              <w:bottom w:val="single" w:color="auto" w:sz="4" w:space="0"/>
              <w:right w:val="single" w:color="auto" w:sz="4" w:space="0"/>
            </w:tcBorders>
            <w:vAlign w:val="center"/>
          </w:tcPr>
          <w:p w14:paraId="6018350A">
            <w:pPr>
              <w:pStyle w:val="219"/>
              <w:jc w:val="center"/>
              <w:rPr>
                <w:color w:val="000000" w:themeColor="text1"/>
                <w:sz w:val="18"/>
                <w:szCs w:val="18"/>
                <w14:textFill>
                  <w14:solidFill>
                    <w14:schemeClr w14:val="tx1"/>
                  </w14:solidFill>
                </w14:textFill>
              </w:rPr>
            </w:pPr>
          </w:p>
          <w:p w14:paraId="596D8E0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109,35</w:t>
            </w:r>
          </w:p>
          <w:p w14:paraId="5C38436A">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11D630C3">
            <w:pPr>
              <w:pStyle w:val="219"/>
              <w:jc w:val="center"/>
              <w:rPr>
                <w:color w:val="000000" w:themeColor="text1"/>
                <w:sz w:val="18"/>
                <w:szCs w:val="18"/>
                <w14:textFill>
                  <w14:solidFill>
                    <w14:schemeClr w14:val="tx1"/>
                  </w14:solidFill>
                </w14:textFill>
              </w:rPr>
            </w:pPr>
          </w:p>
          <w:p w14:paraId="643B156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1.093,50</w:t>
            </w:r>
          </w:p>
          <w:p w14:paraId="666223F0">
            <w:pPr>
              <w:pStyle w:val="223"/>
              <w:contextualSpacing/>
              <w:jc w:val="center"/>
              <w:rPr>
                <w:rFonts w:ascii="Arial" w:hAnsi="Arial" w:cs="Arial"/>
                <w:color w:val="000000" w:themeColor="text1"/>
                <w:sz w:val="18"/>
                <w:szCs w:val="18"/>
                <w14:textFill>
                  <w14:solidFill>
                    <w14:schemeClr w14:val="tx1"/>
                  </w14:solidFill>
                </w14:textFill>
              </w:rPr>
            </w:pPr>
          </w:p>
        </w:tc>
      </w:tr>
      <w:tr w14:paraId="0019CC9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713621B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24995D43">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Refil 200 mm – Refil 200 mm de comprimento e 6 mm de espessura, aplicação: conserto de pneus sem câmara, caixa com 30 unidades.</w:t>
            </w:r>
          </w:p>
        </w:tc>
        <w:tc>
          <w:tcPr>
            <w:tcW w:w="1309" w:type="dxa"/>
            <w:tcBorders>
              <w:bottom w:val="single" w:color="auto" w:sz="4" w:space="0"/>
              <w:right w:val="single" w:color="auto" w:sz="4" w:space="0"/>
            </w:tcBorders>
            <w:vAlign w:val="center"/>
          </w:tcPr>
          <w:p w14:paraId="032DE89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600926</w:t>
            </w:r>
          </w:p>
        </w:tc>
        <w:tc>
          <w:tcPr>
            <w:tcW w:w="1205" w:type="dxa"/>
            <w:tcBorders>
              <w:bottom w:val="single" w:color="auto" w:sz="4" w:space="0"/>
              <w:right w:val="single" w:color="auto" w:sz="4" w:space="0"/>
            </w:tcBorders>
          </w:tcPr>
          <w:p w14:paraId="35C04643">
            <w:pPr>
              <w:jc w:val="center"/>
              <w:rPr>
                <w:rFonts w:ascii="Arial" w:hAnsi="Arial" w:cs="Arial"/>
                <w:color w:val="000000" w:themeColor="text1"/>
                <w:sz w:val="18"/>
                <w:szCs w:val="18"/>
                <w:shd w:val="clear" w:color="auto" w:fill="FFFFFF"/>
                <w14:textFill>
                  <w14:solidFill>
                    <w14:schemeClr w14:val="tx1"/>
                  </w14:solidFill>
                </w14:textFill>
              </w:rPr>
            </w:pPr>
          </w:p>
          <w:p w14:paraId="0CCF1EA0">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CX</w:t>
            </w:r>
          </w:p>
        </w:tc>
        <w:tc>
          <w:tcPr>
            <w:tcW w:w="1189" w:type="dxa"/>
            <w:tcBorders>
              <w:bottom w:val="single" w:color="auto" w:sz="4" w:space="0"/>
              <w:right w:val="single" w:color="auto" w:sz="4" w:space="0"/>
            </w:tcBorders>
          </w:tcPr>
          <w:p w14:paraId="5CB3E1DB">
            <w:pPr>
              <w:pStyle w:val="223"/>
              <w:contextualSpacing/>
              <w:jc w:val="center"/>
              <w:rPr>
                <w:rFonts w:ascii="Arial" w:hAnsi="Arial" w:cs="Arial"/>
                <w:color w:val="000000" w:themeColor="text1"/>
                <w:sz w:val="18"/>
                <w:szCs w:val="18"/>
                <w14:textFill>
                  <w14:solidFill>
                    <w14:schemeClr w14:val="tx1"/>
                  </w14:solidFill>
                </w14:textFill>
              </w:rPr>
            </w:pPr>
          </w:p>
          <w:p w14:paraId="4EDE59F2">
            <w:pPr>
              <w:pStyle w:val="223"/>
              <w:contextualSpacing/>
              <w:jc w:val="center"/>
              <w:rPr>
                <w:rFonts w:ascii="Arial" w:hAnsi="Arial" w:cs="Arial"/>
                <w:color w:val="000000" w:themeColor="text1"/>
                <w:sz w:val="18"/>
                <w:szCs w:val="18"/>
                <w14:textFill>
                  <w14:solidFill>
                    <w14:schemeClr w14:val="tx1"/>
                  </w14:solidFill>
                </w14:textFill>
              </w:rPr>
            </w:pPr>
          </w:p>
          <w:p w14:paraId="7A68F4D5">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10</w:t>
            </w:r>
          </w:p>
        </w:tc>
        <w:tc>
          <w:tcPr>
            <w:tcW w:w="1211" w:type="dxa"/>
            <w:tcBorders>
              <w:bottom w:val="single" w:color="auto" w:sz="4" w:space="0"/>
              <w:right w:val="single" w:color="auto" w:sz="4" w:space="0"/>
            </w:tcBorders>
            <w:vAlign w:val="center"/>
          </w:tcPr>
          <w:p w14:paraId="7C0FA129">
            <w:pPr>
              <w:pStyle w:val="219"/>
              <w:jc w:val="center"/>
              <w:rPr>
                <w:color w:val="000000" w:themeColor="text1"/>
                <w:sz w:val="18"/>
                <w:szCs w:val="18"/>
                <w14:textFill>
                  <w14:solidFill>
                    <w14:schemeClr w14:val="tx1"/>
                  </w14:solidFill>
                </w14:textFill>
              </w:rPr>
            </w:pPr>
          </w:p>
          <w:p w14:paraId="7371DBCF">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151,11</w:t>
            </w:r>
          </w:p>
          <w:p w14:paraId="510031CD">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3A6ED21">
            <w:pPr>
              <w:pStyle w:val="219"/>
              <w:jc w:val="center"/>
              <w:rPr>
                <w:color w:val="000000" w:themeColor="text1"/>
                <w:sz w:val="18"/>
                <w:szCs w:val="18"/>
                <w14:textFill>
                  <w14:solidFill>
                    <w14:schemeClr w14:val="tx1"/>
                  </w14:solidFill>
                </w14:textFill>
              </w:rPr>
            </w:pPr>
          </w:p>
          <w:p w14:paraId="270532B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1.511,10</w:t>
            </w:r>
          </w:p>
          <w:p w14:paraId="0D871D3C">
            <w:pPr>
              <w:pStyle w:val="223"/>
              <w:contextualSpacing/>
              <w:jc w:val="center"/>
              <w:rPr>
                <w:rFonts w:ascii="Arial" w:hAnsi="Arial" w:cs="Arial"/>
                <w:color w:val="000000" w:themeColor="text1"/>
                <w:sz w:val="18"/>
                <w:szCs w:val="18"/>
                <w14:textFill>
                  <w14:solidFill>
                    <w14:schemeClr w14:val="tx1"/>
                  </w14:solidFill>
                </w14:textFill>
              </w:rPr>
            </w:pPr>
          </w:p>
        </w:tc>
      </w:tr>
      <w:tr w14:paraId="4C6163B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7E430339">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8EE2061">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Válvula para câmaras de ar de tratores - Válvula para câmaras de ar de tratores, TR 218 A , base de borracha, núcleo e tampa plástica, comprimento da válvula (bico): 20,6 mm para furo 15,7 mm.</w:t>
            </w:r>
          </w:p>
        </w:tc>
        <w:tc>
          <w:tcPr>
            <w:tcW w:w="1309" w:type="dxa"/>
            <w:tcBorders>
              <w:bottom w:val="single" w:color="auto" w:sz="4" w:space="0"/>
              <w:right w:val="single" w:color="auto" w:sz="4" w:space="0"/>
            </w:tcBorders>
            <w:vAlign w:val="center"/>
          </w:tcPr>
          <w:p w14:paraId="2346A37C">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600925</w:t>
            </w:r>
          </w:p>
        </w:tc>
        <w:tc>
          <w:tcPr>
            <w:tcW w:w="1205" w:type="dxa"/>
            <w:tcBorders>
              <w:bottom w:val="single" w:color="auto" w:sz="4" w:space="0"/>
              <w:right w:val="single" w:color="auto" w:sz="4" w:space="0"/>
            </w:tcBorders>
          </w:tcPr>
          <w:p w14:paraId="11FDDB04">
            <w:pPr>
              <w:jc w:val="center"/>
              <w:rPr>
                <w:rFonts w:ascii="Arial" w:hAnsi="Arial" w:cs="Arial"/>
                <w:color w:val="000000" w:themeColor="text1"/>
                <w:sz w:val="18"/>
                <w:szCs w:val="18"/>
                <w:shd w:val="clear" w:color="auto" w:fill="FFFFFF"/>
                <w14:textFill>
                  <w14:solidFill>
                    <w14:schemeClr w14:val="tx1"/>
                  </w14:solidFill>
                </w14:textFill>
              </w:rPr>
            </w:pPr>
          </w:p>
          <w:p w14:paraId="78E62372">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bottom w:val="single" w:color="auto" w:sz="4" w:space="0"/>
              <w:right w:val="single" w:color="auto" w:sz="4" w:space="0"/>
            </w:tcBorders>
          </w:tcPr>
          <w:p w14:paraId="244DD6E7">
            <w:pPr>
              <w:pStyle w:val="223"/>
              <w:contextualSpacing/>
              <w:jc w:val="center"/>
              <w:rPr>
                <w:rFonts w:ascii="Arial" w:hAnsi="Arial" w:cs="Arial"/>
                <w:color w:val="000000" w:themeColor="text1"/>
                <w:sz w:val="18"/>
                <w:szCs w:val="18"/>
                <w14:textFill>
                  <w14:solidFill>
                    <w14:schemeClr w14:val="tx1"/>
                  </w14:solidFill>
                </w14:textFill>
              </w:rPr>
            </w:pPr>
          </w:p>
          <w:p w14:paraId="14724CFB">
            <w:pPr>
              <w:pStyle w:val="223"/>
              <w:contextualSpacing/>
              <w:jc w:val="center"/>
              <w:rPr>
                <w:rFonts w:ascii="Arial" w:hAnsi="Arial" w:cs="Arial"/>
                <w:color w:val="000000" w:themeColor="text1"/>
                <w:sz w:val="18"/>
                <w:szCs w:val="18"/>
                <w14:textFill>
                  <w14:solidFill>
                    <w14:schemeClr w14:val="tx1"/>
                  </w14:solidFill>
                </w14:textFill>
              </w:rPr>
            </w:pPr>
          </w:p>
          <w:p w14:paraId="670E433A">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20</w:t>
            </w:r>
          </w:p>
        </w:tc>
        <w:tc>
          <w:tcPr>
            <w:tcW w:w="1211" w:type="dxa"/>
            <w:tcBorders>
              <w:bottom w:val="single" w:color="auto" w:sz="4" w:space="0"/>
              <w:right w:val="single" w:color="auto" w:sz="4" w:space="0"/>
            </w:tcBorders>
            <w:vAlign w:val="center"/>
          </w:tcPr>
          <w:p w14:paraId="6021239E">
            <w:pPr>
              <w:pStyle w:val="219"/>
              <w:jc w:val="center"/>
              <w:rPr>
                <w:color w:val="000000" w:themeColor="text1"/>
                <w:sz w:val="18"/>
                <w:szCs w:val="18"/>
                <w14:textFill>
                  <w14:solidFill>
                    <w14:schemeClr w14:val="tx1"/>
                  </w14:solidFill>
                </w14:textFill>
              </w:rPr>
            </w:pPr>
          </w:p>
          <w:p w14:paraId="796A161C">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19,22</w:t>
            </w:r>
          </w:p>
          <w:p w14:paraId="2E2CC5B5">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7036570D">
            <w:pPr>
              <w:pStyle w:val="219"/>
              <w:jc w:val="center"/>
              <w:rPr>
                <w:color w:val="000000" w:themeColor="text1"/>
                <w:sz w:val="18"/>
                <w:szCs w:val="18"/>
                <w14:textFill>
                  <w14:solidFill>
                    <w14:schemeClr w14:val="tx1"/>
                  </w14:solidFill>
                </w14:textFill>
              </w:rPr>
            </w:pPr>
          </w:p>
          <w:p w14:paraId="0108406D">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384,40</w:t>
            </w:r>
          </w:p>
          <w:p w14:paraId="179F5437">
            <w:pPr>
              <w:pStyle w:val="223"/>
              <w:contextualSpacing/>
              <w:jc w:val="center"/>
              <w:rPr>
                <w:rFonts w:ascii="Arial" w:hAnsi="Arial" w:cs="Arial"/>
                <w:color w:val="000000" w:themeColor="text1"/>
                <w:sz w:val="18"/>
                <w:szCs w:val="18"/>
                <w14:textFill>
                  <w14:solidFill>
                    <w14:schemeClr w14:val="tx1"/>
                  </w14:solidFill>
                </w14:textFill>
              </w:rPr>
            </w:pPr>
          </w:p>
        </w:tc>
      </w:tr>
      <w:tr w14:paraId="03260A2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bottom w:val="single" w:color="auto" w:sz="4" w:space="0"/>
            </w:tcBorders>
            <w:shd w:val="clear" w:color="auto" w:fill="auto"/>
            <w:vAlign w:val="center"/>
          </w:tcPr>
          <w:p w14:paraId="09536D95">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550365E3">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Vulcanite - Borracha de vulcanite para aplicação a quente em câmaras de ar - Rolo com 1kg.</w:t>
            </w:r>
          </w:p>
        </w:tc>
        <w:tc>
          <w:tcPr>
            <w:tcW w:w="1309" w:type="dxa"/>
            <w:tcBorders>
              <w:bottom w:val="single" w:color="auto" w:sz="4" w:space="0"/>
              <w:right w:val="single" w:color="auto" w:sz="4" w:space="0"/>
            </w:tcBorders>
            <w:vAlign w:val="center"/>
          </w:tcPr>
          <w:p w14:paraId="13299E7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600926</w:t>
            </w:r>
          </w:p>
        </w:tc>
        <w:tc>
          <w:tcPr>
            <w:tcW w:w="1205" w:type="dxa"/>
            <w:tcBorders>
              <w:bottom w:val="single" w:color="auto" w:sz="4" w:space="0"/>
              <w:right w:val="single" w:color="auto" w:sz="4" w:space="0"/>
            </w:tcBorders>
          </w:tcPr>
          <w:p w14:paraId="55D19C93">
            <w:pPr>
              <w:jc w:val="center"/>
              <w:rPr>
                <w:rFonts w:ascii="Arial" w:hAnsi="Arial" w:cs="Arial"/>
                <w:color w:val="000000" w:themeColor="text1"/>
                <w:sz w:val="18"/>
                <w:szCs w:val="18"/>
                <w:shd w:val="clear" w:color="auto" w:fill="FFFFFF"/>
                <w14:textFill>
                  <w14:solidFill>
                    <w14:schemeClr w14:val="tx1"/>
                  </w14:solidFill>
                </w14:textFill>
              </w:rPr>
            </w:pPr>
          </w:p>
          <w:p w14:paraId="2FAFCCF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RL</w:t>
            </w:r>
          </w:p>
        </w:tc>
        <w:tc>
          <w:tcPr>
            <w:tcW w:w="1189" w:type="dxa"/>
            <w:tcBorders>
              <w:bottom w:val="single" w:color="auto" w:sz="4" w:space="0"/>
              <w:right w:val="single" w:color="auto" w:sz="4" w:space="0"/>
            </w:tcBorders>
          </w:tcPr>
          <w:p w14:paraId="4676CCF1">
            <w:pPr>
              <w:pStyle w:val="223"/>
              <w:contextualSpacing/>
              <w:jc w:val="center"/>
              <w:rPr>
                <w:rFonts w:ascii="Arial" w:hAnsi="Arial" w:cs="Arial"/>
                <w:color w:val="000000" w:themeColor="text1"/>
                <w:sz w:val="18"/>
                <w:szCs w:val="18"/>
                <w14:textFill>
                  <w14:solidFill>
                    <w14:schemeClr w14:val="tx1"/>
                  </w14:solidFill>
                </w14:textFill>
              </w:rPr>
            </w:pPr>
          </w:p>
          <w:p w14:paraId="06DAD9ED">
            <w:pPr>
              <w:pStyle w:val="223"/>
              <w:contextualSpacing/>
              <w:jc w:val="center"/>
              <w:rPr>
                <w:rFonts w:ascii="Arial" w:hAnsi="Arial" w:cs="Arial"/>
                <w:color w:val="000000" w:themeColor="text1"/>
                <w:sz w:val="18"/>
                <w:szCs w:val="18"/>
                <w14:textFill>
                  <w14:solidFill>
                    <w14:schemeClr w14:val="tx1"/>
                  </w14:solidFill>
                </w14:textFill>
              </w:rPr>
            </w:pPr>
          </w:p>
          <w:p w14:paraId="183F5901">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2</w:t>
            </w:r>
          </w:p>
        </w:tc>
        <w:tc>
          <w:tcPr>
            <w:tcW w:w="1211" w:type="dxa"/>
            <w:tcBorders>
              <w:bottom w:val="single" w:color="auto" w:sz="4" w:space="0"/>
              <w:right w:val="single" w:color="auto" w:sz="4" w:space="0"/>
            </w:tcBorders>
            <w:vAlign w:val="center"/>
          </w:tcPr>
          <w:p w14:paraId="5931CB4C">
            <w:pPr>
              <w:pStyle w:val="219"/>
              <w:jc w:val="center"/>
              <w:rPr>
                <w:color w:val="000000" w:themeColor="text1"/>
                <w:sz w:val="18"/>
                <w:szCs w:val="18"/>
                <w14:textFill>
                  <w14:solidFill>
                    <w14:schemeClr w14:val="tx1"/>
                  </w14:solidFill>
                </w14:textFill>
              </w:rPr>
            </w:pPr>
          </w:p>
          <w:p w14:paraId="3579FFE5">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76,14</w:t>
            </w:r>
          </w:p>
          <w:p w14:paraId="6D2E62B0">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bottom w:val="single" w:color="auto" w:sz="4" w:space="0"/>
              <w:right w:val="single" w:color="auto" w:sz="4" w:space="0"/>
            </w:tcBorders>
            <w:vAlign w:val="center"/>
          </w:tcPr>
          <w:p w14:paraId="4B50D3EA">
            <w:pPr>
              <w:pStyle w:val="219"/>
              <w:jc w:val="center"/>
              <w:rPr>
                <w:color w:val="000000" w:themeColor="text1"/>
                <w:sz w:val="18"/>
                <w:szCs w:val="18"/>
                <w14:textFill>
                  <w14:solidFill>
                    <w14:schemeClr w14:val="tx1"/>
                  </w14:solidFill>
                </w14:textFill>
              </w:rPr>
            </w:pPr>
          </w:p>
          <w:p w14:paraId="41C23699">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152,28</w:t>
            </w:r>
          </w:p>
          <w:p w14:paraId="6C646E6F">
            <w:pPr>
              <w:pStyle w:val="223"/>
              <w:contextualSpacing/>
              <w:jc w:val="center"/>
              <w:rPr>
                <w:rFonts w:ascii="Arial" w:hAnsi="Arial" w:cs="Arial"/>
                <w:color w:val="000000" w:themeColor="text1"/>
                <w:sz w:val="18"/>
                <w:szCs w:val="18"/>
                <w14:textFill>
                  <w14:solidFill>
                    <w14:schemeClr w14:val="tx1"/>
                  </w14:solidFill>
                </w14:textFill>
              </w:rPr>
            </w:pPr>
          </w:p>
        </w:tc>
      </w:tr>
      <w:tr w14:paraId="105D9A2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9D2065C">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62AE9392">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195/60 R16 , certificado pelo INMETRO, produto novo, não recondicionado e / ou remanufaturado, devendo possuir selo de aprovação do INMETRO</w:t>
            </w:r>
          </w:p>
        </w:tc>
        <w:tc>
          <w:tcPr>
            <w:tcW w:w="1309" w:type="dxa"/>
            <w:tcBorders>
              <w:right w:val="single" w:color="auto" w:sz="4" w:space="0"/>
            </w:tcBorders>
            <w:vAlign w:val="center"/>
          </w:tcPr>
          <w:p w14:paraId="4457FCDF">
            <w:pPr>
              <w:autoSpaceDE w:val="0"/>
              <w:autoSpaceDN w:val="0"/>
              <w:adjustRightInd w:val="0"/>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446723</w:t>
            </w:r>
          </w:p>
          <w:p w14:paraId="707C70CB">
            <w:pPr>
              <w:pStyle w:val="223"/>
              <w:contextualSpacing/>
              <w:jc w:val="center"/>
              <w:rPr>
                <w:rFonts w:ascii="Arial" w:hAnsi="Arial" w:cs="Arial"/>
                <w:color w:val="000000" w:themeColor="text1"/>
                <w:sz w:val="18"/>
                <w:szCs w:val="18"/>
                <w14:textFill>
                  <w14:solidFill>
                    <w14:schemeClr w14:val="tx1"/>
                  </w14:solidFill>
                </w14:textFill>
              </w:rPr>
            </w:pPr>
          </w:p>
        </w:tc>
        <w:tc>
          <w:tcPr>
            <w:tcW w:w="1205" w:type="dxa"/>
            <w:tcBorders>
              <w:right w:val="single" w:color="auto" w:sz="4" w:space="0"/>
            </w:tcBorders>
          </w:tcPr>
          <w:p w14:paraId="3CEE8F43">
            <w:pPr>
              <w:jc w:val="center"/>
              <w:rPr>
                <w:rFonts w:ascii="Arial" w:hAnsi="Arial" w:cs="Arial"/>
                <w:color w:val="000000" w:themeColor="text1"/>
                <w:sz w:val="18"/>
                <w:szCs w:val="18"/>
                <w:shd w:val="clear" w:color="auto" w:fill="FFFFFF"/>
                <w14:textFill>
                  <w14:solidFill>
                    <w14:schemeClr w14:val="tx1"/>
                  </w14:solidFill>
                </w14:textFill>
              </w:rPr>
            </w:pPr>
          </w:p>
          <w:p w14:paraId="0E61841A">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7D0E1EE8">
            <w:pPr>
              <w:pStyle w:val="223"/>
              <w:contextualSpacing/>
              <w:jc w:val="center"/>
              <w:rPr>
                <w:rFonts w:ascii="Arial" w:hAnsi="Arial" w:cs="Arial"/>
                <w:color w:val="000000" w:themeColor="text1"/>
                <w:sz w:val="18"/>
                <w:szCs w:val="18"/>
                <w14:textFill>
                  <w14:solidFill>
                    <w14:schemeClr w14:val="tx1"/>
                  </w14:solidFill>
                </w14:textFill>
              </w:rPr>
            </w:pPr>
          </w:p>
          <w:p w14:paraId="04F7232C">
            <w:pPr>
              <w:pStyle w:val="223"/>
              <w:contextualSpacing/>
              <w:jc w:val="center"/>
              <w:rPr>
                <w:rFonts w:ascii="Arial" w:hAnsi="Arial" w:cs="Arial"/>
                <w:color w:val="000000" w:themeColor="text1"/>
                <w:sz w:val="18"/>
                <w:szCs w:val="18"/>
                <w14:textFill>
                  <w14:solidFill>
                    <w14:schemeClr w14:val="tx1"/>
                  </w14:solidFill>
                </w14:textFill>
              </w:rPr>
            </w:pPr>
          </w:p>
          <w:p w14:paraId="349BF97E">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8</w:t>
            </w:r>
          </w:p>
        </w:tc>
        <w:tc>
          <w:tcPr>
            <w:tcW w:w="1211" w:type="dxa"/>
            <w:tcBorders>
              <w:right w:val="single" w:color="auto" w:sz="4" w:space="0"/>
            </w:tcBorders>
            <w:vAlign w:val="center"/>
          </w:tcPr>
          <w:p w14:paraId="0F445DC9">
            <w:pPr>
              <w:pStyle w:val="219"/>
              <w:jc w:val="center"/>
              <w:rPr>
                <w:color w:val="000000" w:themeColor="text1"/>
                <w:sz w:val="18"/>
                <w:szCs w:val="18"/>
                <w14:textFill>
                  <w14:solidFill>
                    <w14:schemeClr w14:val="tx1"/>
                  </w14:solidFill>
                </w14:textFill>
              </w:rPr>
            </w:pPr>
          </w:p>
          <w:p w14:paraId="4677D2B2">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502,86</w:t>
            </w:r>
          </w:p>
          <w:p w14:paraId="42623796">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vAlign w:val="center"/>
          </w:tcPr>
          <w:p w14:paraId="496AD243">
            <w:pPr>
              <w:pStyle w:val="219"/>
              <w:jc w:val="center"/>
              <w:rPr>
                <w:color w:val="000000" w:themeColor="text1"/>
                <w:sz w:val="18"/>
                <w:szCs w:val="18"/>
                <w14:textFill>
                  <w14:solidFill>
                    <w14:schemeClr w14:val="tx1"/>
                  </w14:solidFill>
                </w14:textFill>
              </w:rPr>
            </w:pPr>
          </w:p>
          <w:p w14:paraId="5C4F8704">
            <w:pPr>
              <w:pStyle w:val="219"/>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4.022,88</w:t>
            </w:r>
          </w:p>
          <w:p w14:paraId="12DC808F">
            <w:pPr>
              <w:pStyle w:val="223"/>
              <w:contextualSpacing/>
              <w:jc w:val="center"/>
              <w:rPr>
                <w:rFonts w:ascii="Arial" w:hAnsi="Arial" w:cs="Arial"/>
                <w:color w:val="000000" w:themeColor="text1"/>
                <w:sz w:val="18"/>
                <w:szCs w:val="18"/>
                <w14:textFill>
                  <w14:solidFill>
                    <w14:schemeClr w14:val="tx1"/>
                  </w14:solidFill>
                </w14:textFill>
              </w:rPr>
            </w:pPr>
          </w:p>
        </w:tc>
      </w:tr>
      <w:tr w14:paraId="559EA22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55" w:type="dxa"/>
            <w:tcBorders>
              <w:left w:val="single" w:color="auto" w:sz="4" w:space="0"/>
            </w:tcBorders>
            <w:shd w:val="clear" w:color="auto" w:fill="auto"/>
            <w:vAlign w:val="center"/>
          </w:tcPr>
          <w:p w14:paraId="42C67744">
            <w:pPr>
              <w:pStyle w:val="223"/>
              <w:numPr>
                <w:ilvl w:val="0"/>
                <w:numId w:val="20"/>
              </w:numPr>
              <w:contextualSpacing/>
              <w:jc w:val="center"/>
              <w:rPr>
                <w:rFonts w:ascii="Arial" w:hAnsi="Arial" w:cs="Arial"/>
                <w:b/>
                <w:color w:val="000000" w:themeColor="text1"/>
                <w:sz w:val="18"/>
                <w:szCs w:val="18"/>
                <w14:textFill>
                  <w14:solidFill>
                    <w14:schemeClr w14:val="tx1"/>
                  </w14:solidFill>
                </w14:textFill>
              </w:rPr>
            </w:pPr>
          </w:p>
        </w:tc>
        <w:tc>
          <w:tcPr>
            <w:tcW w:w="3212" w:type="dxa"/>
            <w:shd w:val="clear" w:color="auto" w:fill="auto"/>
            <w:vAlign w:val="center"/>
          </w:tcPr>
          <w:p w14:paraId="3A06BEFC">
            <w:pPr>
              <w:pStyle w:val="223"/>
              <w:contextualSpacing/>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Pneu 18/8.5 - 8 , certificado pelo INMETRO, produto novo, não recondicionado e / ou remanufaturado, devendo possuir selo de aprovação do INMETRO</w:t>
            </w:r>
          </w:p>
        </w:tc>
        <w:tc>
          <w:tcPr>
            <w:tcW w:w="1309" w:type="dxa"/>
            <w:tcBorders>
              <w:right w:val="single" w:color="auto" w:sz="4" w:space="0"/>
            </w:tcBorders>
            <w:vAlign w:val="center"/>
          </w:tcPr>
          <w:p w14:paraId="513A58B2">
            <w:pPr>
              <w:autoSpaceDE w:val="0"/>
              <w:autoSpaceDN w:val="0"/>
              <w:adjustRightInd w:val="0"/>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399477</w:t>
            </w:r>
          </w:p>
        </w:tc>
        <w:tc>
          <w:tcPr>
            <w:tcW w:w="1205" w:type="dxa"/>
            <w:tcBorders>
              <w:right w:val="single" w:color="auto" w:sz="4" w:space="0"/>
            </w:tcBorders>
          </w:tcPr>
          <w:p w14:paraId="7560DA11">
            <w:pPr>
              <w:jc w:val="center"/>
              <w:rPr>
                <w:rFonts w:ascii="Arial" w:hAnsi="Arial" w:cs="Arial"/>
                <w:color w:val="000000" w:themeColor="text1"/>
                <w:sz w:val="18"/>
                <w:szCs w:val="18"/>
                <w:shd w:val="clear" w:color="auto" w:fill="FFFFFF"/>
                <w14:textFill>
                  <w14:solidFill>
                    <w14:schemeClr w14:val="tx1"/>
                  </w14:solidFill>
                </w14:textFill>
              </w:rPr>
            </w:pPr>
            <w:r>
              <w:rPr>
                <w:rFonts w:ascii="Arial" w:hAnsi="Arial" w:cs="Arial"/>
                <w:color w:val="000000" w:themeColor="text1"/>
                <w:sz w:val="18"/>
                <w:szCs w:val="18"/>
                <w:shd w:val="clear" w:color="auto" w:fill="FFFFFF"/>
                <w14:textFill>
                  <w14:solidFill>
                    <w14:schemeClr w14:val="tx1"/>
                  </w14:solidFill>
                </w14:textFill>
              </w:rPr>
              <w:t>UND</w:t>
            </w:r>
          </w:p>
        </w:tc>
        <w:tc>
          <w:tcPr>
            <w:tcW w:w="1189" w:type="dxa"/>
            <w:tcBorders>
              <w:right w:val="single" w:color="auto" w:sz="4" w:space="0"/>
            </w:tcBorders>
          </w:tcPr>
          <w:p w14:paraId="434DBAA4">
            <w:pPr>
              <w:pStyle w:val="223"/>
              <w:contextualSpacing/>
              <w:jc w:val="center"/>
              <w:rPr>
                <w:rFonts w:ascii="Arial" w:hAnsi="Arial" w:cs="Arial"/>
                <w:color w:val="000000" w:themeColor="text1"/>
                <w:sz w:val="18"/>
                <w:szCs w:val="18"/>
                <w14:textFill>
                  <w14:solidFill>
                    <w14:schemeClr w14:val="tx1"/>
                  </w14:solidFill>
                </w14:textFill>
              </w:rPr>
            </w:pPr>
          </w:p>
          <w:p w14:paraId="2CE2353B">
            <w:pPr>
              <w:pStyle w:val="223"/>
              <w:contextualSpacing/>
              <w:jc w:val="center"/>
              <w:rPr>
                <w:rFonts w:ascii="Arial" w:hAnsi="Arial" w:cs="Arial"/>
                <w:color w:val="000000" w:themeColor="text1"/>
                <w:sz w:val="18"/>
                <w:szCs w:val="18"/>
                <w14:textFill>
                  <w14:solidFill>
                    <w14:schemeClr w14:val="tx1"/>
                  </w14:solidFill>
                </w14:textFill>
              </w:rPr>
            </w:pPr>
          </w:p>
          <w:p w14:paraId="46602940">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4</w:t>
            </w:r>
          </w:p>
        </w:tc>
        <w:tc>
          <w:tcPr>
            <w:tcW w:w="1211" w:type="dxa"/>
            <w:tcBorders>
              <w:right w:val="single" w:color="auto" w:sz="4" w:space="0"/>
            </w:tcBorders>
          </w:tcPr>
          <w:p w14:paraId="37B0A516">
            <w:pPr>
              <w:pStyle w:val="219"/>
              <w:jc w:val="center"/>
              <w:rPr>
                <w:color w:val="000000" w:themeColor="text1"/>
                <w:sz w:val="18"/>
                <w:szCs w:val="18"/>
                <w14:textFill>
                  <w14:solidFill>
                    <w14:schemeClr w14:val="tx1"/>
                  </w14:solidFill>
                </w14:textFill>
              </w:rPr>
            </w:pPr>
          </w:p>
          <w:p w14:paraId="0FA00BC9">
            <w:pPr>
              <w:pStyle w:val="219"/>
              <w:jc w:val="center"/>
              <w:rPr>
                <w:sz w:val="18"/>
                <w:szCs w:val="18"/>
              </w:rPr>
            </w:pPr>
            <w:r>
              <w:rPr>
                <w:sz w:val="18"/>
                <w:szCs w:val="18"/>
              </w:rPr>
              <w:t>457,99</w:t>
            </w:r>
          </w:p>
          <w:p w14:paraId="4845A50B">
            <w:pPr>
              <w:pStyle w:val="223"/>
              <w:contextualSpacing/>
              <w:jc w:val="center"/>
              <w:rPr>
                <w:rFonts w:ascii="Arial" w:hAnsi="Arial" w:cs="Arial"/>
                <w:color w:val="000000" w:themeColor="text1"/>
                <w:sz w:val="18"/>
                <w:szCs w:val="18"/>
                <w14:textFill>
                  <w14:solidFill>
                    <w14:schemeClr w14:val="tx1"/>
                  </w14:solidFill>
                </w14:textFill>
              </w:rPr>
            </w:pPr>
          </w:p>
        </w:tc>
        <w:tc>
          <w:tcPr>
            <w:tcW w:w="1322" w:type="dxa"/>
            <w:tcBorders>
              <w:right w:val="single" w:color="auto" w:sz="4" w:space="0"/>
            </w:tcBorders>
          </w:tcPr>
          <w:p w14:paraId="754BD0A3">
            <w:pPr>
              <w:pStyle w:val="219"/>
              <w:jc w:val="center"/>
              <w:rPr>
                <w:color w:val="000000" w:themeColor="text1"/>
                <w:sz w:val="18"/>
                <w:szCs w:val="18"/>
                <w14:textFill>
                  <w14:solidFill>
                    <w14:schemeClr w14:val="tx1"/>
                  </w14:solidFill>
                </w14:textFill>
              </w:rPr>
            </w:pPr>
          </w:p>
          <w:p w14:paraId="2888AF31">
            <w:pPr>
              <w:pStyle w:val="219"/>
              <w:jc w:val="center"/>
              <w:rPr>
                <w:sz w:val="18"/>
                <w:szCs w:val="18"/>
              </w:rPr>
            </w:pPr>
            <w:r>
              <w:rPr>
                <w:sz w:val="18"/>
                <w:szCs w:val="18"/>
              </w:rPr>
              <w:t>1.831,96</w:t>
            </w:r>
          </w:p>
          <w:p w14:paraId="1813E996">
            <w:pPr>
              <w:pStyle w:val="223"/>
              <w:contextualSpacing/>
              <w:jc w:val="center"/>
              <w:rPr>
                <w:rFonts w:ascii="Arial" w:hAnsi="Arial" w:cs="Arial"/>
                <w:color w:val="000000" w:themeColor="text1"/>
                <w:sz w:val="18"/>
                <w:szCs w:val="18"/>
                <w14:textFill>
                  <w14:solidFill>
                    <w14:schemeClr w14:val="tx1"/>
                  </w14:solidFill>
                </w14:textFill>
              </w:rPr>
            </w:pPr>
          </w:p>
        </w:tc>
      </w:tr>
      <w:tr w14:paraId="570847C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570" w:type="dxa"/>
            <w:gridSpan w:val="5"/>
            <w:tcBorders>
              <w:left w:val="single" w:color="auto" w:sz="4" w:space="0"/>
              <w:bottom w:val="single" w:color="auto" w:sz="4" w:space="0"/>
              <w:right w:val="single" w:color="auto" w:sz="4" w:space="0"/>
            </w:tcBorders>
            <w:shd w:val="clear" w:color="auto" w:fill="auto"/>
            <w:vAlign w:val="center"/>
          </w:tcPr>
          <w:p w14:paraId="1034F063">
            <w:pPr>
              <w:pStyle w:val="223"/>
              <w:contextualSpacing/>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TOTAL</w:t>
            </w:r>
          </w:p>
        </w:tc>
        <w:tc>
          <w:tcPr>
            <w:tcW w:w="2533" w:type="dxa"/>
            <w:gridSpan w:val="2"/>
            <w:tcBorders>
              <w:bottom w:val="single" w:color="auto" w:sz="4" w:space="0"/>
              <w:right w:val="single" w:color="auto" w:sz="4" w:space="0"/>
            </w:tcBorders>
          </w:tcPr>
          <w:p w14:paraId="2829DEA1">
            <w:pPr>
              <w:autoSpaceDE w:val="0"/>
              <w:autoSpaceDN w:val="0"/>
              <w:adjustRightInd w:val="0"/>
              <w:spacing w:after="0" w:line="240" w:lineRule="auto"/>
              <w:rPr>
                <w:rFonts w:ascii="Liberation Serif" w:hAnsi="Liberation Serif" w:eastAsia="SimSun" w:cs="Liberation Serif"/>
                <w:color w:val="000000" w:themeColor="text1"/>
                <w:sz w:val="18"/>
                <w:szCs w:val="18"/>
                <w:lang w:eastAsia="pt-BR"/>
                <w14:textFill>
                  <w14:solidFill>
                    <w14:schemeClr w14:val="tx1"/>
                  </w14:solidFill>
                </w14:textFill>
              </w:rPr>
            </w:pPr>
          </w:p>
          <w:p w14:paraId="4B15F994">
            <w:pPr>
              <w:pStyle w:val="219"/>
              <w:jc w:val="center"/>
              <w:rPr>
                <w:color w:val="000000" w:themeColor="text1"/>
                <w:sz w:val="18"/>
                <w:szCs w:val="18"/>
                <w14:textFill>
                  <w14:solidFill>
                    <w14:schemeClr w14:val="tx1"/>
                  </w14:solidFill>
                </w14:textFill>
              </w:rPr>
            </w:pPr>
            <w:r>
              <w:rPr>
                <w:rFonts w:eastAsia="SimSun"/>
                <w:b/>
                <w:bCs/>
                <w:color w:val="000000" w:themeColor="text1"/>
                <w:sz w:val="18"/>
                <w:szCs w:val="18"/>
                <w:lang w:eastAsia="pt-BR" w:bidi="ar-SA"/>
                <w14:textFill>
                  <w14:solidFill>
                    <w14:schemeClr w14:val="tx1"/>
                  </w14:solidFill>
                </w14:textFill>
              </w:rPr>
              <w:t>R$ 1.139.652,41</w:t>
            </w:r>
          </w:p>
        </w:tc>
      </w:tr>
    </w:tbl>
    <w:p w14:paraId="4A8E33DB">
      <w:pPr>
        <w:suppressAutoHyphens/>
        <w:spacing w:after="0" w:line="240" w:lineRule="auto"/>
        <w:jc w:val="both"/>
        <w:rPr>
          <w:rFonts w:hint="default" w:ascii="Arial" w:hAnsi="Arial" w:cs="Arial"/>
          <w:b/>
          <w:bCs/>
          <w:sz w:val="18"/>
          <w:szCs w:val="18"/>
        </w:rPr>
      </w:pPr>
    </w:p>
    <w:p w14:paraId="5F098601">
      <w:pPr>
        <w:suppressAutoHyphens/>
        <w:spacing w:after="0" w:line="240" w:lineRule="auto"/>
        <w:jc w:val="both"/>
        <w:rPr>
          <w:rFonts w:hint="default" w:ascii="Arial" w:hAnsi="Arial" w:eastAsia="Arial-BoldMT" w:cs="Arial"/>
          <w:bCs/>
          <w:color w:val="000000"/>
          <w:sz w:val="18"/>
          <w:szCs w:val="18"/>
          <w:lang w:eastAsia="pt-BR"/>
        </w:rPr>
      </w:pPr>
      <w:r>
        <w:rPr>
          <w:rFonts w:hint="default" w:ascii="Arial" w:hAnsi="Arial" w:eastAsia="Arial-BoldMT" w:cs="Arial"/>
          <w:bCs/>
          <w:color w:val="000000"/>
          <w:sz w:val="18"/>
          <w:szCs w:val="18"/>
          <w:lang w:eastAsia="pt-BR"/>
        </w:rPr>
        <w:t>OBS: 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3F4630FB">
      <w:pPr>
        <w:suppressAutoHyphens/>
        <w:spacing w:after="0" w:line="240" w:lineRule="auto"/>
        <w:jc w:val="both"/>
        <w:rPr>
          <w:rFonts w:hint="default" w:ascii="Arial" w:hAnsi="Arial" w:cs="Arial"/>
          <w:b/>
          <w:bCs/>
          <w:sz w:val="18"/>
          <w:szCs w:val="18"/>
        </w:rPr>
      </w:pPr>
    </w:p>
    <w:p w14:paraId="23235E99">
      <w:pPr>
        <w:shd w:val="clear" w:color="auto" w:fill="FFFFFF"/>
        <w:spacing w:after="0" w:line="240" w:lineRule="auto"/>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53409C4B">
      <w:pPr>
        <w:shd w:val="clear" w:color="auto" w:fill="FFFFFF"/>
        <w:spacing w:after="0" w:line="240" w:lineRule="auto"/>
        <w:jc w:val="both"/>
        <w:textAlignment w:val="center"/>
        <w:rPr>
          <w:rFonts w:hint="default" w:ascii="Arial" w:hAnsi="Arial" w:cs="Arial"/>
          <w:sz w:val="18"/>
          <w:szCs w:val="18"/>
        </w:rPr>
      </w:pPr>
      <w:r>
        <w:rPr>
          <w:rFonts w:hint="default" w:ascii="Arial" w:hAnsi="Arial" w:cs="Arial"/>
          <w:b/>
          <w:bCs/>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544146ED">
      <w:pPr>
        <w:pStyle w:val="303"/>
        <w:numPr>
          <w:ilvl w:val="1"/>
          <w:numId w:val="0"/>
        </w:numPr>
        <w:spacing w:before="0" w:after="0" w:line="240" w:lineRule="auto"/>
        <w:rPr>
          <w:rFonts w:hint="default" w:ascii="Arial" w:hAnsi="Arial" w:cs="Arial"/>
          <w:sz w:val="18"/>
          <w:szCs w:val="18"/>
        </w:rPr>
      </w:pPr>
    </w:p>
    <w:p w14:paraId="24FB3BC2">
      <w:pPr>
        <w:pStyle w:val="220"/>
        <w:numPr>
          <w:ilvl w:val="0"/>
          <w:numId w:val="19"/>
        </w:numPr>
        <w:suppressAutoHyphens/>
        <w:spacing w:after="0" w:line="240" w:lineRule="auto"/>
        <w:jc w:val="both"/>
        <w:rPr>
          <w:rFonts w:hint="default" w:ascii="Arial" w:hAnsi="Arial" w:cs="Arial"/>
          <w:b/>
          <w:bCs/>
          <w:sz w:val="18"/>
          <w:szCs w:val="18"/>
        </w:rPr>
      </w:pPr>
      <w:r>
        <w:rPr>
          <w:rFonts w:hint="default" w:ascii="Arial" w:hAnsi="Arial" w:cs="Arial"/>
          <w:b/>
          <w:bCs/>
          <w:sz w:val="18"/>
          <w:szCs w:val="18"/>
        </w:rPr>
        <w:t>FUNDAMENTAÇÃO E DESCRIÇÃO DA NECESSIDADE DA CONTRATAÇÃO</w:t>
      </w:r>
    </w:p>
    <w:p w14:paraId="040E4A8E">
      <w:pPr>
        <w:spacing w:after="0" w:line="240" w:lineRule="auto"/>
        <w:rPr>
          <w:rFonts w:hint="default" w:ascii="Arial" w:hAnsi="Arial" w:eastAsia="Times New Roman" w:cs="Arial"/>
          <w:sz w:val="18"/>
          <w:szCs w:val="18"/>
          <w:lang w:eastAsia="pt-BR"/>
        </w:rPr>
      </w:pPr>
      <w:r>
        <w:rPr>
          <w:rFonts w:hint="default" w:ascii="Arial" w:hAnsi="Arial" w:eastAsia="Times New Roman" w:cs="Arial"/>
          <w:b/>
          <w:bCs/>
          <w:sz w:val="18"/>
          <w:szCs w:val="18"/>
          <w:lang w:eastAsia="pt-BR"/>
        </w:rPr>
        <w:t xml:space="preserve">2.1. </w:t>
      </w:r>
      <w:r>
        <w:rPr>
          <w:rFonts w:hint="default" w:ascii="Arial" w:hAnsi="Arial" w:eastAsia="Times New Roman" w:cs="Arial"/>
          <w:bCs/>
          <w:sz w:val="18"/>
          <w:szCs w:val="18"/>
          <w:lang w:eastAsia="pt-BR"/>
        </w:rPr>
        <w:t>Necessidade Operacional:</w:t>
      </w:r>
      <w:r>
        <w:rPr>
          <w:rFonts w:hint="default" w:ascii="Arial" w:hAnsi="Arial" w:eastAsia="Times New Roman" w:cs="Arial"/>
          <w:sz w:val="18"/>
          <w:szCs w:val="18"/>
          <w:lang w:eastAsia="pt-BR"/>
        </w:rPr>
        <w:t xml:space="preserve"> </w:t>
      </w:r>
    </w:p>
    <w:p w14:paraId="3A08724D">
      <w:pPr>
        <w:pStyle w:val="220"/>
        <w:spacing w:after="0" w:line="240" w:lineRule="auto"/>
        <w:ind w:left="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Os pneus novos são indispensáveis para assegurar a segurança dos veículos, evitando acidentes e proporcionando desempenho adequado nas estradas. Equipamentos profissionais e materiais de borracharia são essenciais para a manutenção preventiva e corretiva, reduzindo o tempo de inatividade dos veículos.</w:t>
      </w:r>
    </w:p>
    <w:p w14:paraId="64FCD253">
      <w:pPr>
        <w:spacing w:after="0" w:line="240" w:lineRule="auto"/>
        <w:rPr>
          <w:rFonts w:hint="default" w:ascii="Arial" w:hAnsi="Arial" w:eastAsia="Times New Roman" w:cs="Arial"/>
          <w:bCs/>
          <w:sz w:val="18"/>
          <w:szCs w:val="18"/>
          <w:lang w:eastAsia="pt-BR"/>
        </w:rPr>
      </w:pPr>
      <w:r>
        <w:rPr>
          <w:rFonts w:hint="default" w:ascii="Arial" w:hAnsi="Arial" w:eastAsia="Times New Roman" w:cs="Arial"/>
          <w:b/>
          <w:bCs/>
          <w:sz w:val="18"/>
          <w:szCs w:val="18"/>
          <w:lang w:eastAsia="pt-BR"/>
        </w:rPr>
        <w:t xml:space="preserve">2.2. </w:t>
      </w:r>
      <w:r>
        <w:rPr>
          <w:rFonts w:hint="default" w:ascii="Arial" w:hAnsi="Arial" w:eastAsia="Times New Roman" w:cs="Arial"/>
          <w:bCs/>
          <w:sz w:val="18"/>
          <w:szCs w:val="18"/>
          <w:lang w:eastAsia="pt-BR"/>
        </w:rPr>
        <w:t>Eficiência e Economia:</w:t>
      </w:r>
    </w:p>
    <w:p w14:paraId="14EF54A6">
      <w:pPr>
        <w:spacing w:after="0" w:line="240" w:lineRule="auto"/>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 A aquisição desses materiais garantirá a otimização dos serviços, resultando em economia no longo prazo. Pneus de qualidade e equipamentos adequados contribuem para a eficiência operacional, reduzindo custos com manutenção e reposição.</w:t>
      </w:r>
    </w:p>
    <w:p w14:paraId="58392C5B">
      <w:pPr>
        <w:spacing w:after="0" w:line="240" w:lineRule="auto"/>
        <w:rPr>
          <w:rFonts w:hint="default" w:ascii="Arial" w:hAnsi="Arial" w:cs="Arial"/>
          <w:sz w:val="18"/>
          <w:szCs w:val="18"/>
        </w:rPr>
      </w:pPr>
      <w:r>
        <w:rPr>
          <w:rFonts w:hint="default" w:ascii="Arial" w:hAnsi="Arial" w:eastAsia="Times New Roman" w:cs="Arial"/>
          <w:b/>
          <w:bCs/>
          <w:sz w:val="18"/>
          <w:szCs w:val="18"/>
          <w:lang w:eastAsia="pt-BR"/>
        </w:rPr>
        <w:t>2.3.</w:t>
      </w:r>
      <w:r>
        <w:rPr>
          <w:rStyle w:val="6"/>
          <w:rFonts w:hint="default" w:ascii="Arial" w:hAnsi="Arial" w:cs="Arial"/>
          <w:b w:val="0"/>
          <w:sz w:val="18"/>
          <w:szCs w:val="18"/>
        </w:rPr>
        <w:t>Segurança e Desempenho:</w:t>
      </w:r>
      <w:r>
        <w:rPr>
          <w:rFonts w:hint="default" w:ascii="Arial" w:hAnsi="Arial" w:cs="Arial"/>
          <w:b/>
          <w:sz w:val="18"/>
          <w:szCs w:val="18"/>
        </w:rPr>
        <w:t xml:space="preserve"> </w:t>
      </w:r>
    </w:p>
    <w:p w14:paraId="6BCF36E2">
      <w:pPr>
        <w:spacing w:after="0" w:line="240" w:lineRule="auto"/>
        <w:jc w:val="both"/>
        <w:rPr>
          <w:rFonts w:hint="default" w:ascii="Arial" w:hAnsi="Arial" w:cs="Arial"/>
          <w:sz w:val="18"/>
          <w:szCs w:val="18"/>
        </w:rPr>
      </w:pPr>
      <w:r>
        <w:rPr>
          <w:rFonts w:hint="default" w:ascii="Arial" w:hAnsi="Arial" w:cs="Arial"/>
          <w:sz w:val="18"/>
          <w:szCs w:val="18"/>
        </w:rPr>
        <w:t>- Pneus em bom estado são fundamentais para a segurança dos veículos, assegurando aderência e estabilidade. Pneus novos minimizam riscos de acidentes e garantem melhor desempenho nas operações diárias.</w:t>
      </w:r>
    </w:p>
    <w:p w14:paraId="26B24C3B">
      <w:pPr>
        <w:spacing w:after="0" w:line="240" w:lineRule="auto"/>
        <w:rPr>
          <w:rFonts w:hint="default" w:ascii="Arial" w:hAnsi="Arial" w:cs="Arial"/>
          <w:sz w:val="18"/>
          <w:szCs w:val="18"/>
        </w:rPr>
      </w:pPr>
      <w:r>
        <w:rPr>
          <w:rStyle w:val="6"/>
          <w:rFonts w:hint="default" w:ascii="Arial" w:hAnsi="Arial" w:cs="Arial"/>
          <w:sz w:val="18"/>
          <w:szCs w:val="18"/>
        </w:rPr>
        <w:t xml:space="preserve">2.4. </w:t>
      </w:r>
      <w:r>
        <w:rPr>
          <w:rStyle w:val="6"/>
          <w:rFonts w:hint="default" w:ascii="Arial" w:hAnsi="Arial" w:cs="Arial"/>
          <w:b w:val="0"/>
          <w:sz w:val="18"/>
          <w:szCs w:val="18"/>
        </w:rPr>
        <w:t>Manutenção Eficiente:</w:t>
      </w:r>
      <w:r>
        <w:rPr>
          <w:rFonts w:hint="default" w:ascii="Arial" w:hAnsi="Arial" w:cs="Arial"/>
          <w:sz w:val="18"/>
          <w:szCs w:val="18"/>
        </w:rPr>
        <w:t xml:space="preserve"> </w:t>
      </w:r>
    </w:p>
    <w:p w14:paraId="6253F632">
      <w:pPr>
        <w:spacing w:after="0" w:line="240" w:lineRule="auto"/>
        <w:jc w:val="both"/>
        <w:rPr>
          <w:rFonts w:hint="default" w:ascii="Arial" w:hAnsi="Arial" w:cs="Arial"/>
          <w:sz w:val="18"/>
          <w:szCs w:val="18"/>
        </w:rPr>
      </w:pPr>
      <w:r>
        <w:rPr>
          <w:rStyle w:val="6"/>
          <w:rFonts w:hint="default" w:ascii="Arial" w:hAnsi="Arial" w:cs="Arial"/>
          <w:sz w:val="18"/>
          <w:szCs w:val="18"/>
        </w:rPr>
        <w:t>-</w:t>
      </w:r>
      <w:r>
        <w:rPr>
          <w:rFonts w:hint="default" w:ascii="Arial" w:hAnsi="Arial" w:cs="Arial"/>
          <w:sz w:val="18"/>
          <w:szCs w:val="18"/>
        </w:rPr>
        <w:t xml:space="preserve"> Materiais de borracharia são imprescindíveis para a realização de reparos e manutenções, reduzindo o tempo de inatividade dos veículos e otimizando recursos. Da mesma forma, os materiais de solda são necessários para consertos e manutenção de equipamentos, evitando maiores prejuízos.</w:t>
      </w:r>
    </w:p>
    <w:p w14:paraId="0D9997AE">
      <w:pPr>
        <w:spacing w:after="0" w:line="240" w:lineRule="auto"/>
        <w:jc w:val="both"/>
        <w:rPr>
          <w:rFonts w:hint="default" w:ascii="Arial" w:hAnsi="Arial" w:eastAsia="Tahoma" w:cs="Arial"/>
          <w:bCs/>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2.5.</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eastAsia="Tahoma" w:cs="Arial"/>
          <w:bCs/>
          <w:color w:val="000000" w:themeColor="text1"/>
          <w:sz w:val="18"/>
          <w:szCs w:val="18"/>
          <w14:textFill>
            <w14:solidFill>
              <w14:schemeClr w14:val="tx1"/>
            </w14:solidFill>
          </w14:textFill>
        </w:rPr>
        <w:t xml:space="preserve">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                                                                                                                                                                                                                                                                                                                                                                                                                                                                                                                                                    </w:t>
      </w:r>
    </w:p>
    <w:p w14:paraId="4C4F2BDD">
      <w:pPr>
        <w:spacing w:after="0" w:line="240" w:lineRule="auto"/>
        <w:jc w:val="both"/>
        <w:rPr>
          <w:rFonts w:hint="default" w:ascii="Arial" w:hAnsi="Arial" w:eastAsia="Times New Roman" w:cs="Arial"/>
          <w:b/>
          <w:bCs/>
          <w:color w:val="000000"/>
          <w:sz w:val="18"/>
          <w:szCs w:val="18"/>
        </w:rPr>
      </w:pPr>
    </w:p>
    <w:p w14:paraId="264439DB">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bCs/>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4C19FE4A">
      <w:pPr>
        <w:spacing w:after="0" w:line="240" w:lineRule="auto"/>
        <w:contextualSpacing/>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3.1. </w:t>
      </w:r>
      <w:r>
        <w:rPr>
          <w:rFonts w:hint="default" w:ascii="Arial" w:hAnsi="Arial" w:eastAsia="Times New Roman" w:cs="Arial"/>
          <w:color w:val="000000"/>
          <w:sz w:val="18"/>
          <w:szCs w:val="18"/>
        </w:rPr>
        <w:t>Opta-se pela contratação de empresa especializada no fornecimento de pneus novos (primeira vida), equipamentos profissionais, materiais de borracharia e solda. Conforme previsto na lei 14.133/2021, pretendendo de forma integrada, gerar resultados que atendam às necessidades definidas nos DFDs apresentados por cada área requisitante,  os quais podemos enumerar: entrega do objeto pretendido dentro do prazo estipulado, cumprimento di prazo de garantia, disponibilização de todos os itens nas quantidades estimadas e qualidade exigida e prevista, adoção de boas práticas de sustentabilidade por parte da contratada e atendimento do requesitos com eficiência de modo a não provocar atrasos ou impedimentos na realização  dos serviços públicos em Cada setor da Prefeitura Municipal ou prejuízos à administração Pública Municipal.</w:t>
      </w:r>
    </w:p>
    <w:p w14:paraId="5A4999D2">
      <w:pPr>
        <w:spacing w:after="0" w:line="240" w:lineRule="auto"/>
        <w:contextualSpacing/>
        <w:jc w:val="both"/>
        <w:rPr>
          <w:rFonts w:hint="default" w:ascii="Arial" w:hAnsi="Arial" w:cs="Arial"/>
          <w:sz w:val="18"/>
          <w:szCs w:val="18"/>
        </w:rPr>
      </w:pPr>
      <w:r>
        <w:rPr>
          <w:rFonts w:hint="default" w:ascii="Arial" w:hAnsi="Arial" w:eastAsia="Times New Roman" w:cs="Arial"/>
          <w:b/>
          <w:color w:val="000000"/>
          <w:sz w:val="18"/>
          <w:szCs w:val="18"/>
        </w:rPr>
        <w:t>3.2</w:t>
      </w:r>
      <w:r>
        <w:rPr>
          <w:rFonts w:hint="default" w:ascii="Arial" w:hAnsi="Arial" w:eastAsia="Times New Roman" w:cs="Arial"/>
          <w:color w:val="000000"/>
          <w:sz w:val="18"/>
          <w:szCs w:val="18"/>
        </w:rPr>
        <w:t xml:space="preserve">. </w:t>
      </w:r>
      <w:r>
        <w:rPr>
          <w:rFonts w:hint="default" w:ascii="Arial" w:hAnsi="Arial" w:cs="Arial"/>
          <w:sz w:val="18"/>
          <w:szCs w:val="18"/>
        </w:rPr>
        <w:t>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68B33A5D">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b/>
          <w:sz w:val="18"/>
          <w:szCs w:val="18"/>
        </w:rPr>
        <w:t xml:space="preserve">3.3. </w:t>
      </w:r>
      <w:r>
        <w:rPr>
          <w:rFonts w:hint="default" w:ascii="Arial" w:hAnsi="Arial" w:cs="Arial"/>
          <w:sz w:val="18"/>
          <w:szCs w:val="18"/>
        </w:rPr>
        <w:t xml:space="preserve"> A utilização do sistema de Registro de Preços se justifica pela natureza das aquisições, que são eventuais e podem ocorrer em diferentes momentos. Este sistema permite a contratação imediata de preços previamente registrados, otimizando o processo de compra e reduzindo a necessidade de novas licitações para cada aquisição. Isso garante agilidade e flexibilidade na gestão dos estoques.</w:t>
      </w:r>
    </w:p>
    <w:p w14:paraId="0FEA5A36">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b/>
          <w:sz w:val="18"/>
          <w:szCs w:val="18"/>
        </w:rPr>
        <w:t>3.4.</w:t>
      </w:r>
      <w:r>
        <w:rPr>
          <w:rFonts w:hint="default" w:ascii="Arial" w:hAnsi="Arial" w:cs="Arial"/>
          <w:sz w:val="18"/>
          <w:szCs w:val="18"/>
        </w:rPr>
        <w:t xml:space="preserve"> O critério de menor preço por item é o mais adequado para a aquisição de bens comuns, como pneus, materiais de borracharia e solda. Essa abordagem assegura que a Administração contrate as propostas mais vantajosas, maximizando a relação custo-benefício. A análise individual dos itens permite a escolha de fornecedores que ofereçam as melhores condições para cada produto, independentemente da soma total das propostas.</w:t>
      </w:r>
    </w:p>
    <w:p w14:paraId="3C379D23">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b/>
          <w:sz w:val="18"/>
          <w:szCs w:val="18"/>
        </w:rPr>
        <w:t>3.5.</w:t>
      </w:r>
      <w:r>
        <w:rPr>
          <w:rFonts w:hint="default" w:ascii="Arial" w:hAnsi="Arial" w:cs="Arial"/>
          <w:sz w:val="18"/>
          <w:szCs w:val="18"/>
        </w:rPr>
        <w:t xml:space="preserve"> A presente aquisição visa atender às necessidades de manutenção e operação de veículos e maquinários, garantindo a eficiência e segurança dos serviços prestados:</w:t>
      </w:r>
    </w:p>
    <w:p w14:paraId="11330DF6">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sz w:val="18"/>
          <w:szCs w:val="18"/>
        </w:rPr>
        <w:t>- Pneus Novos: Aquisição de pneus novos para veículos leves e pesados, incluindo uma variedade de marcas e modelos, adequados para cada tipo de veículo utilizado;</w:t>
      </w:r>
    </w:p>
    <w:p w14:paraId="4918E3FA">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sz w:val="18"/>
          <w:szCs w:val="18"/>
        </w:rPr>
        <w:t>- Compra de equipamentos e ferramentas necessárias para a realização de serviços;</w:t>
      </w:r>
    </w:p>
    <w:p w14:paraId="0D107F07">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sz w:val="18"/>
          <w:szCs w:val="18"/>
        </w:rPr>
        <w:t>- Aquisição de insumos e materiais para a realização de reparos e manutenção de pneus, como materiais de vedação e reparo, e compostos adesivos e produtos químicos específicos;</w:t>
      </w:r>
    </w:p>
    <w:p w14:paraId="5E710FA3">
      <w:pPr>
        <w:pStyle w:val="303"/>
        <w:numPr>
          <w:ilvl w:val="0"/>
          <w:numId w:val="0"/>
        </w:numPr>
        <w:spacing w:before="0" w:after="0" w:line="240" w:lineRule="auto"/>
        <w:contextualSpacing/>
        <w:rPr>
          <w:rFonts w:hint="default" w:ascii="Arial" w:hAnsi="Arial" w:cs="Arial"/>
          <w:sz w:val="18"/>
          <w:szCs w:val="18"/>
        </w:rPr>
      </w:pPr>
      <w:r>
        <w:rPr>
          <w:rFonts w:hint="default" w:ascii="Arial" w:hAnsi="Arial" w:cs="Arial"/>
          <w:sz w:val="18"/>
          <w:szCs w:val="18"/>
        </w:rPr>
        <w:t>- Fornecimento de consumíveis para processos de soldagem, como eletrodos.</w:t>
      </w:r>
    </w:p>
    <w:p w14:paraId="4A3A49DE">
      <w:pPr>
        <w:contextualSpacing/>
        <w:jc w:val="both"/>
        <w:rPr>
          <w:rFonts w:hint="default" w:ascii="Arial" w:hAnsi="Arial" w:cs="Arial"/>
          <w:sz w:val="18"/>
          <w:szCs w:val="18"/>
        </w:rPr>
      </w:pPr>
      <w:r>
        <w:rPr>
          <w:rFonts w:hint="default" w:ascii="Arial" w:hAnsi="Arial" w:cs="Arial"/>
          <w:b/>
          <w:sz w:val="18"/>
          <w:szCs w:val="18"/>
        </w:rPr>
        <w:t>3.6.</w:t>
      </w:r>
      <w:r>
        <w:rPr>
          <w:rFonts w:hint="default" w:ascii="Arial" w:hAnsi="Arial" w:cs="Arial"/>
          <w:sz w:val="18"/>
          <w:szCs w:val="18"/>
        </w:rPr>
        <w:t xml:space="preserve"> A implementação da solução será realizada em etapas, com prazos estabelecidos para entrega e fiscalização dos responsáveis, para garantir a correta utilização dos itens.</w:t>
      </w:r>
    </w:p>
    <w:p w14:paraId="0DE35FD5">
      <w:pPr>
        <w:contextualSpacing/>
        <w:jc w:val="both"/>
        <w:rPr>
          <w:rFonts w:hint="default" w:ascii="Arial" w:hAnsi="Arial" w:cs="Arial"/>
          <w:sz w:val="18"/>
          <w:szCs w:val="18"/>
        </w:rPr>
      </w:pPr>
      <w:r>
        <w:rPr>
          <w:rFonts w:hint="default" w:ascii="Arial" w:hAnsi="Arial" w:cs="Arial"/>
          <w:b/>
          <w:sz w:val="18"/>
          <w:szCs w:val="18"/>
        </w:rPr>
        <w:t xml:space="preserve">3.7. </w:t>
      </w:r>
      <w:r>
        <w:rPr>
          <w:rFonts w:hint="default" w:ascii="Arial" w:hAnsi="Arial" w:cs="Arial"/>
          <w:sz w:val="18"/>
          <w:szCs w:val="18"/>
        </w:rPr>
        <w:t xml:space="preserve"> Diante do exposto, a solução proposta alinha-se às melhores práticas de gestão pública, assegurando a eficiência, a transparência e a economicidade nas aquisições dos itens solicitados.</w:t>
      </w:r>
    </w:p>
    <w:p w14:paraId="4B8048A1">
      <w:pPr>
        <w:contextualSpacing/>
        <w:jc w:val="both"/>
        <w:rPr>
          <w:rFonts w:hint="default" w:ascii="Arial" w:hAnsi="Arial" w:cs="Arial"/>
          <w:sz w:val="18"/>
          <w:szCs w:val="18"/>
        </w:rPr>
      </w:pPr>
      <w:r>
        <w:rPr>
          <w:rFonts w:hint="default" w:ascii="Arial" w:hAnsi="Arial" w:cs="Arial"/>
          <w:b/>
          <w:sz w:val="18"/>
          <w:szCs w:val="18"/>
        </w:rPr>
        <w:t>3.8.</w:t>
      </w:r>
      <w:r>
        <w:rPr>
          <w:rFonts w:hint="default" w:ascii="Arial" w:hAnsi="Arial" w:cs="Arial"/>
          <w:sz w:val="18"/>
          <w:szCs w:val="18"/>
        </w:rPr>
        <w:t xml:space="preserve">  Em suma, a aquisição destes itens, representa uma estratégia fundamental para a sustentabilidade e eficiência das operações da instituição, assegurando que as necessidades sejam atendidas de maneira ágil, segura e econômica.</w:t>
      </w:r>
    </w:p>
    <w:p w14:paraId="3F4E63E2">
      <w:pPr>
        <w:contextualSpacing/>
        <w:jc w:val="both"/>
        <w:rPr>
          <w:rFonts w:hint="default" w:ascii="Arial" w:hAnsi="Arial" w:cs="Arial"/>
          <w:sz w:val="18"/>
          <w:szCs w:val="18"/>
        </w:rPr>
      </w:pPr>
      <w:r>
        <w:rPr>
          <w:rFonts w:hint="default" w:ascii="Arial" w:hAnsi="Arial" w:cs="Arial"/>
          <w:b/>
          <w:sz w:val="18"/>
          <w:szCs w:val="18"/>
        </w:rPr>
        <w:t>3.9</w:t>
      </w:r>
      <w:r>
        <w:rPr>
          <w:rFonts w:hint="default" w:ascii="Arial" w:hAnsi="Arial" w:cs="Arial"/>
          <w:sz w:val="18"/>
          <w:szCs w:val="18"/>
        </w:rPr>
        <w:t xml:space="preserve">. </w:t>
      </w:r>
      <w:r>
        <w:rPr>
          <w:rFonts w:hint="default" w:ascii="Arial" w:hAnsi="Arial" w:eastAsia="Times New Roman" w:cs="Arial"/>
          <w:sz w:val="18"/>
          <w:szCs w:val="18"/>
        </w:rPr>
        <w:t xml:space="preserve">A contratação dar-se-á de acordo com a necessidade de cada unidade requisitante, através de seus fiscais, que emitirão autorizações de fornecimento conforme demanda, e as entregas serão realizadas diretamente no local indicado por cada fiscal, no prazo máximo de </w:t>
      </w:r>
      <w:r>
        <w:rPr>
          <w:rFonts w:hint="default" w:ascii="Arial" w:hAnsi="Arial" w:eastAsia="Times New Roman" w:cs="Arial"/>
          <w:color w:val="000000" w:themeColor="text1"/>
          <w:sz w:val="18"/>
          <w:szCs w:val="18"/>
          <w14:textFill>
            <w14:solidFill>
              <w14:schemeClr w14:val="tx1"/>
            </w14:solidFill>
          </w14:textFill>
        </w:rPr>
        <w:t>30 (trinta)</w:t>
      </w:r>
      <w:r>
        <w:rPr>
          <w:rFonts w:hint="default" w:ascii="Arial" w:hAnsi="Arial" w:eastAsia="Times New Roman" w:cs="Arial"/>
          <w:sz w:val="18"/>
          <w:szCs w:val="18"/>
        </w:rPr>
        <w:t xml:space="preserve"> dias a contar da emissão/envio da Autorização de Fornecimento.</w:t>
      </w:r>
    </w:p>
    <w:p w14:paraId="186D787E">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3.10</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1E62AF67">
      <w:pPr>
        <w:spacing w:after="0" w:line="240" w:lineRule="auto"/>
        <w:jc w:val="both"/>
        <w:rPr>
          <w:rFonts w:hint="default" w:ascii="Arial" w:hAnsi="Arial" w:eastAsia="Times New Roman" w:cs="Arial"/>
          <w:sz w:val="18"/>
          <w:szCs w:val="18"/>
        </w:rPr>
      </w:pPr>
    </w:p>
    <w:p w14:paraId="3A795B38">
      <w:pPr>
        <w:keepNext/>
        <w:keepLines/>
        <w:tabs>
          <w:tab w:val="left" w:pos="567"/>
        </w:tabs>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40B32464">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08E36CA3">
      <w:pPr>
        <w:spacing w:line="240" w:lineRule="auto"/>
        <w:contextualSpacing/>
        <w:rPr>
          <w:rFonts w:hint="default" w:ascii="Arial" w:hAnsi="Arial" w:cs="Arial"/>
          <w:sz w:val="18"/>
          <w:szCs w:val="18"/>
        </w:rPr>
      </w:pPr>
      <w:r>
        <w:rPr>
          <w:rFonts w:hint="default" w:ascii="Arial" w:hAnsi="Arial" w:eastAsia="Times New Roman" w:cs="Arial"/>
          <w:b/>
          <w:color w:val="000000"/>
          <w:sz w:val="18"/>
          <w:szCs w:val="18"/>
        </w:rPr>
        <w:t xml:space="preserve">4.1.1.  </w:t>
      </w:r>
      <w:r>
        <w:rPr>
          <w:rFonts w:hint="default" w:ascii="Arial" w:hAnsi="Arial" w:cs="Arial"/>
          <w:sz w:val="18"/>
          <w:szCs w:val="18"/>
        </w:rPr>
        <w:t xml:space="preserve">Baseando-se no  Guia Nacional de Contratações Sustentáveis, recomendamos que: </w:t>
      </w:r>
    </w:p>
    <w:p w14:paraId="38F447A5">
      <w:pPr>
        <w:spacing w:line="240" w:lineRule="auto"/>
        <w:contextualSpacing/>
        <w:rPr>
          <w:rFonts w:hint="default" w:ascii="Arial" w:hAnsi="Arial" w:cs="Arial"/>
          <w:sz w:val="18"/>
          <w:szCs w:val="18"/>
        </w:rPr>
      </w:pPr>
      <w:r>
        <w:rPr>
          <w:rFonts w:hint="default" w:ascii="Arial" w:hAnsi="Arial" w:cs="Arial"/>
          <w:sz w:val="18"/>
          <w:szCs w:val="18"/>
        </w:rPr>
        <w:t xml:space="preserve">  -A empresa ofereça pneus com maior durabilidade e que mantenham elevados padrões de segurança, evitando a troca prematura e, consequentemente, a geração de resíduos.</w:t>
      </w:r>
    </w:p>
    <w:p w14:paraId="7E9450BF">
      <w:pPr>
        <w:shd w:val="clear" w:color="auto" w:fill="FFFFFF"/>
        <w:spacing w:after="0" w:line="240" w:lineRule="auto"/>
        <w:jc w:val="both"/>
        <w:rPr>
          <w:rFonts w:hint="default" w:ascii="Arial" w:hAnsi="Arial" w:eastAsia="Times New Roman" w:cs="Arial"/>
          <w:b/>
          <w:color w:val="000000"/>
          <w:sz w:val="18"/>
          <w:szCs w:val="18"/>
        </w:rPr>
      </w:pPr>
      <w:r>
        <w:rPr>
          <w:rFonts w:hint="default" w:ascii="Arial" w:hAnsi="Arial" w:cs="Arial"/>
          <w:sz w:val="18"/>
          <w:szCs w:val="18"/>
        </w:rPr>
        <w:t xml:space="preserve">  - Ficará a cargo do técnico responsável, o descarte ambientalmente correto dos pneus e resíduos de solda e materiais de borracharia.</w:t>
      </w:r>
    </w:p>
    <w:p w14:paraId="149F7294">
      <w:pPr>
        <w:spacing w:after="0" w:line="240" w:lineRule="auto"/>
        <w:jc w:val="both"/>
        <w:rPr>
          <w:rFonts w:hint="default" w:ascii="Arial" w:hAnsi="Arial" w:eastAsia="Times New Roman" w:cs="Arial"/>
          <w:b/>
          <w:color w:val="000000"/>
          <w:sz w:val="18"/>
          <w:szCs w:val="18"/>
        </w:rPr>
      </w:pPr>
    </w:p>
    <w:p w14:paraId="19DBF225">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741E7E1D">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13F7E199">
      <w:pPr>
        <w:spacing w:after="0" w:line="240" w:lineRule="auto"/>
        <w:jc w:val="both"/>
        <w:rPr>
          <w:rFonts w:hint="default" w:ascii="Arial" w:hAnsi="Arial" w:eastAsia="Times New Roman" w:cs="Arial"/>
          <w:color w:val="000000"/>
          <w:sz w:val="18"/>
          <w:szCs w:val="18"/>
        </w:rPr>
      </w:pPr>
    </w:p>
    <w:p w14:paraId="7467DB50">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1D83AA78">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177C61E2">
      <w:pPr>
        <w:pStyle w:val="219"/>
        <w:spacing w:after="0" w:line="240" w:lineRule="auto"/>
        <w:rPr>
          <w:rFonts w:hint="default" w:ascii="Arial" w:hAnsi="Arial" w:eastAsia="Times New Roman" w:cs="Arial"/>
          <w:b/>
          <w:sz w:val="18"/>
          <w:szCs w:val="18"/>
        </w:rPr>
      </w:pPr>
    </w:p>
    <w:p w14:paraId="20180E30">
      <w:pPr>
        <w:pStyle w:val="219"/>
        <w:spacing w:after="0" w:line="240" w:lineRule="auto"/>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1867B4C5">
      <w:pPr>
        <w:autoSpaceDE w:val="0"/>
        <w:autoSpaceDN w:val="0"/>
        <w:spacing w:after="0" w:line="240" w:lineRule="auto"/>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4.3.2.1.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5DE004EC">
      <w:pPr>
        <w:autoSpaceDE w:val="0"/>
        <w:autoSpaceDN w:val="0"/>
        <w:spacing w:after="0" w:line="240" w:lineRule="auto"/>
        <w:jc w:val="both"/>
        <w:rPr>
          <w:rFonts w:hint="default" w:ascii="Arial" w:hAnsi="Arial" w:cs="Arial" w:eastAsiaTheme="minorHAnsi"/>
          <w:color w:val="000000"/>
          <w:sz w:val="18"/>
          <w:szCs w:val="18"/>
        </w:rPr>
      </w:pPr>
    </w:p>
    <w:p w14:paraId="4CB033CA">
      <w:pPr>
        <w:suppressAutoHyphens/>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708DE5CE">
      <w:pPr>
        <w:spacing w:after="0" w:line="240" w:lineRule="auto"/>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no prazo de 30 dias corridos a partir do envio da AF, onde a mesma deverá respeitar do fornecimento dos itens.</w:t>
      </w:r>
    </w:p>
    <w:p w14:paraId="2814AB53">
      <w:pPr>
        <w:tabs>
          <w:tab w:val="left" w:pos="426"/>
        </w:tabs>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Os itens serão rigorosamente avaliados no ato da entrega nos quesitos qualidade, caso estejam em desacordo ao que foi licitado, as notas não serão assinadas.</w:t>
      </w:r>
    </w:p>
    <w:p w14:paraId="4E9297C1">
      <w:pPr>
        <w:tabs>
          <w:tab w:val="left" w:pos="567"/>
        </w:tabs>
        <w:spacing w:after="0" w:line="240" w:lineRule="auto"/>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53B980C0">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item deverá ser entregue adequadamente, de forma a permitir completa segurança durante o transporte.</w:t>
      </w:r>
    </w:p>
    <w:p w14:paraId="6D236FEA">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12BE780B">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49480BAA">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07:30h às 10:30h e de 13:00h às 16:00h, em dias úteis.</w:t>
      </w:r>
    </w:p>
    <w:p w14:paraId="4564FE52">
      <w:pPr>
        <w:spacing w:after="0"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5.8.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1F8C7F42">
      <w:pPr>
        <w:pStyle w:val="350"/>
        <w:spacing w:before="0" w:after="0" w:line="240" w:lineRule="auto"/>
        <w:rPr>
          <w:rFonts w:hint="default" w:ascii="Arial" w:hAnsi="Arial" w:cs="Arial"/>
          <w:sz w:val="18"/>
          <w:szCs w:val="18"/>
        </w:rPr>
      </w:pPr>
    </w:p>
    <w:p w14:paraId="06712212">
      <w:pPr>
        <w:pStyle w:val="350"/>
        <w:spacing w:before="0" w:after="0" w:line="240" w:lineRule="auto"/>
        <w:rPr>
          <w:rFonts w:hint="default" w:ascii="Arial" w:hAnsi="Arial" w:cs="Arial"/>
          <w:sz w:val="18"/>
          <w:szCs w:val="18"/>
        </w:rPr>
      </w:pPr>
      <w:r>
        <w:rPr>
          <w:rFonts w:hint="default" w:ascii="Arial" w:hAnsi="Arial" w:cs="Arial"/>
          <w:sz w:val="18"/>
          <w:szCs w:val="18"/>
        </w:rPr>
        <w:t>5.9 Garantia do objeto</w:t>
      </w:r>
    </w:p>
    <w:p w14:paraId="346764E1">
      <w:pPr>
        <w:pStyle w:val="350"/>
        <w:spacing w:before="0" w:after="0" w:line="240" w:lineRule="auto"/>
        <w:rPr>
          <w:rFonts w:hint="default" w:ascii="Arial" w:hAnsi="Arial" w:cs="Arial"/>
          <w:color w:val="000000" w:themeColor="text1"/>
          <w:sz w:val="18"/>
          <w:szCs w:val="18"/>
          <w:shd w:val="clear" w:color="auto" w:fill="FFFFFF"/>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5.9.1</w:t>
      </w:r>
      <w:r>
        <w:rPr>
          <w:rFonts w:hint="default" w:ascii="Arial" w:hAnsi="Arial" w:cs="Arial"/>
          <w:b w:val="0"/>
          <w:color w:val="000000" w:themeColor="text1"/>
          <w:sz w:val="18"/>
          <w:szCs w:val="18"/>
          <w14:textFill>
            <w14:solidFill>
              <w14:schemeClr w14:val="tx1"/>
            </w14:solidFill>
          </w14:textFill>
        </w:rPr>
        <w:t>.  Para</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b w:val="0"/>
          <w:color w:val="000000" w:themeColor="text1"/>
          <w:sz w:val="18"/>
          <w:szCs w:val="18"/>
          <w14:textFill>
            <w14:solidFill>
              <w14:schemeClr w14:val="tx1"/>
            </w14:solidFill>
          </w14:textFill>
        </w:rPr>
        <w:t xml:space="preserve">pneus a garantia mínima será de 4 (quatro)anos </w:t>
      </w:r>
      <w:r>
        <w:rPr>
          <w:rFonts w:hint="default" w:ascii="Arial" w:hAnsi="Arial" w:cs="Arial"/>
          <w:b w:val="0"/>
          <w:color w:val="000000" w:themeColor="text1"/>
          <w:sz w:val="18"/>
          <w:szCs w:val="18"/>
          <w:shd w:val="clear" w:color="auto" w:fill="FFFFFF"/>
          <w14:textFill>
            <w14:solidFill>
              <w14:schemeClr w14:val="tx1"/>
            </w14:solidFill>
          </w14:textFill>
        </w:rPr>
        <w:t>, à partir da data da compra .</w:t>
      </w:r>
    </w:p>
    <w:p w14:paraId="0E2878B5">
      <w:pPr>
        <w:pStyle w:val="350"/>
        <w:spacing w:before="0" w:after="0" w:line="240" w:lineRule="auto"/>
        <w:rPr>
          <w:rFonts w:hint="default" w:ascii="Arial" w:hAnsi="Arial" w:cs="Arial"/>
          <w:b w:val="0"/>
          <w:sz w:val="18"/>
          <w:szCs w:val="18"/>
        </w:rPr>
      </w:pPr>
      <w:r>
        <w:rPr>
          <w:rFonts w:hint="default" w:ascii="Arial" w:hAnsi="Arial" w:cs="Arial"/>
          <w:color w:val="000000" w:themeColor="text1"/>
          <w:sz w:val="18"/>
          <w:szCs w:val="18"/>
          <w14:textFill>
            <w14:solidFill>
              <w14:schemeClr w14:val="tx1"/>
            </w14:solidFill>
          </w14:textFill>
        </w:rPr>
        <w:t>5.9.2.</w:t>
      </w:r>
      <w:r>
        <w:rPr>
          <w:rFonts w:hint="default" w:ascii="Arial" w:hAnsi="Arial" w:cs="Arial"/>
          <w:b w:val="0"/>
          <w:color w:val="000000" w:themeColor="text1"/>
          <w:sz w:val="18"/>
          <w:szCs w:val="18"/>
          <w14:textFill>
            <w14:solidFill>
              <w14:schemeClr w14:val="tx1"/>
            </w14:solidFill>
          </w14:textFill>
        </w:rPr>
        <w:t xml:space="preserve"> Para equipamentos, a garantia mínima será de 12 ( doze) meses, </w:t>
      </w:r>
      <w:r>
        <w:rPr>
          <w:rFonts w:hint="default" w:ascii="Arial" w:hAnsi="Arial" w:cs="Arial"/>
          <w:b w:val="0"/>
          <w:color w:val="000000" w:themeColor="text1"/>
          <w:sz w:val="18"/>
          <w:szCs w:val="18"/>
          <w:shd w:val="clear" w:color="auto" w:fill="FFFFFF"/>
          <w14:textFill>
            <w14:solidFill>
              <w14:schemeClr w14:val="tx1"/>
            </w14:solidFill>
          </w14:textFill>
        </w:rPr>
        <w:t>à partir da data da compra.</w:t>
      </w:r>
    </w:p>
    <w:p w14:paraId="144EDF39">
      <w:pPr>
        <w:pStyle w:val="350"/>
        <w:spacing w:before="0" w:after="0" w:line="240" w:lineRule="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5.9.3. </w:t>
      </w:r>
      <w:r>
        <w:rPr>
          <w:rFonts w:hint="default" w:ascii="Arial" w:hAnsi="Arial" w:cs="Arial"/>
          <w:b w:val="0"/>
          <w:color w:val="000000" w:themeColor="text1"/>
          <w:sz w:val="18"/>
          <w:szCs w:val="18"/>
          <w14:textFill>
            <w14:solidFill>
              <w14:schemeClr w14:val="tx1"/>
            </w14:solidFill>
          </w14:textFill>
        </w:rPr>
        <w:t xml:space="preserve">Para materiais  de solda e borracharia (aos que couberem ), deverão possuir garantia mínima, </w:t>
      </w:r>
      <w:r>
        <w:rPr>
          <w:rFonts w:hint="default" w:ascii="Arial" w:hAnsi="Arial" w:eastAsia="Times New Roman" w:cs="Arial"/>
          <w:b w:val="0"/>
          <w:color w:val="000000" w:themeColor="text1"/>
          <w:sz w:val="18"/>
          <w:szCs w:val="18"/>
          <w14:textFill>
            <w14:solidFill>
              <w14:schemeClr w14:val="tx1"/>
            </w14:solidFill>
          </w14:textFill>
        </w:rPr>
        <w:t xml:space="preserve">de acordo com </w:t>
      </w:r>
      <w:r>
        <w:rPr>
          <w:rFonts w:hint="default" w:ascii="Arial" w:hAnsi="Arial" w:cs="Arial"/>
          <w:b w:val="0"/>
          <w:color w:val="000000" w:themeColor="text1"/>
          <w:sz w:val="18"/>
          <w:szCs w:val="18"/>
          <w14:textFill>
            <w14:solidFill>
              <w14:schemeClr w14:val="tx1"/>
            </w14:solidFill>
          </w14:textFill>
        </w:rPr>
        <w:t>estabelecido na Lei nº 8.078, de 11 de setembro de 1990 (Código do Consumidor).</w:t>
      </w:r>
    </w:p>
    <w:p w14:paraId="2B24A3C4">
      <w:pPr>
        <w:spacing w:after="0" w:line="240" w:lineRule="auto"/>
        <w:jc w:val="both"/>
        <w:rPr>
          <w:rFonts w:hint="default" w:ascii="Arial" w:hAnsi="Arial" w:eastAsia="Times New Roman" w:cs="Arial"/>
          <w:sz w:val="18"/>
          <w:szCs w:val="18"/>
        </w:rPr>
      </w:pPr>
    </w:p>
    <w:p w14:paraId="1D11E853">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734D374B">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097E95BA">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40C7AB33">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78E85317">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144C6853">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3AFC9C8">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6.1.5. </w:t>
      </w:r>
      <w:r>
        <w:rPr>
          <w:rFonts w:hint="default" w:ascii="Arial" w:hAnsi="Arial" w:eastAsia="Times New Roman" w:cs="Arial"/>
          <w:sz w:val="18"/>
          <w:szCs w:val="18"/>
        </w:rPr>
        <w:t xml:space="preserve">A entrega dos produtos/materiais será de forma parcelada, em até 30 (trinta) dias, contados do recebimento da Autorização de Fornecimento, devendo ser entregues no endereço informado pelo setor requisitante. </w:t>
      </w:r>
    </w:p>
    <w:p w14:paraId="1DF02F7B">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6.1.6.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0377968">
      <w:pPr>
        <w:spacing w:after="0" w:line="240" w:lineRule="auto"/>
        <w:jc w:val="both"/>
        <w:rPr>
          <w:rFonts w:hint="default" w:ascii="Arial" w:hAnsi="Arial" w:eastAsia="Times New Roman" w:cs="Arial"/>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0C50F6D5">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6.1.8.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1049A8C2">
      <w:pPr>
        <w:spacing w:after="0" w:line="240" w:lineRule="auto"/>
        <w:jc w:val="both"/>
        <w:rPr>
          <w:rFonts w:hint="default" w:ascii="Arial" w:hAnsi="Arial" w:eastAsia="Times New Roman" w:cs="Arial"/>
          <w:sz w:val="18"/>
          <w:szCs w:val="18"/>
        </w:rPr>
      </w:pPr>
      <w:r>
        <w:rPr>
          <w:rFonts w:hint="default" w:ascii="Arial" w:hAnsi="Arial" w:cs="Arial"/>
          <w:b/>
          <w:sz w:val="18"/>
          <w:szCs w:val="18"/>
        </w:rPr>
        <w:t xml:space="preserve"> 6.1.9</w:t>
      </w:r>
      <w:r>
        <w:rPr>
          <w:rFonts w:hint="default" w:ascii="Arial" w:hAnsi="Arial" w:cs="Arial"/>
          <w:sz w:val="18"/>
          <w:szCs w:val="18"/>
        </w:rPr>
        <w:t xml:space="preserve"> A CONTRATADA deverá entregar os itens no prazo de 15 (quinze) úteis, contados à partir da data     de recebimento da Autorização de Fornecimento. </w:t>
      </w:r>
    </w:p>
    <w:p w14:paraId="40EF1AA3">
      <w:pPr>
        <w:pStyle w:val="306"/>
        <w:numPr>
          <w:ilvl w:val="0"/>
          <w:numId w:val="0"/>
        </w:numPr>
        <w:tabs>
          <w:tab w:val="left" w:pos="284"/>
        </w:tabs>
        <w:autoSpaceDE w:val="0"/>
        <w:autoSpaceDN w:val="0"/>
        <w:adjustRightInd w:val="0"/>
        <w:spacing w:before="0" w:after="0"/>
        <w:ind w:right="283"/>
        <w:rPr>
          <w:rFonts w:hint="default" w:ascii="Arial" w:hAnsi="Arial" w:cs="Arial"/>
          <w:sz w:val="18"/>
          <w:szCs w:val="18"/>
        </w:rPr>
      </w:pPr>
      <w:r>
        <w:rPr>
          <w:rFonts w:hint="default" w:ascii="Arial" w:hAnsi="Arial" w:cs="Arial"/>
          <w:b/>
          <w:sz w:val="18"/>
          <w:szCs w:val="18"/>
        </w:rPr>
        <w:t xml:space="preserve"> 6.1.10.</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w:t>
      </w:r>
    </w:p>
    <w:p w14:paraId="289C6CA3">
      <w:pPr>
        <w:shd w:val="clear" w:color="auto" w:fill="FFFFFF"/>
        <w:spacing w:line="276" w:lineRule="auto"/>
        <w:contextualSpacing/>
        <w:jc w:val="both"/>
        <w:rPr>
          <w:rFonts w:hint="default" w:ascii="Arial" w:hAnsi="Arial" w:cs="Arial"/>
          <w:sz w:val="18"/>
          <w:szCs w:val="18"/>
        </w:rPr>
      </w:pPr>
      <w:r>
        <w:rPr>
          <w:rFonts w:hint="default" w:ascii="Arial" w:hAnsi="Arial" w:cs="Arial"/>
          <w:b/>
          <w:sz w:val="18"/>
          <w:szCs w:val="18"/>
        </w:rPr>
        <w:t xml:space="preserve"> 6.1.11.</w:t>
      </w:r>
      <w:r>
        <w:rPr>
          <w:rFonts w:hint="default" w:ascii="Arial" w:hAnsi="Arial" w:cs="Arial"/>
          <w:sz w:val="18"/>
          <w:szCs w:val="18"/>
        </w:rPr>
        <w:t xml:space="preserve"> É de responsabilidade da </w:t>
      </w:r>
      <w:r>
        <w:rPr>
          <w:rFonts w:hint="default" w:ascii="Arial" w:hAnsi="Arial" w:cs="Arial"/>
          <w:b/>
          <w:sz w:val="18"/>
          <w:szCs w:val="18"/>
        </w:rPr>
        <w:t>CONTRATADA</w:t>
      </w:r>
      <w:r>
        <w:rPr>
          <w:rFonts w:hint="default" w:ascii="Arial" w:hAnsi="Arial" w:cs="Arial"/>
          <w:sz w:val="18"/>
          <w:szCs w:val="18"/>
        </w:rPr>
        <w:t xml:space="preserve"> entregar os produtos nos locais constantes nas Autorizações de Fornecimento, sob pena de multa por atraso, sem prejuízo a outras sanções, observadas as determinações da Administração;</w:t>
      </w:r>
    </w:p>
    <w:p w14:paraId="7CE58188">
      <w:pPr>
        <w:pStyle w:val="306"/>
        <w:numPr>
          <w:ilvl w:val="0"/>
          <w:numId w:val="0"/>
        </w:numPr>
        <w:tabs>
          <w:tab w:val="left" w:pos="0"/>
        </w:tabs>
        <w:autoSpaceDE w:val="0"/>
        <w:autoSpaceDN w:val="0"/>
        <w:adjustRightInd w:val="0"/>
        <w:spacing w:before="0" w:after="0"/>
        <w:rPr>
          <w:rFonts w:hint="default" w:ascii="Arial" w:hAnsi="Arial" w:cs="Arial"/>
          <w:sz w:val="18"/>
          <w:szCs w:val="18"/>
        </w:rPr>
      </w:pPr>
      <w:r>
        <w:rPr>
          <w:rFonts w:hint="default" w:ascii="Arial" w:hAnsi="Arial" w:cs="Arial"/>
          <w:b/>
          <w:sz w:val="18"/>
          <w:szCs w:val="18"/>
        </w:rPr>
        <w:t xml:space="preserve"> 6.1.12.</w:t>
      </w:r>
      <w:r>
        <w:rPr>
          <w:rFonts w:hint="default" w:ascii="Arial" w:hAnsi="Arial" w:cs="Arial"/>
          <w:sz w:val="18"/>
          <w:szCs w:val="18"/>
        </w:rPr>
        <w:t xml:space="preserve"> A </w:t>
      </w:r>
      <w:r>
        <w:rPr>
          <w:rFonts w:hint="default" w:ascii="Arial" w:hAnsi="Arial" w:cs="Arial"/>
          <w:b/>
          <w:bCs/>
          <w:sz w:val="18"/>
          <w:szCs w:val="18"/>
        </w:rPr>
        <w:t>CONTRATADA</w:t>
      </w:r>
      <w:r>
        <w:rPr>
          <w:rFonts w:hint="default" w:ascii="Arial" w:hAnsi="Arial" w:cs="Arial"/>
          <w:sz w:val="18"/>
          <w:szCs w:val="18"/>
        </w:rPr>
        <w:t xml:space="preserve"> deverá arcar com todos os custos quando aplicável, administrativos, securitários, previdenciários, trabalhistas, tributários, comerciais e quaisquer outros custos incidentes, direta ou indiretamente, no fornecimento do bem.</w:t>
      </w:r>
    </w:p>
    <w:p w14:paraId="7B8C58FF">
      <w:pPr>
        <w:pStyle w:val="306"/>
        <w:numPr>
          <w:ilvl w:val="0"/>
          <w:numId w:val="0"/>
        </w:numPr>
        <w:tabs>
          <w:tab w:val="left" w:pos="0"/>
        </w:tabs>
        <w:autoSpaceDE w:val="0"/>
        <w:autoSpaceDN w:val="0"/>
        <w:adjustRightInd w:val="0"/>
        <w:spacing w:before="0" w:after="0"/>
        <w:rPr>
          <w:rFonts w:hint="default" w:ascii="Arial" w:hAnsi="Arial" w:cs="Arial"/>
          <w:sz w:val="18"/>
          <w:szCs w:val="18"/>
        </w:rPr>
      </w:pPr>
      <w:r>
        <w:rPr>
          <w:rFonts w:hint="default" w:ascii="Arial" w:hAnsi="Arial" w:cs="Arial"/>
          <w:b/>
          <w:sz w:val="18"/>
          <w:szCs w:val="18"/>
        </w:rPr>
        <w:t xml:space="preserve"> 6.1.13.</w:t>
      </w:r>
      <w:r>
        <w:rPr>
          <w:rFonts w:hint="default" w:ascii="Arial" w:hAnsi="Arial" w:cs="Arial"/>
          <w:sz w:val="18"/>
          <w:szCs w:val="18"/>
        </w:rPr>
        <w:t xml:space="preserve"> A Nota Fiscal deverá conter o número de Autorização de Fornecimento ou empenho, correspondente à mesma.</w:t>
      </w:r>
    </w:p>
    <w:p w14:paraId="56DE27E6">
      <w:pPr>
        <w:pStyle w:val="306"/>
        <w:numPr>
          <w:ilvl w:val="0"/>
          <w:numId w:val="0"/>
        </w:numPr>
        <w:tabs>
          <w:tab w:val="left" w:pos="0"/>
        </w:tabs>
        <w:autoSpaceDE w:val="0"/>
        <w:autoSpaceDN w:val="0"/>
        <w:adjustRightInd w:val="0"/>
        <w:spacing w:before="0" w:after="0"/>
        <w:rPr>
          <w:rFonts w:hint="default" w:ascii="Arial" w:hAnsi="Arial" w:cs="Arial"/>
          <w:sz w:val="18"/>
          <w:szCs w:val="18"/>
        </w:rPr>
      </w:pPr>
      <w:r>
        <w:rPr>
          <w:rFonts w:hint="default" w:ascii="Arial" w:hAnsi="Arial" w:cs="Arial"/>
          <w:b/>
          <w:sz w:val="18"/>
          <w:szCs w:val="18"/>
        </w:rPr>
        <w:t xml:space="preserve"> 6.1.14.</w:t>
      </w:r>
      <w:r>
        <w:rPr>
          <w:rFonts w:hint="default" w:ascii="Arial" w:hAnsi="Arial" w:cs="Arial"/>
          <w:sz w:val="18"/>
          <w:szCs w:val="18"/>
        </w:rPr>
        <w:t xml:space="preserve"> A </w:t>
      </w:r>
      <w:r>
        <w:rPr>
          <w:rFonts w:hint="default" w:ascii="Arial" w:hAnsi="Arial" w:cs="Arial"/>
          <w:b/>
          <w:bCs/>
          <w:sz w:val="18"/>
          <w:szCs w:val="18"/>
        </w:rPr>
        <w:t>CONTRATADA</w:t>
      </w:r>
      <w:r>
        <w:rPr>
          <w:rFonts w:hint="default" w:ascii="Arial" w:hAnsi="Arial" w:cs="Arial"/>
          <w:sz w:val="18"/>
          <w:szCs w:val="18"/>
        </w:rPr>
        <w:t xml:space="preserve"> deverá prestar informações e esclarecimentos que venham a ser solicitados pela </w:t>
      </w:r>
      <w:r>
        <w:rPr>
          <w:rFonts w:hint="default" w:ascii="Arial" w:hAnsi="Arial" w:cs="Arial"/>
          <w:b/>
          <w:bCs/>
          <w:sz w:val="18"/>
          <w:szCs w:val="18"/>
        </w:rPr>
        <w:t>CONTRATANTE</w:t>
      </w:r>
      <w:r>
        <w:rPr>
          <w:rFonts w:hint="default" w:ascii="Arial" w:hAnsi="Arial" w:cs="Arial"/>
          <w:sz w:val="18"/>
          <w:szCs w:val="18"/>
        </w:rPr>
        <w:t>.</w:t>
      </w:r>
    </w:p>
    <w:p w14:paraId="3A6FDC75">
      <w:pPr>
        <w:spacing w:after="0" w:line="240" w:lineRule="auto"/>
        <w:jc w:val="both"/>
        <w:rPr>
          <w:rFonts w:hint="default" w:ascii="Arial" w:hAnsi="Arial" w:eastAsia="Times New Roman" w:cs="Arial"/>
          <w:sz w:val="18"/>
          <w:szCs w:val="18"/>
        </w:rPr>
      </w:pPr>
    </w:p>
    <w:p w14:paraId="011F2D4F">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3FFF28DE">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sz w:val="18"/>
          <w:szCs w:val="18"/>
          <w:lang w:eastAsia="pt-BR"/>
        </w:rPr>
        <w:t>6.2.1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6B2C8CED">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1B070063">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2AA1C2D">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Rejeitar o(s) produto(s) e/ou que não satisfizerem aos padrões exigidos nas especificações e recomendações da contratante.</w:t>
      </w:r>
    </w:p>
    <w:p w14:paraId="45D5A35E">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item(s), após 15 (quinze) dias úteis  da geração da Autorização de Fornecimento.</w:t>
      </w:r>
    </w:p>
    <w:p w14:paraId="1C455064">
      <w:pPr>
        <w:spacing w:after="0" w:line="24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50DB35C3">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6.2.7.</w:t>
      </w:r>
      <w:r>
        <w:rPr>
          <w:rFonts w:hint="default" w:ascii="Arial" w:hAnsi="Arial" w:eastAsia="Times New Roman" w:cs="Arial"/>
          <w:color w:val="000000"/>
          <w:sz w:val="18"/>
          <w:szCs w:val="18"/>
        </w:rPr>
        <w:t xml:space="preserve"> Cumprir e fazer-se cumprir o disposto nas cláusulas deste Termo de Referência.</w:t>
      </w:r>
    </w:p>
    <w:p w14:paraId="086D30F6">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6.2.8.</w:t>
      </w:r>
      <w:r>
        <w:rPr>
          <w:rFonts w:hint="default" w:ascii="Arial" w:hAnsi="Arial" w:eastAsia="Times New Roman" w:cs="Arial"/>
          <w:color w:val="000000"/>
          <w:sz w:val="18"/>
          <w:szCs w:val="18"/>
        </w:rPr>
        <w:t xml:space="preserve"> Fornecer todos os elementos básicos e dados complementares ao fornecimento do item ora licitado</w:t>
      </w:r>
      <w:r>
        <w:rPr>
          <w:rFonts w:hint="default" w:ascii="Arial" w:hAnsi="Arial" w:eastAsia="Times New Roman" w:cs="Arial"/>
          <w:b/>
          <w:color w:val="000000"/>
          <w:sz w:val="18"/>
          <w:szCs w:val="18"/>
        </w:rPr>
        <w:t>.</w:t>
      </w:r>
    </w:p>
    <w:p w14:paraId="7B522095">
      <w:pPr>
        <w:spacing w:after="0" w:line="240" w:lineRule="auto"/>
        <w:jc w:val="both"/>
        <w:rPr>
          <w:rFonts w:hint="default" w:ascii="Arial" w:hAnsi="Arial" w:eastAsia="Times New Roman" w:cs="Arial"/>
          <w:sz w:val="18"/>
          <w:szCs w:val="18"/>
        </w:rPr>
      </w:pPr>
    </w:p>
    <w:p w14:paraId="6827934D">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5CCDCFDE">
      <w:pPr>
        <w:tabs>
          <w:tab w:val="left" w:pos="0"/>
          <w:tab w:val="left" w:pos="284"/>
        </w:tabs>
        <w:spacing w:after="0" w:line="240" w:lineRule="auto"/>
        <w:jc w:val="both"/>
        <w:rPr>
          <w:rFonts w:hint="default" w:ascii="Arial" w:hAnsi="Arial" w:cs="Arial" w:eastAsiaTheme="minorHAnsi"/>
          <w:sz w:val="18"/>
          <w:szCs w:val="18"/>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eastAsiaTheme="minorHAnsi"/>
          <w:color w:val="000000"/>
          <w:sz w:val="18"/>
          <w:szCs w:val="18"/>
        </w:rPr>
        <w:t>A execução do contrato deverá ser acompanhada e fiscalizada por servidores</w:t>
      </w:r>
      <w:r>
        <w:rPr>
          <w:rFonts w:hint="default" w:ascii="Arial" w:hAnsi="Arial" w:cs="Arial" w:eastAsiaTheme="minorHAnsi"/>
          <w:sz w:val="18"/>
          <w:szCs w:val="18"/>
        </w:rPr>
        <w:t xml:space="preserve"> nos termos estabelecidos no presente instrumento, a saber:</w:t>
      </w:r>
    </w:p>
    <w:p w14:paraId="769745F8">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João Paulo Santana (Sec. de Serviços Urbanos),</w:t>
      </w:r>
    </w:p>
    <w:p w14:paraId="7491804F">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Adriano Ferreira de Freitas ( Sec. Obras)</w:t>
      </w:r>
    </w:p>
    <w:p w14:paraId="69433033">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Carla da Rocha Patrício (Sec. de Desenvolvimento Social) </w:t>
      </w:r>
    </w:p>
    <w:p w14:paraId="70C70F71">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Ricardo Luiz Alves de Almeida (sec. de Educação)</w:t>
      </w:r>
    </w:p>
    <w:p w14:paraId="2772F85D">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Roberto Carlos Carrara Theodoro (Sec. de Saúde)</w:t>
      </w:r>
    </w:p>
    <w:p w14:paraId="2FADA2F2">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Raphael Ferreira Arqueti (Sec. de Desenvolvimento Econômico e Gestão Industrial)</w:t>
      </w:r>
    </w:p>
    <w:p w14:paraId="3A15FE25">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Fabrício Zulato dos Santos (Catrans)</w:t>
      </w:r>
    </w:p>
    <w:p w14:paraId="6C57FB85">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eastAsia="Arial" w:cs="Arial"/>
          <w:sz w:val="18"/>
          <w:szCs w:val="18"/>
        </w:rPr>
        <w:t>Tiago Viana Gonçalves dos Santos (Secretaria de Agricultura e Meio Ambiente)</w:t>
      </w:r>
    </w:p>
    <w:p w14:paraId="77FD3632">
      <w:pPr>
        <w:pStyle w:val="220"/>
        <w:numPr>
          <w:ilvl w:val="0"/>
          <w:numId w:val="21"/>
        </w:numPr>
        <w:spacing w:after="0" w:line="240" w:lineRule="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Maria Aparecida Galil ( Secretaria de Administração)</w:t>
      </w:r>
    </w:p>
    <w:p w14:paraId="38CC5F0D">
      <w:pPr>
        <w:pStyle w:val="220"/>
        <w:spacing w:after="0" w:line="240" w:lineRule="auto"/>
        <w:ind w:left="750"/>
        <w:rPr>
          <w:rFonts w:hint="default" w:ascii="Arial" w:hAnsi="Arial" w:cs="Arial"/>
          <w:color w:val="000000" w:themeColor="text1"/>
          <w:sz w:val="18"/>
          <w:szCs w:val="18"/>
          <w14:textFill>
            <w14:solidFill>
              <w14:schemeClr w14:val="tx1"/>
            </w14:solidFill>
          </w14:textFill>
        </w:rPr>
      </w:pPr>
    </w:p>
    <w:p w14:paraId="67116A3E">
      <w:pPr>
        <w:spacing w:after="0"/>
        <w:jc w:val="both"/>
        <w:rPr>
          <w:rFonts w:hint="default" w:ascii="Arial" w:hAnsi="Arial" w:cs="Arial" w:eastAsiaTheme="minorHAnsi"/>
          <w:bCs/>
          <w:color w:val="000000"/>
          <w:sz w:val="18"/>
          <w:szCs w:val="18"/>
        </w:rPr>
      </w:pPr>
      <w:r>
        <w:rPr>
          <w:rFonts w:hint="default" w:ascii="Arial" w:hAnsi="Arial" w:cs="Arial" w:eastAsiaTheme="minorHAnsi"/>
          <w:b/>
          <w:bCs/>
          <w:color w:val="000000"/>
          <w:sz w:val="18"/>
          <w:szCs w:val="18"/>
        </w:rPr>
        <w:t>7.2</w:t>
      </w:r>
      <w:r>
        <w:rPr>
          <w:rFonts w:hint="default" w:ascii="Arial" w:hAnsi="Arial" w:cs="Arial" w:eastAsiaTheme="minorHAnsi"/>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23B208A7">
      <w:pPr>
        <w:spacing w:after="0"/>
        <w:jc w:val="both"/>
        <w:rPr>
          <w:rFonts w:hint="default" w:ascii="Arial" w:hAnsi="Arial" w:cs="Arial" w:eastAsiaTheme="minorHAnsi"/>
          <w:color w:val="000000"/>
          <w:sz w:val="18"/>
          <w:szCs w:val="18"/>
        </w:rPr>
      </w:pPr>
      <w:r>
        <w:rPr>
          <w:rFonts w:hint="default" w:ascii="Arial" w:hAnsi="Arial" w:cs="Arial" w:eastAsiaTheme="minorHAnsi"/>
          <w:b/>
          <w:bCs/>
          <w:color w:val="000000"/>
          <w:sz w:val="18"/>
          <w:szCs w:val="18"/>
        </w:rPr>
        <w:t>7.3</w:t>
      </w:r>
      <w:r>
        <w:rPr>
          <w:rFonts w:hint="default" w:ascii="Arial" w:hAnsi="Arial" w:cs="Arial" w:eastAsiaTheme="minorHAnsi"/>
          <w:color w:val="000000"/>
          <w:sz w:val="18"/>
          <w:szCs w:val="18"/>
        </w:rPr>
        <w:t xml:space="preserve"> A fiscalização ou acompanhamento do contrato pela Administração não excluiu ou reduz a responsabilidade do contratado.</w:t>
      </w:r>
    </w:p>
    <w:p w14:paraId="2EF37A12">
      <w:pPr>
        <w:pStyle w:val="220"/>
        <w:widowControl w:val="0"/>
        <w:tabs>
          <w:tab w:val="left" w:pos="565"/>
        </w:tabs>
        <w:autoSpaceDE w:val="0"/>
        <w:autoSpaceDN w:val="0"/>
        <w:spacing w:after="0" w:line="240" w:lineRule="auto"/>
        <w:ind w:left="0"/>
        <w:contextualSpacing w:val="0"/>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5B1DB437">
      <w:pPr>
        <w:pStyle w:val="220"/>
        <w:widowControl w:val="0"/>
        <w:tabs>
          <w:tab w:val="left" w:pos="565"/>
        </w:tabs>
        <w:autoSpaceDE w:val="0"/>
        <w:autoSpaceDN w:val="0"/>
        <w:spacing w:after="0" w:line="240" w:lineRule="auto"/>
        <w:ind w:left="0"/>
        <w:contextualSpacing w:val="0"/>
        <w:jc w:val="both"/>
        <w:rPr>
          <w:rFonts w:hint="default" w:ascii="Arial" w:hAnsi="Arial" w:cs="Arial"/>
          <w:sz w:val="18"/>
          <w:szCs w:val="18"/>
        </w:rPr>
      </w:pPr>
      <w:r>
        <w:rPr>
          <w:rFonts w:hint="default" w:ascii="Arial" w:hAnsi="Arial" w:cs="Arial"/>
          <w:b/>
          <w:sz w:val="18"/>
          <w:szCs w:val="18"/>
        </w:rPr>
        <w:t>7.5</w:t>
      </w:r>
      <w:r>
        <w:rPr>
          <w:rFonts w:hint="default" w:ascii="Arial" w:hAnsi="Arial" w:cs="Arial"/>
          <w:sz w:val="18"/>
          <w:szCs w:val="18"/>
        </w:rPr>
        <w:t xml:space="preserve">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66A81060">
      <w:pPr>
        <w:pStyle w:val="220"/>
        <w:widowControl w:val="0"/>
        <w:tabs>
          <w:tab w:val="left" w:pos="565"/>
        </w:tabs>
        <w:autoSpaceDE w:val="0"/>
        <w:autoSpaceDN w:val="0"/>
        <w:spacing w:after="0" w:line="240" w:lineRule="auto"/>
        <w:ind w:left="0"/>
        <w:contextualSpacing w:val="0"/>
        <w:jc w:val="both"/>
        <w:rPr>
          <w:rFonts w:hint="default" w:ascii="Arial" w:hAnsi="Arial" w:cs="Arial"/>
          <w:sz w:val="18"/>
          <w:szCs w:val="18"/>
        </w:rPr>
      </w:pPr>
      <w:r>
        <w:rPr>
          <w:rFonts w:hint="default" w:ascii="Arial" w:hAnsi="Arial" w:cs="Arial"/>
          <w:b/>
          <w:sz w:val="18"/>
          <w:szCs w:val="18"/>
        </w:rPr>
        <w:t>7.6</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63796507">
      <w:pPr>
        <w:pStyle w:val="220"/>
        <w:widowControl w:val="0"/>
        <w:tabs>
          <w:tab w:val="left" w:pos="565"/>
        </w:tabs>
        <w:autoSpaceDE w:val="0"/>
        <w:autoSpaceDN w:val="0"/>
        <w:spacing w:after="0" w:line="240" w:lineRule="auto"/>
        <w:ind w:left="0"/>
        <w:contextualSpacing w:val="0"/>
        <w:jc w:val="both"/>
        <w:rPr>
          <w:rFonts w:hint="default" w:ascii="Arial" w:hAnsi="Arial" w:cs="Arial"/>
          <w:sz w:val="18"/>
          <w:szCs w:val="18"/>
        </w:rPr>
      </w:pPr>
      <w:r>
        <w:rPr>
          <w:rFonts w:hint="default" w:ascii="Arial" w:hAnsi="Arial" w:cs="Arial"/>
          <w:b/>
          <w:sz w:val="18"/>
          <w:szCs w:val="18"/>
        </w:rPr>
        <w:t>7.7</w:t>
      </w:r>
      <w:r>
        <w:rPr>
          <w:rFonts w:hint="default" w:ascii="Arial" w:hAnsi="Arial" w:cs="Arial"/>
          <w:sz w:val="18"/>
          <w:szCs w:val="18"/>
        </w:rPr>
        <w:t xml:space="preserve">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 xml:space="preserve">de </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696FBB40">
      <w:pPr>
        <w:spacing w:after="0" w:line="240" w:lineRule="auto"/>
        <w:jc w:val="both"/>
        <w:rPr>
          <w:rFonts w:hint="default" w:ascii="Arial" w:hAnsi="Arial" w:eastAsia="Times New Roman" w:cs="Arial"/>
          <w:sz w:val="18"/>
          <w:szCs w:val="18"/>
        </w:rPr>
      </w:pPr>
    </w:p>
    <w:p w14:paraId="27F117AB">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8. CRITÉRIOS DE MEDIÇÃO E PAGAMENTO</w:t>
      </w:r>
    </w:p>
    <w:p w14:paraId="70D307A0">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8.1 RECEBIMENTO</w:t>
      </w:r>
    </w:p>
    <w:p w14:paraId="75C9A20A">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8.1.1.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06CE59E">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8.1.2.</w:t>
      </w:r>
      <w:r>
        <w:rPr>
          <w:rFonts w:hint="default" w:ascii="Arial" w:hAnsi="Arial" w:cs="Arial"/>
          <w:color w:val="auto"/>
          <w:sz w:val="18"/>
          <w:szCs w:val="18"/>
        </w:rPr>
        <w:t xml:space="preserve"> O fornecimento dos itens será de forma parcelada.</w:t>
      </w:r>
    </w:p>
    <w:p w14:paraId="27B951FE">
      <w:pPr>
        <w:pStyle w:val="219"/>
        <w:spacing w:after="0" w:line="240" w:lineRule="auto"/>
        <w:jc w:val="both"/>
        <w:rPr>
          <w:rFonts w:hint="default" w:ascii="Arial" w:hAnsi="Arial" w:cs="Arial"/>
          <w:b/>
          <w:color w:val="auto"/>
          <w:sz w:val="18"/>
          <w:szCs w:val="18"/>
        </w:rPr>
      </w:pPr>
    </w:p>
    <w:p w14:paraId="05F64F6E">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8.2. LIQUIDAÇÃO</w:t>
      </w:r>
    </w:p>
    <w:p w14:paraId="625856C9">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8.2.1.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3BC43793">
      <w:pPr>
        <w:pStyle w:val="219"/>
        <w:spacing w:after="0" w:line="240" w:lineRule="auto"/>
        <w:jc w:val="both"/>
        <w:rPr>
          <w:rFonts w:hint="default" w:ascii="Arial" w:hAnsi="Arial" w:cs="Arial"/>
          <w:b/>
          <w:color w:val="auto"/>
          <w:sz w:val="18"/>
          <w:szCs w:val="18"/>
        </w:rPr>
      </w:pPr>
    </w:p>
    <w:p w14:paraId="3F98DCD1">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8.3. PAGAMENTO</w:t>
      </w:r>
    </w:p>
    <w:p w14:paraId="3A1F5098">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8.3.1.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03B9AC14">
      <w:pPr>
        <w:pStyle w:val="219"/>
        <w:spacing w:after="0" w:line="240" w:lineRule="auto"/>
        <w:jc w:val="both"/>
        <w:rPr>
          <w:rFonts w:hint="default" w:ascii="Arial" w:hAnsi="Arial" w:cs="Arial"/>
          <w:color w:val="auto"/>
          <w:sz w:val="18"/>
          <w:szCs w:val="18"/>
        </w:rPr>
      </w:pPr>
      <w:r>
        <w:rPr>
          <w:rFonts w:hint="default" w:ascii="Arial" w:hAnsi="Arial" w:cs="Arial"/>
          <w:color w:val="auto"/>
          <w:sz w:val="18"/>
          <w:szCs w:val="18"/>
        </w:rPr>
        <w:t>8.3.2. Caso a contratada não apresente carta de correção no prazo estipulado, o prazo para pagamento será recontado, a partir da data de sua apresentação</w:t>
      </w:r>
    </w:p>
    <w:p w14:paraId="730E5E3F">
      <w:pPr>
        <w:spacing w:after="0" w:line="240" w:lineRule="auto"/>
        <w:rPr>
          <w:rFonts w:hint="default" w:ascii="Arial" w:hAnsi="Arial" w:cs="Arial"/>
          <w:sz w:val="18"/>
          <w:szCs w:val="18"/>
        </w:rPr>
      </w:pPr>
    </w:p>
    <w:p w14:paraId="72A129C4">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0B030155">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9.1.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4181D255">
      <w:pPr>
        <w:pStyle w:val="219"/>
        <w:spacing w:after="0" w:line="240" w:lineRule="auto"/>
        <w:jc w:val="both"/>
        <w:rPr>
          <w:rFonts w:hint="default" w:ascii="Arial" w:hAnsi="Arial" w:cs="Arial"/>
          <w:color w:val="auto"/>
          <w:sz w:val="18"/>
          <w:szCs w:val="18"/>
        </w:rPr>
      </w:pPr>
    </w:p>
    <w:p w14:paraId="3191D661">
      <w:pPr>
        <w:spacing w:after="0" w:line="240" w:lineRule="auto"/>
        <w:jc w:val="both"/>
        <w:rPr>
          <w:rFonts w:hint="default" w:ascii="Arial" w:hAnsi="Arial" w:eastAsia="Times New Roman" w:cs="Arial"/>
          <w:b/>
          <w:sz w:val="18"/>
          <w:szCs w:val="18"/>
        </w:rPr>
      </w:pPr>
      <w:r>
        <w:rPr>
          <w:rFonts w:hint="default" w:ascii="Arial" w:hAnsi="Arial" w:eastAsia="Times New Roman" w:cs="Arial"/>
          <w:b/>
          <w:sz w:val="18"/>
          <w:szCs w:val="18"/>
        </w:rPr>
        <w:t>9.2. . DA HABILITAÇÃO JURÍDICA, FISCAL, SOCIAL, TRABALHISTA E ECONÔMICO-FINANCEIRA.</w:t>
      </w:r>
    </w:p>
    <w:p w14:paraId="60439178">
      <w:pPr>
        <w:spacing w:after="0" w:line="24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9.2.1. </w:t>
      </w:r>
      <w:r>
        <w:rPr>
          <w:rFonts w:hint="default" w:ascii="Arial" w:hAnsi="Arial" w:eastAsia="Times New Roman" w:cs="Arial"/>
          <w:sz w:val="18"/>
          <w:szCs w:val="18"/>
        </w:rPr>
        <w:t>Os documentos necessários para habilitação da CONTRATADA se encontrarão descritos em tópico específico contido no edital.</w:t>
      </w:r>
    </w:p>
    <w:p w14:paraId="41F12372">
      <w:pPr>
        <w:spacing w:after="0" w:line="240" w:lineRule="auto"/>
        <w:jc w:val="both"/>
        <w:rPr>
          <w:rFonts w:hint="default" w:ascii="Arial" w:hAnsi="Arial" w:eastAsia="Times New Roman" w:cs="Arial"/>
          <w:sz w:val="18"/>
          <w:szCs w:val="18"/>
        </w:rPr>
      </w:pPr>
    </w:p>
    <w:p w14:paraId="2A410EBB">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9.3.  DA QUALIFICAÇÃO TÉCNICA</w:t>
      </w:r>
    </w:p>
    <w:p w14:paraId="5A53510F">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hint="default" w:ascii="Arial" w:hAnsi="Arial" w:cs="Arial"/>
          <w:color w:val="000000"/>
          <w:sz w:val="18"/>
          <w:szCs w:val="18"/>
        </w:rPr>
      </w:pPr>
      <w:r>
        <w:rPr>
          <w:rFonts w:hint="default" w:ascii="Arial" w:hAnsi="Arial" w:eastAsia="Times New Roman" w:cs="Arial"/>
          <w:b/>
          <w:color w:val="000000"/>
          <w:sz w:val="18"/>
          <w:szCs w:val="18"/>
        </w:rPr>
        <w:t>9.3.1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2504AFBD">
      <w:pPr>
        <w:pStyle w:val="220"/>
        <w:numPr>
          <w:numId w:val="0"/>
        </w:numPr>
        <w:pBdr>
          <w:top w:val="none" w:color="auto" w:sz="0" w:space="0"/>
          <w:left w:val="none" w:color="auto" w:sz="0" w:space="0"/>
          <w:bottom w:val="none" w:color="auto" w:sz="0" w:space="0"/>
          <w:right w:val="none" w:color="auto" w:sz="0" w:space="0"/>
          <w:between w:val="none" w:color="auto" w:sz="0" w:space="0"/>
        </w:pBdr>
        <w:tabs>
          <w:tab w:val="left" w:pos="993"/>
        </w:tabs>
        <w:spacing w:after="0" w:line="240" w:lineRule="auto"/>
        <w:ind w:leftChars="0"/>
        <w:jc w:val="both"/>
        <w:rPr>
          <w:rFonts w:hint="default" w:ascii="Arial" w:hAnsi="Arial" w:eastAsia="serif" w:cs="Arial"/>
          <w:i w:val="0"/>
          <w:iCs w:val="0"/>
          <w:caps w:val="0"/>
          <w:color w:val="000000"/>
          <w:spacing w:val="0"/>
          <w:kern w:val="0"/>
          <w:sz w:val="18"/>
          <w:szCs w:val="18"/>
          <w:shd w:val="clear" w:fill="FFFFFF"/>
          <w:lang w:val="en-US" w:eastAsia="zh-CN" w:bidi="ar"/>
        </w:rPr>
      </w:pPr>
      <w:r>
        <w:rPr>
          <w:rFonts w:hint="default" w:ascii="Arial" w:hAnsi="Arial" w:cs="Arial"/>
          <w:color w:val="000000"/>
          <w:sz w:val="18"/>
          <w:szCs w:val="18"/>
          <w:lang w:val="pt-BR"/>
        </w:rPr>
        <w:t>9.3.2 C</w:t>
      </w:r>
      <w:r>
        <w:rPr>
          <w:rFonts w:hint="default" w:ascii="Arial" w:hAnsi="Arial" w:eastAsia="serif" w:cs="Arial"/>
          <w:i w:val="0"/>
          <w:iCs w:val="0"/>
          <w:caps w:val="0"/>
          <w:color w:val="000000"/>
          <w:spacing w:val="0"/>
          <w:kern w:val="0"/>
          <w:sz w:val="18"/>
          <w:szCs w:val="18"/>
          <w:shd w:val="clear" w:fill="FFFFFF"/>
          <w:lang w:val="en-US" w:eastAsia="zh-CN" w:bidi="ar"/>
        </w:rPr>
        <w:t>ertificado de Regularidade junto ao IBAMA</w:t>
      </w:r>
    </w:p>
    <w:p w14:paraId="07001D06">
      <w:pPr>
        <w:pStyle w:val="220"/>
        <w:numPr>
          <w:numId w:val="0"/>
        </w:numPr>
        <w:pBdr>
          <w:top w:val="none" w:color="auto" w:sz="0" w:space="0"/>
          <w:left w:val="none" w:color="auto" w:sz="0" w:space="0"/>
          <w:bottom w:val="none" w:color="auto" w:sz="0" w:space="0"/>
          <w:right w:val="none" w:color="auto" w:sz="0" w:space="0"/>
          <w:between w:val="none" w:color="auto" w:sz="0" w:space="0"/>
        </w:pBdr>
        <w:tabs>
          <w:tab w:val="left" w:pos="993"/>
        </w:tabs>
        <w:spacing w:after="0" w:line="240" w:lineRule="auto"/>
        <w:ind w:left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shd w:val="clear" w:fill="FFFFFF"/>
          <w:lang w:val="pt-BR" w:eastAsia="zh-CN" w:bidi="ar"/>
        </w:rPr>
        <w:t xml:space="preserve">9.3.3 </w:t>
      </w:r>
      <w:r>
        <w:rPr>
          <w:rFonts w:hint="default" w:ascii="Arial" w:hAnsi="Arial" w:eastAsia="serif" w:cs="Arial"/>
          <w:i w:val="0"/>
          <w:iCs w:val="0"/>
          <w:caps w:val="0"/>
          <w:color w:val="000000"/>
          <w:spacing w:val="0"/>
          <w:kern w:val="0"/>
          <w:sz w:val="18"/>
          <w:szCs w:val="18"/>
          <w:shd w:val="clear" w:fill="FFFFFF"/>
          <w:lang w:val="en-US" w:eastAsia="zh-CN" w:bidi="ar"/>
        </w:rPr>
        <w:t>Cadastro Técnico Federal, emitido em nome do Fabricante ou Importador dos pneus</w:t>
      </w:r>
      <w:r>
        <w:rPr>
          <w:rFonts w:hint="default" w:ascii="Arial" w:hAnsi="Arial" w:eastAsia="serif" w:cs="Arial"/>
          <w:i w:val="0"/>
          <w:iCs w:val="0"/>
          <w:caps w:val="0"/>
          <w:color w:val="000000"/>
          <w:spacing w:val="0"/>
          <w:kern w:val="0"/>
          <w:sz w:val="18"/>
          <w:szCs w:val="18"/>
          <w:shd w:val="clear" w:fill="FFFFFF"/>
          <w:lang w:val="pt-BR" w:eastAsia="zh-CN" w:bidi="ar"/>
        </w:rPr>
        <w:t>;</w:t>
      </w:r>
    </w:p>
    <w:p w14:paraId="109BAEC0">
      <w:pPr>
        <w:pStyle w:val="220"/>
        <w:numPr>
          <w:numId w:val="0"/>
        </w:numPr>
        <w:pBdr>
          <w:top w:val="none" w:color="auto" w:sz="0" w:space="0"/>
          <w:left w:val="none" w:color="auto" w:sz="0" w:space="0"/>
          <w:bottom w:val="none" w:color="auto" w:sz="0" w:space="0"/>
          <w:right w:val="none" w:color="auto" w:sz="0" w:space="0"/>
          <w:between w:val="none" w:color="auto" w:sz="0" w:space="0"/>
        </w:pBdr>
        <w:tabs>
          <w:tab w:val="left" w:pos="993"/>
        </w:tabs>
        <w:spacing w:after="0" w:line="240" w:lineRule="auto"/>
        <w:ind w:left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shd w:val="clear" w:fill="FFFFFF"/>
          <w:lang w:val="pt-BR" w:eastAsia="zh-CN" w:bidi="ar"/>
        </w:rPr>
        <w:t>9.3.4 C</w:t>
      </w:r>
      <w:r>
        <w:rPr>
          <w:rFonts w:hint="default" w:ascii="Arial" w:hAnsi="Arial" w:eastAsia="serif" w:cs="Arial"/>
          <w:i w:val="0"/>
          <w:iCs w:val="0"/>
          <w:caps w:val="0"/>
          <w:color w:val="000000"/>
          <w:spacing w:val="0"/>
          <w:kern w:val="0"/>
          <w:sz w:val="18"/>
          <w:szCs w:val="18"/>
          <w:shd w:val="clear" w:fill="FFFFFF"/>
          <w:lang w:val="en-US" w:eastAsia="zh-CN" w:bidi="ar"/>
        </w:rPr>
        <w:t xml:space="preserve">adastro de fabricação de pneus e similares; </w:t>
      </w:r>
    </w:p>
    <w:p w14:paraId="0A8E8C2F">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after="0" w:line="240" w:lineRule="auto"/>
        <w:ind w:leftChars="0"/>
        <w:jc w:val="both"/>
        <w:rPr>
          <w:rFonts w:hint="default" w:ascii="Arial" w:hAnsi="Arial" w:eastAsia="serif" w:cs="Arial"/>
          <w:i w:val="0"/>
          <w:iCs w:val="0"/>
          <w:caps w:val="0"/>
          <w:color w:val="000000"/>
          <w:spacing w:val="0"/>
          <w:kern w:val="0"/>
          <w:sz w:val="18"/>
          <w:szCs w:val="18"/>
          <w:shd w:val="clear" w:color="auto" w:fill="auto"/>
          <w:lang w:val="en-US" w:eastAsia="zh-CN" w:bidi="ar"/>
        </w:rPr>
      </w:pPr>
      <w:r>
        <w:rPr>
          <w:rFonts w:hint="default" w:ascii="Arial" w:hAnsi="Arial" w:eastAsia="serif" w:cs="Arial"/>
          <w:i w:val="0"/>
          <w:iCs w:val="0"/>
          <w:caps w:val="0"/>
          <w:color w:val="000000"/>
          <w:spacing w:val="0"/>
          <w:kern w:val="0"/>
          <w:sz w:val="18"/>
          <w:szCs w:val="18"/>
          <w:shd w:val="clear" w:fill="FFFFFF"/>
          <w:lang w:val="en-US" w:eastAsia="zh-CN" w:bidi="ar"/>
        </w:rPr>
        <w:t>De acordo com a Resolução do CONAMA nº 416/2009, bem como, I</w:t>
      </w:r>
      <w:r>
        <w:rPr>
          <w:rFonts w:hint="default" w:ascii="Arial" w:hAnsi="Arial" w:eastAsia="serif" w:cs="Arial"/>
          <w:i w:val="0"/>
          <w:iCs w:val="0"/>
          <w:caps w:val="0"/>
          <w:color w:val="000000"/>
          <w:spacing w:val="0"/>
          <w:kern w:val="0"/>
          <w:sz w:val="18"/>
          <w:szCs w:val="18"/>
          <w:shd w:val="clear" w:color="auto" w:fill="auto"/>
          <w:lang w:val="en-US" w:eastAsia="zh-CN" w:bidi="ar"/>
        </w:rPr>
        <w:t>nstrução Normativa IN nº 01/2010 do IBAMA - Ministério do Meio Ambiente;</w:t>
      </w:r>
    </w:p>
    <w:p w14:paraId="44BA3BF2">
      <w:pPr>
        <w:pStyle w:val="220"/>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after="0" w:line="240" w:lineRule="auto"/>
        <w:ind w:left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shd w:val="clear" w:color="auto" w:fill="auto"/>
          <w:lang w:val="pt-BR" w:eastAsia="zh-CN" w:bidi="ar"/>
        </w:rPr>
        <w:t xml:space="preserve">9.3.5 </w:t>
      </w:r>
      <w:r>
        <w:rPr>
          <w:rFonts w:hint="default" w:ascii="Arial" w:hAnsi="Arial" w:eastAsia="serif" w:cs="Arial"/>
          <w:i w:val="0"/>
          <w:iCs w:val="0"/>
          <w:caps w:val="0"/>
          <w:color w:val="000000"/>
          <w:spacing w:val="0"/>
          <w:kern w:val="0"/>
          <w:sz w:val="18"/>
          <w:szCs w:val="18"/>
          <w:shd w:val="clear" w:color="auto" w:fill="auto"/>
          <w:lang w:val="en-US" w:eastAsia="zh-CN" w:bidi="ar"/>
        </w:rPr>
        <w:t>Licença de Operação (LO), para execução de atividade pertinente ao objeto desta licitação, expedido por órgão ambiental, em vigor, </w:t>
      </w:r>
      <w:r>
        <w:rPr>
          <w:rFonts w:hint="default" w:ascii="Arial" w:hAnsi="Arial" w:eastAsia="serif" w:cs="Arial"/>
          <w:b/>
          <w:bCs/>
          <w:i w:val="0"/>
          <w:iCs w:val="0"/>
          <w:caps w:val="0"/>
          <w:color w:val="000000"/>
          <w:spacing w:val="0"/>
          <w:kern w:val="0"/>
          <w:sz w:val="18"/>
          <w:szCs w:val="18"/>
          <w:shd w:val="clear" w:color="auto" w:fill="auto"/>
          <w:lang w:val="en-US" w:eastAsia="zh-CN" w:bidi="ar"/>
        </w:rPr>
        <w:t>em nome do fabricante ou importador</w:t>
      </w:r>
      <w:r>
        <w:rPr>
          <w:rFonts w:hint="default" w:ascii="Arial" w:hAnsi="Arial" w:eastAsia="serif" w:cs="Arial"/>
          <w:i w:val="0"/>
          <w:iCs w:val="0"/>
          <w:caps w:val="0"/>
          <w:color w:val="000000"/>
          <w:spacing w:val="0"/>
          <w:kern w:val="0"/>
          <w:sz w:val="18"/>
          <w:szCs w:val="18"/>
          <w:shd w:val="clear" w:color="auto" w:fill="auto"/>
          <w:lang w:val="en-US" w:eastAsia="zh-CN" w:bidi="ar"/>
        </w:rPr>
        <w:t>;</w:t>
      </w:r>
    </w:p>
    <w:p w14:paraId="71765BC5">
      <w:pPr>
        <w:pStyle w:val="220"/>
        <w:numPr>
          <w:numId w:val="0"/>
        </w:numPr>
        <w:pBdr>
          <w:top w:val="none" w:color="auto" w:sz="0" w:space="0"/>
          <w:left w:val="none" w:color="auto" w:sz="0" w:space="0"/>
          <w:bottom w:val="none" w:color="auto" w:sz="0" w:space="0"/>
          <w:right w:val="none" w:color="auto" w:sz="0" w:space="0"/>
          <w:between w:val="none" w:color="auto" w:sz="0" w:space="0"/>
        </w:pBdr>
        <w:tabs>
          <w:tab w:val="left" w:pos="993"/>
        </w:tabs>
        <w:spacing w:after="0" w:line="240" w:lineRule="auto"/>
        <w:ind w:leftChars="0"/>
        <w:jc w:val="both"/>
        <w:rPr>
          <w:rFonts w:hint="default" w:ascii="Arial" w:hAnsi="Arial" w:cs="Arial"/>
          <w:i w:val="0"/>
          <w:iCs w:val="0"/>
          <w:caps w:val="0"/>
          <w:color w:val="222222"/>
          <w:spacing w:val="0"/>
          <w:sz w:val="18"/>
          <w:szCs w:val="18"/>
          <w:shd w:val="clear" w:color="auto" w:fill="auto"/>
        </w:rPr>
      </w:pPr>
      <w:r>
        <w:rPr>
          <w:rFonts w:hint="default" w:ascii="Arial" w:hAnsi="Arial" w:eastAsia="serif" w:cs="Arial"/>
          <w:i w:val="0"/>
          <w:iCs w:val="0"/>
          <w:caps w:val="0"/>
          <w:color w:val="000000"/>
          <w:spacing w:val="0"/>
          <w:kern w:val="0"/>
          <w:sz w:val="18"/>
          <w:szCs w:val="18"/>
          <w:shd w:val="clear" w:color="auto" w:fill="auto"/>
          <w:lang w:val="pt-BR" w:eastAsia="zh-CN" w:bidi="ar"/>
        </w:rPr>
        <w:t xml:space="preserve">9.3.6 </w:t>
      </w:r>
      <w:r>
        <w:rPr>
          <w:rFonts w:hint="default" w:ascii="Arial" w:hAnsi="Arial" w:eastAsia="serif" w:cs="Arial"/>
          <w:i w:val="0"/>
          <w:iCs w:val="0"/>
          <w:caps w:val="0"/>
          <w:color w:val="000000"/>
          <w:spacing w:val="0"/>
          <w:kern w:val="0"/>
          <w:sz w:val="18"/>
          <w:szCs w:val="18"/>
          <w:shd w:val="clear" w:color="auto" w:fill="auto"/>
          <w:lang w:val="en-US" w:eastAsia="zh-CN" w:bidi="ar"/>
        </w:rPr>
        <w:t>Catálogo/folder’s do fabricante ou importador, em Português, com a descrição dos pneus a serem adquiridos; vedado apresentação de catálogos copiados de sites de internet ou montados por importadores sem fonte de pesquisa de sua autenticidade (direto do seu fabricante). No caso de pneus de origem IMPORTADA, os catálogos deverão ser de seus fabricantes traduzidos em língua portuguesa com a fonte de pesquisa de sua autenticidade, que validará as informações técnicas e descritivas dos pneus novos.</w:t>
      </w:r>
    </w:p>
    <w:p w14:paraId="276CD698">
      <w:pPr>
        <w:pStyle w:val="220"/>
        <w:numPr>
          <w:numId w:val="0"/>
        </w:numPr>
        <w:pBdr>
          <w:top w:val="none" w:color="auto" w:sz="0" w:space="0"/>
          <w:left w:val="none" w:color="auto" w:sz="0" w:space="0"/>
          <w:bottom w:val="none" w:color="auto" w:sz="0" w:space="0"/>
          <w:right w:val="none" w:color="auto" w:sz="0" w:space="0"/>
          <w:between w:val="none" w:color="auto" w:sz="0" w:space="0"/>
        </w:pBdr>
        <w:tabs>
          <w:tab w:val="left" w:pos="993"/>
        </w:tabs>
        <w:spacing w:after="0" w:line="240" w:lineRule="auto"/>
        <w:ind w:leftChars="0"/>
        <w:jc w:val="both"/>
        <w:rPr>
          <w:rFonts w:hint="default" w:ascii="Arial" w:hAnsi="Arial" w:eastAsia="LiberationSerif-Bold" w:cs="Arial"/>
          <w:bCs/>
          <w:sz w:val="18"/>
          <w:szCs w:val="18"/>
          <w:lang w:eastAsia="zh-CN"/>
        </w:rPr>
      </w:pPr>
      <w:r>
        <w:rPr>
          <w:rFonts w:hint="default" w:ascii="Arial" w:hAnsi="Arial" w:eastAsia="serif" w:cs="Arial"/>
          <w:i w:val="0"/>
          <w:iCs w:val="0"/>
          <w:caps w:val="0"/>
          <w:color w:val="000000"/>
          <w:spacing w:val="0"/>
          <w:kern w:val="0"/>
          <w:sz w:val="18"/>
          <w:szCs w:val="18"/>
          <w:shd w:val="clear" w:color="auto" w:fill="auto"/>
          <w:lang w:val="pt-BR" w:eastAsia="zh-CN" w:bidi="ar"/>
        </w:rPr>
        <w:t xml:space="preserve">9.3.7 </w:t>
      </w:r>
      <w:r>
        <w:rPr>
          <w:rFonts w:hint="default" w:ascii="Arial" w:hAnsi="Arial" w:eastAsia="serif" w:cs="Arial"/>
          <w:i w:val="0"/>
          <w:iCs w:val="0"/>
          <w:caps w:val="0"/>
          <w:color w:val="000000"/>
          <w:spacing w:val="0"/>
          <w:kern w:val="0"/>
          <w:sz w:val="18"/>
          <w:szCs w:val="18"/>
          <w:shd w:val="clear" w:color="auto" w:fill="auto"/>
          <w:lang w:val="en-US" w:eastAsia="zh-CN" w:bidi="ar"/>
        </w:rPr>
        <w:t>Certificado de Registro de cada Produ</w:t>
      </w:r>
      <w:r>
        <w:rPr>
          <w:rFonts w:hint="default" w:ascii="Arial" w:hAnsi="Arial" w:eastAsia="serif" w:cs="Arial"/>
          <w:i w:val="0"/>
          <w:iCs w:val="0"/>
          <w:caps w:val="0"/>
          <w:color w:val="000000"/>
          <w:spacing w:val="0"/>
          <w:kern w:val="0"/>
          <w:sz w:val="18"/>
          <w:szCs w:val="18"/>
          <w:shd w:val="clear" w:fill="FFFFFF"/>
          <w:lang w:val="en-US" w:eastAsia="zh-CN" w:bidi="ar"/>
        </w:rPr>
        <w:t>to Junto ao INMETRO (Instituto Nacional de Metrologia, Qualidade e Tecnologia), exceto para câmaras de ar e protetores e pneus fora de estrada</w:t>
      </w:r>
      <w:r>
        <w:rPr>
          <w:rFonts w:hint="default" w:ascii="Arial" w:hAnsi="Arial" w:eastAsia="serif" w:cs="Arial"/>
          <w:i w:val="0"/>
          <w:iCs w:val="0"/>
          <w:caps w:val="0"/>
          <w:color w:val="000000"/>
          <w:spacing w:val="0"/>
          <w:kern w:val="0"/>
          <w:sz w:val="18"/>
          <w:szCs w:val="18"/>
          <w:shd w:val="clear" w:fill="FFFFFF"/>
          <w:lang w:val="pt-BR" w:eastAsia="zh-CN" w:bidi="ar"/>
        </w:rPr>
        <w:t>.</w:t>
      </w:r>
    </w:p>
    <w:p w14:paraId="413E08FC">
      <w:pPr>
        <w:spacing w:after="0" w:line="240" w:lineRule="auto"/>
        <w:jc w:val="both"/>
        <w:rPr>
          <w:rFonts w:hint="default" w:ascii="Arial" w:hAnsi="Arial" w:eastAsia="Times New Roman" w:cs="Arial"/>
          <w:color w:val="000000"/>
          <w:sz w:val="18"/>
          <w:szCs w:val="18"/>
        </w:rPr>
      </w:pPr>
    </w:p>
    <w:p w14:paraId="075FB287">
      <w:pPr>
        <w:spacing w:after="0" w:line="24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 ESTIMATIVAS DO VALOR DA CONTRATAÇÃO</w:t>
      </w:r>
    </w:p>
    <w:p w14:paraId="46B8025A">
      <w:pPr>
        <w:spacing w:after="0" w:line="240" w:lineRule="auto"/>
        <w:jc w:val="both"/>
        <w:rPr>
          <w:rFonts w:hint="default" w:ascii="Arial" w:hAnsi="Arial" w:eastAsia="Times New Roman" w:cs="Arial"/>
          <w:color w:val="FF0000"/>
          <w:sz w:val="18"/>
          <w:szCs w:val="18"/>
        </w:rPr>
      </w:pPr>
      <w:r>
        <w:rPr>
          <w:rFonts w:hint="default" w:ascii="Arial" w:hAnsi="Arial" w:eastAsia="Times New Roman" w:cs="Arial"/>
          <w:b/>
          <w:color w:val="000000"/>
          <w:sz w:val="18"/>
          <w:szCs w:val="18"/>
        </w:rPr>
        <w:t xml:space="preserve">10.1.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
          <w:sz w:val="18"/>
          <w:szCs w:val="18"/>
        </w:rPr>
        <w:t>R$</w:t>
      </w:r>
      <w:r>
        <w:rPr>
          <w:rFonts w:hint="default" w:ascii="Arial" w:hAnsi="Arial" w:cs="Arial"/>
          <w:b/>
          <w:sz w:val="18"/>
          <w:szCs w:val="18"/>
        </w:rPr>
        <w:t xml:space="preserve"> </w:t>
      </w:r>
      <w:r>
        <w:rPr>
          <w:rFonts w:hint="default" w:ascii="Arial" w:hAnsi="Arial" w:eastAsia="SimSun" w:cs="Arial"/>
          <w:b/>
          <w:bCs/>
          <w:color w:val="000000" w:themeColor="text1"/>
          <w:sz w:val="18"/>
          <w:szCs w:val="18"/>
          <w:lang w:eastAsia="pt-BR"/>
          <w14:textFill>
            <w14:solidFill>
              <w14:schemeClr w14:val="tx1"/>
            </w14:solidFill>
          </w14:textFill>
        </w:rPr>
        <w:t>1.139.652,41</w:t>
      </w:r>
      <w:r>
        <w:rPr>
          <w:rFonts w:hint="default" w:ascii="Arial" w:hAnsi="Arial" w:eastAsia="Times New Roman" w:cs="Arial"/>
          <w:b/>
          <w:sz w:val="18"/>
          <w:szCs w:val="18"/>
        </w:rPr>
        <w:t xml:space="preserve"> (um milhão, cento e trinta e nove mil, seiscentos e cinquenta e dois reais e quarenta e um centavos)</w:t>
      </w:r>
      <w:r>
        <w:rPr>
          <w:rFonts w:hint="default" w:ascii="Arial" w:hAnsi="Arial" w:eastAsia="Times New Roman" w:cs="Arial"/>
          <w:b/>
          <w:color w:val="000000"/>
          <w:sz w:val="18"/>
          <w:szCs w:val="18"/>
        </w:rPr>
        <w:t xml:space="preserve">, </w:t>
      </w:r>
      <w:r>
        <w:rPr>
          <w:rFonts w:hint="default" w:ascii="Arial" w:hAnsi="Arial" w:eastAsia="Times New Roman" w:cs="Arial"/>
          <w:color w:val="000000" w:themeColor="text1"/>
          <w:sz w:val="18"/>
          <w:szCs w:val="18"/>
          <w14:textFill>
            <w14:solidFill>
              <w14:schemeClr w14:val="tx1"/>
            </w14:solidFill>
          </w14:textFill>
        </w:rPr>
        <w:t>conforme  a pesquisa do Banco e Preços.</w:t>
      </w:r>
    </w:p>
    <w:p w14:paraId="6C7D1D0D">
      <w:pPr>
        <w:spacing w:after="0" w:line="240" w:lineRule="auto"/>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10.2.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7AD3FF9">
      <w:pPr>
        <w:spacing w:after="0" w:line="240" w:lineRule="auto"/>
        <w:jc w:val="both"/>
        <w:rPr>
          <w:rFonts w:hint="default" w:ascii="Arial" w:hAnsi="Arial" w:eastAsia="Times New Roman" w:cs="Arial"/>
          <w:b/>
          <w:color w:val="000000"/>
          <w:sz w:val="18"/>
          <w:szCs w:val="18"/>
        </w:rPr>
      </w:pPr>
    </w:p>
    <w:p w14:paraId="0BA781B9">
      <w:pPr>
        <w:numPr>
          <w:ilvl w:val="0"/>
          <w:numId w:val="22"/>
        </w:numPr>
        <w:spacing w:after="0" w:line="240" w:lineRule="auto"/>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 DO QUANTITATIVO MÍNIMO</w:t>
      </w:r>
    </w:p>
    <w:p w14:paraId="74702A47">
      <w:pPr>
        <w:spacing w:after="0" w:line="240" w:lineRule="auto"/>
        <w:jc w:val="both"/>
        <w:rPr>
          <w:rFonts w:hint="default" w:ascii="Arial" w:hAnsi="Arial" w:cs="Arial"/>
          <w:bCs/>
          <w:sz w:val="18"/>
          <w:szCs w:val="18"/>
        </w:rPr>
      </w:pPr>
      <w:r>
        <w:rPr>
          <w:rFonts w:hint="default" w:ascii="Arial" w:hAnsi="Arial" w:cs="Arial"/>
          <w:bCs/>
          <w:sz w:val="18"/>
          <w:szCs w:val="18"/>
        </w:rPr>
        <w:t xml:space="preserve">11.1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6DC63EBF">
      <w:pPr>
        <w:spacing w:after="0" w:line="240" w:lineRule="auto"/>
        <w:rPr>
          <w:rFonts w:hint="default" w:ascii="Arial" w:hAnsi="Arial" w:cs="Arial"/>
          <w:sz w:val="18"/>
          <w:szCs w:val="18"/>
        </w:rPr>
      </w:pPr>
    </w:p>
    <w:p w14:paraId="3693D7CD">
      <w:pPr>
        <w:pStyle w:val="219"/>
        <w:spacing w:after="0" w:line="240" w:lineRule="auto"/>
        <w:jc w:val="both"/>
        <w:rPr>
          <w:rFonts w:hint="default" w:ascii="Arial" w:hAnsi="Arial" w:cs="Arial"/>
          <w:b/>
          <w:color w:val="auto"/>
          <w:sz w:val="18"/>
          <w:szCs w:val="18"/>
        </w:rPr>
      </w:pPr>
      <w:r>
        <w:rPr>
          <w:rFonts w:hint="default" w:ascii="Arial" w:hAnsi="Arial" w:cs="Arial"/>
          <w:b/>
          <w:color w:val="auto"/>
          <w:sz w:val="18"/>
          <w:szCs w:val="18"/>
        </w:rPr>
        <w:t>12. DA VIGÊNCIA</w:t>
      </w:r>
    </w:p>
    <w:p w14:paraId="1A0F632B">
      <w:pPr>
        <w:pStyle w:val="220"/>
        <w:suppressAutoHyphens/>
        <w:spacing w:after="0" w:line="240" w:lineRule="auto"/>
        <w:ind w:left="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podendo ser prorrogada , de acordo com a Lei vigente.</w:t>
      </w:r>
    </w:p>
    <w:p w14:paraId="2B5374AB">
      <w:pPr>
        <w:pStyle w:val="220"/>
        <w:suppressAutoHyphens/>
        <w:spacing w:after="0" w:line="240" w:lineRule="auto"/>
        <w:ind w:left="0"/>
        <w:jc w:val="both"/>
        <w:rPr>
          <w:rFonts w:hint="default" w:ascii="Arial" w:hAnsi="Arial" w:cs="Arial"/>
          <w:sz w:val="18"/>
          <w:szCs w:val="18"/>
        </w:rPr>
      </w:pPr>
    </w:p>
    <w:p w14:paraId="5EBD4C50">
      <w:pPr>
        <w:pStyle w:val="219"/>
        <w:spacing w:after="0" w:line="240" w:lineRule="auto"/>
        <w:jc w:val="both"/>
        <w:rPr>
          <w:rFonts w:hint="default" w:ascii="Arial" w:hAnsi="Arial" w:cs="Arial"/>
          <w:color w:val="auto"/>
          <w:sz w:val="18"/>
          <w:szCs w:val="18"/>
        </w:rPr>
      </w:pPr>
      <w:r>
        <w:rPr>
          <w:rFonts w:hint="default" w:ascii="Arial" w:hAnsi="Arial" w:cs="Arial"/>
          <w:b/>
          <w:color w:val="auto"/>
          <w:sz w:val="18"/>
          <w:szCs w:val="18"/>
        </w:rPr>
        <w:t>13. ADEQUAÇÃO ORÇAMENTÁRIA</w:t>
      </w:r>
    </w:p>
    <w:p w14:paraId="5A6E78A2">
      <w:pPr>
        <w:spacing w:after="0" w:line="240" w:lineRule="auto"/>
        <w:jc w:val="both"/>
        <w:rPr>
          <w:rFonts w:hint="default" w:ascii="Arial" w:hAnsi="Arial" w:eastAsia="Times New Roman" w:cs="Arial"/>
          <w:color w:val="000000"/>
          <w:sz w:val="18"/>
          <w:szCs w:val="18"/>
        </w:rPr>
      </w:pPr>
      <w:r>
        <w:rPr>
          <w:rFonts w:hint="default" w:ascii="Arial" w:hAnsi="Arial" w:cs="Arial"/>
          <w:b/>
          <w:sz w:val="18"/>
          <w:szCs w:val="18"/>
        </w:rPr>
        <w:t>13.1.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21C4B780">
      <w:pPr>
        <w:spacing w:after="0" w:line="240" w:lineRule="auto"/>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45048655">
      <w:pPr>
        <w:spacing w:after="0" w:line="240" w:lineRule="auto"/>
        <w:rPr>
          <w:rFonts w:hint="default" w:ascii="Arial" w:hAnsi="Arial" w:cs="Arial"/>
          <w:sz w:val="18"/>
          <w:szCs w:val="18"/>
        </w:rPr>
      </w:pPr>
    </w:p>
    <w:p w14:paraId="2D0B15B1">
      <w:pPr>
        <w:spacing w:after="0" w:line="240" w:lineRule="auto"/>
        <w:rPr>
          <w:rFonts w:hint="default" w:ascii="Arial" w:hAnsi="Arial" w:cs="Arial"/>
          <w:sz w:val="18"/>
          <w:szCs w:val="18"/>
        </w:rPr>
      </w:pPr>
    </w:p>
    <w:p w14:paraId="1BEE7D92">
      <w:pPr>
        <w:spacing w:after="0" w:line="240" w:lineRule="auto"/>
        <w:rPr>
          <w:rFonts w:hint="default" w:ascii="Arial" w:hAnsi="Arial" w:cs="Arial"/>
          <w:sz w:val="18"/>
          <w:szCs w:val="18"/>
        </w:rPr>
      </w:pPr>
    </w:p>
    <w:tbl>
      <w:tblPr>
        <w:tblStyle w:val="38"/>
        <w:tblpPr w:leftFromText="180" w:rightFromText="180" w:vertAnchor="text" w:horzAnchor="page" w:tblpX="1505" w:tblpY="104"/>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481"/>
      </w:tblGrid>
      <w:tr w14:paraId="26BF8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1A04655F">
            <w:pPr>
              <w:autoSpaceDE w:val="0"/>
              <w:autoSpaceDN w:val="0"/>
              <w:spacing w:after="0" w:line="24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SETOR</w:t>
            </w:r>
          </w:p>
        </w:tc>
        <w:tc>
          <w:tcPr>
            <w:tcW w:w="4481" w:type="dxa"/>
            <w:shd w:val="clear" w:color="auto" w:fill="D8D8D8" w:themeFill="background1" w:themeFillShade="D9"/>
            <w:vAlign w:val="center"/>
          </w:tcPr>
          <w:p w14:paraId="309B755E">
            <w:pPr>
              <w:autoSpaceDE w:val="0"/>
              <w:autoSpaceDN w:val="0"/>
              <w:spacing w:after="0" w:line="24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60A35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F80D895">
            <w:pPr>
              <w:autoSpaceDE w:val="0"/>
              <w:autoSpaceDN w:val="0"/>
              <w:spacing w:after="0" w:line="240" w:lineRule="auto"/>
              <w:rPr>
                <w:rFonts w:hint="default" w:ascii="Arial" w:hAnsi="Arial" w:cs="Arial" w:eastAsiaTheme="minorHAnsi"/>
                <w:sz w:val="18"/>
                <w:szCs w:val="18"/>
              </w:rPr>
            </w:pPr>
            <w:r>
              <w:rPr>
                <w:rFonts w:hint="default" w:ascii="Arial" w:hAnsi="Arial" w:cs="Arial"/>
                <w:sz w:val="18"/>
                <w:szCs w:val="18"/>
              </w:rPr>
              <w:t>Secretaria de Serviços Urbanos</w:t>
            </w:r>
          </w:p>
        </w:tc>
        <w:tc>
          <w:tcPr>
            <w:tcW w:w="4481" w:type="dxa"/>
            <w:vAlign w:val="center"/>
          </w:tcPr>
          <w:p w14:paraId="70A14237">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13-Secretaria de Serviços Urbanos</w:t>
            </w:r>
          </w:p>
        </w:tc>
      </w:tr>
      <w:tr w14:paraId="4B01C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A533FC3">
            <w:pPr>
              <w:autoSpaceDE w:val="0"/>
              <w:autoSpaceDN w:val="0"/>
              <w:spacing w:after="0" w:line="240" w:lineRule="auto"/>
              <w:rPr>
                <w:rFonts w:hint="default" w:ascii="Arial" w:hAnsi="Arial" w:cs="Arial"/>
                <w:sz w:val="18"/>
                <w:szCs w:val="18"/>
              </w:rPr>
            </w:pPr>
            <w:r>
              <w:rPr>
                <w:rFonts w:hint="default" w:ascii="Arial" w:hAnsi="Arial" w:cs="Arial" w:eastAsiaTheme="minorHAnsi"/>
                <w:sz w:val="18"/>
                <w:szCs w:val="18"/>
              </w:rPr>
              <w:t xml:space="preserve">Secretaria de Desenvolvimento Social </w:t>
            </w:r>
          </w:p>
        </w:tc>
        <w:tc>
          <w:tcPr>
            <w:tcW w:w="4481" w:type="dxa"/>
            <w:vAlign w:val="center"/>
          </w:tcPr>
          <w:p w14:paraId="4107B839">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 xml:space="preserve"> 7- Fundo de Desenvolvimento Social</w:t>
            </w:r>
          </w:p>
        </w:tc>
      </w:tr>
      <w:tr w14:paraId="3FABD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D43A373">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 xml:space="preserve">Secretaria de Administração </w:t>
            </w:r>
          </w:p>
        </w:tc>
        <w:tc>
          <w:tcPr>
            <w:tcW w:w="4481" w:type="dxa"/>
            <w:vAlign w:val="center"/>
          </w:tcPr>
          <w:p w14:paraId="29EDD7F3">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02-Secretaria de administração</w:t>
            </w:r>
          </w:p>
        </w:tc>
      </w:tr>
      <w:tr w14:paraId="5EF4F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7913A9E">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Saúde</w:t>
            </w:r>
          </w:p>
        </w:tc>
        <w:tc>
          <w:tcPr>
            <w:tcW w:w="4481" w:type="dxa"/>
            <w:vAlign w:val="center"/>
          </w:tcPr>
          <w:p w14:paraId="799ED72B">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09-Fundo Municipal de Saúde</w:t>
            </w:r>
          </w:p>
        </w:tc>
      </w:tr>
      <w:tr w14:paraId="4CDF1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723FA36">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Obras</w:t>
            </w:r>
          </w:p>
        </w:tc>
        <w:tc>
          <w:tcPr>
            <w:tcW w:w="4481" w:type="dxa"/>
            <w:vAlign w:val="center"/>
          </w:tcPr>
          <w:p w14:paraId="27A93205">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12- Secretaria de Obras</w:t>
            </w:r>
          </w:p>
        </w:tc>
      </w:tr>
      <w:tr w14:paraId="0D72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90889DC">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Educação</w:t>
            </w:r>
          </w:p>
        </w:tc>
        <w:tc>
          <w:tcPr>
            <w:tcW w:w="4481" w:type="dxa"/>
            <w:vAlign w:val="center"/>
          </w:tcPr>
          <w:p w14:paraId="55AD3AB7">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10-Secretaria de Educação</w:t>
            </w:r>
          </w:p>
        </w:tc>
      </w:tr>
      <w:tr w14:paraId="75A94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083ED95">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Catrans</w:t>
            </w:r>
          </w:p>
        </w:tc>
        <w:tc>
          <w:tcPr>
            <w:tcW w:w="4481" w:type="dxa"/>
            <w:vAlign w:val="center"/>
          </w:tcPr>
          <w:p w14:paraId="48EBEDF0">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14-Fundo Municipal de Transporte/Trânsito</w:t>
            </w:r>
          </w:p>
        </w:tc>
      </w:tr>
      <w:tr w14:paraId="0AC0D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CEB5E9F">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Desenvolvimento Econômico e Gestão Institucional</w:t>
            </w:r>
          </w:p>
        </w:tc>
        <w:tc>
          <w:tcPr>
            <w:tcW w:w="4481" w:type="dxa"/>
            <w:vAlign w:val="center"/>
          </w:tcPr>
          <w:p w14:paraId="4322147D">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16- Secretaria de Desenvolvimento Econômico e Gestão Institucional</w:t>
            </w:r>
          </w:p>
        </w:tc>
      </w:tr>
      <w:tr w14:paraId="60424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4D26820">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Secretaria de Agricultura e Meio Ambiente</w:t>
            </w:r>
          </w:p>
        </w:tc>
        <w:tc>
          <w:tcPr>
            <w:tcW w:w="4481" w:type="dxa"/>
            <w:vAlign w:val="center"/>
          </w:tcPr>
          <w:p w14:paraId="6B0E83E3">
            <w:pPr>
              <w:autoSpaceDE w:val="0"/>
              <w:autoSpaceDN w:val="0"/>
              <w:spacing w:after="0" w:line="240" w:lineRule="auto"/>
              <w:rPr>
                <w:rFonts w:hint="default" w:ascii="Arial" w:hAnsi="Arial" w:cs="Arial" w:eastAsiaTheme="minorHAnsi"/>
                <w:sz w:val="18"/>
                <w:szCs w:val="18"/>
              </w:rPr>
            </w:pPr>
            <w:r>
              <w:rPr>
                <w:rFonts w:hint="default" w:ascii="Arial" w:hAnsi="Arial" w:cs="Arial" w:eastAsiaTheme="minorHAnsi"/>
                <w:sz w:val="18"/>
                <w:szCs w:val="18"/>
              </w:rPr>
              <w:t>15-  Secretaria de Agricultura e Meio Ambiente</w:t>
            </w:r>
          </w:p>
        </w:tc>
      </w:tr>
    </w:tbl>
    <w:p w14:paraId="17DE0BC3">
      <w:pPr>
        <w:spacing w:after="0" w:line="240" w:lineRule="auto"/>
        <w:rPr>
          <w:rFonts w:hint="default" w:ascii="Arial" w:hAnsi="Arial" w:cs="Arial"/>
          <w:sz w:val="18"/>
          <w:szCs w:val="18"/>
        </w:rPr>
      </w:pPr>
    </w:p>
    <w:p w14:paraId="294BC047">
      <w:pPr>
        <w:spacing w:after="0" w:line="240" w:lineRule="auto"/>
        <w:rPr>
          <w:rFonts w:hint="default" w:ascii="Arial" w:hAnsi="Arial" w:cs="Arial"/>
          <w:sz w:val="18"/>
          <w:szCs w:val="18"/>
        </w:rPr>
      </w:pPr>
    </w:p>
    <w:p w14:paraId="6C8F69F4">
      <w:pPr>
        <w:spacing w:after="0" w:line="240" w:lineRule="auto"/>
        <w:rPr>
          <w:rFonts w:hint="default" w:ascii="Arial" w:hAnsi="Arial" w:cs="Arial"/>
          <w:sz w:val="18"/>
          <w:szCs w:val="18"/>
        </w:rPr>
      </w:pPr>
    </w:p>
    <w:p w14:paraId="7D30E510">
      <w:pPr>
        <w:tabs>
          <w:tab w:val="left" w:pos="420"/>
        </w:tabs>
        <w:spacing w:after="0" w:line="240" w:lineRule="auto"/>
        <w:rPr>
          <w:rFonts w:hint="default" w:ascii="Arial" w:hAnsi="Arial" w:cs="Arial"/>
          <w:sz w:val="18"/>
          <w:szCs w:val="18"/>
        </w:rPr>
      </w:pPr>
    </w:p>
    <w:p w14:paraId="1038FB3F">
      <w:pPr>
        <w:tabs>
          <w:tab w:val="left" w:pos="420"/>
        </w:tabs>
        <w:spacing w:after="0" w:line="240" w:lineRule="auto"/>
        <w:rPr>
          <w:rFonts w:hint="default" w:ascii="Arial" w:hAnsi="Arial" w:cs="Arial"/>
          <w:sz w:val="18"/>
          <w:szCs w:val="18"/>
        </w:rPr>
      </w:pPr>
    </w:p>
    <w:p w14:paraId="4588239D">
      <w:pPr>
        <w:tabs>
          <w:tab w:val="left" w:pos="420"/>
        </w:tabs>
        <w:spacing w:after="0" w:line="240" w:lineRule="auto"/>
        <w:rPr>
          <w:rFonts w:hint="default" w:ascii="Arial" w:hAnsi="Arial" w:cs="Arial"/>
          <w:sz w:val="18"/>
          <w:szCs w:val="18"/>
        </w:rPr>
      </w:pPr>
    </w:p>
    <w:p w14:paraId="6E79DEAB">
      <w:pPr>
        <w:tabs>
          <w:tab w:val="left" w:pos="420"/>
        </w:tabs>
        <w:spacing w:after="0" w:line="240" w:lineRule="auto"/>
        <w:rPr>
          <w:rFonts w:hint="default" w:ascii="Arial" w:hAnsi="Arial" w:cs="Arial"/>
          <w:sz w:val="18"/>
          <w:szCs w:val="18"/>
        </w:rPr>
      </w:pPr>
    </w:p>
    <w:p w14:paraId="0DC643DB">
      <w:pPr>
        <w:tabs>
          <w:tab w:val="left" w:pos="420"/>
        </w:tabs>
        <w:spacing w:after="0" w:line="240" w:lineRule="auto"/>
        <w:rPr>
          <w:rFonts w:hint="default" w:ascii="Arial" w:hAnsi="Arial" w:cs="Arial"/>
          <w:sz w:val="18"/>
          <w:szCs w:val="18"/>
        </w:rPr>
      </w:pPr>
    </w:p>
    <w:p w14:paraId="42EF7BB5">
      <w:pPr>
        <w:tabs>
          <w:tab w:val="left" w:pos="420"/>
        </w:tabs>
        <w:spacing w:after="0" w:line="240" w:lineRule="auto"/>
        <w:rPr>
          <w:rFonts w:hint="default" w:ascii="Arial" w:hAnsi="Arial" w:cs="Arial"/>
          <w:sz w:val="18"/>
          <w:szCs w:val="18"/>
        </w:rPr>
      </w:pPr>
    </w:p>
    <w:p w14:paraId="379D476D">
      <w:pPr>
        <w:tabs>
          <w:tab w:val="left" w:pos="420"/>
        </w:tabs>
        <w:spacing w:after="0" w:line="240" w:lineRule="auto"/>
        <w:rPr>
          <w:rFonts w:hint="default" w:ascii="Arial" w:hAnsi="Arial" w:cs="Arial"/>
          <w:sz w:val="18"/>
          <w:szCs w:val="18"/>
        </w:rPr>
      </w:pPr>
    </w:p>
    <w:p w14:paraId="227B2A12">
      <w:pPr>
        <w:tabs>
          <w:tab w:val="left" w:pos="420"/>
        </w:tabs>
        <w:spacing w:after="0" w:line="240" w:lineRule="auto"/>
        <w:rPr>
          <w:rFonts w:hint="default" w:ascii="Arial" w:hAnsi="Arial" w:cs="Arial"/>
          <w:sz w:val="18"/>
          <w:szCs w:val="18"/>
        </w:rPr>
      </w:pPr>
    </w:p>
    <w:p w14:paraId="26D9DA50">
      <w:pPr>
        <w:tabs>
          <w:tab w:val="left" w:pos="420"/>
        </w:tabs>
        <w:spacing w:after="0" w:line="240" w:lineRule="auto"/>
        <w:rPr>
          <w:rFonts w:hint="default" w:ascii="Arial" w:hAnsi="Arial" w:cs="Arial"/>
          <w:sz w:val="18"/>
          <w:szCs w:val="18"/>
        </w:rPr>
      </w:pPr>
    </w:p>
    <w:p w14:paraId="3371A301">
      <w:pPr>
        <w:tabs>
          <w:tab w:val="left" w:pos="420"/>
        </w:tabs>
        <w:spacing w:after="0" w:line="240" w:lineRule="auto"/>
        <w:rPr>
          <w:rFonts w:hint="default" w:ascii="Arial" w:hAnsi="Arial" w:cs="Arial"/>
          <w:sz w:val="18"/>
          <w:szCs w:val="18"/>
        </w:rPr>
      </w:pPr>
    </w:p>
    <w:p w14:paraId="60EDC956">
      <w:pPr>
        <w:tabs>
          <w:tab w:val="left" w:pos="420"/>
        </w:tabs>
        <w:spacing w:after="0" w:line="240" w:lineRule="auto"/>
        <w:rPr>
          <w:rFonts w:hint="default" w:ascii="Arial" w:hAnsi="Arial" w:cs="Arial"/>
          <w:sz w:val="18"/>
          <w:szCs w:val="18"/>
        </w:rPr>
      </w:pPr>
    </w:p>
    <w:p w14:paraId="1A1DA6F4">
      <w:pPr>
        <w:tabs>
          <w:tab w:val="left" w:pos="420"/>
        </w:tabs>
        <w:spacing w:after="0" w:line="240" w:lineRule="auto"/>
        <w:rPr>
          <w:rFonts w:hint="default" w:ascii="Arial" w:hAnsi="Arial" w:cs="Arial"/>
          <w:sz w:val="18"/>
          <w:szCs w:val="18"/>
        </w:rPr>
      </w:pPr>
    </w:p>
    <w:p w14:paraId="5E5BA1EA">
      <w:pPr>
        <w:tabs>
          <w:tab w:val="left" w:pos="420"/>
        </w:tabs>
        <w:spacing w:after="0" w:line="240" w:lineRule="auto"/>
        <w:rPr>
          <w:rFonts w:hint="default" w:ascii="Arial" w:hAnsi="Arial" w:cs="Arial"/>
          <w:sz w:val="18"/>
          <w:szCs w:val="18"/>
        </w:rPr>
      </w:pPr>
    </w:p>
    <w:p w14:paraId="7EECBCEA">
      <w:pPr>
        <w:tabs>
          <w:tab w:val="left" w:pos="420"/>
        </w:tabs>
        <w:spacing w:after="0" w:line="240" w:lineRule="auto"/>
        <w:rPr>
          <w:rFonts w:hint="default" w:ascii="Arial" w:hAnsi="Arial" w:cs="Arial"/>
          <w:sz w:val="18"/>
          <w:szCs w:val="18"/>
        </w:rPr>
      </w:pPr>
    </w:p>
    <w:p w14:paraId="3898B243">
      <w:pPr>
        <w:tabs>
          <w:tab w:val="left" w:pos="420"/>
        </w:tabs>
        <w:spacing w:after="0" w:line="240" w:lineRule="auto"/>
        <w:rPr>
          <w:rFonts w:hint="default" w:ascii="Arial" w:hAnsi="Arial" w:cs="Arial"/>
          <w:sz w:val="18"/>
          <w:szCs w:val="18"/>
        </w:rPr>
      </w:pPr>
    </w:p>
    <w:p w14:paraId="1E963DAE">
      <w:pPr>
        <w:tabs>
          <w:tab w:val="left" w:pos="420"/>
        </w:tabs>
        <w:spacing w:after="0" w:line="240" w:lineRule="auto"/>
        <w:rPr>
          <w:rFonts w:hint="default" w:ascii="Arial" w:hAnsi="Arial" w:cs="Arial"/>
          <w:sz w:val="18"/>
          <w:szCs w:val="18"/>
        </w:rPr>
      </w:pPr>
    </w:p>
    <w:p w14:paraId="550911E5">
      <w:pPr>
        <w:tabs>
          <w:tab w:val="left" w:pos="420"/>
        </w:tabs>
        <w:spacing w:after="0" w:line="240" w:lineRule="auto"/>
        <w:rPr>
          <w:rFonts w:hint="default" w:ascii="Arial" w:hAnsi="Arial" w:cs="Arial"/>
          <w:sz w:val="18"/>
          <w:szCs w:val="18"/>
        </w:rPr>
      </w:pPr>
    </w:p>
    <w:p w14:paraId="693B956F">
      <w:pPr>
        <w:tabs>
          <w:tab w:val="left" w:pos="420"/>
        </w:tabs>
        <w:spacing w:after="0" w:line="240" w:lineRule="auto"/>
        <w:rPr>
          <w:rFonts w:hint="default" w:ascii="Arial" w:hAnsi="Arial" w:cs="Arial"/>
          <w:sz w:val="18"/>
          <w:szCs w:val="18"/>
        </w:rPr>
      </w:pPr>
    </w:p>
    <w:p w14:paraId="330F8BE3">
      <w:pPr>
        <w:tabs>
          <w:tab w:val="left" w:pos="420"/>
        </w:tabs>
        <w:spacing w:after="0" w:line="240" w:lineRule="auto"/>
        <w:rPr>
          <w:rFonts w:hint="default" w:ascii="Arial" w:hAnsi="Arial" w:cs="Arial"/>
          <w:sz w:val="18"/>
          <w:szCs w:val="18"/>
        </w:rPr>
      </w:pPr>
    </w:p>
    <w:p w14:paraId="1DB73993">
      <w:pPr>
        <w:tabs>
          <w:tab w:val="left" w:pos="420"/>
        </w:tabs>
        <w:spacing w:after="0" w:line="240" w:lineRule="auto"/>
        <w:rPr>
          <w:rFonts w:hint="default" w:ascii="Arial" w:hAnsi="Arial" w:cs="Arial"/>
          <w:sz w:val="18"/>
          <w:szCs w:val="18"/>
        </w:rPr>
      </w:pPr>
    </w:p>
    <w:p w14:paraId="49BC4D4D">
      <w:pPr>
        <w:tabs>
          <w:tab w:val="left" w:pos="420"/>
        </w:tabs>
        <w:spacing w:after="0" w:line="240" w:lineRule="auto"/>
        <w:rPr>
          <w:rFonts w:hint="default" w:ascii="Arial" w:hAnsi="Arial" w:cs="Arial"/>
          <w:sz w:val="18"/>
          <w:szCs w:val="18"/>
        </w:rPr>
      </w:pPr>
    </w:p>
    <w:p w14:paraId="3BA0175D">
      <w:pPr>
        <w:tabs>
          <w:tab w:val="left" w:pos="420"/>
        </w:tabs>
        <w:spacing w:after="0" w:line="240" w:lineRule="auto"/>
        <w:rPr>
          <w:rFonts w:hint="default" w:ascii="Arial" w:hAnsi="Arial" w:cs="Arial"/>
          <w:sz w:val="18"/>
          <w:szCs w:val="18"/>
        </w:rPr>
      </w:pPr>
    </w:p>
    <w:p w14:paraId="036CDF6F">
      <w:pPr>
        <w:tabs>
          <w:tab w:val="left" w:pos="420"/>
        </w:tabs>
        <w:spacing w:after="0" w:line="240" w:lineRule="auto"/>
        <w:rPr>
          <w:rFonts w:hint="default" w:ascii="Arial" w:hAnsi="Arial" w:cs="Arial"/>
          <w:sz w:val="18"/>
          <w:szCs w:val="18"/>
        </w:rPr>
      </w:pPr>
    </w:p>
    <w:p w14:paraId="1AE0B95E">
      <w:pPr>
        <w:tabs>
          <w:tab w:val="left" w:pos="420"/>
        </w:tabs>
        <w:spacing w:after="0" w:line="240" w:lineRule="auto"/>
        <w:rPr>
          <w:rFonts w:hint="default" w:ascii="Arial" w:hAnsi="Arial" w:cs="Arial"/>
          <w:sz w:val="18"/>
          <w:szCs w:val="18"/>
        </w:rPr>
      </w:pPr>
    </w:p>
    <w:p w14:paraId="563BCDF0">
      <w:pPr>
        <w:tabs>
          <w:tab w:val="left" w:pos="420"/>
        </w:tabs>
        <w:spacing w:after="0" w:line="240" w:lineRule="auto"/>
        <w:rPr>
          <w:rFonts w:hint="default" w:ascii="Arial" w:hAnsi="Arial" w:cs="Arial"/>
          <w:sz w:val="18"/>
          <w:szCs w:val="18"/>
        </w:rPr>
      </w:pPr>
    </w:p>
    <w:p w14:paraId="755FAD35">
      <w:pPr>
        <w:tabs>
          <w:tab w:val="left" w:pos="420"/>
        </w:tabs>
        <w:spacing w:after="0" w:line="240" w:lineRule="auto"/>
        <w:rPr>
          <w:rFonts w:hint="default" w:ascii="Arial" w:hAnsi="Arial" w:cs="Arial"/>
          <w:sz w:val="18"/>
          <w:szCs w:val="18"/>
        </w:rPr>
      </w:pPr>
    </w:p>
    <w:p w14:paraId="21A7C6E6">
      <w:pPr>
        <w:tabs>
          <w:tab w:val="left" w:pos="420"/>
        </w:tabs>
        <w:spacing w:after="0" w:line="240" w:lineRule="auto"/>
        <w:rPr>
          <w:rFonts w:hint="default" w:ascii="Arial" w:hAnsi="Arial" w:cs="Arial"/>
          <w:sz w:val="18"/>
          <w:szCs w:val="18"/>
        </w:rPr>
      </w:pPr>
    </w:p>
    <w:p w14:paraId="09F03C51">
      <w:pPr>
        <w:tabs>
          <w:tab w:val="left" w:pos="420"/>
        </w:tabs>
        <w:spacing w:after="0" w:line="240" w:lineRule="auto"/>
        <w:rPr>
          <w:rFonts w:hint="default" w:ascii="Arial" w:hAnsi="Arial" w:cs="Arial"/>
          <w:sz w:val="18"/>
          <w:szCs w:val="18"/>
        </w:rPr>
      </w:pPr>
    </w:p>
    <w:p w14:paraId="503F3B2A">
      <w:pPr>
        <w:tabs>
          <w:tab w:val="left" w:pos="420"/>
        </w:tabs>
        <w:spacing w:after="0" w:line="240" w:lineRule="auto"/>
        <w:rPr>
          <w:rFonts w:hint="default" w:ascii="Arial" w:hAnsi="Arial" w:cs="Arial"/>
          <w:sz w:val="18"/>
          <w:szCs w:val="18"/>
        </w:rPr>
      </w:pPr>
    </w:p>
    <w:p w14:paraId="35632C7F">
      <w:pPr>
        <w:tabs>
          <w:tab w:val="left" w:pos="420"/>
        </w:tabs>
        <w:spacing w:after="0" w:line="240" w:lineRule="auto"/>
        <w:rPr>
          <w:rFonts w:hint="default" w:ascii="Arial" w:hAnsi="Arial" w:cs="Arial"/>
          <w:sz w:val="18"/>
          <w:szCs w:val="18"/>
        </w:rPr>
      </w:pPr>
    </w:p>
    <w:p w14:paraId="5854985A">
      <w:pPr>
        <w:tabs>
          <w:tab w:val="left" w:pos="420"/>
        </w:tabs>
        <w:spacing w:after="0" w:line="240" w:lineRule="auto"/>
        <w:rPr>
          <w:rFonts w:hint="default" w:ascii="Arial" w:hAnsi="Arial" w:cs="Arial"/>
          <w:sz w:val="18"/>
          <w:szCs w:val="18"/>
        </w:rPr>
      </w:pPr>
    </w:p>
    <w:p w14:paraId="3FFAB76C">
      <w:pPr>
        <w:tabs>
          <w:tab w:val="left" w:pos="420"/>
        </w:tabs>
        <w:spacing w:after="0" w:line="240" w:lineRule="auto"/>
        <w:rPr>
          <w:rFonts w:hint="default" w:ascii="Arial" w:hAnsi="Arial" w:cs="Arial"/>
          <w:sz w:val="18"/>
          <w:szCs w:val="18"/>
        </w:rPr>
      </w:pPr>
    </w:p>
    <w:p w14:paraId="2841E262">
      <w:pPr>
        <w:tabs>
          <w:tab w:val="left" w:pos="420"/>
        </w:tabs>
        <w:spacing w:after="0" w:line="240" w:lineRule="auto"/>
        <w:rPr>
          <w:rFonts w:hint="default" w:ascii="Arial" w:hAnsi="Arial" w:cs="Arial"/>
          <w:sz w:val="18"/>
          <w:szCs w:val="18"/>
        </w:rPr>
      </w:pPr>
    </w:p>
    <w:p w14:paraId="14F16394">
      <w:pPr>
        <w:tabs>
          <w:tab w:val="left" w:pos="420"/>
        </w:tabs>
        <w:spacing w:after="0" w:line="240" w:lineRule="auto"/>
        <w:rPr>
          <w:rFonts w:hint="default" w:ascii="Arial" w:hAnsi="Arial" w:cs="Arial"/>
          <w:sz w:val="18"/>
          <w:szCs w:val="18"/>
        </w:rPr>
      </w:pPr>
    </w:p>
    <w:p w14:paraId="556B6824">
      <w:pPr>
        <w:tabs>
          <w:tab w:val="left" w:pos="420"/>
        </w:tabs>
        <w:spacing w:after="0" w:line="240" w:lineRule="auto"/>
        <w:rPr>
          <w:rFonts w:hint="default" w:ascii="Arial" w:hAnsi="Arial" w:cs="Arial"/>
          <w:sz w:val="18"/>
          <w:szCs w:val="18"/>
        </w:rPr>
      </w:pPr>
    </w:p>
    <w:p w14:paraId="3FEF9BC7">
      <w:pPr>
        <w:tabs>
          <w:tab w:val="left" w:pos="420"/>
        </w:tabs>
        <w:spacing w:after="0" w:line="240" w:lineRule="auto"/>
        <w:rPr>
          <w:rFonts w:hint="default" w:ascii="Arial" w:hAnsi="Arial" w:cs="Arial"/>
          <w:sz w:val="18"/>
          <w:szCs w:val="18"/>
        </w:rPr>
      </w:pPr>
    </w:p>
    <w:p w14:paraId="7095EDCF">
      <w:pPr>
        <w:tabs>
          <w:tab w:val="left" w:pos="420"/>
        </w:tabs>
        <w:spacing w:after="0" w:line="240" w:lineRule="auto"/>
        <w:rPr>
          <w:rFonts w:hint="default" w:ascii="Arial" w:hAnsi="Arial" w:cs="Arial"/>
          <w:sz w:val="18"/>
          <w:szCs w:val="18"/>
        </w:rPr>
      </w:pPr>
    </w:p>
    <w:p w14:paraId="43608D0F">
      <w:pPr>
        <w:tabs>
          <w:tab w:val="left" w:pos="420"/>
        </w:tabs>
        <w:spacing w:after="0" w:line="240" w:lineRule="auto"/>
        <w:rPr>
          <w:rFonts w:hint="default" w:ascii="Arial" w:hAnsi="Arial" w:cs="Arial"/>
          <w:sz w:val="18"/>
          <w:szCs w:val="18"/>
        </w:rPr>
      </w:pPr>
    </w:p>
    <w:p w14:paraId="61553308">
      <w:pPr>
        <w:tabs>
          <w:tab w:val="left" w:pos="420"/>
        </w:tabs>
        <w:spacing w:after="0" w:line="240" w:lineRule="auto"/>
        <w:rPr>
          <w:rFonts w:hint="default" w:ascii="Arial" w:hAnsi="Arial" w:cs="Arial"/>
          <w:sz w:val="18"/>
          <w:szCs w:val="18"/>
        </w:rPr>
      </w:pPr>
    </w:p>
    <w:p w14:paraId="3692067C">
      <w:pPr>
        <w:tabs>
          <w:tab w:val="left" w:pos="420"/>
        </w:tabs>
        <w:spacing w:after="0" w:line="240" w:lineRule="auto"/>
        <w:rPr>
          <w:rFonts w:hint="default" w:ascii="Arial" w:hAnsi="Arial" w:cs="Arial"/>
          <w:sz w:val="18"/>
          <w:szCs w:val="18"/>
        </w:rPr>
      </w:pPr>
    </w:p>
    <w:p w14:paraId="4D2A93E2">
      <w:pPr>
        <w:tabs>
          <w:tab w:val="left" w:pos="420"/>
        </w:tabs>
        <w:spacing w:after="0" w:line="240" w:lineRule="auto"/>
        <w:rPr>
          <w:rFonts w:hint="default" w:ascii="Arial" w:hAnsi="Arial" w:cs="Arial"/>
          <w:sz w:val="18"/>
          <w:szCs w:val="18"/>
        </w:rPr>
      </w:pPr>
    </w:p>
    <w:p w14:paraId="6071A499">
      <w:pPr>
        <w:tabs>
          <w:tab w:val="left" w:pos="420"/>
        </w:tabs>
        <w:spacing w:after="0" w:line="240" w:lineRule="auto"/>
        <w:rPr>
          <w:rFonts w:hint="default" w:ascii="Arial" w:hAnsi="Arial" w:cs="Arial"/>
          <w:sz w:val="18"/>
          <w:szCs w:val="18"/>
        </w:rPr>
      </w:pPr>
    </w:p>
    <w:p w14:paraId="043535FA">
      <w:pPr>
        <w:tabs>
          <w:tab w:val="left" w:pos="420"/>
        </w:tabs>
        <w:spacing w:after="0" w:line="240" w:lineRule="auto"/>
        <w:rPr>
          <w:rFonts w:hint="default" w:ascii="Arial" w:hAnsi="Arial" w:cs="Arial"/>
          <w:sz w:val="18"/>
          <w:szCs w:val="18"/>
        </w:rPr>
      </w:pPr>
    </w:p>
    <w:p w14:paraId="45CEB1AD">
      <w:pPr>
        <w:tabs>
          <w:tab w:val="left" w:pos="420"/>
        </w:tabs>
        <w:spacing w:after="0" w:line="240" w:lineRule="auto"/>
        <w:rPr>
          <w:rFonts w:hint="default" w:ascii="Arial" w:hAnsi="Arial" w:cs="Arial"/>
          <w:sz w:val="18"/>
          <w:szCs w:val="18"/>
        </w:rPr>
      </w:pPr>
    </w:p>
    <w:p w14:paraId="41D27007">
      <w:pPr>
        <w:tabs>
          <w:tab w:val="left" w:pos="420"/>
        </w:tabs>
        <w:spacing w:after="0" w:line="240" w:lineRule="auto"/>
        <w:rPr>
          <w:rFonts w:hint="default" w:ascii="Arial" w:hAnsi="Arial" w:cs="Arial"/>
          <w:sz w:val="18"/>
          <w:szCs w:val="18"/>
        </w:rPr>
      </w:pPr>
    </w:p>
    <w:p w14:paraId="4702F93F">
      <w:pPr>
        <w:tabs>
          <w:tab w:val="left" w:pos="420"/>
        </w:tabs>
        <w:spacing w:after="0" w:line="240" w:lineRule="auto"/>
        <w:rPr>
          <w:rFonts w:hint="default" w:ascii="Arial" w:hAnsi="Arial" w:cs="Arial"/>
          <w:sz w:val="18"/>
          <w:szCs w:val="18"/>
        </w:rPr>
      </w:pPr>
    </w:p>
    <w:p w14:paraId="68A8BC45">
      <w:pPr>
        <w:tabs>
          <w:tab w:val="left" w:pos="420"/>
        </w:tabs>
        <w:spacing w:after="0" w:line="240" w:lineRule="auto"/>
        <w:rPr>
          <w:rFonts w:hint="default" w:ascii="Arial" w:hAnsi="Arial" w:cs="Arial"/>
          <w:sz w:val="18"/>
          <w:szCs w:val="18"/>
        </w:rPr>
      </w:pPr>
    </w:p>
    <w:p w14:paraId="6750BC77">
      <w:pPr>
        <w:tabs>
          <w:tab w:val="left" w:pos="420"/>
        </w:tabs>
        <w:spacing w:after="0" w:line="240" w:lineRule="auto"/>
        <w:rPr>
          <w:rFonts w:hint="default" w:ascii="Arial" w:hAnsi="Arial" w:cs="Arial"/>
          <w:sz w:val="18"/>
          <w:szCs w:val="18"/>
        </w:rPr>
      </w:pPr>
    </w:p>
    <w:p w14:paraId="672FF318">
      <w:pPr>
        <w:tabs>
          <w:tab w:val="left" w:pos="420"/>
        </w:tabs>
        <w:spacing w:after="0" w:line="240" w:lineRule="auto"/>
        <w:rPr>
          <w:rFonts w:hint="default" w:ascii="Arial" w:hAnsi="Arial" w:cs="Arial"/>
          <w:sz w:val="18"/>
          <w:szCs w:val="18"/>
        </w:rPr>
      </w:pPr>
    </w:p>
    <w:p w14:paraId="122492AC">
      <w:pPr>
        <w:tabs>
          <w:tab w:val="left" w:pos="420"/>
        </w:tabs>
        <w:spacing w:after="0" w:line="240" w:lineRule="auto"/>
        <w:rPr>
          <w:rFonts w:hint="default" w:ascii="Arial" w:hAnsi="Arial" w:cs="Arial"/>
          <w:sz w:val="18"/>
          <w:szCs w:val="18"/>
        </w:rPr>
      </w:pPr>
    </w:p>
    <w:p w14:paraId="186AE1AC">
      <w:pPr>
        <w:tabs>
          <w:tab w:val="left" w:pos="420"/>
        </w:tabs>
        <w:spacing w:after="0" w:line="240" w:lineRule="auto"/>
        <w:rPr>
          <w:rFonts w:hint="default" w:ascii="Arial" w:hAnsi="Arial" w:cs="Arial"/>
          <w:sz w:val="18"/>
          <w:szCs w:val="18"/>
        </w:rPr>
      </w:pPr>
    </w:p>
    <w:p w14:paraId="2EBCA6BF">
      <w:pPr>
        <w:tabs>
          <w:tab w:val="left" w:pos="420"/>
        </w:tabs>
        <w:spacing w:after="0" w:line="240" w:lineRule="auto"/>
        <w:rPr>
          <w:rFonts w:hint="default" w:ascii="Arial" w:hAnsi="Arial" w:cs="Arial"/>
          <w:sz w:val="18"/>
          <w:szCs w:val="18"/>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032/2025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014/2025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013/2025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1</w:t>
      </w:r>
      <w:bookmarkStart w:id="57" w:name="_GoBack"/>
      <w:bookmarkEnd w:id="57"/>
      <w:r>
        <w:rPr>
          <w:rFonts w:hint="default" w:ascii="Arial" w:hAnsi="Arial" w:cs="Arial"/>
          <w:b w:val="0"/>
          <w:bCs w:val="0"/>
          <w:sz w:val="20"/>
          <w:szCs w:val="20"/>
          <w:lang w:val="pt-BR"/>
        </w:rPr>
        <w:t xml:space="preserve">1 de abril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867" w:type="dxa"/>
        <w:jc w:val="center"/>
        <w:tblLayout w:type="fixed"/>
        <w:tblCellMar>
          <w:top w:w="0" w:type="dxa"/>
          <w:left w:w="70" w:type="dxa"/>
          <w:bottom w:w="0" w:type="dxa"/>
          <w:right w:w="70" w:type="dxa"/>
        </w:tblCellMar>
      </w:tblPr>
      <w:tblGrid>
        <w:gridCol w:w="645"/>
        <w:gridCol w:w="705"/>
        <w:gridCol w:w="789"/>
        <w:gridCol w:w="3902"/>
        <w:gridCol w:w="1687"/>
        <w:gridCol w:w="1583"/>
        <w:gridCol w:w="1556"/>
      </w:tblGrid>
      <w:tr w14:paraId="6DEE802A">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70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8"/>
                <w:szCs w:val="18"/>
                <w:lang w:val="pt-BR"/>
              </w:rPr>
            </w:pPr>
            <w:r>
              <w:rPr>
                <w:rFonts w:hint="default" w:ascii="Arial" w:hAnsi="Arial" w:cs="Arial"/>
                <w:b/>
                <w:bCs w:val="0"/>
                <w:color w:val="000000"/>
                <w:sz w:val="18"/>
                <w:szCs w:val="18"/>
              </w:rPr>
              <w:t>QN</w:t>
            </w:r>
            <w:r>
              <w:rPr>
                <w:rFonts w:hint="default" w:ascii="Arial" w:hAnsi="Arial" w:cs="Arial"/>
                <w:b/>
                <w:bCs w:val="0"/>
                <w:color w:val="000000"/>
                <w:sz w:val="18"/>
                <w:szCs w:val="18"/>
                <w:lang w:val="pt-BR"/>
              </w:rPr>
              <w:t>T.</w:t>
            </w:r>
          </w:p>
        </w:tc>
        <w:tc>
          <w:tcPr>
            <w:tcW w:w="789"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3902"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687" w:type="dxa"/>
            <w:tcBorders>
              <w:top w:val="single" w:color="auto" w:sz="4" w:space="0"/>
              <w:left w:val="single" w:color="000000" w:sz="4" w:space="0"/>
              <w:bottom w:val="single" w:color="000000" w:sz="4" w:space="0"/>
              <w:right w:val="single" w:color="000000" w:sz="4" w:space="0"/>
            </w:tcBorders>
            <w:noWrap w:val="0"/>
            <w:vAlign w:val="center"/>
          </w:tcPr>
          <w:p w14:paraId="2D096A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MARCA</w:t>
            </w:r>
          </w:p>
        </w:tc>
        <w:tc>
          <w:tcPr>
            <w:tcW w:w="1583"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556"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705" w:type="dxa"/>
            <w:tcBorders>
              <w:top w:val="single" w:color="000000" w:sz="4" w:space="0"/>
              <w:left w:val="nil"/>
              <w:bottom w:val="single" w:color="000000" w:sz="4" w:space="0"/>
              <w:right w:val="single" w:color="000000" w:sz="4" w:space="0"/>
            </w:tcBorders>
            <w:noWrap w:val="0"/>
            <w:vAlign w:val="top"/>
          </w:tcPr>
          <w:p w14:paraId="4581D073">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C8FCD42">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8D01217">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7427BCF2">
            <w:pPr>
              <w:pStyle w:val="223"/>
              <w:contextualSpacing/>
              <w:jc w:val="center"/>
              <w:rPr>
                <w:rFonts w:hint="default" w:ascii="Arial" w:hAnsi="Arial" w:cs="Arial"/>
                <w:b w:val="0"/>
                <w:bCs/>
                <w:color w:val="000000"/>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70</w:t>
            </w:r>
          </w:p>
        </w:tc>
        <w:tc>
          <w:tcPr>
            <w:tcW w:w="789" w:type="dxa"/>
            <w:tcBorders>
              <w:top w:val="single" w:color="000000" w:sz="4" w:space="0"/>
              <w:left w:val="nil"/>
              <w:bottom w:val="single" w:color="000000" w:sz="4" w:space="0"/>
              <w:right w:val="single" w:color="000000" w:sz="4" w:space="0"/>
            </w:tcBorders>
            <w:noWrap w:val="0"/>
            <w:vAlign w:val="top"/>
          </w:tcPr>
          <w:p w14:paraId="7E6B4FCD">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10F3D4B2">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B1E88C3">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F1F49EA">
            <w:pPr>
              <w:pStyle w:val="223"/>
              <w:contextualSpacing/>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588A716">
            <w:pPr>
              <w:pStyle w:val="223"/>
              <w:contextualSpacing/>
              <w:jc w:val="both"/>
              <w:rPr>
                <w:rFonts w:hint="default" w:ascii="Arial" w:hAnsi="Arial" w:cs="Arial"/>
                <w:b w:val="0"/>
                <w:bCs w:val="0"/>
                <w:sz w:val="18"/>
                <w:szCs w:val="18"/>
                <w:lang w:val="pt-BR"/>
              </w:rPr>
            </w:pPr>
            <w:r>
              <w:rPr>
                <w:rFonts w:hint="default" w:ascii="Arial" w:hAnsi="Arial" w:cs="Arial"/>
                <w:color w:val="000000" w:themeColor="text1"/>
                <w:sz w:val="18"/>
                <w:szCs w:val="18"/>
                <w14:textFill>
                  <w14:solidFill>
                    <w14:schemeClr w14:val="tx1"/>
                  </w14:solidFill>
                </w14:textFill>
              </w:rPr>
              <w:t>Aro de ferro para carrinho de mão – Aro de ferro para carrinho de mão, diâmetro: 8 pol , largura: 3,25 pol - (3.1/4 pol ), diâmetro do furo do aro: 19,0 mm, capacidade de carg: 85 kg, espessura da chapa : chapa 20 (0,90 mm), tipo de material: chapa de aço.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5140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8"/>
                <w:szCs w:val="18"/>
              </w:rPr>
            </w:pPr>
          </w:p>
          <w:p w14:paraId="0C4E8F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03606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C8295A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ECEE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705" w:type="dxa"/>
            <w:tcBorders>
              <w:top w:val="single" w:color="000000" w:sz="4" w:space="0"/>
              <w:left w:val="nil"/>
              <w:bottom w:val="single" w:color="000000" w:sz="4" w:space="0"/>
              <w:right w:val="single" w:color="000000" w:sz="4" w:space="0"/>
            </w:tcBorders>
            <w:noWrap w:val="0"/>
            <w:vAlign w:val="top"/>
          </w:tcPr>
          <w:p w14:paraId="4C04F041">
            <w:pPr>
              <w:pStyle w:val="223"/>
              <w:contextualSpacing/>
              <w:jc w:val="center"/>
              <w:rPr>
                <w:rFonts w:hint="default" w:ascii="Arial" w:hAnsi="Arial" w:cs="Arial"/>
                <w:color w:val="000000" w:themeColor="text1"/>
                <w:sz w:val="18"/>
                <w:szCs w:val="18"/>
                <w14:textFill>
                  <w14:solidFill>
                    <w14:schemeClr w14:val="tx1"/>
                  </w14:solidFill>
                </w14:textFill>
              </w:rPr>
            </w:pPr>
          </w:p>
          <w:p w14:paraId="6E25F2F4">
            <w:pPr>
              <w:pStyle w:val="223"/>
              <w:contextualSpacing/>
              <w:jc w:val="center"/>
              <w:rPr>
                <w:rFonts w:hint="default" w:ascii="Arial" w:hAnsi="Arial" w:cs="Arial"/>
                <w:color w:val="000000" w:themeColor="text1"/>
                <w:sz w:val="18"/>
                <w:szCs w:val="18"/>
                <w14:textFill>
                  <w14:solidFill>
                    <w14:schemeClr w14:val="tx1"/>
                  </w14:solidFill>
                </w14:textFill>
              </w:rPr>
            </w:pPr>
          </w:p>
          <w:p w14:paraId="0124FE1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20</w:t>
            </w:r>
          </w:p>
        </w:tc>
        <w:tc>
          <w:tcPr>
            <w:tcW w:w="789" w:type="dxa"/>
            <w:tcBorders>
              <w:top w:val="single" w:color="000000" w:sz="4" w:space="0"/>
              <w:left w:val="nil"/>
              <w:bottom w:val="single" w:color="000000" w:sz="4" w:space="0"/>
              <w:right w:val="single" w:color="000000" w:sz="4" w:space="0"/>
            </w:tcBorders>
            <w:noWrap w:val="0"/>
            <w:vAlign w:val="top"/>
          </w:tcPr>
          <w:p w14:paraId="6D8ECD6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6A4C0BF">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5F6B75E0">
            <w:pPr>
              <w:pStyle w:val="223"/>
              <w:contextualSpacing/>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554BD64">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14.00-24,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11510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12069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3E01F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AD67DC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65008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03</w:t>
            </w:r>
          </w:p>
        </w:tc>
        <w:tc>
          <w:tcPr>
            <w:tcW w:w="705" w:type="dxa"/>
            <w:tcBorders>
              <w:top w:val="single" w:color="000000" w:sz="4" w:space="0"/>
              <w:left w:val="nil"/>
              <w:bottom w:val="single" w:color="000000" w:sz="4" w:space="0"/>
              <w:right w:val="single" w:color="000000" w:sz="4" w:space="0"/>
            </w:tcBorders>
            <w:noWrap w:val="0"/>
            <w:vAlign w:val="top"/>
          </w:tcPr>
          <w:p w14:paraId="096852CF">
            <w:pPr>
              <w:pStyle w:val="223"/>
              <w:contextualSpacing/>
              <w:jc w:val="center"/>
              <w:rPr>
                <w:rFonts w:hint="default" w:ascii="Arial" w:hAnsi="Arial" w:cs="Arial"/>
                <w:color w:val="000000" w:themeColor="text1"/>
                <w:sz w:val="18"/>
                <w:szCs w:val="18"/>
                <w14:textFill>
                  <w14:solidFill>
                    <w14:schemeClr w14:val="tx1"/>
                  </w14:solidFill>
                </w14:textFill>
              </w:rPr>
            </w:pPr>
          </w:p>
          <w:p w14:paraId="1935D56D">
            <w:pPr>
              <w:pStyle w:val="223"/>
              <w:contextualSpacing/>
              <w:jc w:val="center"/>
              <w:rPr>
                <w:rFonts w:hint="default" w:ascii="Arial" w:hAnsi="Arial" w:cs="Arial"/>
                <w:color w:val="000000" w:themeColor="text1"/>
                <w:sz w:val="18"/>
                <w:szCs w:val="18"/>
                <w14:textFill>
                  <w14:solidFill>
                    <w14:schemeClr w14:val="tx1"/>
                  </w14:solidFill>
                </w14:textFill>
              </w:rPr>
            </w:pPr>
          </w:p>
          <w:p w14:paraId="6A6737E5">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11</w:t>
            </w:r>
          </w:p>
        </w:tc>
        <w:tc>
          <w:tcPr>
            <w:tcW w:w="789" w:type="dxa"/>
            <w:tcBorders>
              <w:top w:val="single" w:color="000000" w:sz="4" w:space="0"/>
              <w:left w:val="nil"/>
              <w:bottom w:val="single" w:color="000000" w:sz="4" w:space="0"/>
              <w:right w:val="single" w:color="000000" w:sz="4" w:space="0"/>
            </w:tcBorders>
            <w:noWrap w:val="0"/>
            <w:vAlign w:val="top"/>
          </w:tcPr>
          <w:p w14:paraId="5635C3C1">
            <w:pPr>
              <w:jc w:val="center"/>
              <w:rPr>
                <w:rFonts w:hint="default" w:ascii="Arial" w:hAnsi="Arial" w:cs="Arial"/>
                <w:color w:val="000000" w:themeColor="text1"/>
                <w:sz w:val="18"/>
                <w:szCs w:val="18"/>
                <w:shd w:val="clear" w:color="auto" w:fill="FFFFFF"/>
                <w14:textFill>
                  <w14:solidFill>
                    <w14:schemeClr w14:val="tx1"/>
                  </w14:solidFill>
                </w14:textFill>
              </w:rPr>
            </w:pPr>
          </w:p>
          <w:p w14:paraId="2930768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37730C1">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90/90-18,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AA3D8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FE2A3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64BA8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117BE3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B8A249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04</w:t>
            </w:r>
          </w:p>
        </w:tc>
        <w:tc>
          <w:tcPr>
            <w:tcW w:w="705" w:type="dxa"/>
            <w:tcBorders>
              <w:top w:val="single" w:color="000000" w:sz="4" w:space="0"/>
              <w:left w:val="nil"/>
              <w:bottom w:val="single" w:color="000000" w:sz="4" w:space="0"/>
              <w:right w:val="single" w:color="000000" w:sz="4" w:space="0"/>
            </w:tcBorders>
            <w:noWrap w:val="0"/>
            <w:vAlign w:val="top"/>
          </w:tcPr>
          <w:p w14:paraId="6B21848A">
            <w:pPr>
              <w:pStyle w:val="223"/>
              <w:contextualSpacing/>
              <w:jc w:val="center"/>
              <w:rPr>
                <w:rFonts w:hint="default" w:ascii="Arial" w:hAnsi="Arial" w:cs="Arial"/>
                <w:color w:val="000000" w:themeColor="text1"/>
                <w:sz w:val="18"/>
                <w:szCs w:val="18"/>
                <w14:textFill>
                  <w14:solidFill>
                    <w14:schemeClr w14:val="tx1"/>
                  </w14:solidFill>
                </w14:textFill>
              </w:rPr>
            </w:pPr>
          </w:p>
          <w:p w14:paraId="445696B5">
            <w:pPr>
              <w:pStyle w:val="223"/>
              <w:contextualSpacing/>
              <w:jc w:val="center"/>
              <w:rPr>
                <w:rFonts w:hint="default" w:ascii="Arial" w:hAnsi="Arial" w:cs="Arial"/>
                <w:color w:val="000000" w:themeColor="text1"/>
                <w:sz w:val="18"/>
                <w:szCs w:val="18"/>
                <w14:textFill>
                  <w14:solidFill>
                    <w14:schemeClr w14:val="tx1"/>
                  </w14:solidFill>
                </w14:textFill>
              </w:rPr>
            </w:pPr>
          </w:p>
          <w:p w14:paraId="4967ACE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3D2DF629">
            <w:pPr>
              <w:jc w:val="center"/>
              <w:rPr>
                <w:rFonts w:hint="default" w:ascii="Arial" w:hAnsi="Arial" w:cs="Arial"/>
                <w:color w:val="000000" w:themeColor="text1"/>
                <w:sz w:val="18"/>
                <w:szCs w:val="18"/>
                <w:shd w:val="clear" w:color="auto" w:fill="FFFFFF"/>
                <w14:textFill>
                  <w14:solidFill>
                    <w14:schemeClr w14:val="tx1"/>
                  </w14:solidFill>
                </w14:textFill>
              </w:rPr>
            </w:pPr>
          </w:p>
          <w:p w14:paraId="5217321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AF649D7">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900/20,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09769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925099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62FF6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27B848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3DE7F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05</w:t>
            </w:r>
          </w:p>
        </w:tc>
        <w:tc>
          <w:tcPr>
            <w:tcW w:w="705" w:type="dxa"/>
            <w:tcBorders>
              <w:top w:val="single" w:color="000000" w:sz="4" w:space="0"/>
              <w:left w:val="nil"/>
              <w:bottom w:val="single" w:color="000000" w:sz="4" w:space="0"/>
              <w:right w:val="single" w:color="000000" w:sz="4" w:space="0"/>
            </w:tcBorders>
            <w:noWrap w:val="0"/>
            <w:vAlign w:val="top"/>
          </w:tcPr>
          <w:p w14:paraId="41931E6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095FB7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90</w:t>
            </w:r>
          </w:p>
        </w:tc>
        <w:tc>
          <w:tcPr>
            <w:tcW w:w="789" w:type="dxa"/>
            <w:tcBorders>
              <w:top w:val="single" w:color="000000" w:sz="4" w:space="0"/>
              <w:left w:val="nil"/>
              <w:bottom w:val="single" w:color="000000" w:sz="4" w:space="0"/>
              <w:right w:val="single" w:color="000000" w:sz="4" w:space="0"/>
            </w:tcBorders>
            <w:noWrap w:val="0"/>
            <w:vAlign w:val="top"/>
          </w:tcPr>
          <w:p w14:paraId="548FB96F">
            <w:pPr>
              <w:jc w:val="center"/>
              <w:rPr>
                <w:rFonts w:hint="default" w:ascii="Arial" w:hAnsi="Arial" w:cs="Arial"/>
                <w:color w:val="000000" w:themeColor="text1"/>
                <w:sz w:val="18"/>
                <w:szCs w:val="18"/>
                <w:shd w:val="clear" w:color="auto" w:fill="FFFFFF"/>
                <w14:textFill>
                  <w14:solidFill>
                    <w14:schemeClr w14:val="tx1"/>
                  </w14:solidFill>
                </w14:textFill>
              </w:rPr>
            </w:pPr>
          </w:p>
          <w:p w14:paraId="3D12837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FD8DA6F">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para carrinho de mão – Câmara de ar para carrinho de mão, carga máxima: 120 kg, 3,25 Pol. x 8 Pol.</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65F7A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24EA8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E554F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E89F93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80A1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06</w:t>
            </w:r>
          </w:p>
        </w:tc>
        <w:tc>
          <w:tcPr>
            <w:tcW w:w="705" w:type="dxa"/>
            <w:tcBorders>
              <w:top w:val="single" w:color="000000" w:sz="4" w:space="0"/>
              <w:left w:val="nil"/>
              <w:bottom w:val="single" w:color="000000" w:sz="4" w:space="0"/>
              <w:right w:val="single" w:color="000000" w:sz="4" w:space="0"/>
            </w:tcBorders>
            <w:noWrap w:val="0"/>
            <w:vAlign w:val="top"/>
          </w:tcPr>
          <w:p w14:paraId="3CB9A58D">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56AB79E">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1827F81E">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3CD82E95">
            <w:pPr>
              <w:jc w:val="center"/>
              <w:rPr>
                <w:rFonts w:hint="default" w:ascii="Arial" w:hAnsi="Arial" w:cs="Arial"/>
                <w:color w:val="000000" w:themeColor="text1"/>
                <w:sz w:val="18"/>
                <w:szCs w:val="18"/>
                <w:shd w:val="clear" w:color="auto" w:fill="FFFFFF"/>
                <w14:textFill>
                  <w14:solidFill>
                    <w14:schemeClr w14:val="tx1"/>
                  </w14:solidFill>
                </w14:textFill>
              </w:rPr>
            </w:pPr>
          </w:p>
          <w:p w14:paraId="571C60C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C7CB08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1000/20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A7E9B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6E169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0FB09C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C39988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F7E8D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07</w:t>
            </w:r>
          </w:p>
        </w:tc>
        <w:tc>
          <w:tcPr>
            <w:tcW w:w="705" w:type="dxa"/>
            <w:tcBorders>
              <w:top w:val="single" w:color="000000" w:sz="4" w:space="0"/>
              <w:left w:val="nil"/>
              <w:bottom w:val="single" w:color="000000" w:sz="4" w:space="0"/>
              <w:right w:val="single" w:color="000000" w:sz="4" w:space="0"/>
            </w:tcBorders>
            <w:noWrap w:val="0"/>
            <w:vAlign w:val="top"/>
          </w:tcPr>
          <w:p w14:paraId="25F2F97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C62BD25">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D54725E">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31D24022">
            <w:pPr>
              <w:jc w:val="center"/>
              <w:rPr>
                <w:rFonts w:hint="default" w:ascii="Arial" w:hAnsi="Arial" w:cs="Arial"/>
                <w:color w:val="000000" w:themeColor="text1"/>
                <w:sz w:val="18"/>
                <w:szCs w:val="18"/>
                <w:shd w:val="clear" w:color="auto" w:fill="FFFFFF"/>
                <w14:textFill>
                  <w14:solidFill>
                    <w14:schemeClr w14:val="tx1"/>
                  </w14:solidFill>
                </w14:textFill>
              </w:rPr>
            </w:pPr>
          </w:p>
          <w:p w14:paraId="65643DA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DE1F662">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12.4-24,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E12A3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28BEE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6916C5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D3255B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4C710D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08</w:t>
            </w:r>
          </w:p>
        </w:tc>
        <w:tc>
          <w:tcPr>
            <w:tcW w:w="705" w:type="dxa"/>
            <w:tcBorders>
              <w:top w:val="single" w:color="000000" w:sz="4" w:space="0"/>
              <w:left w:val="nil"/>
              <w:bottom w:val="single" w:color="000000" w:sz="4" w:space="0"/>
              <w:right w:val="single" w:color="000000" w:sz="4" w:space="0"/>
            </w:tcBorders>
            <w:noWrap w:val="0"/>
            <w:vAlign w:val="top"/>
          </w:tcPr>
          <w:p w14:paraId="37384DC2">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152747B">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0179EA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1EF065E4">
            <w:pPr>
              <w:jc w:val="center"/>
              <w:rPr>
                <w:rFonts w:hint="default" w:ascii="Arial" w:hAnsi="Arial" w:cs="Arial"/>
                <w:color w:val="000000" w:themeColor="text1"/>
                <w:sz w:val="18"/>
                <w:szCs w:val="18"/>
                <w:shd w:val="clear" w:color="auto" w:fill="FFFFFF"/>
                <w14:textFill>
                  <w14:solidFill>
                    <w14:schemeClr w14:val="tx1"/>
                  </w14:solidFill>
                </w14:textFill>
              </w:rPr>
            </w:pPr>
          </w:p>
          <w:p w14:paraId="3C7F9683">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36548AE">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16/70-20,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482FA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E2F99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92BE8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7588F8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FCC49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09</w:t>
            </w:r>
          </w:p>
        </w:tc>
        <w:tc>
          <w:tcPr>
            <w:tcW w:w="705" w:type="dxa"/>
            <w:tcBorders>
              <w:top w:val="single" w:color="000000" w:sz="4" w:space="0"/>
              <w:left w:val="nil"/>
              <w:bottom w:val="single" w:color="000000" w:sz="4" w:space="0"/>
              <w:right w:val="single" w:color="000000" w:sz="4" w:space="0"/>
            </w:tcBorders>
            <w:noWrap w:val="0"/>
            <w:vAlign w:val="top"/>
          </w:tcPr>
          <w:p w14:paraId="07D484BC">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74A4247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2C75C4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210D8EC9">
            <w:pPr>
              <w:jc w:val="center"/>
              <w:rPr>
                <w:rFonts w:hint="default" w:ascii="Arial" w:hAnsi="Arial" w:cs="Arial"/>
                <w:color w:val="000000" w:themeColor="text1"/>
                <w:sz w:val="18"/>
                <w:szCs w:val="18"/>
                <w:shd w:val="clear" w:color="auto" w:fill="FFFFFF"/>
                <w14:textFill>
                  <w14:solidFill>
                    <w14:schemeClr w14:val="tx1"/>
                  </w14:solidFill>
                </w14:textFill>
              </w:rPr>
            </w:pPr>
          </w:p>
          <w:p w14:paraId="1FC93D4F">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C8DA8C1">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18.4 -30,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EA0B1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7C7CF6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86A1F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8B8BD9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334D80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10</w:t>
            </w:r>
          </w:p>
        </w:tc>
        <w:tc>
          <w:tcPr>
            <w:tcW w:w="705" w:type="dxa"/>
            <w:tcBorders>
              <w:top w:val="single" w:color="000000" w:sz="4" w:space="0"/>
              <w:left w:val="nil"/>
              <w:bottom w:val="single" w:color="000000" w:sz="4" w:space="0"/>
              <w:right w:val="single" w:color="000000" w:sz="4" w:space="0"/>
            </w:tcBorders>
            <w:noWrap w:val="0"/>
            <w:vAlign w:val="top"/>
          </w:tcPr>
          <w:p w14:paraId="03F2D5F3">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328413E6">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22A4A8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2E2F55BE">
            <w:pPr>
              <w:jc w:val="center"/>
              <w:rPr>
                <w:rFonts w:hint="default" w:ascii="Arial" w:hAnsi="Arial" w:cs="Arial"/>
                <w:color w:val="000000" w:themeColor="text1"/>
                <w:sz w:val="18"/>
                <w:szCs w:val="18"/>
                <w:shd w:val="clear" w:color="auto" w:fill="FFFFFF"/>
                <w14:textFill>
                  <w14:solidFill>
                    <w14:schemeClr w14:val="tx1"/>
                  </w14:solidFill>
                </w14:textFill>
              </w:rPr>
            </w:pPr>
          </w:p>
          <w:p w14:paraId="2CE18CF9">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D9F7DE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215/75-16,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54D5F3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BA46A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DA503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5F302B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9DEDE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11</w:t>
            </w:r>
          </w:p>
        </w:tc>
        <w:tc>
          <w:tcPr>
            <w:tcW w:w="705" w:type="dxa"/>
            <w:tcBorders>
              <w:top w:val="single" w:color="000000" w:sz="4" w:space="0"/>
              <w:left w:val="nil"/>
              <w:bottom w:val="single" w:color="000000" w:sz="4" w:space="0"/>
              <w:right w:val="single" w:color="000000" w:sz="4" w:space="0"/>
            </w:tcBorders>
            <w:noWrap w:val="0"/>
            <w:vAlign w:val="top"/>
          </w:tcPr>
          <w:p w14:paraId="055B403F">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91EA338">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5689BB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36BAE86C">
            <w:pPr>
              <w:jc w:val="center"/>
              <w:rPr>
                <w:rFonts w:hint="default" w:ascii="Arial" w:hAnsi="Arial" w:cs="Arial"/>
                <w:color w:val="000000" w:themeColor="text1"/>
                <w:sz w:val="18"/>
                <w:szCs w:val="18"/>
                <w:shd w:val="clear" w:color="auto" w:fill="FFFFFF"/>
                <w14:textFill>
                  <w14:solidFill>
                    <w14:schemeClr w14:val="tx1"/>
                  </w14:solidFill>
                </w14:textFill>
              </w:rPr>
            </w:pPr>
          </w:p>
          <w:p w14:paraId="042BCD61">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A9A942F">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Câmara de ar 7.50-16,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FEFA2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78283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9EE62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17F2C0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72D16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12</w:t>
            </w:r>
          </w:p>
        </w:tc>
        <w:tc>
          <w:tcPr>
            <w:tcW w:w="705" w:type="dxa"/>
            <w:tcBorders>
              <w:top w:val="single" w:color="000000" w:sz="4" w:space="0"/>
              <w:left w:val="nil"/>
              <w:bottom w:val="single" w:color="000000" w:sz="4" w:space="0"/>
              <w:right w:val="single" w:color="000000" w:sz="4" w:space="0"/>
            </w:tcBorders>
            <w:noWrap w:val="0"/>
            <w:vAlign w:val="top"/>
          </w:tcPr>
          <w:p w14:paraId="7FA4B2D4">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3798F59F">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B3F267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096292AC">
            <w:pPr>
              <w:jc w:val="center"/>
              <w:rPr>
                <w:rFonts w:hint="default" w:ascii="Arial" w:hAnsi="Arial" w:cs="Arial"/>
                <w:color w:val="000000" w:themeColor="text1"/>
                <w:sz w:val="18"/>
                <w:szCs w:val="18"/>
                <w:shd w:val="clear" w:color="auto" w:fill="FFFFFF"/>
                <w14:textFill>
                  <w14:solidFill>
                    <w14:schemeClr w14:val="tx1"/>
                  </w14:solidFill>
                </w14:textFill>
              </w:rPr>
            </w:pPr>
          </w:p>
          <w:p w14:paraId="4E3D013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D1904C9">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Cola Preta para câmara de ar e manchão: Cola para aplicação de manchões e consertos de câmaras de ar pelo método a quente, cor: preta, lata com 900 ml.</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41923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68E859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E1AE0E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9DA59E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FA528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13</w:t>
            </w:r>
          </w:p>
        </w:tc>
        <w:tc>
          <w:tcPr>
            <w:tcW w:w="705" w:type="dxa"/>
            <w:tcBorders>
              <w:top w:val="single" w:color="000000" w:sz="4" w:space="0"/>
              <w:left w:val="nil"/>
              <w:bottom w:val="single" w:color="000000" w:sz="4" w:space="0"/>
              <w:right w:val="single" w:color="000000" w:sz="4" w:space="0"/>
            </w:tcBorders>
            <w:noWrap w:val="0"/>
            <w:vAlign w:val="top"/>
          </w:tcPr>
          <w:p w14:paraId="2198A239">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9AE522D">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297C8BF6">
            <w:pPr>
              <w:jc w:val="center"/>
              <w:rPr>
                <w:rFonts w:hint="default" w:ascii="Arial" w:hAnsi="Arial" w:cs="Arial"/>
                <w:color w:val="000000" w:themeColor="text1"/>
                <w:sz w:val="18"/>
                <w:szCs w:val="18"/>
                <w:shd w:val="clear" w:color="auto" w:fill="FFFFFF"/>
                <w14:textFill>
                  <w14:solidFill>
                    <w14:schemeClr w14:val="tx1"/>
                  </w14:solidFill>
                </w14:textFill>
              </w:rPr>
            </w:pPr>
          </w:p>
          <w:p w14:paraId="78EE508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KG</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DECE60A">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Eletrodo 6013 2,5mm, atende normas técnicas AWS SFA 5.1 E 6013</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06FAF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AE4689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874A9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E268FB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7DF2D4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14</w:t>
            </w:r>
          </w:p>
        </w:tc>
        <w:tc>
          <w:tcPr>
            <w:tcW w:w="705" w:type="dxa"/>
            <w:tcBorders>
              <w:top w:val="single" w:color="000000" w:sz="4" w:space="0"/>
              <w:left w:val="nil"/>
              <w:bottom w:val="single" w:color="000000" w:sz="4" w:space="0"/>
              <w:right w:val="single" w:color="000000" w:sz="4" w:space="0"/>
            </w:tcBorders>
            <w:noWrap w:val="0"/>
            <w:vAlign w:val="top"/>
          </w:tcPr>
          <w:p w14:paraId="7CF17DB0">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6599A91">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6FC4DF57">
            <w:pPr>
              <w:jc w:val="center"/>
              <w:rPr>
                <w:rFonts w:hint="default" w:ascii="Arial" w:hAnsi="Arial" w:cs="Arial"/>
                <w:color w:val="000000" w:themeColor="text1"/>
                <w:sz w:val="18"/>
                <w:szCs w:val="18"/>
                <w:shd w:val="clear" w:color="auto" w:fill="FFFFFF"/>
                <w14:textFill>
                  <w14:solidFill>
                    <w14:schemeClr w14:val="tx1"/>
                  </w14:solidFill>
                </w14:textFill>
              </w:rPr>
            </w:pPr>
          </w:p>
          <w:p w14:paraId="5754E89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KG</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D528EB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Eletrodo 6013 3,25mm, atende normas técnicas AWS SFA 5.1 E 6013</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FA638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EB0D0E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3E98D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772A77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4F4A9D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15</w:t>
            </w:r>
          </w:p>
        </w:tc>
        <w:tc>
          <w:tcPr>
            <w:tcW w:w="705" w:type="dxa"/>
            <w:tcBorders>
              <w:top w:val="single" w:color="000000" w:sz="4" w:space="0"/>
              <w:left w:val="nil"/>
              <w:bottom w:val="single" w:color="000000" w:sz="4" w:space="0"/>
              <w:right w:val="single" w:color="000000" w:sz="4" w:space="0"/>
            </w:tcBorders>
            <w:noWrap w:val="0"/>
            <w:vAlign w:val="top"/>
          </w:tcPr>
          <w:p w14:paraId="05FFF779">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54BDC565">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2B4ACCF1">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274623CD">
            <w:pPr>
              <w:jc w:val="center"/>
              <w:rPr>
                <w:rFonts w:hint="default" w:ascii="Arial" w:hAnsi="Arial" w:cs="Arial"/>
                <w:color w:val="000000" w:themeColor="text1"/>
                <w:sz w:val="18"/>
                <w:szCs w:val="18"/>
                <w:shd w:val="clear" w:color="auto" w:fill="FFFFFF"/>
                <w14:textFill>
                  <w14:solidFill>
                    <w14:schemeClr w14:val="tx1"/>
                  </w14:solidFill>
                </w14:textFill>
              </w:rPr>
            </w:pPr>
          </w:p>
          <w:p w14:paraId="1339780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KG</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F6DAB65">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Eletrodo 7018 2,5mm, atende normas técnicas AWS SFA 5.1 E 7018</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2EC23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7CCD3D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34D77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70B2B4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9CBDE3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16</w:t>
            </w:r>
          </w:p>
        </w:tc>
        <w:tc>
          <w:tcPr>
            <w:tcW w:w="705" w:type="dxa"/>
            <w:tcBorders>
              <w:top w:val="single" w:color="000000" w:sz="4" w:space="0"/>
              <w:left w:val="nil"/>
              <w:bottom w:val="single" w:color="000000" w:sz="4" w:space="0"/>
              <w:right w:val="single" w:color="000000" w:sz="4" w:space="0"/>
            </w:tcBorders>
            <w:noWrap w:val="0"/>
            <w:vAlign w:val="top"/>
          </w:tcPr>
          <w:p w14:paraId="62B55761">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7FBAD837">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r>
              <w:rPr>
                <w:rFonts w:hint="default" w:ascii="Arial" w:hAnsi="Arial" w:cs="Arial"/>
                <w:color w:val="000000" w:themeColor="text1"/>
                <w:sz w:val="18"/>
                <w:szCs w:val="18"/>
                <w:shd w:val="clear" w:color="auto" w:fill="FFFFFF"/>
                <w14:textFill>
                  <w14:solidFill>
                    <w14:schemeClr w14:val="tx1"/>
                  </w14:solidFill>
                </w14:textFill>
              </w:rPr>
              <w:t>15</w:t>
            </w:r>
          </w:p>
          <w:p w14:paraId="755EA579">
            <w:pPr>
              <w:pStyle w:val="223"/>
              <w:contextualSpacing/>
              <w:jc w:val="center"/>
              <w:rPr>
                <w:rFonts w:hint="default" w:ascii="Arial" w:hAnsi="Arial" w:cs="Arial"/>
                <w:b w:val="0"/>
                <w:bCs/>
                <w:sz w:val="18"/>
                <w:szCs w:val="18"/>
                <w:lang w:val="pt-BR"/>
              </w:rPr>
            </w:pPr>
          </w:p>
        </w:tc>
        <w:tc>
          <w:tcPr>
            <w:tcW w:w="789" w:type="dxa"/>
            <w:tcBorders>
              <w:top w:val="single" w:color="000000" w:sz="4" w:space="0"/>
              <w:left w:val="nil"/>
              <w:bottom w:val="single" w:color="000000" w:sz="4" w:space="0"/>
              <w:right w:val="single" w:color="000000" w:sz="4" w:space="0"/>
            </w:tcBorders>
            <w:noWrap w:val="0"/>
            <w:vAlign w:val="top"/>
          </w:tcPr>
          <w:p w14:paraId="7DCFE96F">
            <w:pPr>
              <w:jc w:val="center"/>
              <w:rPr>
                <w:rFonts w:hint="default" w:ascii="Arial" w:hAnsi="Arial" w:cs="Arial"/>
                <w:color w:val="000000" w:themeColor="text1"/>
                <w:sz w:val="18"/>
                <w:szCs w:val="18"/>
                <w:shd w:val="clear" w:color="auto" w:fill="FFFFFF"/>
                <w14:textFill>
                  <w14:solidFill>
                    <w14:schemeClr w14:val="tx1"/>
                  </w14:solidFill>
                </w14:textFill>
              </w:rPr>
            </w:pPr>
          </w:p>
          <w:p w14:paraId="4186B25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KG</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3C99ADE">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Eletrodo 7018 3,25mm, atende normas técnicas AWS SFA 5.1 E 7018</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2C6AE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F536F4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E0B01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89ED1F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00263D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17</w:t>
            </w:r>
          </w:p>
        </w:tc>
        <w:tc>
          <w:tcPr>
            <w:tcW w:w="705" w:type="dxa"/>
            <w:tcBorders>
              <w:top w:val="single" w:color="000000" w:sz="4" w:space="0"/>
              <w:left w:val="nil"/>
              <w:bottom w:val="single" w:color="000000" w:sz="4" w:space="0"/>
              <w:right w:val="single" w:color="000000" w:sz="4" w:space="0"/>
            </w:tcBorders>
            <w:noWrap w:val="0"/>
            <w:vAlign w:val="top"/>
          </w:tcPr>
          <w:p w14:paraId="75CD2D0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141E0314">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35CEE968">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7E259BC5">
            <w:pPr>
              <w:jc w:val="center"/>
              <w:rPr>
                <w:rFonts w:hint="default" w:ascii="Arial" w:hAnsi="Arial" w:cs="Arial"/>
                <w:color w:val="000000" w:themeColor="text1"/>
                <w:sz w:val="18"/>
                <w:szCs w:val="18"/>
                <w:shd w:val="clear" w:color="auto" w:fill="FFFFFF"/>
                <w14:textFill>
                  <w14:solidFill>
                    <w14:schemeClr w14:val="tx1"/>
                  </w14:solidFill>
                </w14:textFill>
              </w:rPr>
            </w:pPr>
          </w:p>
          <w:p w14:paraId="292058C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EE67C29">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Lubrificante para montagem de pneus – Lubrificante para montagem de pneus, textura: pasta em gel, Composição: Água,  base, óleos, agentes lubrificantes, conservantes e corante.</w:t>
            </w:r>
          </w:p>
          <w:p w14:paraId="7E9186FC">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2,4kg a 3kg.</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7BB99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7C7786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2F63F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4E95AC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1F5D47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18</w:t>
            </w:r>
          </w:p>
        </w:tc>
        <w:tc>
          <w:tcPr>
            <w:tcW w:w="705" w:type="dxa"/>
            <w:tcBorders>
              <w:top w:val="single" w:color="000000" w:sz="4" w:space="0"/>
              <w:left w:val="nil"/>
              <w:bottom w:val="single" w:color="000000" w:sz="4" w:space="0"/>
              <w:right w:val="single" w:color="000000" w:sz="4" w:space="0"/>
            </w:tcBorders>
            <w:noWrap w:val="0"/>
            <w:vAlign w:val="top"/>
          </w:tcPr>
          <w:p w14:paraId="5A5FA30B">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9FCCBF5">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500C9BC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1100B4C7">
            <w:pPr>
              <w:jc w:val="center"/>
              <w:rPr>
                <w:rFonts w:hint="default" w:ascii="Arial" w:hAnsi="Arial" w:cs="Arial"/>
                <w:color w:val="000000" w:themeColor="text1"/>
                <w:sz w:val="18"/>
                <w:szCs w:val="18"/>
                <w:shd w:val="clear" w:color="auto" w:fill="FFFFFF"/>
                <w14:textFill>
                  <w14:solidFill>
                    <w14:schemeClr w14:val="tx1"/>
                  </w14:solidFill>
                </w14:textFill>
              </w:rPr>
            </w:pPr>
          </w:p>
          <w:p w14:paraId="28AF93E5">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CX</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5ED0AB3">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Manchão 130 mm - Manchão diagonal a frio, 130 mm, 2 lonas, aplicação: pneus diagonais para danos na banda de rodagem e ombros, caixa com 10 unidades.</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F02CD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0DAA23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724AD8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4C87BE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D586C0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19</w:t>
            </w:r>
          </w:p>
        </w:tc>
        <w:tc>
          <w:tcPr>
            <w:tcW w:w="705" w:type="dxa"/>
            <w:tcBorders>
              <w:top w:val="single" w:color="000000" w:sz="4" w:space="0"/>
              <w:left w:val="nil"/>
              <w:bottom w:val="single" w:color="000000" w:sz="4" w:space="0"/>
              <w:right w:val="single" w:color="000000" w:sz="4" w:space="0"/>
            </w:tcBorders>
            <w:noWrap w:val="0"/>
            <w:vAlign w:val="top"/>
          </w:tcPr>
          <w:p w14:paraId="6BE56141">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03E6B23B">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AE5742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40</w:t>
            </w:r>
          </w:p>
        </w:tc>
        <w:tc>
          <w:tcPr>
            <w:tcW w:w="789" w:type="dxa"/>
            <w:tcBorders>
              <w:top w:val="single" w:color="000000" w:sz="4" w:space="0"/>
              <w:left w:val="nil"/>
              <w:bottom w:val="single" w:color="000000" w:sz="4" w:space="0"/>
              <w:right w:val="single" w:color="000000" w:sz="4" w:space="0"/>
            </w:tcBorders>
            <w:noWrap w:val="0"/>
            <w:vAlign w:val="top"/>
          </w:tcPr>
          <w:p w14:paraId="1185A703">
            <w:pPr>
              <w:jc w:val="center"/>
              <w:rPr>
                <w:rFonts w:hint="default" w:ascii="Arial" w:hAnsi="Arial" w:cs="Arial"/>
                <w:color w:val="000000" w:themeColor="text1"/>
                <w:sz w:val="18"/>
                <w:szCs w:val="18"/>
                <w:shd w:val="clear" w:color="auto" w:fill="FFFFFF"/>
                <w14:textFill>
                  <w14:solidFill>
                    <w14:schemeClr w14:val="tx1"/>
                  </w14:solidFill>
                </w14:textFill>
              </w:rPr>
            </w:pPr>
          </w:p>
          <w:p w14:paraId="544CFFD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B5F8B39">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110 X 90 R17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D7A97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3A9214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EA95C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02E19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14BE1C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20</w:t>
            </w:r>
          </w:p>
        </w:tc>
        <w:tc>
          <w:tcPr>
            <w:tcW w:w="705" w:type="dxa"/>
            <w:tcBorders>
              <w:top w:val="single" w:color="000000" w:sz="4" w:space="0"/>
              <w:left w:val="nil"/>
              <w:bottom w:val="single" w:color="000000" w:sz="4" w:space="0"/>
              <w:right w:val="single" w:color="000000" w:sz="4" w:space="0"/>
            </w:tcBorders>
            <w:noWrap w:val="0"/>
            <w:vAlign w:val="top"/>
          </w:tcPr>
          <w:p w14:paraId="46625899">
            <w:pPr>
              <w:pStyle w:val="223"/>
              <w:contextualSpacing/>
              <w:jc w:val="center"/>
              <w:rPr>
                <w:rFonts w:hint="default" w:ascii="Arial" w:hAnsi="Arial" w:cs="Arial"/>
                <w:color w:val="000000" w:themeColor="text1"/>
                <w:sz w:val="18"/>
                <w:szCs w:val="18"/>
                <w14:textFill>
                  <w14:solidFill>
                    <w14:schemeClr w14:val="tx1"/>
                  </w14:solidFill>
                </w14:textFill>
              </w:rPr>
            </w:pPr>
          </w:p>
          <w:p w14:paraId="0FB61E2B">
            <w:pPr>
              <w:pStyle w:val="223"/>
              <w:contextualSpacing/>
              <w:jc w:val="center"/>
              <w:rPr>
                <w:rFonts w:hint="default" w:ascii="Arial" w:hAnsi="Arial" w:cs="Arial"/>
                <w:color w:val="000000" w:themeColor="text1"/>
                <w:sz w:val="18"/>
                <w:szCs w:val="18"/>
                <w14:textFill>
                  <w14:solidFill>
                    <w14:schemeClr w14:val="tx1"/>
                  </w14:solidFill>
                </w14:textFill>
              </w:rPr>
            </w:pPr>
          </w:p>
          <w:p w14:paraId="44BE8DC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20</w:t>
            </w:r>
          </w:p>
        </w:tc>
        <w:tc>
          <w:tcPr>
            <w:tcW w:w="789" w:type="dxa"/>
            <w:tcBorders>
              <w:top w:val="single" w:color="000000" w:sz="4" w:space="0"/>
              <w:left w:val="nil"/>
              <w:bottom w:val="single" w:color="000000" w:sz="4" w:space="0"/>
              <w:right w:val="single" w:color="000000" w:sz="4" w:space="0"/>
            </w:tcBorders>
            <w:noWrap w:val="0"/>
            <w:vAlign w:val="top"/>
          </w:tcPr>
          <w:p w14:paraId="2BB63D8A">
            <w:pPr>
              <w:jc w:val="center"/>
              <w:rPr>
                <w:rFonts w:hint="default" w:ascii="Arial" w:hAnsi="Arial" w:cs="Arial"/>
                <w:color w:val="000000" w:themeColor="text1"/>
                <w:sz w:val="18"/>
                <w:szCs w:val="18"/>
                <w:shd w:val="clear" w:color="auto" w:fill="FFFFFF"/>
                <w14:textFill>
                  <w14:solidFill>
                    <w14:schemeClr w14:val="tx1"/>
                  </w14:solidFill>
                </w14:textFill>
              </w:rPr>
            </w:pPr>
          </w:p>
          <w:p w14:paraId="1B66069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735124F">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12 x 16,5 12 lonas,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5F05B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277CC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63FBEA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6E2D9A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40362F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21</w:t>
            </w:r>
          </w:p>
        </w:tc>
        <w:tc>
          <w:tcPr>
            <w:tcW w:w="705" w:type="dxa"/>
            <w:tcBorders>
              <w:top w:val="single" w:color="000000" w:sz="4" w:space="0"/>
              <w:left w:val="nil"/>
              <w:bottom w:val="single" w:color="000000" w:sz="4" w:space="0"/>
              <w:right w:val="single" w:color="000000" w:sz="4" w:space="0"/>
            </w:tcBorders>
            <w:noWrap w:val="0"/>
            <w:vAlign w:val="top"/>
          </w:tcPr>
          <w:p w14:paraId="4F055A69">
            <w:pPr>
              <w:pStyle w:val="223"/>
              <w:contextualSpacing/>
              <w:jc w:val="center"/>
              <w:rPr>
                <w:rFonts w:hint="default" w:ascii="Arial" w:hAnsi="Arial" w:cs="Arial"/>
                <w:color w:val="000000" w:themeColor="text1"/>
                <w:sz w:val="18"/>
                <w:szCs w:val="18"/>
                <w14:textFill>
                  <w14:solidFill>
                    <w14:schemeClr w14:val="tx1"/>
                  </w14:solidFill>
                </w14:textFill>
              </w:rPr>
            </w:pPr>
          </w:p>
          <w:p w14:paraId="44DCF1F2">
            <w:pPr>
              <w:pStyle w:val="223"/>
              <w:contextualSpacing/>
              <w:jc w:val="center"/>
              <w:rPr>
                <w:rFonts w:hint="default" w:ascii="Arial" w:hAnsi="Arial" w:cs="Arial"/>
                <w:color w:val="000000" w:themeColor="text1"/>
                <w:sz w:val="18"/>
                <w:szCs w:val="18"/>
                <w14:textFill>
                  <w14:solidFill>
                    <w14:schemeClr w14:val="tx1"/>
                  </w14:solidFill>
                </w14:textFill>
              </w:rPr>
            </w:pPr>
          </w:p>
          <w:p w14:paraId="63BCEDB1">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3B094E28">
            <w:pPr>
              <w:jc w:val="center"/>
              <w:rPr>
                <w:rFonts w:hint="default" w:ascii="Arial" w:hAnsi="Arial" w:cs="Arial"/>
                <w:color w:val="000000" w:themeColor="text1"/>
                <w:sz w:val="18"/>
                <w:szCs w:val="18"/>
                <w:shd w:val="clear" w:color="auto" w:fill="FFFFFF"/>
                <w14:textFill>
                  <w14:solidFill>
                    <w14:schemeClr w14:val="tx1"/>
                  </w14:solidFill>
                </w14:textFill>
              </w:rPr>
            </w:pPr>
          </w:p>
          <w:p w14:paraId="36756A89">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2CC0A5D">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12,5/80 18 pr,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98997C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77950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FDEA6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252D03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E3D1A2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22</w:t>
            </w:r>
          </w:p>
        </w:tc>
        <w:tc>
          <w:tcPr>
            <w:tcW w:w="705" w:type="dxa"/>
            <w:tcBorders>
              <w:top w:val="single" w:color="000000" w:sz="4" w:space="0"/>
              <w:left w:val="nil"/>
              <w:bottom w:val="single" w:color="000000" w:sz="4" w:space="0"/>
              <w:right w:val="single" w:color="000000" w:sz="4" w:space="0"/>
            </w:tcBorders>
            <w:noWrap w:val="0"/>
            <w:vAlign w:val="top"/>
          </w:tcPr>
          <w:p w14:paraId="4D1F9A3F">
            <w:pPr>
              <w:pStyle w:val="223"/>
              <w:contextualSpacing/>
              <w:jc w:val="center"/>
              <w:rPr>
                <w:rFonts w:hint="default" w:ascii="Arial" w:hAnsi="Arial" w:cs="Arial"/>
                <w:color w:val="000000" w:themeColor="text1"/>
                <w:sz w:val="18"/>
                <w:szCs w:val="18"/>
                <w14:textFill>
                  <w14:solidFill>
                    <w14:schemeClr w14:val="tx1"/>
                  </w14:solidFill>
                </w14:textFill>
              </w:rPr>
            </w:pPr>
          </w:p>
          <w:p w14:paraId="391FD64D">
            <w:pPr>
              <w:pStyle w:val="223"/>
              <w:contextualSpacing/>
              <w:jc w:val="center"/>
              <w:rPr>
                <w:rFonts w:hint="default" w:ascii="Arial" w:hAnsi="Arial" w:cs="Arial"/>
                <w:color w:val="000000" w:themeColor="text1"/>
                <w:sz w:val="18"/>
                <w:szCs w:val="18"/>
                <w14:textFill>
                  <w14:solidFill>
                    <w14:schemeClr w14:val="tx1"/>
                  </w14:solidFill>
                </w14:textFill>
              </w:rPr>
            </w:pPr>
          </w:p>
          <w:p w14:paraId="6D7D1C7E">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7AA8E4CF">
            <w:pPr>
              <w:jc w:val="center"/>
              <w:rPr>
                <w:rFonts w:hint="default" w:ascii="Arial" w:hAnsi="Arial" w:cs="Arial"/>
                <w:color w:val="000000" w:themeColor="text1"/>
                <w:sz w:val="18"/>
                <w:szCs w:val="18"/>
                <w:shd w:val="clear" w:color="auto" w:fill="FFFFFF"/>
                <w14:textFill>
                  <w14:solidFill>
                    <w14:schemeClr w14:val="tx1"/>
                  </w14:solidFill>
                </w14:textFill>
              </w:rPr>
            </w:pPr>
          </w:p>
          <w:p w14:paraId="0E7CAE5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B0C5375">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12.4 24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CDE25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5449B9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8CB3A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93AFD2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09BDB9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23</w:t>
            </w:r>
          </w:p>
        </w:tc>
        <w:tc>
          <w:tcPr>
            <w:tcW w:w="705" w:type="dxa"/>
            <w:tcBorders>
              <w:top w:val="single" w:color="000000" w:sz="4" w:space="0"/>
              <w:left w:val="nil"/>
              <w:bottom w:val="single" w:color="000000" w:sz="4" w:space="0"/>
              <w:right w:val="single" w:color="000000" w:sz="4" w:space="0"/>
            </w:tcBorders>
            <w:noWrap w:val="0"/>
            <w:vAlign w:val="top"/>
          </w:tcPr>
          <w:p w14:paraId="455F3966">
            <w:pPr>
              <w:pStyle w:val="223"/>
              <w:contextualSpacing/>
              <w:jc w:val="center"/>
              <w:rPr>
                <w:rFonts w:hint="default" w:ascii="Arial" w:hAnsi="Arial" w:cs="Arial"/>
                <w:color w:val="000000" w:themeColor="text1"/>
                <w:sz w:val="18"/>
                <w:szCs w:val="18"/>
                <w14:textFill>
                  <w14:solidFill>
                    <w14:schemeClr w14:val="tx1"/>
                  </w14:solidFill>
                </w14:textFill>
              </w:rPr>
            </w:pPr>
          </w:p>
          <w:p w14:paraId="0BD99788">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181A21D5">
            <w:pPr>
              <w:jc w:val="center"/>
              <w:rPr>
                <w:rFonts w:hint="default" w:ascii="Arial" w:hAnsi="Arial" w:cs="Arial"/>
                <w:color w:val="000000" w:themeColor="text1"/>
                <w:sz w:val="18"/>
                <w:szCs w:val="18"/>
                <w:shd w:val="clear" w:color="auto" w:fill="FFFFFF"/>
                <w14:textFill>
                  <w14:solidFill>
                    <w14:schemeClr w14:val="tx1"/>
                  </w14:solidFill>
                </w14:textFill>
              </w:rPr>
            </w:pPr>
          </w:p>
          <w:p w14:paraId="110A736E">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9EC800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14.9/13-28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F1879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C29C3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7000E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4361F4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D9509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24</w:t>
            </w:r>
          </w:p>
        </w:tc>
        <w:tc>
          <w:tcPr>
            <w:tcW w:w="705" w:type="dxa"/>
            <w:tcBorders>
              <w:top w:val="single" w:color="000000" w:sz="4" w:space="0"/>
              <w:left w:val="nil"/>
              <w:bottom w:val="single" w:color="000000" w:sz="4" w:space="0"/>
              <w:right w:val="single" w:color="000000" w:sz="4" w:space="0"/>
            </w:tcBorders>
            <w:noWrap w:val="0"/>
            <w:vAlign w:val="top"/>
          </w:tcPr>
          <w:p w14:paraId="5B13EE42">
            <w:pPr>
              <w:pStyle w:val="223"/>
              <w:contextualSpacing/>
              <w:jc w:val="center"/>
              <w:rPr>
                <w:rFonts w:hint="default" w:ascii="Arial" w:hAnsi="Arial" w:cs="Arial"/>
                <w:color w:val="000000" w:themeColor="text1"/>
                <w:sz w:val="18"/>
                <w:szCs w:val="18"/>
                <w14:textFill>
                  <w14:solidFill>
                    <w14:schemeClr w14:val="tx1"/>
                  </w14:solidFill>
                </w14:textFill>
              </w:rPr>
            </w:pPr>
          </w:p>
          <w:p w14:paraId="03CA3F9D">
            <w:pPr>
              <w:pStyle w:val="223"/>
              <w:contextualSpacing/>
              <w:jc w:val="center"/>
              <w:rPr>
                <w:rFonts w:hint="default" w:ascii="Arial" w:hAnsi="Arial" w:cs="Arial"/>
                <w:color w:val="000000" w:themeColor="text1"/>
                <w:sz w:val="18"/>
                <w:szCs w:val="18"/>
                <w14:textFill>
                  <w14:solidFill>
                    <w14:schemeClr w14:val="tx1"/>
                  </w14:solidFill>
                </w14:textFill>
              </w:rPr>
            </w:pPr>
          </w:p>
          <w:p w14:paraId="37C7ACE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20</w:t>
            </w:r>
          </w:p>
        </w:tc>
        <w:tc>
          <w:tcPr>
            <w:tcW w:w="789" w:type="dxa"/>
            <w:tcBorders>
              <w:top w:val="single" w:color="000000" w:sz="4" w:space="0"/>
              <w:left w:val="nil"/>
              <w:bottom w:val="single" w:color="000000" w:sz="4" w:space="0"/>
              <w:right w:val="single" w:color="000000" w:sz="4" w:space="0"/>
            </w:tcBorders>
            <w:noWrap w:val="0"/>
            <w:vAlign w:val="top"/>
          </w:tcPr>
          <w:p w14:paraId="6AF4EE6F">
            <w:pPr>
              <w:jc w:val="center"/>
              <w:rPr>
                <w:rFonts w:hint="default" w:ascii="Arial" w:hAnsi="Arial" w:cs="Arial"/>
                <w:color w:val="000000" w:themeColor="text1"/>
                <w:sz w:val="18"/>
                <w:szCs w:val="18"/>
                <w:shd w:val="clear" w:color="auto" w:fill="FFFFFF"/>
                <w14:textFill>
                  <w14:solidFill>
                    <w14:schemeClr w14:val="tx1"/>
                  </w14:solidFill>
                </w14:textFill>
              </w:rPr>
            </w:pPr>
          </w:p>
          <w:p w14:paraId="7394460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8A3F3F0">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1400/24 TI G2/12 16pr,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A7AEF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0163E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FB7D5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85B6D6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9DFC8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25</w:t>
            </w:r>
          </w:p>
        </w:tc>
        <w:tc>
          <w:tcPr>
            <w:tcW w:w="705" w:type="dxa"/>
            <w:tcBorders>
              <w:top w:val="single" w:color="000000" w:sz="4" w:space="0"/>
              <w:left w:val="nil"/>
              <w:bottom w:val="single" w:color="000000" w:sz="4" w:space="0"/>
              <w:right w:val="single" w:color="000000" w:sz="4" w:space="0"/>
            </w:tcBorders>
            <w:noWrap w:val="0"/>
            <w:vAlign w:val="top"/>
          </w:tcPr>
          <w:p w14:paraId="35B18AB2">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504CD57A">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4DC36585">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1154E333">
            <w:pPr>
              <w:jc w:val="center"/>
              <w:rPr>
                <w:rFonts w:hint="default" w:ascii="Arial" w:hAnsi="Arial" w:cs="Arial"/>
                <w:color w:val="000000" w:themeColor="text1"/>
                <w:sz w:val="18"/>
                <w:szCs w:val="18"/>
                <w:shd w:val="clear" w:color="auto" w:fill="FFFFFF"/>
                <w14:textFill>
                  <w14:solidFill>
                    <w14:schemeClr w14:val="tx1"/>
                  </w14:solidFill>
                </w14:textFill>
              </w:rPr>
            </w:pPr>
          </w:p>
          <w:p w14:paraId="4389906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DE3D4E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16/70 -20,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223AA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9F3D5F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9FE8F4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0BA063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9C2E27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26</w:t>
            </w:r>
          </w:p>
        </w:tc>
        <w:tc>
          <w:tcPr>
            <w:tcW w:w="705" w:type="dxa"/>
            <w:tcBorders>
              <w:top w:val="single" w:color="000000" w:sz="4" w:space="0"/>
              <w:left w:val="nil"/>
              <w:bottom w:val="single" w:color="000000" w:sz="4" w:space="0"/>
              <w:right w:val="single" w:color="000000" w:sz="4" w:space="0"/>
            </w:tcBorders>
            <w:noWrap w:val="0"/>
            <w:vAlign w:val="top"/>
          </w:tcPr>
          <w:p w14:paraId="1F531833">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68B49F9C">
            <w:pPr>
              <w:pStyle w:val="223"/>
              <w:contextualSpacing/>
              <w:jc w:val="center"/>
              <w:rPr>
                <w:rFonts w:hint="default" w:ascii="Arial" w:hAnsi="Arial" w:cs="Arial"/>
                <w:color w:val="000000" w:themeColor="text1"/>
                <w:sz w:val="18"/>
                <w:szCs w:val="18"/>
                <w:shd w:val="clear" w:color="auto" w:fill="FFFFFF"/>
                <w14:textFill>
                  <w14:solidFill>
                    <w14:schemeClr w14:val="tx1"/>
                  </w14:solidFill>
                </w14:textFill>
              </w:rPr>
            </w:pPr>
          </w:p>
          <w:p w14:paraId="37623C41">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21</w:t>
            </w:r>
          </w:p>
        </w:tc>
        <w:tc>
          <w:tcPr>
            <w:tcW w:w="789" w:type="dxa"/>
            <w:tcBorders>
              <w:top w:val="single" w:color="000000" w:sz="4" w:space="0"/>
              <w:left w:val="nil"/>
              <w:bottom w:val="single" w:color="000000" w:sz="4" w:space="0"/>
              <w:right w:val="single" w:color="000000" w:sz="4" w:space="0"/>
            </w:tcBorders>
            <w:noWrap w:val="0"/>
            <w:vAlign w:val="top"/>
          </w:tcPr>
          <w:p w14:paraId="6C5324CF">
            <w:pPr>
              <w:jc w:val="center"/>
              <w:rPr>
                <w:rFonts w:hint="default" w:ascii="Arial" w:hAnsi="Arial" w:cs="Arial"/>
                <w:color w:val="000000" w:themeColor="text1"/>
                <w:sz w:val="18"/>
                <w:szCs w:val="18"/>
                <w:shd w:val="clear" w:color="auto" w:fill="FFFFFF"/>
                <w14:textFill>
                  <w14:solidFill>
                    <w14:schemeClr w14:val="tx1"/>
                  </w14:solidFill>
                </w14:textFill>
              </w:rPr>
            </w:pPr>
          </w:p>
          <w:p w14:paraId="38A62F8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380C0C1">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165/70 R14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37DEA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463CEE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E4E8F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DE5648B">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CDB2E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27</w:t>
            </w:r>
          </w:p>
        </w:tc>
        <w:tc>
          <w:tcPr>
            <w:tcW w:w="705" w:type="dxa"/>
            <w:tcBorders>
              <w:top w:val="single" w:color="000000" w:sz="4" w:space="0"/>
              <w:left w:val="nil"/>
              <w:bottom w:val="single" w:color="000000" w:sz="4" w:space="0"/>
              <w:right w:val="single" w:color="000000" w:sz="4" w:space="0"/>
            </w:tcBorders>
            <w:noWrap w:val="0"/>
            <w:vAlign w:val="top"/>
          </w:tcPr>
          <w:p w14:paraId="69031DDE">
            <w:pPr>
              <w:pStyle w:val="223"/>
              <w:contextualSpacing/>
              <w:jc w:val="center"/>
              <w:rPr>
                <w:rFonts w:hint="default" w:ascii="Arial" w:hAnsi="Arial" w:cs="Arial"/>
                <w:color w:val="000000" w:themeColor="text1"/>
                <w:sz w:val="18"/>
                <w:szCs w:val="18"/>
                <w14:textFill>
                  <w14:solidFill>
                    <w14:schemeClr w14:val="tx1"/>
                  </w14:solidFill>
                </w14:textFill>
              </w:rPr>
            </w:pPr>
          </w:p>
          <w:p w14:paraId="45744E61">
            <w:pPr>
              <w:pStyle w:val="223"/>
              <w:contextualSpacing/>
              <w:jc w:val="center"/>
              <w:rPr>
                <w:rFonts w:hint="default" w:ascii="Arial" w:hAnsi="Arial" w:cs="Arial"/>
                <w:color w:val="000000" w:themeColor="text1"/>
                <w:sz w:val="18"/>
                <w:szCs w:val="18"/>
                <w14:textFill>
                  <w14:solidFill>
                    <w14:schemeClr w14:val="tx1"/>
                  </w14:solidFill>
                </w14:textFill>
              </w:rPr>
            </w:pPr>
          </w:p>
          <w:p w14:paraId="2E40E31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44</w:t>
            </w:r>
          </w:p>
        </w:tc>
        <w:tc>
          <w:tcPr>
            <w:tcW w:w="789" w:type="dxa"/>
            <w:tcBorders>
              <w:top w:val="single" w:color="000000" w:sz="4" w:space="0"/>
              <w:left w:val="nil"/>
              <w:bottom w:val="single" w:color="000000" w:sz="4" w:space="0"/>
              <w:right w:val="single" w:color="000000" w:sz="4" w:space="0"/>
            </w:tcBorders>
            <w:noWrap w:val="0"/>
            <w:vAlign w:val="top"/>
          </w:tcPr>
          <w:p w14:paraId="7591DD98">
            <w:pPr>
              <w:jc w:val="center"/>
              <w:rPr>
                <w:rFonts w:hint="default" w:ascii="Arial" w:hAnsi="Arial" w:cs="Arial"/>
                <w:color w:val="000000" w:themeColor="text1"/>
                <w:sz w:val="18"/>
                <w:szCs w:val="18"/>
                <w:shd w:val="clear" w:color="auto" w:fill="FFFFFF"/>
                <w14:textFill>
                  <w14:solidFill>
                    <w14:schemeClr w14:val="tx1"/>
                  </w14:solidFill>
                </w14:textFill>
              </w:rPr>
            </w:pPr>
          </w:p>
          <w:p w14:paraId="3A168CB5">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8BCDCA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175/65 R14,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120999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D028D2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0A189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4C2E8B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BFDA57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28</w:t>
            </w:r>
          </w:p>
        </w:tc>
        <w:tc>
          <w:tcPr>
            <w:tcW w:w="705" w:type="dxa"/>
            <w:tcBorders>
              <w:top w:val="single" w:color="000000" w:sz="4" w:space="0"/>
              <w:left w:val="nil"/>
              <w:bottom w:val="single" w:color="000000" w:sz="4" w:space="0"/>
              <w:right w:val="single" w:color="000000" w:sz="4" w:space="0"/>
            </w:tcBorders>
            <w:noWrap w:val="0"/>
            <w:vAlign w:val="top"/>
          </w:tcPr>
          <w:p w14:paraId="6B54CD68">
            <w:pPr>
              <w:pStyle w:val="223"/>
              <w:contextualSpacing/>
              <w:jc w:val="center"/>
              <w:rPr>
                <w:rFonts w:hint="default" w:ascii="Arial" w:hAnsi="Arial" w:cs="Arial"/>
                <w:color w:val="000000" w:themeColor="text1"/>
                <w:sz w:val="18"/>
                <w:szCs w:val="18"/>
                <w14:textFill>
                  <w14:solidFill>
                    <w14:schemeClr w14:val="tx1"/>
                  </w14:solidFill>
                </w14:textFill>
              </w:rPr>
            </w:pPr>
          </w:p>
          <w:p w14:paraId="5E420014">
            <w:pPr>
              <w:pStyle w:val="223"/>
              <w:contextualSpacing/>
              <w:jc w:val="center"/>
              <w:rPr>
                <w:rFonts w:hint="default" w:ascii="Arial" w:hAnsi="Arial" w:cs="Arial"/>
                <w:color w:val="000000" w:themeColor="text1"/>
                <w:sz w:val="18"/>
                <w:szCs w:val="18"/>
                <w14:textFill>
                  <w14:solidFill>
                    <w14:schemeClr w14:val="tx1"/>
                  </w14:solidFill>
                </w14:textFill>
              </w:rPr>
            </w:pPr>
          </w:p>
          <w:p w14:paraId="2EE85A04">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160</w:t>
            </w:r>
          </w:p>
        </w:tc>
        <w:tc>
          <w:tcPr>
            <w:tcW w:w="789" w:type="dxa"/>
            <w:tcBorders>
              <w:top w:val="single" w:color="000000" w:sz="4" w:space="0"/>
              <w:left w:val="nil"/>
              <w:bottom w:val="single" w:color="000000" w:sz="4" w:space="0"/>
              <w:right w:val="single" w:color="000000" w:sz="4" w:space="0"/>
            </w:tcBorders>
            <w:noWrap w:val="0"/>
            <w:vAlign w:val="top"/>
          </w:tcPr>
          <w:p w14:paraId="4A524512">
            <w:pPr>
              <w:jc w:val="center"/>
              <w:rPr>
                <w:rFonts w:hint="default" w:ascii="Arial" w:hAnsi="Arial" w:cs="Arial"/>
                <w:color w:val="000000" w:themeColor="text1"/>
                <w:sz w:val="18"/>
                <w:szCs w:val="18"/>
                <w:shd w:val="clear" w:color="auto" w:fill="FFFFFF"/>
                <w14:textFill>
                  <w14:solidFill>
                    <w14:schemeClr w14:val="tx1"/>
                  </w14:solidFill>
                </w14:textFill>
              </w:rPr>
            </w:pPr>
          </w:p>
          <w:p w14:paraId="58C6DDF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79E3E8B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175/70 R13,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968217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0625A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958DC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7BDC89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F321C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29</w:t>
            </w:r>
          </w:p>
        </w:tc>
        <w:tc>
          <w:tcPr>
            <w:tcW w:w="705" w:type="dxa"/>
            <w:tcBorders>
              <w:top w:val="single" w:color="000000" w:sz="4" w:space="0"/>
              <w:left w:val="nil"/>
              <w:bottom w:val="single" w:color="000000" w:sz="4" w:space="0"/>
              <w:right w:val="single" w:color="000000" w:sz="4" w:space="0"/>
            </w:tcBorders>
            <w:noWrap w:val="0"/>
            <w:vAlign w:val="top"/>
          </w:tcPr>
          <w:p w14:paraId="7816ABE0">
            <w:pPr>
              <w:pStyle w:val="223"/>
              <w:contextualSpacing/>
              <w:jc w:val="center"/>
              <w:rPr>
                <w:rFonts w:hint="default" w:ascii="Arial" w:hAnsi="Arial" w:cs="Arial"/>
                <w:color w:val="000000" w:themeColor="text1"/>
                <w:sz w:val="18"/>
                <w:szCs w:val="18"/>
                <w14:textFill>
                  <w14:solidFill>
                    <w14:schemeClr w14:val="tx1"/>
                  </w14:solidFill>
                </w14:textFill>
              </w:rPr>
            </w:pPr>
          </w:p>
          <w:p w14:paraId="7B9A781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384</w:t>
            </w:r>
          </w:p>
        </w:tc>
        <w:tc>
          <w:tcPr>
            <w:tcW w:w="789" w:type="dxa"/>
            <w:tcBorders>
              <w:top w:val="single" w:color="000000" w:sz="4" w:space="0"/>
              <w:left w:val="nil"/>
              <w:bottom w:val="single" w:color="000000" w:sz="4" w:space="0"/>
              <w:right w:val="single" w:color="000000" w:sz="4" w:space="0"/>
            </w:tcBorders>
            <w:noWrap w:val="0"/>
            <w:vAlign w:val="top"/>
          </w:tcPr>
          <w:p w14:paraId="441FE84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99A062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175/70 R14,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9FB71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0BB08C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47F06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7089F1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72D7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30</w:t>
            </w:r>
          </w:p>
        </w:tc>
        <w:tc>
          <w:tcPr>
            <w:tcW w:w="705" w:type="dxa"/>
            <w:tcBorders>
              <w:top w:val="single" w:color="000000" w:sz="4" w:space="0"/>
              <w:left w:val="nil"/>
              <w:bottom w:val="single" w:color="000000" w:sz="4" w:space="0"/>
              <w:right w:val="single" w:color="000000" w:sz="4" w:space="0"/>
            </w:tcBorders>
            <w:noWrap w:val="0"/>
            <w:vAlign w:val="top"/>
          </w:tcPr>
          <w:p w14:paraId="3252E1B7">
            <w:pPr>
              <w:pStyle w:val="223"/>
              <w:contextualSpacing/>
              <w:jc w:val="center"/>
              <w:rPr>
                <w:rFonts w:hint="default" w:ascii="Arial" w:hAnsi="Arial" w:cs="Arial"/>
                <w:color w:val="000000" w:themeColor="text1"/>
                <w:sz w:val="18"/>
                <w:szCs w:val="18"/>
                <w14:textFill>
                  <w14:solidFill>
                    <w14:schemeClr w14:val="tx1"/>
                  </w14:solidFill>
                </w14:textFill>
              </w:rPr>
            </w:pPr>
          </w:p>
          <w:p w14:paraId="2706E75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5CA207B6">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C4D563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18.4 -30,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54D5D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86BA5C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DF4772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E6C088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A255FA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31</w:t>
            </w:r>
          </w:p>
        </w:tc>
        <w:tc>
          <w:tcPr>
            <w:tcW w:w="705" w:type="dxa"/>
            <w:tcBorders>
              <w:top w:val="single" w:color="000000" w:sz="4" w:space="0"/>
              <w:left w:val="nil"/>
              <w:bottom w:val="single" w:color="000000" w:sz="4" w:space="0"/>
              <w:right w:val="single" w:color="000000" w:sz="4" w:space="0"/>
            </w:tcBorders>
            <w:noWrap w:val="0"/>
            <w:vAlign w:val="top"/>
          </w:tcPr>
          <w:p w14:paraId="6F9E3C04">
            <w:pPr>
              <w:pStyle w:val="223"/>
              <w:contextualSpacing/>
              <w:jc w:val="center"/>
              <w:rPr>
                <w:rFonts w:hint="default" w:ascii="Arial" w:hAnsi="Arial" w:cs="Arial"/>
                <w:color w:val="000000" w:themeColor="text1"/>
                <w:sz w:val="18"/>
                <w:szCs w:val="18"/>
                <w14:textFill>
                  <w14:solidFill>
                    <w14:schemeClr w14:val="tx1"/>
                  </w14:solidFill>
                </w14:textFill>
              </w:rPr>
            </w:pPr>
          </w:p>
          <w:p w14:paraId="05615190">
            <w:pPr>
              <w:pStyle w:val="223"/>
              <w:contextualSpacing/>
              <w:jc w:val="center"/>
              <w:rPr>
                <w:rFonts w:hint="default" w:ascii="Arial" w:hAnsi="Arial" w:cs="Arial"/>
                <w:color w:val="000000" w:themeColor="text1"/>
                <w:sz w:val="18"/>
                <w:szCs w:val="18"/>
                <w14:textFill>
                  <w14:solidFill>
                    <w14:schemeClr w14:val="tx1"/>
                  </w14:solidFill>
                </w14:textFill>
              </w:rPr>
            </w:pPr>
          </w:p>
          <w:p w14:paraId="3EEED803">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18</w:t>
            </w:r>
          </w:p>
        </w:tc>
        <w:tc>
          <w:tcPr>
            <w:tcW w:w="789" w:type="dxa"/>
            <w:tcBorders>
              <w:top w:val="single" w:color="000000" w:sz="4" w:space="0"/>
              <w:left w:val="nil"/>
              <w:bottom w:val="single" w:color="000000" w:sz="4" w:space="0"/>
              <w:right w:val="single" w:color="000000" w:sz="4" w:space="0"/>
            </w:tcBorders>
            <w:noWrap w:val="0"/>
            <w:vAlign w:val="top"/>
          </w:tcPr>
          <w:p w14:paraId="55FCB05C">
            <w:pPr>
              <w:jc w:val="center"/>
              <w:rPr>
                <w:rFonts w:hint="default" w:ascii="Arial" w:hAnsi="Arial" w:cs="Arial"/>
                <w:color w:val="000000" w:themeColor="text1"/>
                <w:sz w:val="18"/>
                <w:szCs w:val="18"/>
                <w:shd w:val="clear" w:color="auto" w:fill="FFFFFF"/>
                <w14:textFill>
                  <w14:solidFill>
                    <w14:schemeClr w14:val="tx1"/>
                  </w14:solidFill>
                </w14:textFill>
              </w:rPr>
            </w:pPr>
          </w:p>
          <w:p w14:paraId="49A597F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53382C5">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 R14,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081A5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A15A1F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4F3C7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048ED5B">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FA39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32</w:t>
            </w:r>
          </w:p>
        </w:tc>
        <w:tc>
          <w:tcPr>
            <w:tcW w:w="705" w:type="dxa"/>
            <w:tcBorders>
              <w:top w:val="single" w:color="000000" w:sz="4" w:space="0"/>
              <w:left w:val="nil"/>
              <w:bottom w:val="single" w:color="000000" w:sz="4" w:space="0"/>
              <w:right w:val="single" w:color="000000" w:sz="4" w:space="0"/>
            </w:tcBorders>
            <w:noWrap w:val="0"/>
            <w:vAlign w:val="top"/>
          </w:tcPr>
          <w:p w14:paraId="1E2ED2F2">
            <w:pPr>
              <w:pStyle w:val="223"/>
              <w:contextualSpacing/>
              <w:jc w:val="center"/>
              <w:rPr>
                <w:rFonts w:hint="default" w:ascii="Arial" w:hAnsi="Arial" w:cs="Arial"/>
                <w:color w:val="000000" w:themeColor="text1"/>
                <w:sz w:val="18"/>
                <w:szCs w:val="18"/>
                <w14:textFill>
                  <w14:solidFill>
                    <w14:schemeClr w14:val="tx1"/>
                  </w14:solidFill>
                </w14:textFill>
              </w:rPr>
            </w:pPr>
          </w:p>
          <w:p w14:paraId="6446FC27">
            <w:pPr>
              <w:pStyle w:val="223"/>
              <w:contextualSpacing/>
              <w:jc w:val="center"/>
              <w:rPr>
                <w:rFonts w:hint="default" w:ascii="Arial" w:hAnsi="Arial" w:cs="Arial"/>
                <w:color w:val="000000" w:themeColor="text1"/>
                <w:sz w:val="18"/>
                <w:szCs w:val="18"/>
                <w14:textFill>
                  <w14:solidFill>
                    <w14:schemeClr w14:val="tx1"/>
                  </w14:solidFill>
                </w14:textFill>
              </w:rPr>
            </w:pPr>
          </w:p>
          <w:p w14:paraId="7F3B7F85">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100</w:t>
            </w:r>
          </w:p>
        </w:tc>
        <w:tc>
          <w:tcPr>
            <w:tcW w:w="789" w:type="dxa"/>
            <w:tcBorders>
              <w:top w:val="single" w:color="000000" w:sz="4" w:space="0"/>
              <w:left w:val="nil"/>
              <w:bottom w:val="single" w:color="000000" w:sz="4" w:space="0"/>
              <w:right w:val="single" w:color="000000" w:sz="4" w:space="0"/>
            </w:tcBorders>
            <w:noWrap w:val="0"/>
            <w:vAlign w:val="top"/>
          </w:tcPr>
          <w:p w14:paraId="378184CB">
            <w:pPr>
              <w:jc w:val="center"/>
              <w:rPr>
                <w:rFonts w:hint="default" w:ascii="Arial" w:hAnsi="Arial" w:cs="Arial"/>
                <w:color w:val="000000" w:themeColor="text1"/>
                <w:sz w:val="18"/>
                <w:szCs w:val="18"/>
                <w:shd w:val="clear" w:color="auto" w:fill="FFFFFF"/>
                <w14:textFill>
                  <w14:solidFill>
                    <w14:schemeClr w14:val="tx1"/>
                  </w14:solidFill>
                </w14:textFill>
              </w:rPr>
            </w:pPr>
          </w:p>
          <w:p w14:paraId="362F1186">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DCCCE5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 65 R14,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D4EE1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7ECAD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48E51F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CEC74C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322D4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33</w:t>
            </w:r>
          </w:p>
        </w:tc>
        <w:tc>
          <w:tcPr>
            <w:tcW w:w="705" w:type="dxa"/>
            <w:tcBorders>
              <w:top w:val="single" w:color="000000" w:sz="4" w:space="0"/>
              <w:left w:val="nil"/>
              <w:bottom w:val="single" w:color="000000" w:sz="4" w:space="0"/>
              <w:right w:val="single" w:color="000000" w:sz="4" w:space="0"/>
            </w:tcBorders>
            <w:noWrap w:val="0"/>
            <w:vAlign w:val="top"/>
          </w:tcPr>
          <w:p w14:paraId="763985D3">
            <w:pPr>
              <w:pStyle w:val="223"/>
              <w:contextualSpacing/>
              <w:jc w:val="center"/>
              <w:rPr>
                <w:rFonts w:hint="default" w:ascii="Arial" w:hAnsi="Arial" w:cs="Arial"/>
                <w:color w:val="000000" w:themeColor="text1"/>
                <w:sz w:val="18"/>
                <w:szCs w:val="18"/>
                <w14:textFill>
                  <w14:solidFill>
                    <w14:schemeClr w14:val="tx1"/>
                  </w14:solidFill>
                </w14:textFill>
              </w:rPr>
            </w:pPr>
          </w:p>
          <w:p w14:paraId="5107169B">
            <w:pPr>
              <w:pStyle w:val="223"/>
              <w:contextualSpacing/>
              <w:jc w:val="center"/>
              <w:rPr>
                <w:rFonts w:hint="default" w:ascii="Arial" w:hAnsi="Arial" w:cs="Arial"/>
                <w:color w:val="000000" w:themeColor="text1"/>
                <w:sz w:val="18"/>
                <w:szCs w:val="18"/>
                <w14:textFill>
                  <w14:solidFill>
                    <w14:schemeClr w14:val="tx1"/>
                  </w14:solidFill>
                </w14:textFill>
              </w:rPr>
            </w:pPr>
          </w:p>
          <w:p w14:paraId="79C5D54D">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16</w:t>
            </w:r>
          </w:p>
        </w:tc>
        <w:tc>
          <w:tcPr>
            <w:tcW w:w="789" w:type="dxa"/>
            <w:tcBorders>
              <w:top w:val="single" w:color="000000" w:sz="4" w:space="0"/>
              <w:left w:val="nil"/>
              <w:bottom w:val="single" w:color="000000" w:sz="4" w:space="0"/>
              <w:right w:val="single" w:color="000000" w:sz="4" w:space="0"/>
            </w:tcBorders>
            <w:noWrap w:val="0"/>
            <w:vAlign w:val="top"/>
          </w:tcPr>
          <w:p w14:paraId="339A113D">
            <w:pPr>
              <w:jc w:val="center"/>
              <w:rPr>
                <w:rFonts w:hint="default" w:ascii="Arial" w:hAnsi="Arial" w:cs="Arial"/>
                <w:color w:val="000000" w:themeColor="text1"/>
                <w:sz w:val="18"/>
                <w:szCs w:val="18"/>
                <w:shd w:val="clear" w:color="auto" w:fill="FFFFFF"/>
                <w14:textFill>
                  <w14:solidFill>
                    <w14:schemeClr w14:val="tx1"/>
                  </w14:solidFill>
                </w14:textFill>
              </w:rPr>
            </w:pPr>
          </w:p>
          <w:p w14:paraId="32667D60">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 xml:space="preserve">   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A9FF7C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 R14C 8 lonas MUD M/T,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1681C9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4CB96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A0D1AE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A3B64F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9B21E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34</w:t>
            </w:r>
          </w:p>
        </w:tc>
        <w:tc>
          <w:tcPr>
            <w:tcW w:w="705" w:type="dxa"/>
            <w:tcBorders>
              <w:top w:val="single" w:color="000000" w:sz="4" w:space="0"/>
              <w:left w:val="nil"/>
              <w:bottom w:val="single" w:color="000000" w:sz="4" w:space="0"/>
              <w:right w:val="single" w:color="000000" w:sz="4" w:space="0"/>
            </w:tcBorders>
            <w:noWrap w:val="0"/>
            <w:vAlign w:val="top"/>
          </w:tcPr>
          <w:p w14:paraId="571D9845">
            <w:pPr>
              <w:pStyle w:val="223"/>
              <w:contextualSpacing/>
              <w:jc w:val="center"/>
              <w:rPr>
                <w:rFonts w:hint="default" w:ascii="Arial" w:hAnsi="Arial" w:cs="Arial"/>
                <w:color w:val="000000" w:themeColor="text1"/>
                <w:sz w:val="18"/>
                <w:szCs w:val="18"/>
                <w14:textFill>
                  <w14:solidFill>
                    <w14:schemeClr w14:val="tx1"/>
                  </w14:solidFill>
                </w14:textFill>
              </w:rPr>
            </w:pPr>
          </w:p>
          <w:p w14:paraId="4BBD0EEF">
            <w:pPr>
              <w:pStyle w:val="223"/>
              <w:contextualSpacing/>
              <w:jc w:val="center"/>
              <w:rPr>
                <w:rFonts w:hint="default" w:ascii="Arial" w:hAnsi="Arial" w:cs="Arial"/>
                <w:color w:val="000000" w:themeColor="text1"/>
                <w:sz w:val="18"/>
                <w:szCs w:val="18"/>
                <w14:textFill>
                  <w14:solidFill>
                    <w14:schemeClr w14:val="tx1"/>
                  </w14:solidFill>
                </w14:textFill>
              </w:rPr>
            </w:pPr>
          </w:p>
          <w:p w14:paraId="0CDEB80D">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189</w:t>
            </w:r>
          </w:p>
        </w:tc>
        <w:tc>
          <w:tcPr>
            <w:tcW w:w="789" w:type="dxa"/>
            <w:tcBorders>
              <w:top w:val="single" w:color="000000" w:sz="4" w:space="0"/>
              <w:left w:val="nil"/>
              <w:bottom w:val="single" w:color="000000" w:sz="4" w:space="0"/>
              <w:right w:val="single" w:color="000000" w:sz="4" w:space="0"/>
            </w:tcBorders>
            <w:noWrap w:val="0"/>
            <w:vAlign w:val="top"/>
          </w:tcPr>
          <w:p w14:paraId="18682AD3">
            <w:pPr>
              <w:jc w:val="center"/>
              <w:rPr>
                <w:rFonts w:hint="default" w:ascii="Arial" w:hAnsi="Arial" w:cs="Arial"/>
                <w:color w:val="000000" w:themeColor="text1"/>
                <w:sz w:val="18"/>
                <w:szCs w:val="18"/>
                <w:shd w:val="clear" w:color="auto" w:fill="FFFFFF"/>
                <w14:textFill>
                  <w14:solidFill>
                    <w14:schemeClr w14:val="tx1"/>
                  </w14:solidFill>
                </w14:textFill>
              </w:rPr>
            </w:pPr>
          </w:p>
          <w:p w14:paraId="34033E3F">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FC25257">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185/60  R15,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72E0C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BE45F9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DB039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C4FEDE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6BECF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35</w:t>
            </w:r>
          </w:p>
        </w:tc>
        <w:tc>
          <w:tcPr>
            <w:tcW w:w="705" w:type="dxa"/>
            <w:tcBorders>
              <w:top w:val="single" w:color="000000" w:sz="4" w:space="0"/>
              <w:left w:val="nil"/>
              <w:bottom w:val="single" w:color="000000" w:sz="4" w:space="0"/>
              <w:right w:val="single" w:color="000000" w:sz="4" w:space="0"/>
            </w:tcBorders>
            <w:noWrap w:val="0"/>
            <w:vAlign w:val="top"/>
          </w:tcPr>
          <w:p w14:paraId="65F41BAC">
            <w:pPr>
              <w:pStyle w:val="223"/>
              <w:contextualSpacing/>
              <w:jc w:val="center"/>
              <w:rPr>
                <w:rFonts w:hint="default" w:ascii="Arial" w:hAnsi="Arial" w:cs="Arial"/>
                <w:color w:val="000000" w:themeColor="text1"/>
                <w:sz w:val="18"/>
                <w:szCs w:val="18"/>
                <w14:textFill>
                  <w14:solidFill>
                    <w14:schemeClr w14:val="tx1"/>
                  </w14:solidFill>
                </w14:textFill>
              </w:rPr>
            </w:pPr>
          </w:p>
          <w:p w14:paraId="59567FE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170</w:t>
            </w:r>
          </w:p>
        </w:tc>
        <w:tc>
          <w:tcPr>
            <w:tcW w:w="789" w:type="dxa"/>
            <w:tcBorders>
              <w:top w:val="single" w:color="000000" w:sz="4" w:space="0"/>
              <w:left w:val="nil"/>
              <w:bottom w:val="single" w:color="000000" w:sz="4" w:space="0"/>
              <w:right w:val="single" w:color="000000" w:sz="4" w:space="0"/>
            </w:tcBorders>
            <w:noWrap w:val="0"/>
            <w:vAlign w:val="top"/>
          </w:tcPr>
          <w:p w14:paraId="2AEBAB9E">
            <w:pPr>
              <w:jc w:val="center"/>
              <w:rPr>
                <w:rFonts w:hint="default" w:ascii="Arial" w:hAnsi="Arial" w:cs="Arial"/>
                <w:color w:val="000000" w:themeColor="text1"/>
                <w:sz w:val="18"/>
                <w:szCs w:val="18"/>
                <w:shd w:val="clear" w:color="auto" w:fill="FFFFFF"/>
                <w14:textFill>
                  <w14:solidFill>
                    <w14:schemeClr w14:val="tx1"/>
                  </w14:solidFill>
                </w14:textFill>
              </w:rPr>
            </w:pPr>
          </w:p>
          <w:p w14:paraId="00DCCF4C">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B6E463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185/70  R14,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E3625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9E04C2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CEE38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916B2F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EEF0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36</w:t>
            </w:r>
          </w:p>
        </w:tc>
        <w:tc>
          <w:tcPr>
            <w:tcW w:w="705" w:type="dxa"/>
            <w:tcBorders>
              <w:top w:val="single" w:color="000000" w:sz="4" w:space="0"/>
              <w:left w:val="nil"/>
              <w:bottom w:val="single" w:color="000000" w:sz="4" w:space="0"/>
              <w:right w:val="single" w:color="000000" w:sz="4" w:space="0"/>
            </w:tcBorders>
            <w:noWrap w:val="0"/>
            <w:vAlign w:val="top"/>
          </w:tcPr>
          <w:p w14:paraId="67308EAA">
            <w:pPr>
              <w:pStyle w:val="223"/>
              <w:contextualSpacing/>
              <w:jc w:val="center"/>
              <w:rPr>
                <w:rFonts w:hint="default" w:ascii="Arial" w:hAnsi="Arial" w:cs="Arial"/>
                <w:color w:val="000000" w:themeColor="text1"/>
                <w:sz w:val="18"/>
                <w:szCs w:val="18"/>
                <w14:textFill>
                  <w14:solidFill>
                    <w14:schemeClr w14:val="tx1"/>
                  </w14:solidFill>
                </w14:textFill>
              </w:rPr>
            </w:pPr>
          </w:p>
          <w:p w14:paraId="39EA45AB">
            <w:pPr>
              <w:pStyle w:val="223"/>
              <w:contextualSpacing/>
              <w:jc w:val="center"/>
              <w:rPr>
                <w:rFonts w:hint="default" w:ascii="Arial" w:hAnsi="Arial" w:cs="Arial"/>
                <w:color w:val="000000" w:themeColor="text1"/>
                <w:sz w:val="18"/>
                <w:szCs w:val="18"/>
                <w14:textFill>
                  <w14:solidFill>
                    <w14:schemeClr w14:val="tx1"/>
                  </w14:solidFill>
                </w14:textFill>
              </w:rPr>
            </w:pPr>
          </w:p>
          <w:p w14:paraId="23D89328">
            <w:pPr>
              <w:pStyle w:val="223"/>
              <w:contextualSpacing/>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8</w:t>
            </w:r>
          </w:p>
          <w:p w14:paraId="2C2A3924">
            <w:pPr>
              <w:pStyle w:val="223"/>
              <w:contextualSpacing/>
              <w:rPr>
                <w:rFonts w:hint="default" w:ascii="Arial" w:hAnsi="Arial" w:cs="Arial"/>
                <w:color w:val="000000" w:themeColor="text1"/>
                <w:sz w:val="18"/>
                <w:szCs w:val="18"/>
                <w14:textFill>
                  <w14:solidFill>
                    <w14:schemeClr w14:val="tx1"/>
                  </w14:solidFill>
                </w14:textFill>
              </w:rPr>
            </w:pPr>
          </w:p>
          <w:p w14:paraId="30AE77EE">
            <w:pPr>
              <w:pStyle w:val="223"/>
              <w:contextualSpacing/>
              <w:rPr>
                <w:rFonts w:hint="default" w:ascii="Arial" w:hAnsi="Arial" w:cs="Arial"/>
                <w:b w:val="0"/>
                <w:bCs/>
                <w:sz w:val="18"/>
                <w:szCs w:val="18"/>
                <w:lang w:val="pt-BR"/>
              </w:rPr>
            </w:pPr>
          </w:p>
        </w:tc>
        <w:tc>
          <w:tcPr>
            <w:tcW w:w="789" w:type="dxa"/>
            <w:tcBorders>
              <w:top w:val="single" w:color="000000" w:sz="4" w:space="0"/>
              <w:left w:val="nil"/>
              <w:bottom w:val="single" w:color="000000" w:sz="4" w:space="0"/>
              <w:right w:val="single" w:color="000000" w:sz="4" w:space="0"/>
            </w:tcBorders>
            <w:noWrap w:val="0"/>
            <w:vAlign w:val="top"/>
          </w:tcPr>
          <w:p w14:paraId="6982E879">
            <w:pPr>
              <w:jc w:val="center"/>
              <w:rPr>
                <w:rFonts w:hint="default" w:ascii="Arial" w:hAnsi="Arial" w:cs="Arial"/>
                <w:color w:val="000000" w:themeColor="text1"/>
                <w:sz w:val="18"/>
                <w:szCs w:val="18"/>
                <w:shd w:val="clear" w:color="auto" w:fill="FFFFFF"/>
                <w14:textFill>
                  <w14:solidFill>
                    <w14:schemeClr w14:val="tx1"/>
                  </w14:solidFill>
                </w14:textFill>
              </w:rPr>
            </w:pPr>
          </w:p>
          <w:p w14:paraId="6C828278">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C1C5625">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19,5L-24 12PR,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C6C76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EE363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432624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392AC8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BC6B5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37</w:t>
            </w:r>
          </w:p>
        </w:tc>
        <w:tc>
          <w:tcPr>
            <w:tcW w:w="705" w:type="dxa"/>
            <w:tcBorders>
              <w:top w:val="single" w:color="000000" w:sz="4" w:space="0"/>
              <w:left w:val="nil"/>
              <w:bottom w:val="single" w:color="000000" w:sz="4" w:space="0"/>
              <w:right w:val="single" w:color="000000" w:sz="4" w:space="0"/>
            </w:tcBorders>
            <w:noWrap w:val="0"/>
            <w:vAlign w:val="top"/>
          </w:tcPr>
          <w:p w14:paraId="0F0E973D">
            <w:pPr>
              <w:pStyle w:val="223"/>
              <w:contextualSpacing/>
              <w:jc w:val="center"/>
              <w:rPr>
                <w:rFonts w:hint="default" w:ascii="Arial" w:hAnsi="Arial" w:cs="Arial"/>
                <w:color w:val="000000" w:themeColor="text1"/>
                <w:sz w:val="18"/>
                <w:szCs w:val="18"/>
                <w14:textFill>
                  <w14:solidFill>
                    <w14:schemeClr w14:val="tx1"/>
                  </w14:solidFill>
                </w14:textFill>
              </w:rPr>
            </w:pPr>
          </w:p>
          <w:p w14:paraId="2382165F">
            <w:pPr>
              <w:pStyle w:val="223"/>
              <w:contextualSpacing/>
              <w:jc w:val="center"/>
              <w:rPr>
                <w:rFonts w:hint="default" w:ascii="Arial" w:hAnsi="Arial" w:cs="Arial"/>
                <w:color w:val="000000" w:themeColor="text1"/>
                <w:sz w:val="18"/>
                <w:szCs w:val="18"/>
                <w14:textFill>
                  <w14:solidFill>
                    <w14:schemeClr w14:val="tx1"/>
                  </w14:solidFill>
                </w14:textFill>
              </w:rPr>
            </w:pPr>
          </w:p>
          <w:p w14:paraId="7D7CE4BA">
            <w:pPr>
              <w:pStyle w:val="223"/>
              <w:contextualSpacing/>
              <w:jc w:val="center"/>
              <w:rPr>
                <w:rFonts w:hint="default" w:ascii="Arial" w:hAnsi="Arial" w:cs="Arial"/>
                <w:color w:val="000000" w:themeColor="text1"/>
                <w:sz w:val="18"/>
                <w:szCs w:val="18"/>
                <w14:textFill>
                  <w14:solidFill>
                    <w14:schemeClr w14:val="tx1"/>
                  </w14:solidFill>
                </w14:textFill>
              </w:rPr>
            </w:pPr>
          </w:p>
          <w:p w14:paraId="4208F7FF">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0C4E1214">
            <w:pPr>
              <w:jc w:val="center"/>
              <w:rPr>
                <w:rFonts w:hint="default" w:ascii="Arial" w:hAnsi="Arial" w:cs="Arial"/>
                <w:color w:val="000000" w:themeColor="text1"/>
                <w:sz w:val="18"/>
                <w:szCs w:val="18"/>
                <w:shd w:val="clear" w:color="auto" w:fill="FFFFFF"/>
                <w14:textFill>
                  <w14:solidFill>
                    <w14:schemeClr w14:val="tx1"/>
                  </w14:solidFill>
                </w14:textFill>
              </w:rPr>
            </w:pPr>
          </w:p>
          <w:p w14:paraId="64DD723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8D5546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195/55 R15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00D72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604B20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25EF9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0BCB5D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081F7E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38</w:t>
            </w:r>
          </w:p>
        </w:tc>
        <w:tc>
          <w:tcPr>
            <w:tcW w:w="705" w:type="dxa"/>
            <w:tcBorders>
              <w:top w:val="single" w:color="000000" w:sz="4" w:space="0"/>
              <w:left w:val="nil"/>
              <w:bottom w:val="single" w:color="000000" w:sz="4" w:space="0"/>
              <w:right w:val="single" w:color="000000" w:sz="4" w:space="0"/>
            </w:tcBorders>
            <w:noWrap w:val="0"/>
            <w:vAlign w:val="top"/>
          </w:tcPr>
          <w:p w14:paraId="437AF645">
            <w:pPr>
              <w:pStyle w:val="223"/>
              <w:contextualSpacing/>
              <w:jc w:val="center"/>
              <w:rPr>
                <w:rFonts w:hint="default" w:ascii="Arial" w:hAnsi="Arial" w:cs="Arial"/>
                <w:color w:val="000000" w:themeColor="text1"/>
                <w:sz w:val="18"/>
                <w:szCs w:val="18"/>
                <w14:textFill>
                  <w14:solidFill>
                    <w14:schemeClr w14:val="tx1"/>
                  </w14:solidFill>
                </w14:textFill>
              </w:rPr>
            </w:pPr>
          </w:p>
          <w:p w14:paraId="2C805BD9">
            <w:pPr>
              <w:pStyle w:val="223"/>
              <w:contextualSpacing/>
              <w:jc w:val="center"/>
              <w:rPr>
                <w:rFonts w:hint="default" w:ascii="Arial" w:hAnsi="Arial" w:cs="Arial"/>
                <w:color w:val="000000" w:themeColor="text1"/>
                <w:sz w:val="18"/>
                <w:szCs w:val="18"/>
                <w14:textFill>
                  <w14:solidFill>
                    <w14:schemeClr w14:val="tx1"/>
                  </w14:solidFill>
                </w14:textFill>
              </w:rPr>
            </w:pPr>
          </w:p>
          <w:p w14:paraId="20B078F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37</w:t>
            </w:r>
          </w:p>
        </w:tc>
        <w:tc>
          <w:tcPr>
            <w:tcW w:w="789" w:type="dxa"/>
            <w:tcBorders>
              <w:top w:val="single" w:color="000000" w:sz="4" w:space="0"/>
              <w:left w:val="nil"/>
              <w:bottom w:val="single" w:color="000000" w:sz="4" w:space="0"/>
              <w:right w:val="single" w:color="000000" w:sz="4" w:space="0"/>
            </w:tcBorders>
            <w:noWrap w:val="0"/>
            <w:vAlign w:val="top"/>
          </w:tcPr>
          <w:p w14:paraId="7E747624">
            <w:pPr>
              <w:jc w:val="center"/>
              <w:rPr>
                <w:rFonts w:hint="default" w:ascii="Arial" w:hAnsi="Arial" w:cs="Arial"/>
                <w:color w:val="000000" w:themeColor="text1"/>
                <w:sz w:val="18"/>
                <w:szCs w:val="18"/>
                <w:shd w:val="clear" w:color="auto" w:fill="FFFFFF"/>
                <w14:textFill>
                  <w14:solidFill>
                    <w14:schemeClr w14:val="tx1"/>
                  </w14:solidFill>
                </w14:textFill>
              </w:rPr>
            </w:pPr>
          </w:p>
          <w:p w14:paraId="63C49D5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73CED3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195/65 R15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AB004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38668E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1B0A9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E9A037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E6475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39</w:t>
            </w:r>
          </w:p>
        </w:tc>
        <w:tc>
          <w:tcPr>
            <w:tcW w:w="705" w:type="dxa"/>
            <w:tcBorders>
              <w:top w:val="single" w:color="000000" w:sz="4" w:space="0"/>
              <w:left w:val="nil"/>
              <w:bottom w:val="single" w:color="000000" w:sz="4" w:space="0"/>
              <w:right w:val="single" w:color="000000" w:sz="4" w:space="0"/>
            </w:tcBorders>
            <w:noWrap w:val="0"/>
            <w:vAlign w:val="top"/>
          </w:tcPr>
          <w:p w14:paraId="39B2C96A">
            <w:pPr>
              <w:pStyle w:val="223"/>
              <w:contextualSpacing/>
              <w:jc w:val="center"/>
              <w:rPr>
                <w:rFonts w:hint="default" w:ascii="Arial" w:hAnsi="Arial" w:cs="Arial"/>
                <w:color w:val="000000" w:themeColor="text1"/>
                <w:sz w:val="18"/>
                <w:szCs w:val="18"/>
                <w14:textFill>
                  <w14:solidFill>
                    <w14:schemeClr w14:val="tx1"/>
                  </w14:solidFill>
                </w14:textFill>
              </w:rPr>
            </w:pPr>
          </w:p>
          <w:p w14:paraId="6A69BEB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24</w:t>
            </w:r>
          </w:p>
        </w:tc>
        <w:tc>
          <w:tcPr>
            <w:tcW w:w="789" w:type="dxa"/>
            <w:tcBorders>
              <w:top w:val="single" w:color="000000" w:sz="4" w:space="0"/>
              <w:left w:val="nil"/>
              <w:bottom w:val="single" w:color="000000" w:sz="4" w:space="0"/>
              <w:right w:val="single" w:color="000000" w:sz="4" w:space="0"/>
            </w:tcBorders>
            <w:noWrap w:val="0"/>
            <w:vAlign w:val="top"/>
          </w:tcPr>
          <w:p w14:paraId="572D22A1">
            <w:pPr>
              <w:jc w:val="center"/>
              <w:rPr>
                <w:rFonts w:hint="default" w:ascii="Arial" w:hAnsi="Arial" w:cs="Arial"/>
                <w:color w:val="000000" w:themeColor="text1"/>
                <w:sz w:val="18"/>
                <w:szCs w:val="18"/>
                <w:shd w:val="clear" w:color="auto" w:fill="FFFFFF"/>
                <w14:textFill>
                  <w14:solidFill>
                    <w14:schemeClr w14:val="tx1"/>
                  </w14:solidFill>
                </w14:textFill>
              </w:rPr>
            </w:pPr>
          </w:p>
          <w:p w14:paraId="21C13533">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75E19861">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195/75 R16 C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0BE12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3E586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5794D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701D41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161474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40</w:t>
            </w:r>
          </w:p>
        </w:tc>
        <w:tc>
          <w:tcPr>
            <w:tcW w:w="705" w:type="dxa"/>
            <w:tcBorders>
              <w:top w:val="single" w:color="000000" w:sz="4" w:space="0"/>
              <w:left w:val="nil"/>
              <w:bottom w:val="single" w:color="000000" w:sz="4" w:space="0"/>
              <w:right w:val="single" w:color="000000" w:sz="4" w:space="0"/>
            </w:tcBorders>
            <w:noWrap w:val="0"/>
            <w:vAlign w:val="top"/>
          </w:tcPr>
          <w:p w14:paraId="13BC4B7E">
            <w:pPr>
              <w:pStyle w:val="223"/>
              <w:contextualSpacing/>
              <w:jc w:val="center"/>
              <w:rPr>
                <w:rFonts w:hint="default" w:ascii="Arial" w:hAnsi="Arial" w:cs="Arial"/>
                <w:color w:val="000000" w:themeColor="text1"/>
                <w:sz w:val="18"/>
                <w:szCs w:val="18"/>
                <w14:textFill>
                  <w14:solidFill>
                    <w14:schemeClr w14:val="tx1"/>
                  </w14:solidFill>
                </w14:textFill>
              </w:rPr>
            </w:pPr>
          </w:p>
          <w:p w14:paraId="58B539E1">
            <w:pPr>
              <w:pStyle w:val="223"/>
              <w:contextualSpacing/>
              <w:jc w:val="center"/>
              <w:rPr>
                <w:rFonts w:hint="default" w:ascii="Arial" w:hAnsi="Arial" w:cs="Arial"/>
                <w:color w:val="000000" w:themeColor="text1"/>
                <w:sz w:val="18"/>
                <w:szCs w:val="18"/>
                <w14:textFill>
                  <w14:solidFill>
                    <w14:schemeClr w14:val="tx1"/>
                  </w14:solidFill>
                </w14:textFill>
              </w:rPr>
            </w:pPr>
          </w:p>
          <w:p w14:paraId="6235876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40</w:t>
            </w:r>
          </w:p>
        </w:tc>
        <w:tc>
          <w:tcPr>
            <w:tcW w:w="789" w:type="dxa"/>
            <w:tcBorders>
              <w:top w:val="single" w:color="000000" w:sz="4" w:space="0"/>
              <w:left w:val="nil"/>
              <w:bottom w:val="single" w:color="000000" w:sz="4" w:space="0"/>
              <w:right w:val="single" w:color="000000" w:sz="4" w:space="0"/>
            </w:tcBorders>
            <w:noWrap w:val="0"/>
            <w:vAlign w:val="top"/>
          </w:tcPr>
          <w:p w14:paraId="748A5AC6">
            <w:pPr>
              <w:jc w:val="center"/>
              <w:rPr>
                <w:rFonts w:hint="default" w:ascii="Arial" w:hAnsi="Arial" w:cs="Arial"/>
                <w:color w:val="000000" w:themeColor="text1"/>
                <w:sz w:val="18"/>
                <w:szCs w:val="18"/>
                <w:shd w:val="clear" w:color="auto" w:fill="FFFFFF"/>
                <w14:textFill>
                  <w14:solidFill>
                    <w14:schemeClr w14:val="tx1"/>
                  </w14:solidFill>
                </w14:textFill>
              </w:rPr>
            </w:pPr>
          </w:p>
          <w:p w14:paraId="2AB7CB72">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D6029A8">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2,75 X 18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39E04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F42F8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E97161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D8C544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E20D79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41</w:t>
            </w:r>
          </w:p>
        </w:tc>
        <w:tc>
          <w:tcPr>
            <w:tcW w:w="705" w:type="dxa"/>
            <w:tcBorders>
              <w:top w:val="single" w:color="000000" w:sz="4" w:space="0"/>
              <w:left w:val="nil"/>
              <w:bottom w:val="single" w:color="000000" w:sz="4" w:space="0"/>
              <w:right w:val="single" w:color="000000" w:sz="4" w:space="0"/>
            </w:tcBorders>
            <w:noWrap w:val="0"/>
            <w:vAlign w:val="top"/>
          </w:tcPr>
          <w:p w14:paraId="72A5B28F">
            <w:pPr>
              <w:pStyle w:val="223"/>
              <w:contextualSpacing/>
              <w:jc w:val="center"/>
              <w:rPr>
                <w:rFonts w:hint="default" w:ascii="Arial" w:hAnsi="Arial" w:cs="Arial"/>
                <w:color w:val="000000" w:themeColor="text1"/>
                <w:sz w:val="18"/>
                <w:szCs w:val="18"/>
                <w14:textFill>
                  <w14:solidFill>
                    <w14:schemeClr w14:val="tx1"/>
                  </w14:solidFill>
                </w14:textFill>
              </w:rPr>
            </w:pPr>
          </w:p>
          <w:p w14:paraId="2F592C08">
            <w:pPr>
              <w:pStyle w:val="223"/>
              <w:contextualSpacing/>
              <w:jc w:val="center"/>
              <w:rPr>
                <w:rFonts w:hint="default" w:ascii="Arial" w:hAnsi="Arial" w:cs="Arial"/>
                <w:color w:val="000000" w:themeColor="text1"/>
                <w:sz w:val="18"/>
                <w:szCs w:val="18"/>
                <w14:textFill>
                  <w14:solidFill>
                    <w14:schemeClr w14:val="tx1"/>
                  </w14:solidFill>
                </w14:textFill>
              </w:rPr>
            </w:pPr>
          </w:p>
          <w:p w14:paraId="7741ED3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7A8B85CA">
            <w:pPr>
              <w:jc w:val="center"/>
              <w:rPr>
                <w:rFonts w:hint="default" w:ascii="Arial" w:hAnsi="Arial" w:cs="Arial"/>
                <w:color w:val="000000" w:themeColor="text1"/>
                <w:sz w:val="18"/>
                <w:szCs w:val="18"/>
                <w:shd w:val="clear" w:color="auto" w:fill="FFFFFF"/>
                <w14:textFill>
                  <w14:solidFill>
                    <w14:schemeClr w14:val="tx1"/>
                  </w14:solidFill>
                </w14:textFill>
              </w:rPr>
            </w:pPr>
          </w:p>
          <w:p w14:paraId="46289D5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1C92D23">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205/55 R16</w:t>
            </w:r>
            <w:r>
              <w:rPr>
                <w:rFonts w:hint="default" w:ascii="Arial" w:hAnsi="Arial" w:cs="Arial"/>
                <w:b/>
                <w:bCs/>
                <w:color w:val="000000" w:themeColor="text1"/>
                <w:sz w:val="18"/>
                <w:szCs w:val="18"/>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94478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D9A5CC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8D3767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C3AA7C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9C877F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42</w:t>
            </w:r>
          </w:p>
        </w:tc>
        <w:tc>
          <w:tcPr>
            <w:tcW w:w="705" w:type="dxa"/>
            <w:tcBorders>
              <w:top w:val="single" w:color="000000" w:sz="4" w:space="0"/>
              <w:left w:val="nil"/>
              <w:bottom w:val="single" w:color="000000" w:sz="4" w:space="0"/>
              <w:right w:val="single" w:color="000000" w:sz="4" w:space="0"/>
            </w:tcBorders>
            <w:noWrap w:val="0"/>
            <w:vAlign w:val="top"/>
          </w:tcPr>
          <w:p w14:paraId="24E6DAD4">
            <w:pPr>
              <w:pStyle w:val="223"/>
              <w:contextualSpacing/>
              <w:jc w:val="center"/>
              <w:rPr>
                <w:rFonts w:hint="default" w:ascii="Arial" w:hAnsi="Arial" w:cs="Arial"/>
                <w:color w:val="000000" w:themeColor="text1"/>
                <w:sz w:val="18"/>
                <w:szCs w:val="18"/>
                <w14:textFill>
                  <w14:solidFill>
                    <w14:schemeClr w14:val="tx1"/>
                  </w14:solidFill>
                </w14:textFill>
              </w:rPr>
            </w:pPr>
          </w:p>
          <w:p w14:paraId="6E55B7C0">
            <w:pPr>
              <w:pStyle w:val="223"/>
              <w:contextualSpacing/>
              <w:jc w:val="center"/>
              <w:rPr>
                <w:rFonts w:hint="default" w:ascii="Arial" w:hAnsi="Arial" w:cs="Arial"/>
                <w:color w:val="000000" w:themeColor="text1"/>
                <w:sz w:val="18"/>
                <w:szCs w:val="18"/>
                <w14:textFill>
                  <w14:solidFill>
                    <w14:schemeClr w14:val="tx1"/>
                  </w14:solidFill>
                </w14:textFill>
              </w:rPr>
            </w:pPr>
          </w:p>
          <w:p w14:paraId="42768532">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120</w:t>
            </w:r>
          </w:p>
        </w:tc>
        <w:tc>
          <w:tcPr>
            <w:tcW w:w="789" w:type="dxa"/>
            <w:tcBorders>
              <w:top w:val="single" w:color="000000" w:sz="4" w:space="0"/>
              <w:left w:val="nil"/>
              <w:bottom w:val="single" w:color="000000" w:sz="4" w:space="0"/>
              <w:right w:val="single" w:color="000000" w:sz="4" w:space="0"/>
            </w:tcBorders>
            <w:noWrap w:val="0"/>
            <w:vAlign w:val="top"/>
          </w:tcPr>
          <w:p w14:paraId="5CE848F2">
            <w:pPr>
              <w:jc w:val="center"/>
              <w:rPr>
                <w:rFonts w:hint="default" w:ascii="Arial" w:hAnsi="Arial" w:cs="Arial"/>
                <w:color w:val="000000" w:themeColor="text1"/>
                <w:sz w:val="18"/>
                <w:szCs w:val="18"/>
                <w:shd w:val="clear" w:color="auto" w:fill="FFFFFF"/>
                <w14:textFill>
                  <w14:solidFill>
                    <w14:schemeClr w14:val="tx1"/>
                  </w14:solidFill>
                </w14:textFill>
              </w:rPr>
            </w:pPr>
          </w:p>
          <w:p w14:paraId="5EF22F53">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76804AC">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205/60 R 16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7FDC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E18BB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E502FD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927D14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48A55C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43</w:t>
            </w:r>
          </w:p>
        </w:tc>
        <w:tc>
          <w:tcPr>
            <w:tcW w:w="705" w:type="dxa"/>
            <w:tcBorders>
              <w:top w:val="single" w:color="000000" w:sz="4" w:space="0"/>
              <w:left w:val="nil"/>
              <w:bottom w:val="single" w:color="000000" w:sz="4" w:space="0"/>
              <w:right w:val="single" w:color="000000" w:sz="4" w:space="0"/>
            </w:tcBorders>
            <w:noWrap w:val="0"/>
            <w:vAlign w:val="top"/>
          </w:tcPr>
          <w:p w14:paraId="29CFFB86">
            <w:pPr>
              <w:pStyle w:val="223"/>
              <w:contextualSpacing/>
              <w:jc w:val="center"/>
              <w:rPr>
                <w:rFonts w:hint="default" w:ascii="Arial" w:hAnsi="Arial" w:cs="Arial"/>
                <w:color w:val="000000" w:themeColor="text1"/>
                <w:sz w:val="18"/>
                <w:szCs w:val="18"/>
                <w14:textFill>
                  <w14:solidFill>
                    <w14:schemeClr w14:val="tx1"/>
                  </w14:solidFill>
                </w14:textFill>
              </w:rPr>
            </w:pPr>
          </w:p>
          <w:p w14:paraId="3F402BAD">
            <w:pPr>
              <w:pStyle w:val="223"/>
              <w:contextualSpacing/>
              <w:jc w:val="center"/>
              <w:rPr>
                <w:rFonts w:hint="default" w:ascii="Arial" w:hAnsi="Arial" w:cs="Arial"/>
                <w:color w:val="000000" w:themeColor="text1"/>
                <w:sz w:val="18"/>
                <w:szCs w:val="18"/>
                <w14:textFill>
                  <w14:solidFill>
                    <w14:schemeClr w14:val="tx1"/>
                  </w14:solidFill>
                </w14:textFill>
              </w:rPr>
            </w:pPr>
          </w:p>
          <w:p w14:paraId="64CEDEC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1985ABE8">
            <w:pPr>
              <w:jc w:val="center"/>
              <w:rPr>
                <w:rFonts w:hint="default" w:ascii="Arial" w:hAnsi="Arial" w:cs="Arial"/>
                <w:color w:val="000000" w:themeColor="text1"/>
                <w:sz w:val="18"/>
                <w:szCs w:val="18"/>
                <w:shd w:val="clear" w:color="auto" w:fill="FFFFFF"/>
                <w14:textFill>
                  <w14:solidFill>
                    <w14:schemeClr w14:val="tx1"/>
                  </w14:solidFill>
                </w14:textFill>
              </w:rPr>
            </w:pPr>
          </w:p>
          <w:p w14:paraId="58244F24">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F999A2B">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215/75 -16,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30F8B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B977C6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98FECF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26D780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9008A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44</w:t>
            </w:r>
          </w:p>
        </w:tc>
        <w:tc>
          <w:tcPr>
            <w:tcW w:w="705" w:type="dxa"/>
            <w:tcBorders>
              <w:top w:val="single" w:color="000000" w:sz="4" w:space="0"/>
              <w:left w:val="nil"/>
              <w:bottom w:val="single" w:color="000000" w:sz="4" w:space="0"/>
              <w:right w:val="single" w:color="000000" w:sz="4" w:space="0"/>
            </w:tcBorders>
            <w:noWrap w:val="0"/>
            <w:vAlign w:val="top"/>
          </w:tcPr>
          <w:p w14:paraId="674AFDCC">
            <w:pPr>
              <w:pStyle w:val="223"/>
              <w:contextualSpacing/>
              <w:jc w:val="center"/>
              <w:rPr>
                <w:rFonts w:hint="default" w:ascii="Arial" w:hAnsi="Arial" w:cs="Arial"/>
                <w:color w:val="000000" w:themeColor="text1"/>
                <w:sz w:val="18"/>
                <w:szCs w:val="18"/>
                <w14:textFill>
                  <w14:solidFill>
                    <w14:schemeClr w14:val="tx1"/>
                  </w14:solidFill>
                </w14:textFill>
              </w:rPr>
            </w:pPr>
          </w:p>
          <w:p w14:paraId="63B303A7">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126</w:t>
            </w:r>
          </w:p>
        </w:tc>
        <w:tc>
          <w:tcPr>
            <w:tcW w:w="789" w:type="dxa"/>
            <w:tcBorders>
              <w:top w:val="single" w:color="000000" w:sz="4" w:space="0"/>
              <w:left w:val="nil"/>
              <w:bottom w:val="single" w:color="000000" w:sz="4" w:space="0"/>
              <w:right w:val="single" w:color="000000" w:sz="4" w:space="0"/>
            </w:tcBorders>
            <w:noWrap w:val="0"/>
            <w:vAlign w:val="top"/>
          </w:tcPr>
          <w:p w14:paraId="77E268F1">
            <w:pPr>
              <w:jc w:val="center"/>
              <w:rPr>
                <w:rFonts w:hint="default" w:ascii="Arial" w:hAnsi="Arial" w:cs="Arial"/>
                <w:color w:val="000000" w:themeColor="text1"/>
                <w:sz w:val="18"/>
                <w:szCs w:val="18"/>
                <w:shd w:val="clear" w:color="auto" w:fill="FFFFFF"/>
                <w14:textFill>
                  <w14:solidFill>
                    <w14:schemeClr w14:val="tx1"/>
                  </w14:solidFill>
                </w14:textFill>
              </w:rPr>
            </w:pPr>
          </w:p>
          <w:p w14:paraId="360FC79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73ABAC31">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215/75 R17,5,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6037CC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9D3D7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A53912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B2FF64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5D2106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45</w:t>
            </w:r>
          </w:p>
        </w:tc>
        <w:tc>
          <w:tcPr>
            <w:tcW w:w="705" w:type="dxa"/>
            <w:tcBorders>
              <w:top w:val="single" w:color="000000" w:sz="4" w:space="0"/>
              <w:left w:val="nil"/>
              <w:bottom w:val="single" w:color="000000" w:sz="4" w:space="0"/>
              <w:right w:val="single" w:color="000000" w:sz="4" w:space="0"/>
            </w:tcBorders>
            <w:noWrap w:val="0"/>
            <w:vAlign w:val="top"/>
          </w:tcPr>
          <w:p w14:paraId="6C53DCEB">
            <w:pPr>
              <w:pStyle w:val="223"/>
              <w:contextualSpacing/>
              <w:jc w:val="center"/>
              <w:rPr>
                <w:rFonts w:hint="default" w:ascii="Arial" w:hAnsi="Arial" w:cs="Arial"/>
                <w:color w:val="000000" w:themeColor="text1"/>
                <w:sz w:val="18"/>
                <w:szCs w:val="18"/>
                <w14:textFill>
                  <w14:solidFill>
                    <w14:schemeClr w14:val="tx1"/>
                  </w14:solidFill>
                </w14:textFill>
              </w:rPr>
            </w:pPr>
          </w:p>
          <w:p w14:paraId="5E99F1F5">
            <w:pPr>
              <w:pStyle w:val="223"/>
              <w:contextualSpacing/>
              <w:jc w:val="center"/>
              <w:rPr>
                <w:rFonts w:hint="default" w:ascii="Arial" w:hAnsi="Arial" w:cs="Arial"/>
                <w:color w:val="000000" w:themeColor="text1"/>
                <w:sz w:val="18"/>
                <w:szCs w:val="18"/>
                <w14:textFill>
                  <w14:solidFill>
                    <w14:schemeClr w14:val="tx1"/>
                  </w14:solidFill>
                </w14:textFill>
              </w:rPr>
            </w:pPr>
          </w:p>
          <w:p w14:paraId="58BF1BB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40</w:t>
            </w:r>
          </w:p>
        </w:tc>
        <w:tc>
          <w:tcPr>
            <w:tcW w:w="789" w:type="dxa"/>
            <w:tcBorders>
              <w:top w:val="single" w:color="000000" w:sz="4" w:space="0"/>
              <w:left w:val="nil"/>
              <w:bottom w:val="single" w:color="000000" w:sz="4" w:space="0"/>
              <w:right w:val="single" w:color="000000" w:sz="4" w:space="0"/>
            </w:tcBorders>
            <w:noWrap w:val="0"/>
            <w:vAlign w:val="top"/>
          </w:tcPr>
          <w:p w14:paraId="71CDD801">
            <w:pPr>
              <w:jc w:val="center"/>
              <w:rPr>
                <w:rFonts w:hint="default" w:ascii="Arial" w:hAnsi="Arial" w:cs="Arial"/>
                <w:color w:val="000000" w:themeColor="text1"/>
                <w:sz w:val="18"/>
                <w:szCs w:val="18"/>
                <w:shd w:val="clear" w:color="auto" w:fill="FFFFFF"/>
                <w14:textFill>
                  <w14:solidFill>
                    <w14:schemeClr w14:val="tx1"/>
                  </w14:solidFill>
                </w14:textFill>
              </w:rPr>
            </w:pPr>
          </w:p>
          <w:p w14:paraId="5282D189">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55836D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215/75 R17,5 MISTO,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6797F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8EECD8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7FCD7D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3F4A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D9507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46</w:t>
            </w:r>
          </w:p>
        </w:tc>
        <w:tc>
          <w:tcPr>
            <w:tcW w:w="705" w:type="dxa"/>
            <w:tcBorders>
              <w:top w:val="single" w:color="000000" w:sz="4" w:space="0"/>
              <w:left w:val="nil"/>
              <w:bottom w:val="single" w:color="000000" w:sz="4" w:space="0"/>
              <w:right w:val="single" w:color="000000" w:sz="4" w:space="0"/>
            </w:tcBorders>
            <w:noWrap w:val="0"/>
            <w:vAlign w:val="top"/>
          </w:tcPr>
          <w:p w14:paraId="3EEF0D4B">
            <w:pPr>
              <w:pStyle w:val="223"/>
              <w:contextualSpacing/>
              <w:jc w:val="center"/>
              <w:rPr>
                <w:rFonts w:hint="default" w:ascii="Arial" w:hAnsi="Arial" w:cs="Arial"/>
                <w:color w:val="000000" w:themeColor="text1"/>
                <w:sz w:val="18"/>
                <w:szCs w:val="18"/>
                <w14:textFill>
                  <w14:solidFill>
                    <w14:schemeClr w14:val="tx1"/>
                  </w14:solidFill>
                </w14:textFill>
              </w:rPr>
            </w:pPr>
          </w:p>
          <w:p w14:paraId="4207FB84">
            <w:pPr>
              <w:pStyle w:val="223"/>
              <w:contextualSpacing/>
              <w:jc w:val="center"/>
              <w:rPr>
                <w:rFonts w:hint="default" w:ascii="Arial" w:hAnsi="Arial" w:cs="Arial"/>
                <w:color w:val="000000" w:themeColor="text1"/>
                <w:sz w:val="18"/>
                <w:szCs w:val="18"/>
                <w14:textFill>
                  <w14:solidFill>
                    <w14:schemeClr w14:val="tx1"/>
                  </w14:solidFill>
                </w14:textFill>
              </w:rPr>
            </w:pPr>
          </w:p>
          <w:p w14:paraId="32CC0489">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120</w:t>
            </w:r>
          </w:p>
        </w:tc>
        <w:tc>
          <w:tcPr>
            <w:tcW w:w="789" w:type="dxa"/>
            <w:tcBorders>
              <w:top w:val="single" w:color="000000" w:sz="4" w:space="0"/>
              <w:left w:val="nil"/>
              <w:bottom w:val="single" w:color="000000" w:sz="4" w:space="0"/>
              <w:right w:val="single" w:color="000000" w:sz="4" w:space="0"/>
            </w:tcBorders>
            <w:noWrap w:val="0"/>
            <w:vAlign w:val="top"/>
          </w:tcPr>
          <w:p w14:paraId="36E2A375">
            <w:pPr>
              <w:jc w:val="center"/>
              <w:rPr>
                <w:rFonts w:hint="default" w:ascii="Arial" w:hAnsi="Arial" w:cs="Arial"/>
                <w:color w:val="000000" w:themeColor="text1"/>
                <w:sz w:val="18"/>
                <w:szCs w:val="18"/>
                <w:shd w:val="clear" w:color="auto" w:fill="FFFFFF"/>
                <w14:textFill>
                  <w14:solidFill>
                    <w14:schemeClr w14:val="tx1"/>
                  </w14:solidFill>
                </w14:textFill>
              </w:rPr>
            </w:pPr>
          </w:p>
          <w:p w14:paraId="1F425F8C">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B069C62">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225/65 R16,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2C1F7E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83501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3E016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334A72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E94B6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47</w:t>
            </w:r>
          </w:p>
        </w:tc>
        <w:tc>
          <w:tcPr>
            <w:tcW w:w="705" w:type="dxa"/>
            <w:tcBorders>
              <w:top w:val="single" w:color="000000" w:sz="4" w:space="0"/>
              <w:left w:val="nil"/>
              <w:bottom w:val="single" w:color="000000" w:sz="4" w:space="0"/>
              <w:right w:val="single" w:color="000000" w:sz="4" w:space="0"/>
            </w:tcBorders>
            <w:noWrap w:val="0"/>
            <w:vAlign w:val="top"/>
          </w:tcPr>
          <w:p w14:paraId="5B0D89B8">
            <w:pPr>
              <w:pStyle w:val="223"/>
              <w:contextualSpacing/>
              <w:jc w:val="center"/>
              <w:rPr>
                <w:rFonts w:hint="default" w:ascii="Arial" w:hAnsi="Arial" w:cs="Arial"/>
                <w:color w:val="000000" w:themeColor="text1"/>
                <w:sz w:val="18"/>
                <w:szCs w:val="18"/>
                <w14:textFill>
                  <w14:solidFill>
                    <w14:schemeClr w14:val="tx1"/>
                  </w14:solidFill>
                </w14:textFill>
              </w:rPr>
            </w:pPr>
          </w:p>
          <w:p w14:paraId="0D76BF49">
            <w:pPr>
              <w:pStyle w:val="223"/>
              <w:contextualSpacing/>
              <w:jc w:val="center"/>
              <w:rPr>
                <w:rFonts w:hint="default" w:ascii="Arial" w:hAnsi="Arial" w:cs="Arial"/>
                <w:color w:val="000000" w:themeColor="text1"/>
                <w:sz w:val="18"/>
                <w:szCs w:val="18"/>
                <w14:textFill>
                  <w14:solidFill>
                    <w14:schemeClr w14:val="tx1"/>
                  </w14:solidFill>
                </w14:textFill>
              </w:rPr>
            </w:pPr>
          </w:p>
          <w:p w14:paraId="6D9DA107">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150</w:t>
            </w:r>
          </w:p>
        </w:tc>
        <w:tc>
          <w:tcPr>
            <w:tcW w:w="789" w:type="dxa"/>
            <w:tcBorders>
              <w:top w:val="single" w:color="000000" w:sz="4" w:space="0"/>
              <w:left w:val="nil"/>
              <w:bottom w:val="single" w:color="000000" w:sz="4" w:space="0"/>
              <w:right w:val="single" w:color="000000" w:sz="4" w:space="0"/>
            </w:tcBorders>
            <w:noWrap w:val="0"/>
            <w:vAlign w:val="top"/>
          </w:tcPr>
          <w:p w14:paraId="5A935C2A">
            <w:pPr>
              <w:jc w:val="center"/>
              <w:rPr>
                <w:rFonts w:hint="default" w:ascii="Arial" w:hAnsi="Arial" w:cs="Arial"/>
                <w:color w:val="000000" w:themeColor="text1"/>
                <w:sz w:val="18"/>
                <w:szCs w:val="18"/>
                <w:shd w:val="clear" w:color="auto" w:fill="FFFFFF"/>
                <w14:textFill>
                  <w14:solidFill>
                    <w14:schemeClr w14:val="tx1"/>
                  </w14:solidFill>
                </w14:textFill>
              </w:rPr>
            </w:pPr>
          </w:p>
          <w:p w14:paraId="3BF18A4F">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2CC96CF">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225/75 R16C,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06D14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481E71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4FAB2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E02802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76B284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48</w:t>
            </w:r>
          </w:p>
        </w:tc>
        <w:tc>
          <w:tcPr>
            <w:tcW w:w="705" w:type="dxa"/>
            <w:tcBorders>
              <w:top w:val="single" w:color="000000" w:sz="4" w:space="0"/>
              <w:left w:val="nil"/>
              <w:bottom w:val="single" w:color="000000" w:sz="4" w:space="0"/>
              <w:right w:val="single" w:color="000000" w:sz="4" w:space="0"/>
            </w:tcBorders>
            <w:noWrap w:val="0"/>
            <w:vAlign w:val="top"/>
          </w:tcPr>
          <w:p w14:paraId="6CF73EE4">
            <w:pPr>
              <w:pStyle w:val="223"/>
              <w:contextualSpacing/>
              <w:jc w:val="center"/>
              <w:rPr>
                <w:rFonts w:hint="default" w:ascii="Arial" w:hAnsi="Arial" w:cs="Arial"/>
                <w:color w:val="000000" w:themeColor="text1"/>
                <w:sz w:val="18"/>
                <w:szCs w:val="18"/>
                <w14:textFill>
                  <w14:solidFill>
                    <w14:schemeClr w14:val="tx1"/>
                  </w14:solidFill>
                </w14:textFill>
              </w:rPr>
            </w:pPr>
          </w:p>
          <w:p w14:paraId="7C3767C8">
            <w:pPr>
              <w:pStyle w:val="223"/>
              <w:contextualSpacing/>
              <w:jc w:val="center"/>
              <w:rPr>
                <w:rFonts w:hint="default" w:ascii="Arial" w:hAnsi="Arial" w:cs="Arial"/>
                <w:color w:val="000000" w:themeColor="text1"/>
                <w:sz w:val="18"/>
                <w:szCs w:val="18"/>
                <w14:textFill>
                  <w14:solidFill>
                    <w14:schemeClr w14:val="tx1"/>
                  </w14:solidFill>
                </w14:textFill>
              </w:rPr>
            </w:pPr>
          </w:p>
          <w:p w14:paraId="29BFD59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16</w:t>
            </w:r>
          </w:p>
        </w:tc>
        <w:tc>
          <w:tcPr>
            <w:tcW w:w="789" w:type="dxa"/>
            <w:tcBorders>
              <w:top w:val="single" w:color="000000" w:sz="4" w:space="0"/>
              <w:left w:val="nil"/>
              <w:bottom w:val="single" w:color="000000" w:sz="4" w:space="0"/>
              <w:right w:val="single" w:color="000000" w:sz="4" w:space="0"/>
            </w:tcBorders>
            <w:noWrap w:val="0"/>
            <w:vAlign w:val="top"/>
          </w:tcPr>
          <w:p w14:paraId="270A09BA">
            <w:pPr>
              <w:jc w:val="center"/>
              <w:rPr>
                <w:rFonts w:hint="default" w:ascii="Arial" w:hAnsi="Arial" w:cs="Arial"/>
                <w:color w:val="000000" w:themeColor="text1"/>
                <w:sz w:val="18"/>
                <w:szCs w:val="18"/>
                <w:shd w:val="clear" w:color="auto" w:fill="FFFFFF"/>
                <w14:textFill>
                  <w14:solidFill>
                    <w14:schemeClr w14:val="tx1"/>
                  </w14:solidFill>
                </w14:textFill>
              </w:rPr>
            </w:pPr>
          </w:p>
          <w:p w14:paraId="02DDCCD3">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04BDA4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235/65 R16 MISTO,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06530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AC8F31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EFD73C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CECF2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6F2B6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49</w:t>
            </w:r>
          </w:p>
        </w:tc>
        <w:tc>
          <w:tcPr>
            <w:tcW w:w="705" w:type="dxa"/>
            <w:tcBorders>
              <w:top w:val="single" w:color="000000" w:sz="4" w:space="0"/>
              <w:left w:val="nil"/>
              <w:bottom w:val="single" w:color="000000" w:sz="4" w:space="0"/>
              <w:right w:val="single" w:color="000000" w:sz="4" w:space="0"/>
            </w:tcBorders>
            <w:noWrap w:val="0"/>
            <w:vAlign w:val="top"/>
          </w:tcPr>
          <w:p w14:paraId="561F32B2">
            <w:pPr>
              <w:pStyle w:val="223"/>
              <w:contextualSpacing/>
              <w:jc w:val="center"/>
              <w:rPr>
                <w:rFonts w:hint="default" w:ascii="Arial" w:hAnsi="Arial" w:cs="Arial"/>
                <w:color w:val="000000" w:themeColor="text1"/>
                <w:sz w:val="18"/>
                <w:szCs w:val="18"/>
                <w14:textFill>
                  <w14:solidFill>
                    <w14:schemeClr w14:val="tx1"/>
                  </w14:solidFill>
                </w14:textFill>
              </w:rPr>
            </w:pPr>
          </w:p>
          <w:p w14:paraId="27A51852">
            <w:pPr>
              <w:pStyle w:val="223"/>
              <w:contextualSpacing/>
              <w:jc w:val="center"/>
              <w:rPr>
                <w:rFonts w:hint="default" w:ascii="Arial" w:hAnsi="Arial" w:cs="Arial"/>
                <w:color w:val="000000" w:themeColor="text1"/>
                <w:sz w:val="18"/>
                <w:szCs w:val="18"/>
                <w14:textFill>
                  <w14:solidFill>
                    <w14:schemeClr w14:val="tx1"/>
                  </w14:solidFill>
                </w14:textFill>
              </w:rPr>
            </w:pPr>
          </w:p>
          <w:p w14:paraId="0538EA2F">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8</w:t>
            </w:r>
          </w:p>
        </w:tc>
        <w:tc>
          <w:tcPr>
            <w:tcW w:w="789" w:type="dxa"/>
            <w:tcBorders>
              <w:top w:val="single" w:color="000000" w:sz="4" w:space="0"/>
              <w:left w:val="nil"/>
              <w:bottom w:val="single" w:color="000000" w:sz="4" w:space="0"/>
              <w:right w:val="single" w:color="000000" w:sz="4" w:space="0"/>
            </w:tcBorders>
            <w:noWrap w:val="0"/>
            <w:vAlign w:val="top"/>
          </w:tcPr>
          <w:p w14:paraId="15722DA7">
            <w:pPr>
              <w:jc w:val="center"/>
              <w:rPr>
                <w:rFonts w:hint="default" w:ascii="Arial" w:hAnsi="Arial" w:cs="Arial"/>
                <w:color w:val="000000" w:themeColor="text1"/>
                <w:sz w:val="18"/>
                <w:szCs w:val="18"/>
                <w:shd w:val="clear" w:color="auto" w:fill="FFFFFF"/>
                <w14:textFill>
                  <w14:solidFill>
                    <w14:schemeClr w14:val="tx1"/>
                  </w14:solidFill>
                </w14:textFill>
              </w:rPr>
            </w:pPr>
          </w:p>
          <w:p w14:paraId="32CE459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1CE8F8E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235/75 -15, certificado pelo INMETRO produto novo, não recondicionado e / ou remanufaturado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C550F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6551F3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03C59AB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736091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87CE46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50</w:t>
            </w:r>
          </w:p>
        </w:tc>
        <w:tc>
          <w:tcPr>
            <w:tcW w:w="705" w:type="dxa"/>
            <w:tcBorders>
              <w:top w:val="single" w:color="000000" w:sz="4" w:space="0"/>
              <w:left w:val="nil"/>
              <w:bottom w:val="single" w:color="000000" w:sz="4" w:space="0"/>
              <w:right w:val="single" w:color="000000" w:sz="4" w:space="0"/>
            </w:tcBorders>
            <w:noWrap w:val="0"/>
            <w:vAlign w:val="top"/>
          </w:tcPr>
          <w:p w14:paraId="10BD302C">
            <w:pPr>
              <w:pStyle w:val="223"/>
              <w:contextualSpacing/>
              <w:jc w:val="center"/>
              <w:rPr>
                <w:rFonts w:hint="default" w:ascii="Arial" w:hAnsi="Arial" w:cs="Arial"/>
                <w:color w:val="000000" w:themeColor="text1"/>
                <w:sz w:val="18"/>
                <w:szCs w:val="18"/>
                <w14:textFill>
                  <w14:solidFill>
                    <w14:schemeClr w14:val="tx1"/>
                  </w14:solidFill>
                </w14:textFill>
              </w:rPr>
            </w:pPr>
          </w:p>
          <w:p w14:paraId="7FAC3F84">
            <w:pPr>
              <w:pStyle w:val="223"/>
              <w:contextualSpacing/>
              <w:jc w:val="center"/>
              <w:rPr>
                <w:rFonts w:hint="default" w:ascii="Arial" w:hAnsi="Arial" w:cs="Arial"/>
                <w:color w:val="000000" w:themeColor="text1"/>
                <w:sz w:val="18"/>
                <w:szCs w:val="18"/>
                <w14:textFill>
                  <w14:solidFill>
                    <w14:schemeClr w14:val="tx1"/>
                  </w14:solidFill>
                </w14:textFill>
              </w:rPr>
            </w:pPr>
          </w:p>
          <w:p w14:paraId="7BC8404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7A2F70FA">
            <w:pPr>
              <w:jc w:val="center"/>
              <w:rPr>
                <w:rFonts w:hint="default" w:ascii="Arial" w:hAnsi="Arial" w:cs="Arial"/>
                <w:color w:val="000000" w:themeColor="text1"/>
                <w:sz w:val="18"/>
                <w:szCs w:val="18"/>
                <w:shd w:val="clear" w:color="auto" w:fill="FFFFFF"/>
                <w14:textFill>
                  <w14:solidFill>
                    <w14:schemeClr w14:val="tx1"/>
                  </w14:solidFill>
                </w14:textFill>
              </w:rPr>
            </w:pPr>
          </w:p>
          <w:p w14:paraId="29125CA8">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A5889B0">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245/70 R 16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D153C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8C091D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6F0F4F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52D4BC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1F309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51</w:t>
            </w:r>
          </w:p>
        </w:tc>
        <w:tc>
          <w:tcPr>
            <w:tcW w:w="705" w:type="dxa"/>
            <w:tcBorders>
              <w:top w:val="single" w:color="000000" w:sz="4" w:space="0"/>
              <w:left w:val="nil"/>
              <w:bottom w:val="single" w:color="000000" w:sz="4" w:space="0"/>
              <w:right w:val="single" w:color="000000" w:sz="4" w:space="0"/>
            </w:tcBorders>
            <w:noWrap w:val="0"/>
            <w:vAlign w:val="top"/>
          </w:tcPr>
          <w:p w14:paraId="01D76F70">
            <w:pPr>
              <w:pStyle w:val="223"/>
              <w:contextualSpacing/>
              <w:jc w:val="center"/>
              <w:rPr>
                <w:rFonts w:hint="default" w:ascii="Arial" w:hAnsi="Arial" w:cs="Arial"/>
                <w:color w:val="000000" w:themeColor="text1"/>
                <w:sz w:val="18"/>
                <w:szCs w:val="18"/>
                <w14:textFill>
                  <w14:solidFill>
                    <w14:schemeClr w14:val="tx1"/>
                  </w14:solidFill>
                </w14:textFill>
              </w:rPr>
            </w:pPr>
          </w:p>
          <w:p w14:paraId="157F6D2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24</w:t>
            </w:r>
          </w:p>
        </w:tc>
        <w:tc>
          <w:tcPr>
            <w:tcW w:w="789" w:type="dxa"/>
            <w:tcBorders>
              <w:top w:val="single" w:color="000000" w:sz="4" w:space="0"/>
              <w:left w:val="nil"/>
              <w:bottom w:val="single" w:color="000000" w:sz="4" w:space="0"/>
              <w:right w:val="single" w:color="000000" w:sz="4" w:space="0"/>
            </w:tcBorders>
            <w:noWrap w:val="0"/>
            <w:vAlign w:val="top"/>
          </w:tcPr>
          <w:p w14:paraId="05D4CD1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B9B1BB4">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275/80 R 22,5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E7C4C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3D6C9FF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06A3CC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212347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790CE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52</w:t>
            </w:r>
          </w:p>
        </w:tc>
        <w:tc>
          <w:tcPr>
            <w:tcW w:w="705" w:type="dxa"/>
            <w:tcBorders>
              <w:top w:val="single" w:color="000000" w:sz="4" w:space="0"/>
              <w:left w:val="nil"/>
              <w:bottom w:val="single" w:color="000000" w:sz="4" w:space="0"/>
              <w:right w:val="single" w:color="000000" w:sz="4" w:space="0"/>
            </w:tcBorders>
            <w:noWrap w:val="0"/>
            <w:vAlign w:val="top"/>
          </w:tcPr>
          <w:p w14:paraId="53E1197D">
            <w:pPr>
              <w:pStyle w:val="223"/>
              <w:contextualSpacing/>
              <w:jc w:val="center"/>
              <w:rPr>
                <w:rFonts w:hint="default" w:ascii="Arial" w:hAnsi="Arial" w:cs="Arial"/>
                <w:color w:val="000000" w:themeColor="text1"/>
                <w:sz w:val="18"/>
                <w:szCs w:val="18"/>
                <w14:textFill>
                  <w14:solidFill>
                    <w14:schemeClr w14:val="tx1"/>
                  </w14:solidFill>
                </w14:textFill>
              </w:rPr>
            </w:pPr>
          </w:p>
          <w:p w14:paraId="2ECB9D37">
            <w:pPr>
              <w:pStyle w:val="223"/>
              <w:contextualSpacing/>
              <w:jc w:val="center"/>
              <w:rPr>
                <w:rFonts w:hint="default" w:ascii="Arial" w:hAnsi="Arial" w:cs="Arial"/>
                <w:color w:val="000000" w:themeColor="text1"/>
                <w:sz w:val="18"/>
                <w:szCs w:val="18"/>
                <w14:textFill>
                  <w14:solidFill>
                    <w14:schemeClr w14:val="tx1"/>
                  </w14:solidFill>
                </w14:textFill>
              </w:rPr>
            </w:pPr>
          </w:p>
          <w:p w14:paraId="6126519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12</w:t>
            </w:r>
          </w:p>
        </w:tc>
        <w:tc>
          <w:tcPr>
            <w:tcW w:w="789" w:type="dxa"/>
            <w:tcBorders>
              <w:top w:val="single" w:color="000000" w:sz="4" w:space="0"/>
              <w:left w:val="nil"/>
              <w:bottom w:val="single" w:color="000000" w:sz="4" w:space="0"/>
              <w:right w:val="single" w:color="000000" w:sz="4" w:space="0"/>
            </w:tcBorders>
            <w:noWrap w:val="0"/>
            <w:vAlign w:val="top"/>
          </w:tcPr>
          <w:p w14:paraId="49086F7A">
            <w:pPr>
              <w:jc w:val="center"/>
              <w:rPr>
                <w:rFonts w:hint="default" w:ascii="Arial" w:hAnsi="Arial" w:cs="Arial"/>
                <w:color w:val="000000" w:themeColor="text1"/>
                <w:sz w:val="18"/>
                <w:szCs w:val="18"/>
                <w:shd w:val="clear" w:color="auto" w:fill="FFFFFF"/>
                <w14:textFill>
                  <w14:solidFill>
                    <w14:schemeClr w14:val="tx1"/>
                  </w14:solidFill>
                </w14:textFill>
              </w:rPr>
            </w:pPr>
          </w:p>
          <w:p w14:paraId="530A3598">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7105FDA">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275/80 R 22,5 MISTO certificado pelo INMETRO,produto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C78BF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56432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0E8F49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4C386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B08F0C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53</w:t>
            </w:r>
          </w:p>
        </w:tc>
        <w:tc>
          <w:tcPr>
            <w:tcW w:w="705" w:type="dxa"/>
            <w:tcBorders>
              <w:top w:val="single" w:color="000000" w:sz="4" w:space="0"/>
              <w:left w:val="nil"/>
              <w:bottom w:val="single" w:color="000000" w:sz="4" w:space="0"/>
              <w:right w:val="single" w:color="000000" w:sz="4" w:space="0"/>
            </w:tcBorders>
            <w:noWrap w:val="0"/>
            <w:vAlign w:val="top"/>
          </w:tcPr>
          <w:p w14:paraId="4E950C33">
            <w:pPr>
              <w:pStyle w:val="223"/>
              <w:contextualSpacing/>
              <w:jc w:val="center"/>
              <w:rPr>
                <w:rFonts w:hint="default" w:ascii="Arial" w:hAnsi="Arial" w:cs="Arial"/>
                <w:color w:val="000000" w:themeColor="text1"/>
                <w:sz w:val="18"/>
                <w:szCs w:val="18"/>
                <w14:textFill>
                  <w14:solidFill>
                    <w14:schemeClr w14:val="tx1"/>
                  </w14:solidFill>
                </w14:textFill>
              </w:rPr>
            </w:pPr>
          </w:p>
          <w:p w14:paraId="521FE628">
            <w:pPr>
              <w:pStyle w:val="223"/>
              <w:contextualSpacing/>
              <w:jc w:val="center"/>
              <w:rPr>
                <w:rFonts w:hint="default" w:ascii="Arial" w:hAnsi="Arial" w:cs="Arial"/>
                <w:color w:val="000000" w:themeColor="text1"/>
                <w:sz w:val="18"/>
                <w:szCs w:val="18"/>
                <w14:textFill>
                  <w14:solidFill>
                    <w14:schemeClr w14:val="tx1"/>
                  </w14:solidFill>
                </w14:textFill>
              </w:rPr>
            </w:pPr>
          </w:p>
          <w:p w14:paraId="1EE333D2">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62F18F74">
            <w:pPr>
              <w:jc w:val="center"/>
              <w:rPr>
                <w:rFonts w:hint="default" w:ascii="Arial" w:hAnsi="Arial" w:cs="Arial"/>
                <w:color w:val="000000" w:themeColor="text1"/>
                <w:sz w:val="18"/>
                <w:szCs w:val="18"/>
                <w:shd w:val="clear" w:color="auto" w:fill="FFFFFF"/>
                <w14:textFill>
                  <w14:solidFill>
                    <w14:schemeClr w14:val="tx1"/>
                  </w14:solidFill>
                </w14:textFill>
              </w:rPr>
            </w:pPr>
          </w:p>
          <w:p w14:paraId="0FE97EB0">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4FCEEE2">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7.50 x 16,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FAB7C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C782E9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54FDF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90A2C4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A756B1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54</w:t>
            </w:r>
          </w:p>
        </w:tc>
        <w:tc>
          <w:tcPr>
            <w:tcW w:w="705" w:type="dxa"/>
            <w:tcBorders>
              <w:top w:val="single" w:color="000000" w:sz="4" w:space="0"/>
              <w:left w:val="nil"/>
              <w:bottom w:val="single" w:color="000000" w:sz="4" w:space="0"/>
              <w:right w:val="single" w:color="000000" w:sz="4" w:space="0"/>
            </w:tcBorders>
            <w:noWrap w:val="0"/>
            <w:vAlign w:val="top"/>
          </w:tcPr>
          <w:p w14:paraId="168F0608">
            <w:pPr>
              <w:pStyle w:val="223"/>
              <w:contextualSpacing/>
              <w:jc w:val="center"/>
              <w:rPr>
                <w:rFonts w:hint="default" w:ascii="Arial" w:hAnsi="Arial" w:cs="Arial"/>
                <w:color w:val="000000" w:themeColor="text1"/>
                <w:sz w:val="18"/>
                <w:szCs w:val="18"/>
                <w14:textFill>
                  <w14:solidFill>
                    <w14:schemeClr w14:val="tx1"/>
                  </w14:solidFill>
                </w14:textFill>
              </w:rPr>
            </w:pPr>
          </w:p>
          <w:p w14:paraId="21946C23">
            <w:pPr>
              <w:pStyle w:val="223"/>
              <w:contextualSpacing/>
              <w:jc w:val="center"/>
              <w:rPr>
                <w:rFonts w:hint="default" w:ascii="Arial" w:hAnsi="Arial" w:cs="Arial"/>
                <w:color w:val="000000" w:themeColor="text1"/>
                <w:sz w:val="18"/>
                <w:szCs w:val="18"/>
                <w14:textFill>
                  <w14:solidFill>
                    <w14:schemeClr w14:val="tx1"/>
                  </w14:solidFill>
                </w14:textFill>
              </w:rPr>
            </w:pPr>
          </w:p>
          <w:p w14:paraId="5F68C3AB">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51</w:t>
            </w:r>
          </w:p>
        </w:tc>
        <w:tc>
          <w:tcPr>
            <w:tcW w:w="789" w:type="dxa"/>
            <w:tcBorders>
              <w:top w:val="single" w:color="000000" w:sz="4" w:space="0"/>
              <w:left w:val="nil"/>
              <w:bottom w:val="single" w:color="000000" w:sz="4" w:space="0"/>
              <w:right w:val="single" w:color="000000" w:sz="4" w:space="0"/>
            </w:tcBorders>
            <w:noWrap w:val="0"/>
            <w:vAlign w:val="top"/>
          </w:tcPr>
          <w:p w14:paraId="53F9F279">
            <w:pPr>
              <w:jc w:val="center"/>
              <w:rPr>
                <w:rFonts w:hint="default" w:ascii="Arial" w:hAnsi="Arial" w:cs="Arial"/>
                <w:color w:val="000000" w:themeColor="text1"/>
                <w:sz w:val="18"/>
                <w:szCs w:val="18"/>
                <w:shd w:val="clear" w:color="auto" w:fill="FFFFFF"/>
                <w14:textFill>
                  <w14:solidFill>
                    <w14:schemeClr w14:val="tx1"/>
                  </w14:solidFill>
                </w14:textFill>
              </w:rPr>
            </w:pPr>
          </w:p>
          <w:p w14:paraId="73FEB60B">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F8067AD">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90 X 90 -18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87101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E5F428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12A953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455D2C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F2B9E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55</w:t>
            </w:r>
          </w:p>
        </w:tc>
        <w:tc>
          <w:tcPr>
            <w:tcW w:w="705" w:type="dxa"/>
            <w:tcBorders>
              <w:top w:val="single" w:color="000000" w:sz="4" w:space="0"/>
              <w:left w:val="nil"/>
              <w:bottom w:val="single" w:color="000000" w:sz="4" w:space="0"/>
              <w:right w:val="single" w:color="000000" w:sz="4" w:space="0"/>
            </w:tcBorders>
            <w:noWrap w:val="0"/>
            <w:vAlign w:val="top"/>
          </w:tcPr>
          <w:p w14:paraId="309D11EC">
            <w:pPr>
              <w:pStyle w:val="223"/>
              <w:contextualSpacing/>
              <w:jc w:val="center"/>
              <w:rPr>
                <w:rFonts w:hint="default" w:ascii="Arial" w:hAnsi="Arial" w:cs="Arial"/>
                <w:color w:val="000000" w:themeColor="text1"/>
                <w:sz w:val="18"/>
                <w:szCs w:val="18"/>
                <w14:textFill>
                  <w14:solidFill>
                    <w14:schemeClr w14:val="tx1"/>
                  </w14:solidFill>
                </w14:textFill>
              </w:rPr>
            </w:pPr>
          </w:p>
          <w:p w14:paraId="196151F7">
            <w:pPr>
              <w:pStyle w:val="223"/>
              <w:contextualSpacing/>
              <w:jc w:val="center"/>
              <w:rPr>
                <w:rFonts w:hint="default" w:ascii="Arial" w:hAnsi="Arial" w:cs="Arial"/>
                <w:color w:val="000000" w:themeColor="text1"/>
                <w:sz w:val="18"/>
                <w:szCs w:val="18"/>
                <w14:textFill>
                  <w14:solidFill>
                    <w14:schemeClr w14:val="tx1"/>
                  </w14:solidFill>
                </w14:textFill>
              </w:rPr>
            </w:pPr>
          </w:p>
          <w:p w14:paraId="5EED3B53">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5</w:t>
            </w:r>
          </w:p>
        </w:tc>
        <w:tc>
          <w:tcPr>
            <w:tcW w:w="789" w:type="dxa"/>
            <w:tcBorders>
              <w:top w:val="single" w:color="000000" w:sz="4" w:space="0"/>
              <w:left w:val="nil"/>
              <w:bottom w:val="single" w:color="000000" w:sz="4" w:space="0"/>
              <w:right w:val="single" w:color="000000" w:sz="4" w:space="0"/>
            </w:tcBorders>
            <w:noWrap w:val="0"/>
            <w:vAlign w:val="top"/>
          </w:tcPr>
          <w:p w14:paraId="0DD8B8D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31A95FB7">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80X100-18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F15ED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8EEF3E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D9EB25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6C52998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DE87DC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56</w:t>
            </w:r>
          </w:p>
        </w:tc>
        <w:tc>
          <w:tcPr>
            <w:tcW w:w="705" w:type="dxa"/>
            <w:tcBorders>
              <w:top w:val="single" w:color="000000" w:sz="4" w:space="0"/>
              <w:left w:val="nil"/>
              <w:bottom w:val="single" w:color="000000" w:sz="4" w:space="0"/>
              <w:right w:val="single" w:color="000000" w:sz="4" w:space="0"/>
            </w:tcBorders>
            <w:noWrap w:val="0"/>
            <w:vAlign w:val="top"/>
          </w:tcPr>
          <w:p w14:paraId="414E0BC8">
            <w:pPr>
              <w:pStyle w:val="223"/>
              <w:contextualSpacing/>
              <w:jc w:val="center"/>
              <w:rPr>
                <w:rFonts w:hint="default" w:ascii="Arial" w:hAnsi="Arial" w:cs="Arial"/>
                <w:color w:val="000000" w:themeColor="text1"/>
                <w:sz w:val="18"/>
                <w:szCs w:val="18"/>
                <w14:textFill>
                  <w14:solidFill>
                    <w14:schemeClr w14:val="tx1"/>
                  </w14:solidFill>
                </w14:textFill>
              </w:rPr>
            </w:pPr>
          </w:p>
          <w:p w14:paraId="6BBD10D8">
            <w:pPr>
              <w:pStyle w:val="223"/>
              <w:contextualSpacing/>
              <w:jc w:val="center"/>
              <w:rPr>
                <w:rFonts w:hint="default" w:ascii="Arial" w:hAnsi="Arial" w:cs="Arial"/>
                <w:color w:val="000000" w:themeColor="text1"/>
                <w:sz w:val="18"/>
                <w:szCs w:val="18"/>
                <w14:textFill>
                  <w14:solidFill>
                    <w14:schemeClr w14:val="tx1"/>
                  </w14:solidFill>
                </w14:textFill>
              </w:rPr>
            </w:pPr>
          </w:p>
          <w:p w14:paraId="651551D4">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40</w:t>
            </w:r>
          </w:p>
        </w:tc>
        <w:tc>
          <w:tcPr>
            <w:tcW w:w="789" w:type="dxa"/>
            <w:tcBorders>
              <w:top w:val="single" w:color="000000" w:sz="4" w:space="0"/>
              <w:left w:val="nil"/>
              <w:bottom w:val="single" w:color="000000" w:sz="4" w:space="0"/>
              <w:right w:val="single" w:color="000000" w:sz="4" w:space="0"/>
            </w:tcBorders>
            <w:noWrap w:val="0"/>
            <w:vAlign w:val="top"/>
          </w:tcPr>
          <w:p w14:paraId="0DC58EEF">
            <w:pPr>
              <w:jc w:val="center"/>
              <w:rPr>
                <w:rFonts w:hint="default" w:ascii="Arial" w:hAnsi="Arial" w:cs="Arial"/>
                <w:color w:val="000000" w:themeColor="text1"/>
                <w:sz w:val="18"/>
                <w:szCs w:val="18"/>
                <w:shd w:val="clear" w:color="auto" w:fill="FFFFFF"/>
                <w14:textFill>
                  <w14:solidFill>
                    <w14:schemeClr w14:val="tx1"/>
                  </w14:solidFill>
                </w14:textFill>
              </w:rPr>
            </w:pPr>
          </w:p>
          <w:p w14:paraId="4A693D2A">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18CC82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90 X 90 -19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BA7E2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CB205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C03B58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0954F6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F58B84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57</w:t>
            </w:r>
          </w:p>
        </w:tc>
        <w:tc>
          <w:tcPr>
            <w:tcW w:w="705" w:type="dxa"/>
            <w:tcBorders>
              <w:top w:val="single" w:color="000000" w:sz="4" w:space="0"/>
              <w:left w:val="nil"/>
              <w:bottom w:val="single" w:color="000000" w:sz="4" w:space="0"/>
              <w:right w:val="single" w:color="000000" w:sz="4" w:space="0"/>
            </w:tcBorders>
            <w:noWrap w:val="0"/>
            <w:vAlign w:val="top"/>
          </w:tcPr>
          <w:p w14:paraId="39668911">
            <w:pPr>
              <w:pStyle w:val="223"/>
              <w:contextualSpacing/>
              <w:jc w:val="center"/>
              <w:rPr>
                <w:rFonts w:hint="default" w:ascii="Arial" w:hAnsi="Arial" w:cs="Arial"/>
                <w:color w:val="000000" w:themeColor="text1"/>
                <w:sz w:val="18"/>
                <w:szCs w:val="18"/>
                <w14:textFill>
                  <w14:solidFill>
                    <w14:schemeClr w14:val="tx1"/>
                  </w14:solidFill>
                </w14:textFill>
              </w:rPr>
            </w:pPr>
          </w:p>
          <w:p w14:paraId="64C82FE1">
            <w:pPr>
              <w:pStyle w:val="223"/>
              <w:contextualSpacing/>
              <w:jc w:val="center"/>
              <w:rPr>
                <w:rFonts w:hint="default" w:ascii="Arial" w:hAnsi="Arial" w:cs="Arial"/>
                <w:color w:val="000000" w:themeColor="text1"/>
                <w:sz w:val="18"/>
                <w:szCs w:val="18"/>
                <w14:textFill>
                  <w14:solidFill>
                    <w14:schemeClr w14:val="tx1"/>
                  </w14:solidFill>
                </w14:textFill>
              </w:rPr>
            </w:pPr>
          </w:p>
          <w:p w14:paraId="74AD346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089D5C28">
            <w:pPr>
              <w:jc w:val="center"/>
              <w:rPr>
                <w:rFonts w:hint="default" w:ascii="Arial" w:hAnsi="Arial" w:cs="Arial"/>
                <w:color w:val="000000" w:themeColor="text1"/>
                <w:sz w:val="18"/>
                <w:szCs w:val="18"/>
                <w:shd w:val="clear" w:color="auto" w:fill="FFFFFF"/>
                <w14:textFill>
                  <w14:solidFill>
                    <w14:schemeClr w14:val="tx1"/>
                  </w14:solidFill>
                </w14:textFill>
              </w:rPr>
            </w:pPr>
          </w:p>
          <w:p w14:paraId="13D7D728">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C8A83C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900/20,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C8A8C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54213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D3810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C21374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50D68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58</w:t>
            </w:r>
          </w:p>
        </w:tc>
        <w:tc>
          <w:tcPr>
            <w:tcW w:w="705" w:type="dxa"/>
            <w:tcBorders>
              <w:top w:val="single" w:color="000000" w:sz="4" w:space="0"/>
              <w:left w:val="nil"/>
              <w:bottom w:val="single" w:color="000000" w:sz="4" w:space="0"/>
              <w:right w:val="single" w:color="000000" w:sz="4" w:space="0"/>
            </w:tcBorders>
            <w:noWrap w:val="0"/>
            <w:vAlign w:val="top"/>
          </w:tcPr>
          <w:p w14:paraId="61B67E83">
            <w:pPr>
              <w:pStyle w:val="223"/>
              <w:contextualSpacing/>
              <w:jc w:val="center"/>
              <w:rPr>
                <w:rFonts w:hint="default" w:ascii="Arial" w:hAnsi="Arial" w:cs="Arial"/>
                <w:color w:val="000000" w:themeColor="text1"/>
                <w:sz w:val="18"/>
                <w:szCs w:val="18"/>
                <w14:textFill>
                  <w14:solidFill>
                    <w14:schemeClr w14:val="tx1"/>
                  </w14:solidFill>
                </w14:textFill>
              </w:rPr>
            </w:pPr>
          </w:p>
          <w:p w14:paraId="52C26A15">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70</w:t>
            </w:r>
          </w:p>
        </w:tc>
        <w:tc>
          <w:tcPr>
            <w:tcW w:w="789" w:type="dxa"/>
            <w:tcBorders>
              <w:top w:val="single" w:color="000000" w:sz="4" w:space="0"/>
              <w:left w:val="nil"/>
              <w:bottom w:val="single" w:color="000000" w:sz="4" w:space="0"/>
              <w:right w:val="single" w:color="000000" w:sz="4" w:space="0"/>
            </w:tcBorders>
            <w:noWrap w:val="0"/>
            <w:vAlign w:val="top"/>
          </w:tcPr>
          <w:p w14:paraId="29FAD082">
            <w:pPr>
              <w:jc w:val="center"/>
              <w:rPr>
                <w:rFonts w:hint="default" w:ascii="Arial" w:hAnsi="Arial" w:cs="Arial"/>
                <w:color w:val="000000" w:themeColor="text1"/>
                <w:sz w:val="18"/>
                <w:szCs w:val="18"/>
                <w:shd w:val="clear" w:color="auto" w:fill="FFFFFF"/>
                <w14:textFill>
                  <w14:solidFill>
                    <w14:schemeClr w14:val="tx1"/>
                  </w14:solidFill>
                </w14:textFill>
              </w:rPr>
            </w:pPr>
          </w:p>
          <w:p w14:paraId="087055E5">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51FCFB29">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para carrinho de mão - Pneu para carrinho de mão, 2 lonas, 3,25 Pol. x 8 Pol.</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2B8C42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6A4094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B21F3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7BBFBB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D0999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59</w:t>
            </w:r>
          </w:p>
        </w:tc>
        <w:tc>
          <w:tcPr>
            <w:tcW w:w="705" w:type="dxa"/>
            <w:tcBorders>
              <w:top w:val="single" w:color="000000" w:sz="4" w:space="0"/>
              <w:left w:val="nil"/>
              <w:bottom w:val="single" w:color="000000" w:sz="4" w:space="0"/>
              <w:right w:val="single" w:color="000000" w:sz="4" w:space="0"/>
            </w:tcBorders>
            <w:noWrap w:val="0"/>
            <w:vAlign w:val="top"/>
          </w:tcPr>
          <w:p w14:paraId="63D46EEA">
            <w:pPr>
              <w:pStyle w:val="223"/>
              <w:contextualSpacing/>
              <w:jc w:val="center"/>
              <w:rPr>
                <w:rFonts w:hint="default" w:ascii="Arial" w:hAnsi="Arial" w:cs="Arial"/>
                <w:color w:val="000000" w:themeColor="text1"/>
                <w:sz w:val="18"/>
                <w:szCs w:val="18"/>
                <w14:textFill>
                  <w14:solidFill>
                    <w14:schemeClr w14:val="tx1"/>
                  </w14:solidFill>
                </w14:textFill>
              </w:rPr>
            </w:pPr>
          </w:p>
          <w:p w14:paraId="5670B395">
            <w:pPr>
              <w:pStyle w:val="223"/>
              <w:contextualSpacing/>
              <w:jc w:val="center"/>
              <w:rPr>
                <w:rFonts w:hint="default" w:ascii="Arial" w:hAnsi="Arial" w:cs="Arial"/>
                <w:color w:val="000000" w:themeColor="text1"/>
                <w:sz w:val="18"/>
                <w:szCs w:val="18"/>
                <w14:textFill>
                  <w14:solidFill>
                    <w14:schemeClr w14:val="tx1"/>
                  </w14:solidFill>
                </w14:textFill>
              </w:rPr>
            </w:pPr>
          </w:p>
          <w:p w14:paraId="27B16892">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6</w:t>
            </w:r>
          </w:p>
        </w:tc>
        <w:tc>
          <w:tcPr>
            <w:tcW w:w="789" w:type="dxa"/>
            <w:tcBorders>
              <w:top w:val="single" w:color="000000" w:sz="4" w:space="0"/>
              <w:left w:val="nil"/>
              <w:bottom w:val="single" w:color="000000" w:sz="4" w:space="0"/>
              <w:right w:val="single" w:color="000000" w:sz="4" w:space="0"/>
            </w:tcBorders>
            <w:noWrap w:val="0"/>
            <w:vAlign w:val="top"/>
          </w:tcPr>
          <w:p w14:paraId="50CFA86F">
            <w:pPr>
              <w:jc w:val="center"/>
              <w:rPr>
                <w:rFonts w:hint="default" w:ascii="Arial" w:hAnsi="Arial" w:cs="Arial"/>
                <w:color w:val="000000" w:themeColor="text1"/>
                <w:sz w:val="18"/>
                <w:szCs w:val="18"/>
                <w:shd w:val="clear" w:color="auto" w:fill="FFFFFF"/>
                <w14:textFill>
                  <w14:solidFill>
                    <w14:schemeClr w14:val="tx1"/>
                  </w14:solidFill>
                </w14:textFill>
              </w:rPr>
            </w:pPr>
          </w:p>
          <w:p w14:paraId="2208AB1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61E990E8">
            <w:pPr>
              <w:spacing w:after="0" w:line="240" w:lineRule="auto"/>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sem câmara 1000 x 20 c/bico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CB7B0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0788EAE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2896EB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5F959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3D100F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60</w:t>
            </w:r>
          </w:p>
        </w:tc>
        <w:tc>
          <w:tcPr>
            <w:tcW w:w="705" w:type="dxa"/>
            <w:tcBorders>
              <w:top w:val="single" w:color="000000" w:sz="4" w:space="0"/>
              <w:left w:val="nil"/>
              <w:bottom w:val="single" w:color="000000" w:sz="4" w:space="0"/>
              <w:right w:val="single" w:color="000000" w:sz="4" w:space="0"/>
            </w:tcBorders>
            <w:noWrap w:val="0"/>
            <w:vAlign w:val="top"/>
          </w:tcPr>
          <w:p w14:paraId="1BA67E17">
            <w:pPr>
              <w:pStyle w:val="223"/>
              <w:contextualSpacing/>
              <w:jc w:val="center"/>
              <w:rPr>
                <w:rFonts w:hint="default" w:ascii="Arial" w:hAnsi="Arial" w:cs="Arial"/>
                <w:color w:val="000000" w:themeColor="text1"/>
                <w:sz w:val="18"/>
                <w:szCs w:val="18"/>
                <w14:textFill>
                  <w14:solidFill>
                    <w14:schemeClr w14:val="tx1"/>
                  </w14:solidFill>
                </w14:textFill>
              </w:rPr>
            </w:pPr>
          </w:p>
          <w:p w14:paraId="632D0C2A">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58579295">
            <w:pPr>
              <w:jc w:val="center"/>
              <w:rPr>
                <w:rFonts w:hint="default" w:ascii="Arial" w:hAnsi="Arial" w:cs="Arial"/>
                <w:color w:val="000000" w:themeColor="text1"/>
                <w:sz w:val="18"/>
                <w:szCs w:val="18"/>
                <w:shd w:val="clear" w:color="auto" w:fill="FFFFFF"/>
                <w14:textFill>
                  <w14:solidFill>
                    <w14:schemeClr w14:val="tx1"/>
                  </w14:solidFill>
                </w14:textFill>
              </w:rPr>
            </w:pPr>
          </w:p>
          <w:p w14:paraId="5353DF9D">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CX</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2182137">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Refil 100 mm- Refil 100 mm de comprimento e 6 mm de espessura, aplicação: conserto de pneus sem câmara, caixa com 60 unid.</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993F0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735D76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965BD1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FC85AC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091222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61</w:t>
            </w:r>
          </w:p>
        </w:tc>
        <w:tc>
          <w:tcPr>
            <w:tcW w:w="705" w:type="dxa"/>
            <w:tcBorders>
              <w:top w:val="single" w:color="000000" w:sz="4" w:space="0"/>
              <w:left w:val="nil"/>
              <w:bottom w:val="single" w:color="000000" w:sz="4" w:space="0"/>
              <w:right w:val="single" w:color="000000" w:sz="4" w:space="0"/>
            </w:tcBorders>
            <w:noWrap w:val="0"/>
            <w:vAlign w:val="top"/>
          </w:tcPr>
          <w:p w14:paraId="3CCDC24C">
            <w:pPr>
              <w:pStyle w:val="223"/>
              <w:contextualSpacing/>
              <w:jc w:val="center"/>
              <w:rPr>
                <w:rFonts w:hint="default" w:ascii="Arial" w:hAnsi="Arial" w:cs="Arial"/>
                <w:color w:val="000000" w:themeColor="text1"/>
                <w:sz w:val="18"/>
                <w:szCs w:val="18"/>
                <w14:textFill>
                  <w14:solidFill>
                    <w14:schemeClr w14:val="tx1"/>
                  </w14:solidFill>
                </w14:textFill>
              </w:rPr>
            </w:pPr>
          </w:p>
          <w:p w14:paraId="62DE87AF">
            <w:pPr>
              <w:pStyle w:val="223"/>
              <w:contextualSpacing/>
              <w:jc w:val="center"/>
              <w:rPr>
                <w:rFonts w:hint="default" w:ascii="Arial" w:hAnsi="Arial" w:cs="Arial"/>
                <w:color w:val="000000" w:themeColor="text1"/>
                <w:sz w:val="18"/>
                <w:szCs w:val="18"/>
                <w14:textFill>
                  <w14:solidFill>
                    <w14:schemeClr w14:val="tx1"/>
                  </w14:solidFill>
                </w14:textFill>
              </w:rPr>
            </w:pPr>
          </w:p>
          <w:p w14:paraId="140E9B6F">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10</w:t>
            </w:r>
          </w:p>
        </w:tc>
        <w:tc>
          <w:tcPr>
            <w:tcW w:w="789" w:type="dxa"/>
            <w:tcBorders>
              <w:top w:val="single" w:color="000000" w:sz="4" w:space="0"/>
              <w:left w:val="nil"/>
              <w:bottom w:val="single" w:color="000000" w:sz="4" w:space="0"/>
              <w:right w:val="single" w:color="000000" w:sz="4" w:space="0"/>
            </w:tcBorders>
            <w:noWrap w:val="0"/>
            <w:vAlign w:val="top"/>
          </w:tcPr>
          <w:p w14:paraId="31D2DDA7">
            <w:pPr>
              <w:jc w:val="center"/>
              <w:rPr>
                <w:rFonts w:hint="default" w:ascii="Arial" w:hAnsi="Arial" w:cs="Arial"/>
                <w:color w:val="000000" w:themeColor="text1"/>
                <w:sz w:val="18"/>
                <w:szCs w:val="18"/>
                <w:shd w:val="clear" w:color="auto" w:fill="FFFFFF"/>
                <w14:textFill>
                  <w14:solidFill>
                    <w14:schemeClr w14:val="tx1"/>
                  </w14:solidFill>
                </w14:textFill>
              </w:rPr>
            </w:pPr>
          </w:p>
          <w:p w14:paraId="4E4A3925">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CX</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5006EAE">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Refil 200 mm – Refil 200 mm de comprimento e 6 mm de espessura, aplicação: conserto de pneus sem câmara, caixa com 30 unidades.</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B5325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0152AA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1EA7A5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0EFBD77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7A356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62</w:t>
            </w:r>
          </w:p>
        </w:tc>
        <w:tc>
          <w:tcPr>
            <w:tcW w:w="705" w:type="dxa"/>
            <w:tcBorders>
              <w:top w:val="single" w:color="000000" w:sz="4" w:space="0"/>
              <w:left w:val="nil"/>
              <w:bottom w:val="single" w:color="000000" w:sz="4" w:space="0"/>
              <w:right w:val="single" w:color="000000" w:sz="4" w:space="0"/>
            </w:tcBorders>
            <w:noWrap w:val="0"/>
            <w:vAlign w:val="top"/>
          </w:tcPr>
          <w:p w14:paraId="00960048">
            <w:pPr>
              <w:pStyle w:val="223"/>
              <w:contextualSpacing/>
              <w:jc w:val="center"/>
              <w:rPr>
                <w:rFonts w:hint="default" w:ascii="Arial" w:hAnsi="Arial" w:cs="Arial"/>
                <w:color w:val="000000" w:themeColor="text1"/>
                <w:sz w:val="18"/>
                <w:szCs w:val="18"/>
                <w14:textFill>
                  <w14:solidFill>
                    <w14:schemeClr w14:val="tx1"/>
                  </w14:solidFill>
                </w14:textFill>
              </w:rPr>
            </w:pPr>
          </w:p>
          <w:p w14:paraId="37B3FDC1">
            <w:pPr>
              <w:pStyle w:val="223"/>
              <w:contextualSpacing/>
              <w:jc w:val="center"/>
              <w:rPr>
                <w:rFonts w:hint="default" w:ascii="Arial" w:hAnsi="Arial" w:cs="Arial"/>
                <w:color w:val="000000" w:themeColor="text1"/>
                <w:sz w:val="18"/>
                <w:szCs w:val="18"/>
                <w14:textFill>
                  <w14:solidFill>
                    <w14:schemeClr w14:val="tx1"/>
                  </w14:solidFill>
                </w14:textFill>
              </w:rPr>
            </w:pPr>
          </w:p>
          <w:p w14:paraId="2C75E086">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20</w:t>
            </w:r>
          </w:p>
        </w:tc>
        <w:tc>
          <w:tcPr>
            <w:tcW w:w="789" w:type="dxa"/>
            <w:tcBorders>
              <w:top w:val="single" w:color="000000" w:sz="4" w:space="0"/>
              <w:left w:val="nil"/>
              <w:bottom w:val="single" w:color="000000" w:sz="4" w:space="0"/>
              <w:right w:val="single" w:color="000000" w:sz="4" w:space="0"/>
            </w:tcBorders>
            <w:noWrap w:val="0"/>
            <w:vAlign w:val="top"/>
          </w:tcPr>
          <w:p w14:paraId="793A9AA8">
            <w:pPr>
              <w:jc w:val="center"/>
              <w:rPr>
                <w:rFonts w:hint="default" w:ascii="Arial" w:hAnsi="Arial" w:cs="Arial"/>
                <w:color w:val="000000" w:themeColor="text1"/>
                <w:sz w:val="18"/>
                <w:szCs w:val="18"/>
                <w:shd w:val="clear" w:color="auto" w:fill="FFFFFF"/>
                <w14:textFill>
                  <w14:solidFill>
                    <w14:schemeClr w14:val="tx1"/>
                  </w14:solidFill>
                </w14:textFill>
              </w:rPr>
            </w:pPr>
          </w:p>
          <w:p w14:paraId="24EBE15F">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46EE4D1B">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Válvula para câmaras de ar de tratores - Válvula para câmaras de ar de tratores, TR 218 A , base de borracha, núcleo e tampa plástica, comprimento da válvula (bico): 20,6 mm para furo 15,7 mm.</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4F4E3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592D59F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11BE9F8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28E184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5D681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63</w:t>
            </w:r>
          </w:p>
        </w:tc>
        <w:tc>
          <w:tcPr>
            <w:tcW w:w="705" w:type="dxa"/>
            <w:tcBorders>
              <w:top w:val="single" w:color="000000" w:sz="4" w:space="0"/>
              <w:left w:val="nil"/>
              <w:bottom w:val="single" w:color="000000" w:sz="4" w:space="0"/>
              <w:right w:val="single" w:color="000000" w:sz="4" w:space="0"/>
            </w:tcBorders>
            <w:noWrap w:val="0"/>
            <w:vAlign w:val="top"/>
          </w:tcPr>
          <w:p w14:paraId="5362D05C">
            <w:pPr>
              <w:pStyle w:val="223"/>
              <w:contextualSpacing/>
              <w:jc w:val="center"/>
              <w:rPr>
                <w:rFonts w:hint="default" w:ascii="Arial" w:hAnsi="Arial" w:cs="Arial"/>
                <w:color w:val="000000" w:themeColor="text1"/>
                <w:sz w:val="18"/>
                <w:szCs w:val="18"/>
                <w14:textFill>
                  <w14:solidFill>
                    <w14:schemeClr w14:val="tx1"/>
                  </w14:solidFill>
                </w14:textFill>
              </w:rPr>
            </w:pPr>
          </w:p>
          <w:p w14:paraId="6C31EE6F">
            <w:pPr>
              <w:pStyle w:val="223"/>
              <w:contextualSpacing/>
              <w:jc w:val="center"/>
              <w:rPr>
                <w:rFonts w:hint="default" w:ascii="Arial" w:hAnsi="Arial" w:cs="Arial"/>
                <w:color w:val="000000" w:themeColor="text1"/>
                <w:sz w:val="18"/>
                <w:szCs w:val="18"/>
                <w14:textFill>
                  <w14:solidFill>
                    <w14:schemeClr w14:val="tx1"/>
                  </w14:solidFill>
                </w14:textFill>
              </w:rPr>
            </w:pPr>
          </w:p>
          <w:p w14:paraId="67091660">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2</w:t>
            </w:r>
          </w:p>
        </w:tc>
        <w:tc>
          <w:tcPr>
            <w:tcW w:w="789" w:type="dxa"/>
            <w:tcBorders>
              <w:top w:val="single" w:color="000000" w:sz="4" w:space="0"/>
              <w:left w:val="nil"/>
              <w:bottom w:val="single" w:color="000000" w:sz="4" w:space="0"/>
              <w:right w:val="single" w:color="000000" w:sz="4" w:space="0"/>
            </w:tcBorders>
            <w:noWrap w:val="0"/>
            <w:vAlign w:val="top"/>
          </w:tcPr>
          <w:p w14:paraId="710EDED4">
            <w:pPr>
              <w:jc w:val="center"/>
              <w:rPr>
                <w:rFonts w:hint="default" w:ascii="Arial" w:hAnsi="Arial" w:cs="Arial"/>
                <w:color w:val="000000" w:themeColor="text1"/>
                <w:sz w:val="18"/>
                <w:szCs w:val="18"/>
                <w:shd w:val="clear" w:color="auto" w:fill="FFFFFF"/>
                <w14:textFill>
                  <w14:solidFill>
                    <w14:schemeClr w14:val="tx1"/>
                  </w14:solidFill>
                </w14:textFill>
              </w:rPr>
            </w:pPr>
          </w:p>
          <w:p w14:paraId="4D796729">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RL</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767DCED6">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Vulcanite - Borracha de vulcanite para aplicação a quente em câmaras de ar - Rolo com 1kg.</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32270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490AE3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77AB73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46C3DD6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938A5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64</w:t>
            </w:r>
          </w:p>
        </w:tc>
        <w:tc>
          <w:tcPr>
            <w:tcW w:w="705" w:type="dxa"/>
            <w:tcBorders>
              <w:top w:val="single" w:color="000000" w:sz="4" w:space="0"/>
              <w:left w:val="nil"/>
              <w:bottom w:val="single" w:color="000000" w:sz="4" w:space="0"/>
              <w:right w:val="single" w:color="000000" w:sz="4" w:space="0"/>
            </w:tcBorders>
            <w:noWrap w:val="0"/>
            <w:vAlign w:val="top"/>
          </w:tcPr>
          <w:p w14:paraId="124032C9">
            <w:pPr>
              <w:pStyle w:val="223"/>
              <w:contextualSpacing/>
              <w:jc w:val="center"/>
              <w:rPr>
                <w:rFonts w:hint="default" w:ascii="Arial" w:hAnsi="Arial" w:cs="Arial"/>
                <w:color w:val="000000" w:themeColor="text1"/>
                <w:sz w:val="18"/>
                <w:szCs w:val="18"/>
                <w14:textFill>
                  <w14:solidFill>
                    <w14:schemeClr w14:val="tx1"/>
                  </w14:solidFill>
                </w14:textFill>
              </w:rPr>
            </w:pPr>
          </w:p>
          <w:p w14:paraId="448C38E7">
            <w:pPr>
              <w:pStyle w:val="223"/>
              <w:contextualSpacing/>
              <w:jc w:val="center"/>
              <w:rPr>
                <w:rFonts w:hint="default" w:ascii="Arial" w:hAnsi="Arial" w:cs="Arial"/>
                <w:color w:val="000000" w:themeColor="text1"/>
                <w:sz w:val="18"/>
                <w:szCs w:val="18"/>
                <w14:textFill>
                  <w14:solidFill>
                    <w14:schemeClr w14:val="tx1"/>
                  </w14:solidFill>
                </w14:textFill>
              </w:rPr>
            </w:pPr>
          </w:p>
          <w:p w14:paraId="24D02E0C">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8</w:t>
            </w:r>
          </w:p>
        </w:tc>
        <w:tc>
          <w:tcPr>
            <w:tcW w:w="789" w:type="dxa"/>
            <w:tcBorders>
              <w:top w:val="single" w:color="000000" w:sz="4" w:space="0"/>
              <w:left w:val="nil"/>
              <w:bottom w:val="single" w:color="000000" w:sz="4" w:space="0"/>
              <w:right w:val="single" w:color="000000" w:sz="4" w:space="0"/>
            </w:tcBorders>
            <w:noWrap w:val="0"/>
            <w:vAlign w:val="top"/>
          </w:tcPr>
          <w:p w14:paraId="6CBB5282">
            <w:pPr>
              <w:jc w:val="center"/>
              <w:rPr>
                <w:rFonts w:hint="default" w:ascii="Arial" w:hAnsi="Arial" w:cs="Arial"/>
                <w:color w:val="000000" w:themeColor="text1"/>
                <w:sz w:val="18"/>
                <w:szCs w:val="18"/>
                <w:shd w:val="clear" w:color="auto" w:fill="FFFFFF"/>
                <w14:textFill>
                  <w14:solidFill>
                    <w14:schemeClr w14:val="tx1"/>
                  </w14:solidFill>
                </w14:textFill>
              </w:rPr>
            </w:pPr>
          </w:p>
          <w:p w14:paraId="24E1316E">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04BE673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195/60 R16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745FB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166814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52BC439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5C8956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1B071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65</w:t>
            </w:r>
          </w:p>
        </w:tc>
        <w:tc>
          <w:tcPr>
            <w:tcW w:w="705" w:type="dxa"/>
            <w:tcBorders>
              <w:top w:val="single" w:color="000000" w:sz="4" w:space="0"/>
              <w:left w:val="nil"/>
              <w:bottom w:val="single" w:color="000000" w:sz="4" w:space="0"/>
              <w:right w:val="single" w:color="000000" w:sz="4" w:space="0"/>
            </w:tcBorders>
            <w:noWrap w:val="0"/>
            <w:vAlign w:val="top"/>
          </w:tcPr>
          <w:p w14:paraId="2EB804C1">
            <w:pPr>
              <w:pStyle w:val="223"/>
              <w:contextualSpacing/>
              <w:jc w:val="center"/>
              <w:rPr>
                <w:rFonts w:hint="default" w:ascii="Arial" w:hAnsi="Arial" w:cs="Arial"/>
                <w:color w:val="000000" w:themeColor="text1"/>
                <w:sz w:val="18"/>
                <w:szCs w:val="18"/>
                <w14:textFill>
                  <w14:solidFill>
                    <w14:schemeClr w14:val="tx1"/>
                  </w14:solidFill>
                </w14:textFill>
              </w:rPr>
            </w:pPr>
          </w:p>
          <w:p w14:paraId="7D231339">
            <w:pPr>
              <w:pStyle w:val="223"/>
              <w:contextualSpacing/>
              <w:jc w:val="center"/>
              <w:rPr>
                <w:rFonts w:hint="default" w:ascii="Arial" w:hAnsi="Arial" w:cs="Arial"/>
                <w:color w:val="000000" w:themeColor="text1"/>
                <w:sz w:val="18"/>
                <w:szCs w:val="18"/>
                <w14:textFill>
                  <w14:solidFill>
                    <w14:schemeClr w14:val="tx1"/>
                  </w14:solidFill>
                </w14:textFill>
              </w:rPr>
            </w:pPr>
          </w:p>
          <w:p w14:paraId="086CC6BD">
            <w:pPr>
              <w:pStyle w:val="223"/>
              <w:contextualSpacing/>
              <w:jc w:val="center"/>
              <w:rPr>
                <w:rFonts w:hint="default" w:ascii="Arial" w:hAnsi="Arial" w:cs="Arial"/>
                <w:b w:val="0"/>
                <w:bCs/>
                <w:sz w:val="18"/>
                <w:szCs w:val="18"/>
                <w:lang w:val="pt-BR"/>
              </w:rPr>
            </w:pPr>
            <w:r>
              <w:rPr>
                <w:rFonts w:hint="default" w:ascii="Arial" w:hAnsi="Arial" w:cs="Arial"/>
                <w:color w:val="000000" w:themeColor="text1"/>
                <w:sz w:val="18"/>
                <w:szCs w:val="18"/>
                <w14:textFill>
                  <w14:solidFill>
                    <w14:schemeClr w14:val="tx1"/>
                  </w14:solidFill>
                </w14:textFill>
              </w:rPr>
              <w:t>4</w:t>
            </w:r>
          </w:p>
        </w:tc>
        <w:tc>
          <w:tcPr>
            <w:tcW w:w="789" w:type="dxa"/>
            <w:tcBorders>
              <w:top w:val="single" w:color="000000" w:sz="4" w:space="0"/>
              <w:left w:val="nil"/>
              <w:bottom w:val="single" w:color="000000" w:sz="4" w:space="0"/>
              <w:right w:val="single" w:color="000000" w:sz="4" w:space="0"/>
            </w:tcBorders>
            <w:noWrap w:val="0"/>
            <w:vAlign w:val="top"/>
          </w:tcPr>
          <w:p w14:paraId="73F1F797">
            <w:pPr>
              <w:jc w:val="center"/>
              <w:rPr>
                <w:rFonts w:hint="default" w:ascii="Arial" w:hAnsi="Arial" w:cs="Arial"/>
                <w:sz w:val="18"/>
                <w:szCs w:val="18"/>
                <w:lang w:val="pt-BR"/>
              </w:rPr>
            </w:pPr>
            <w:r>
              <w:rPr>
                <w:rFonts w:hint="default" w:ascii="Arial" w:hAnsi="Arial" w:cs="Arial"/>
                <w:color w:val="000000" w:themeColor="text1"/>
                <w:sz w:val="18"/>
                <w:szCs w:val="18"/>
                <w:shd w:val="clear" w:color="auto" w:fill="FFFFFF"/>
                <w14:textFill>
                  <w14:solidFill>
                    <w14:schemeClr w14:val="tx1"/>
                  </w14:solidFill>
                </w14:textFill>
              </w:rPr>
              <w:t>UND</w:t>
            </w:r>
          </w:p>
        </w:tc>
        <w:tc>
          <w:tcPr>
            <w:tcW w:w="3902" w:type="dxa"/>
            <w:tcBorders>
              <w:top w:val="single" w:color="000000" w:sz="4" w:space="0"/>
              <w:left w:val="single" w:color="000000" w:sz="4" w:space="0"/>
              <w:bottom w:val="single" w:color="000000" w:sz="4" w:space="0"/>
              <w:right w:val="single" w:color="000000" w:sz="4" w:space="0"/>
            </w:tcBorders>
            <w:noWrap w:val="0"/>
            <w:vAlign w:val="center"/>
          </w:tcPr>
          <w:p w14:paraId="2A44ED3D">
            <w:pPr>
              <w:pStyle w:val="223"/>
              <w:contextualSpacing/>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Pneu 18/8.5 - 8 , certificado pelo INMETRO, produto novo, não recondicionado e / ou remanufaturado, devendo possuir selo de aprovação do INMETRO</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EF49B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23EE09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392628D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44210C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tc>
        <w:tc>
          <w:tcPr>
            <w:tcW w:w="70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8"/>
                <w:szCs w:val="18"/>
                <w:lang w:val="pt-BR"/>
              </w:rPr>
            </w:pPr>
          </w:p>
        </w:tc>
        <w:tc>
          <w:tcPr>
            <w:tcW w:w="789"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3902"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687" w:type="dxa"/>
            <w:tcBorders>
              <w:top w:val="single" w:color="000000" w:sz="4" w:space="0"/>
              <w:left w:val="single" w:color="000000" w:sz="4" w:space="0"/>
              <w:bottom w:val="single" w:color="000000" w:sz="4" w:space="0"/>
              <w:right w:val="single" w:color="000000" w:sz="4" w:space="0"/>
            </w:tcBorders>
            <w:noWrap w:val="0"/>
            <w:vAlign w:val="center"/>
          </w:tcPr>
          <w:p w14:paraId="6E0D8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8"/>
                <w:szCs w:val="18"/>
                <w:lang w:val="pt-BR"/>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556"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519EBEB5">
      <w:pPr>
        <w:spacing w:line="276" w:lineRule="auto"/>
        <w:ind w:left="-142"/>
        <w:rPr>
          <w:rFonts w:ascii="Arial" w:hAnsi="Arial" w:cs="Arial"/>
          <w:sz w:val="18"/>
          <w:szCs w:val="18"/>
        </w:rPr>
      </w:pPr>
    </w:p>
    <w:p w14:paraId="2440AE3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3999D8D">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1DA971EF">
      <w:pPr>
        <w:spacing w:line="276" w:lineRule="auto"/>
        <w:ind w:left="-142"/>
        <w:rPr>
          <w:rFonts w:hint="default" w:ascii="Arial" w:hAnsi="Arial" w:cs="Arial"/>
          <w:sz w:val="18"/>
          <w:szCs w:val="18"/>
          <w:lang w:val="pt-PT"/>
        </w:rPr>
      </w:pP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32D27E70">
      <w:pPr>
        <w:spacing w:line="276" w:lineRule="auto"/>
        <w:ind w:firstLine="567"/>
        <w:jc w:val="center"/>
        <w:rPr>
          <w:rFonts w:ascii="Arial" w:hAnsi="Arial" w:cs="Arial"/>
          <w:b/>
          <w:bCs/>
          <w:sz w:val="20"/>
          <w:szCs w:val="20"/>
        </w:rPr>
      </w:pPr>
    </w:p>
    <w:p w14:paraId="13830CB1">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w:t>
      </w:r>
    </w:p>
    <w:p w14:paraId="1A9B4EFD">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4566866C">
      <w:pPr>
        <w:jc w:val="center"/>
        <w:rPr>
          <w:rFonts w:ascii="Arial" w:hAnsi="Arial" w:cs="Arial"/>
          <w:b/>
          <w:bCs/>
          <w:sz w:val="32"/>
          <w:szCs w:val="32"/>
        </w:rPr>
      </w:pPr>
    </w:p>
    <w:p w14:paraId="0F9364C6">
      <w:pPr>
        <w:jc w:val="center"/>
        <w:rPr>
          <w:rFonts w:ascii="Arial" w:hAnsi="Arial" w:cs="Arial"/>
          <w:b/>
          <w:bCs/>
          <w:sz w:val="32"/>
          <w:szCs w:val="32"/>
        </w:rPr>
      </w:pPr>
    </w:p>
    <w:p w14:paraId="247C3D3B">
      <w:pPr>
        <w:jc w:val="center"/>
        <w:rPr>
          <w:rFonts w:ascii="Arial" w:hAnsi="Arial" w:cs="Arial"/>
          <w:b/>
          <w:bCs/>
          <w:sz w:val="32"/>
          <w:szCs w:val="32"/>
        </w:rPr>
      </w:pPr>
    </w:p>
    <w:p w14:paraId="6DB6AA17">
      <w:pPr>
        <w:jc w:val="center"/>
        <w:rPr>
          <w:rFonts w:ascii="Arial" w:hAnsi="Arial" w:cs="Arial"/>
          <w:b/>
          <w:bCs/>
          <w:sz w:val="32"/>
          <w:szCs w:val="32"/>
        </w:rPr>
      </w:pPr>
    </w:p>
    <w:p w14:paraId="316E9983">
      <w:pPr>
        <w:jc w:val="center"/>
        <w:rPr>
          <w:rFonts w:ascii="Arial" w:hAnsi="Arial" w:cs="Arial"/>
          <w:b/>
          <w:bCs/>
          <w:sz w:val="32"/>
          <w:szCs w:val="32"/>
        </w:rPr>
      </w:pPr>
    </w:p>
    <w:p w14:paraId="60DD83D9">
      <w:pPr>
        <w:jc w:val="center"/>
        <w:rPr>
          <w:rFonts w:ascii="Arial" w:hAnsi="Arial" w:cs="Arial"/>
          <w:b/>
          <w:bCs/>
          <w:sz w:val="32"/>
          <w:szCs w:val="32"/>
        </w:rPr>
      </w:pPr>
    </w:p>
    <w:p w14:paraId="2DBA908C">
      <w:pPr>
        <w:jc w:val="center"/>
        <w:rPr>
          <w:rFonts w:ascii="Arial" w:hAnsi="Arial" w:cs="Arial"/>
          <w:b/>
          <w:bCs/>
          <w:sz w:val="32"/>
          <w:szCs w:val="32"/>
        </w:rPr>
      </w:pPr>
    </w:p>
    <w:p w14:paraId="06292369">
      <w:pPr>
        <w:jc w:val="center"/>
        <w:rPr>
          <w:rFonts w:ascii="Arial" w:hAnsi="Arial" w:cs="Arial"/>
          <w:b/>
          <w:bCs/>
          <w:sz w:val="32"/>
          <w:szCs w:val="32"/>
        </w:rPr>
      </w:pPr>
    </w:p>
    <w:p w14:paraId="7AE8B503">
      <w:pPr>
        <w:jc w:val="center"/>
        <w:rPr>
          <w:rFonts w:ascii="Arial" w:hAnsi="Arial" w:cs="Arial"/>
          <w:b/>
          <w:bCs/>
          <w:sz w:val="32"/>
          <w:szCs w:val="32"/>
        </w:rPr>
      </w:pPr>
    </w:p>
    <w:p w14:paraId="4FCC765D">
      <w:pPr>
        <w:jc w:val="center"/>
        <w:rPr>
          <w:rFonts w:ascii="Arial" w:hAnsi="Arial" w:cs="Arial"/>
          <w:b/>
          <w:bCs/>
          <w:sz w:val="32"/>
          <w:szCs w:val="32"/>
        </w:rPr>
      </w:pPr>
    </w:p>
    <w:p w14:paraId="0D39A709">
      <w:pPr>
        <w:jc w:val="center"/>
        <w:rPr>
          <w:rFonts w:ascii="Arial" w:hAnsi="Arial" w:cs="Arial"/>
          <w:b/>
          <w:bCs/>
          <w:sz w:val="32"/>
          <w:szCs w:val="32"/>
        </w:rPr>
      </w:pPr>
    </w:p>
    <w:p w14:paraId="55BB68DE">
      <w:pPr>
        <w:jc w:val="center"/>
        <w:rPr>
          <w:rFonts w:ascii="Arial" w:hAnsi="Arial" w:cs="Arial"/>
          <w:b/>
          <w:bCs/>
          <w:sz w:val="32"/>
          <w:szCs w:val="32"/>
        </w:rPr>
      </w:pPr>
    </w:p>
    <w:p w14:paraId="57F120D9">
      <w:pPr>
        <w:jc w:val="center"/>
        <w:rPr>
          <w:rFonts w:ascii="Arial" w:hAnsi="Arial" w:cs="Arial"/>
          <w:b/>
          <w:bCs/>
          <w:sz w:val="32"/>
          <w:szCs w:val="32"/>
        </w:rPr>
      </w:pPr>
    </w:p>
    <w:p w14:paraId="2C6006C2">
      <w:pPr>
        <w:jc w:val="center"/>
        <w:rPr>
          <w:rFonts w:ascii="Arial" w:hAnsi="Arial" w:cs="Arial"/>
          <w:b/>
          <w:bCs/>
          <w:sz w:val="32"/>
          <w:szCs w:val="32"/>
        </w:rPr>
      </w:pPr>
    </w:p>
    <w:p w14:paraId="79704D3B">
      <w:pPr>
        <w:jc w:val="center"/>
        <w:rPr>
          <w:rFonts w:ascii="Arial" w:hAnsi="Arial" w:cs="Arial"/>
          <w:b/>
          <w:bCs/>
          <w:sz w:val="32"/>
          <w:szCs w:val="32"/>
        </w:rPr>
      </w:pPr>
    </w:p>
    <w:p w14:paraId="08040071">
      <w:pPr>
        <w:jc w:val="center"/>
        <w:rPr>
          <w:rFonts w:ascii="Arial" w:hAnsi="Arial" w:cs="Arial"/>
          <w:b/>
          <w:bCs/>
          <w:sz w:val="32"/>
          <w:szCs w:val="32"/>
        </w:rPr>
      </w:pPr>
    </w:p>
    <w:p w14:paraId="633D3D2E">
      <w:pPr>
        <w:jc w:val="center"/>
        <w:rPr>
          <w:rFonts w:ascii="Arial" w:hAnsi="Arial" w:cs="Arial"/>
          <w:b/>
          <w:bCs/>
          <w:sz w:val="32"/>
          <w:szCs w:val="32"/>
        </w:rPr>
      </w:pPr>
    </w:p>
    <w:p w14:paraId="3D75BDB6">
      <w:pPr>
        <w:jc w:val="center"/>
        <w:rPr>
          <w:rFonts w:ascii="Arial" w:hAnsi="Arial" w:cs="Arial"/>
          <w:b/>
          <w:bCs/>
          <w:sz w:val="32"/>
          <w:szCs w:val="32"/>
        </w:rPr>
      </w:pPr>
    </w:p>
    <w:p w14:paraId="708A9C80">
      <w:pPr>
        <w:jc w:val="center"/>
        <w:rPr>
          <w:rFonts w:ascii="Arial" w:hAnsi="Arial" w:cs="Arial"/>
          <w:b/>
          <w:bCs/>
          <w:sz w:val="32"/>
          <w:szCs w:val="32"/>
        </w:rPr>
      </w:pPr>
    </w:p>
    <w:p w14:paraId="0A4A202A">
      <w:pPr>
        <w:jc w:val="center"/>
        <w:rPr>
          <w:rFonts w:ascii="Arial" w:hAnsi="Arial" w:cs="Arial"/>
          <w:b/>
          <w:bCs/>
          <w:sz w:val="32"/>
          <w:szCs w:val="32"/>
        </w:rPr>
      </w:pPr>
    </w:p>
    <w:p w14:paraId="5133EB4B">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013/2025</w:t>
      </w:r>
      <w:r>
        <w:rPr>
          <w:rFonts w:hint="default" w:ascii="Arial" w:hAnsi="Arial" w:cs="Arial"/>
          <w:sz w:val="17"/>
          <w:szCs w:val="17"/>
        </w:rPr>
        <w:t xml:space="preserve">, Processo Administrativo n.º </w:t>
      </w:r>
      <w:r>
        <w:rPr>
          <w:rFonts w:hint="default" w:ascii="Arial" w:hAnsi="Arial" w:cs="Arial"/>
          <w:sz w:val="17"/>
          <w:szCs w:val="17"/>
          <w:lang w:val="pt-BR"/>
        </w:rPr>
        <w:t>032/2025</w:t>
      </w:r>
      <w:r>
        <w:rPr>
          <w:rFonts w:hint="default" w:ascii="Arial" w:hAnsi="Arial" w:cs="Arial"/>
          <w:sz w:val="17"/>
          <w:szCs w:val="17"/>
        </w:rPr>
        <w:t xml:space="preserve">, Pregão Eletrônico n° </w:t>
      </w:r>
      <w:r>
        <w:rPr>
          <w:rFonts w:hint="default" w:ascii="Arial" w:hAnsi="Arial" w:cs="Arial"/>
          <w:sz w:val="17"/>
          <w:szCs w:val="17"/>
          <w:lang w:val="pt-BR"/>
        </w:rPr>
        <w:t>014/2025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pneus novos e materiais de borracharia e solda para atender às demandas de diversas secretarias da Prefeitura de Cataguases-MG</w:t>
      </w:r>
      <w:r>
        <w:rPr>
          <w:rFonts w:hint="default" w:ascii="Arial" w:hAnsi="Arial" w:cs="Arial"/>
          <w:b w:val="0"/>
          <w:bCs w:val="0"/>
          <w:sz w:val="17"/>
          <w:szCs w:val="17"/>
        </w:rPr>
        <w:t>, a saber:</w:t>
      </w:r>
    </w:p>
    <w:tbl>
      <w:tblPr>
        <w:tblStyle w:val="4"/>
        <w:tblpPr w:leftFromText="180" w:rightFromText="180" w:vertAnchor="text" w:horzAnchor="page" w:tblpX="722" w:tblpY="245"/>
        <w:tblOverlap w:val="never"/>
        <w:tblW w:w="10629" w:type="dxa"/>
        <w:jc w:val="center"/>
        <w:tblLayout w:type="fixed"/>
        <w:tblCellMar>
          <w:top w:w="0" w:type="dxa"/>
          <w:left w:w="70" w:type="dxa"/>
          <w:bottom w:w="0" w:type="dxa"/>
          <w:right w:w="70" w:type="dxa"/>
        </w:tblCellMar>
      </w:tblPr>
      <w:tblGrid>
        <w:gridCol w:w="645"/>
        <w:gridCol w:w="705"/>
        <w:gridCol w:w="886"/>
        <w:gridCol w:w="3863"/>
        <w:gridCol w:w="1485"/>
        <w:gridCol w:w="1500"/>
        <w:gridCol w:w="1545"/>
      </w:tblGrid>
      <w:tr w14:paraId="2BF376EA">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44AAEDFE">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auto" w:sz="4" w:space="0"/>
              <w:left w:val="nil"/>
              <w:bottom w:val="single" w:color="000000" w:sz="4" w:space="0"/>
              <w:right w:val="single" w:color="000000" w:sz="4" w:space="0"/>
            </w:tcBorders>
            <w:noWrap w:val="0"/>
            <w:vAlign w:val="center"/>
          </w:tcPr>
          <w:p w14:paraId="7593358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886" w:type="dxa"/>
            <w:tcBorders>
              <w:top w:val="single" w:color="auto" w:sz="4" w:space="0"/>
              <w:left w:val="nil"/>
              <w:bottom w:val="single" w:color="000000" w:sz="4" w:space="0"/>
              <w:right w:val="single" w:color="000000" w:sz="4" w:space="0"/>
            </w:tcBorders>
            <w:noWrap w:val="0"/>
            <w:vAlign w:val="center"/>
          </w:tcPr>
          <w:p w14:paraId="1EDF1B8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3863" w:type="dxa"/>
            <w:tcBorders>
              <w:top w:val="single" w:color="auto" w:sz="4" w:space="0"/>
              <w:left w:val="single" w:color="000000" w:sz="4" w:space="0"/>
              <w:bottom w:val="single" w:color="000000" w:sz="4" w:space="0"/>
              <w:right w:val="single" w:color="000000" w:sz="4" w:space="0"/>
            </w:tcBorders>
            <w:noWrap w:val="0"/>
            <w:vAlign w:val="center"/>
          </w:tcPr>
          <w:p w14:paraId="79BFA2B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485" w:type="dxa"/>
            <w:tcBorders>
              <w:top w:val="single" w:color="auto" w:sz="4" w:space="0"/>
              <w:left w:val="single" w:color="000000" w:sz="4" w:space="0"/>
              <w:bottom w:val="single" w:color="000000" w:sz="4" w:space="0"/>
              <w:right w:val="single" w:color="000000" w:sz="4" w:space="0"/>
            </w:tcBorders>
            <w:noWrap w:val="0"/>
            <w:vAlign w:val="center"/>
          </w:tcPr>
          <w:p w14:paraId="14955069">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500" w:type="dxa"/>
            <w:tcBorders>
              <w:top w:val="single" w:color="auto" w:sz="4" w:space="0"/>
              <w:left w:val="single" w:color="000000" w:sz="4" w:space="0"/>
              <w:bottom w:val="single" w:color="000000" w:sz="4" w:space="0"/>
              <w:right w:val="single" w:color="000000" w:sz="4" w:space="0"/>
            </w:tcBorders>
            <w:noWrap w:val="0"/>
            <w:vAlign w:val="center"/>
          </w:tcPr>
          <w:p w14:paraId="6CD3AA51">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545" w:type="dxa"/>
            <w:tcBorders>
              <w:top w:val="single" w:color="auto" w:sz="4" w:space="0"/>
              <w:left w:val="single" w:color="000000" w:sz="4" w:space="0"/>
              <w:bottom w:val="single" w:color="000000" w:sz="4" w:space="0"/>
              <w:right w:val="single" w:color="000000" w:sz="4" w:space="0"/>
            </w:tcBorders>
            <w:noWrap w:val="0"/>
            <w:vAlign w:val="center"/>
          </w:tcPr>
          <w:p w14:paraId="514F2B0F">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6D12DFD2">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F5F46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top"/>
          </w:tcPr>
          <w:p w14:paraId="53E1D485">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2B1A41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50505EB">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77AB59F0">
            <w:pPr>
              <w:pStyle w:val="223"/>
              <w:contextualSpacing/>
              <w:jc w:val="center"/>
              <w:rPr>
                <w:rFonts w:hint="default" w:ascii="Arial" w:hAnsi="Arial" w:cs="Arial"/>
                <w:b w:val="0"/>
                <w:bCs/>
                <w:color w:val="000000"/>
                <w:sz w:val="17"/>
                <w:szCs w:val="17"/>
                <w:lang w:val="pt-BR"/>
              </w:rPr>
            </w:pPr>
            <w:r>
              <w:rPr>
                <w:rFonts w:ascii="Arial" w:hAnsi="Arial" w:cs="Arial"/>
                <w:color w:val="000000" w:themeColor="text1"/>
                <w:sz w:val="17"/>
                <w:szCs w:val="17"/>
                <w:shd w:val="clear" w:color="auto" w:fill="FFFFFF"/>
                <w14:textFill>
                  <w14:solidFill>
                    <w14:schemeClr w14:val="tx1"/>
                  </w14:solidFill>
                </w14:textFill>
              </w:rPr>
              <w:t>70</w:t>
            </w:r>
          </w:p>
        </w:tc>
        <w:tc>
          <w:tcPr>
            <w:tcW w:w="886" w:type="dxa"/>
            <w:tcBorders>
              <w:top w:val="single" w:color="000000" w:sz="4" w:space="0"/>
              <w:left w:val="nil"/>
              <w:bottom w:val="single" w:color="000000" w:sz="4" w:space="0"/>
              <w:right w:val="single" w:color="000000" w:sz="4" w:space="0"/>
            </w:tcBorders>
            <w:noWrap w:val="0"/>
            <w:vAlign w:val="top"/>
          </w:tcPr>
          <w:p w14:paraId="1CB03493">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BBA1A37">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2DB371E8">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076C1BE1">
            <w:pPr>
              <w:pStyle w:val="223"/>
              <w:contextualSpacing/>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959F672">
            <w:pPr>
              <w:pStyle w:val="223"/>
              <w:contextualSpacing/>
              <w:jc w:val="both"/>
              <w:rPr>
                <w:rFonts w:hint="default" w:ascii="Arial" w:hAnsi="Arial" w:cs="Arial"/>
                <w:b w:val="0"/>
                <w:bCs w:val="0"/>
                <w:sz w:val="17"/>
                <w:szCs w:val="17"/>
                <w:lang w:val="pt-BR"/>
              </w:rPr>
            </w:pPr>
            <w:r>
              <w:rPr>
                <w:rFonts w:ascii="Arial" w:hAnsi="Arial" w:cs="Arial"/>
                <w:color w:val="000000" w:themeColor="text1"/>
                <w:sz w:val="17"/>
                <w:szCs w:val="17"/>
                <w14:textFill>
                  <w14:solidFill>
                    <w14:schemeClr w14:val="tx1"/>
                  </w14:solidFill>
                </w14:textFill>
              </w:rPr>
              <w:t>Aro de ferro para carrinho de mão – Aro de ferro para carrinho de mão, diâmetro: 8 pol , largura: 3,25 pol - (3.1/4 pol ), diâmetro do furo do aro: 19,0 mm, capacidade de carg: 85 kg, espessura da chapa : chapa 20 (0,90 mm), tipo de material: chapa de aço.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7CBFC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p>
          <w:p w14:paraId="35E6EEE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BDA50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1A08D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6A70CA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013433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705" w:type="dxa"/>
            <w:tcBorders>
              <w:top w:val="single" w:color="000000" w:sz="4" w:space="0"/>
              <w:left w:val="nil"/>
              <w:bottom w:val="single" w:color="000000" w:sz="4" w:space="0"/>
              <w:right w:val="single" w:color="000000" w:sz="4" w:space="0"/>
            </w:tcBorders>
            <w:noWrap w:val="0"/>
            <w:vAlign w:val="top"/>
          </w:tcPr>
          <w:p w14:paraId="0BBC0B83">
            <w:pPr>
              <w:pStyle w:val="223"/>
              <w:contextualSpacing/>
              <w:jc w:val="center"/>
              <w:rPr>
                <w:rFonts w:ascii="Arial" w:hAnsi="Arial" w:cs="Arial"/>
                <w:color w:val="000000" w:themeColor="text1"/>
                <w:sz w:val="17"/>
                <w:szCs w:val="17"/>
                <w14:textFill>
                  <w14:solidFill>
                    <w14:schemeClr w14:val="tx1"/>
                  </w14:solidFill>
                </w14:textFill>
              </w:rPr>
            </w:pPr>
          </w:p>
          <w:p w14:paraId="03D28DB0">
            <w:pPr>
              <w:pStyle w:val="223"/>
              <w:contextualSpacing/>
              <w:jc w:val="center"/>
              <w:rPr>
                <w:rFonts w:ascii="Arial" w:hAnsi="Arial" w:cs="Arial"/>
                <w:color w:val="000000" w:themeColor="text1"/>
                <w:sz w:val="17"/>
                <w:szCs w:val="17"/>
                <w14:textFill>
                  <w14:solidFill>
                    <w14:schemeClr w14:val="tx1"/>
                  </w14:solidFill>
                </w14:textFill>
              </w:rPr>
            </w:pPr>
          </w:p>
          <w:p w14:paraId="7386BB63">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20</w:t>
            </w:r>
          </w:p>
        </w:tc>
        <w:tc>
          <w:tcPr>
            <w:tcW w:w="886" w:type="dxa"/>
            <w:tcBorders>
              <w:top w:val="single" w:color="000000" w:sz="4" w:space="0"/>
              <w:left w:val="nil"/>
              <w:bottom w:val="single" w:color="000000" w:sz="4" w:space="0"/>
              <w:right w:val="single" w:color="000000" w:sz="4" w:space="0"/>
            </w:tcBorders>
            <w:noWrap w:val="0"/>
            <w:vAlign w:val="top"/>
          </w:tcPr>
          <w:p w14:paraId="4A897863">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2382516A">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4D86249">
            <w:pPr>
              <w:pStyle w:val="223"/>
              <w:contextualSpacing/>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277118D">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14.00-24,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CDA73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71D080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159AB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35BB37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D85169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705" w:type="dxa"/>
            <w:tcBorders>
              <w:top w:val="single" w:color="000000" w:sz="4" w:space="0"/>
              <w:left w:val="nil"/>
              <w:bottom w:val="single" w:color="000000" w:sz="4" w:space="0"/>
              <w:right w:val="single" w:color="000000" w:sz="4" w:space="0"/>
            </w:tcBorders>
            <w:noWrap w:val="0"/>
            <w:vAlign w:val="top"/>
          </w:tcPr>
          <w:p w14:paraId="7153CAEB">
            <w:pPr>
              <w:pStyle w:val="223"/>
              <w:contextualSpacing/>
              <w:jc w:val="center"/>
              <w:rPr>
                <w:rFonts w:ascii="Arial" w:hAnsi="Arial" w:cs="Arial"/>
                <w:color w:val="000000" w:themeColor="text1"/>
                <w:sz w:val="17"/>
                <w:szCs w:val="17"/>
                <w14:textFill>
                  <w14:solidFill>
                    <w14:schemeClr w14:val="tx1"/>
                  </w14:solidFill>
                </w14:textFill>
              </w:rPr>
            </w:pPr>
          </w:p>
          <w:p w14:paraId="2AB084F3">
            <w:pPr>
              <w:pStyle w:val="223"/>
              <w:contextualSpacing/>
              <w:jc w:val="center"/>
              <w:rPr>
                <w:rFonts w:ascii="Arial" w:hAnsi="Arial" w:cs="Arial"/>
                <w:color w:val="000000" w:themeColor="text1"/>
                <w:sz w:val="17"/>
                <w:szCs w:val="17"/>
                <w14:textFill>
                  <w14:solidFill>
                    <w14:schemeClr w14:val="tx1"/>
                  </w14:solidFill>
                </w14:textFill>
              </w:rPr>
            </w:pPr>
          </w:p>
          <w:p w14:paraId="0193A65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11</w:t>
            </w:r>
          </w:p>
        </w:tc>
        <w:tc>
          <w:tcPr>
            <w:tcW w:w="886" w:type="dxa"/>
            <w:tcBorders>
              <w:top w:val="single" w:color="000000" w:sz="4" w:space="0"/>
              <w:left w:val="nil"/>
              <w:bottom w:val="single" w:color="000000" w:sz="4" w:space="0"/>
              <w:right w:val="single" w:color="000000" w:sz="4" w:space="0"/>
            </w:tcBorders>
            <w:noWrap w:val="0"/>
            <w:vAlign w:val="top"/>
          </w:tcPr>
          <w:p w14:paraId="560AAB81">
            <w:pPr>
              <w:jc w:val="center"/>
              <w:rPr>
                <w:rFonts w:ascii="Arial" w:hAnsi="Arial" w:cs="Arial"/>
                <w:color w:val="000000" w:themeColor="text1"/>
                <w:sz w:val="17"/>
                <w:szCs w:val="17"/>
                <w:shd w:val="clear" w:color="auto" w:fill="FFFFFF"/>
                <w14:textFill>
                  <w14:solidFill>
                    <w14:schemeClr w14:val="tx1"/>
                  </w14:solidFill>
                </w14:textFill>
              </w:rPr>
            </w:pPr>
          </w:p>
          <w:p w14:paraId="10EB473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B3C63A6">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90/90-18,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E975D2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C2766D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0AD7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F44702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30913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705" w:type="dxa"/>
            <w:tcBorders>
              <w:top w:val="single" w:color="000000" w:sz="4" w:space="0"/>
              <w:left w:val="nil"/>
              <w:bottom w:val="single" w:color="000000" w:sz="4" w:space="0"/>
              <w:right w:val="single" w:color="000000" w:sz="4" w:space="0"/>
            </w:tcBorders>
            <w:noWrap w:val="0"/>
            <w:vAlign w:val="top"/>
          </w:tcPr>
          <w:p w14:paraId="28AD4FD7">
            <w:pPr>
              <w:pStyle w:val="223"/>
              <w:contextualSpacing/>
              <w:jc w:val="center"/>
              <w:rPr>
                <w:rFonts w:ascii="Arial" w:hAnsi="Arial" w:cs="Arial"/>
                <w:color w:val="000000" w:themeColor="text1"/>
                <w:sz w:val="17"/>
                <w:szCs w:val="17"/>
                <w14:textFill>
                  <w14:solidFill>
                    <w14:schemeClr w14:val="tx1"/>
                  </w14:solidFill>
                </w14:textFill>
              </w:rPr>
            </w:pPr>
          </w:p>
          <w:p w14:paraId="5033114E">
            <w:pPr>
              <w:pStyle w:val="223"/>
              <w:contextualSpacing/>
              <w:jc w:val="center"/>
              <w:rPr>
                <w:rFonts w:ascii="Arial" w:hAnsi="Arial" w:cs="Arial"/>
                <w:color w:val="000000" w:themeColor="text1"/>
                <w:sz w:val="17"/>
                <w:szCs w:val="17"/>
                <w14:textFill>
                  <w14:solidFill>
                    <w14:schemeClr w14:val="tx1"/>
                  </w14:solidFill>
                </w14:textFill>
              </w:rPr>
            </w:pPr>
          </w:p>
          <w:p w14:paraId="60740F1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48813508">
            <w:pPr>
              <w:jc w:val="center"/>
              <w:rPr>
                <w:rFonts w:ascii="Arial" w:hAnsi="Arial" w:cs="Arial"/>
                <w:color w:val="000000" w:themeColor="text1"/>
                <w:sz w:val="17"/>
                <w:szCs w:val="17"/>
                <w:shd w:val="clear" w:color="auto" w:fill="FFFFFF"/>
                <w14:textFill>
                  <w14:solidFill>
                    <w14:schemeClr w14:val="tx1"/>
                  </w14:solidFill>
                </w14:textFill>
              </w:rPr>
            </w:pPr>
          </w:p>
          <w:p w14:paraId="571ACD0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5646B5D">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900/20,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DFAAF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AD1C28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56D2D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1B24A6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0F8C12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05</w:t>
            </w:r>
          </w:p>
        </w:tc>
        <w:tc>
          <w:tcPr>
            <w:tcW w:w="705" w:type="dxa"/>
            <w:tcBorders>
              <w:top w:val="single" w:color="000000" w:sz="4" w:space="0"/>
              <w:left w:val="nil"/>
              <w:bottom w:val="single" w:color="000000" w:sz="4" w:space="0"/>
              <w:right w:val="single" w:color="000000" w:sz="4" w:space="0"/>
            </w:tcBorders>
            <w:noWrap w:val="0"/>
            <w:vAlign w:val="top"/>
          </w:tcPr>
          <w:p w14:paraId="136F3770">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B0C25BF">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90</w:t>
            </w:r>
          </w:p>
        </w:tc>
        <w:tc>
          <w:tcPr>
            <w:tcW w:w="886" w:type="dxa"/>
            <w:tcBorders>
              <w:top w:val="single" w:color="000000" w:sz="4" w:space="0"/>
              <w:left w:val="nil"/>
              <w:bottom w:val="single" w:color="000000" w:sz="4" w:space="0"/>
              <w:right w:val="single" w:color="000000" w:sz="4" w:space="0"/>
            </w:tcBorders>
            <w:noWrap w:val="0"/>
            <w:vAlign w:val="top"/>
          </w:tcPr>
          <w:p w14:paraId="7ED9005B">
            <w:pPr>
              <w:jc w:val="center"/>
              <w:rPr>
                <w:rFonts w:ascii="Arial" w:hAnsi="Arial" w:cs="Arial"/>
                <w:color w:val="000000" w:themeColor="text1"/>
                <w:sz w:val="17"/>
                <w:szCs w:val="17"/>
                <w:shd w:val="clear" w:color="auto" w:fill="FFFFFF"/>
                <w14:textFill>
                  <w14:solidFill>
                    <w14:schemeClr w14:val="tx1"/>
                  </w14:solidFill>
                </w14:textFill>
              </w:rPr>
            </w:pPr>
          </w:p>
          <w:p w14:paraId="2DF7F586">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4ABBC6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para carrinho de mão – Câmara de ar para carrinho de mão, carga máxima: 120 kg, 3,25 Pol. x 8 Pol.</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47EA10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71AF0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A9C44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EA11E1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35A62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06</w:t>
            </w:r>
          </w:p>
        </w:tc>
        <w:tc>
          <w:tcPr>
            <w:tcW w:w="705" w:type="dxa"/>
            <w:tcBorders>
              <w:top w:val="single" w:color="000000" w:sz="4" w:space="0"/>
              <w:left w:val="nil"/>
              <w:bottom w:val="single" w:color="000000" w:sz="4" w:space="0"/>
              <w:right w:val="single" w:color="000000" w:sz="4" w:space="0"/>
            </w:tcBorders>
            <w:noWrap w:val="0"/>
            <w:vAlign w:val="top"/>
          </w:tcPr>
          <w:p w14:paraId="05A5CB09">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49DC000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AA5652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6905EF62">
            <w:pPr>
              <w:jc w:val="center"/>
              <w:rPr>
                <w:rFonts w:ascii="Arial" w:hAnsi="Arial" w:cs="Arial"/>
                <w:color w:val="000000" w:themeColor="text1"/>
                <w:sz w:val="17"/>
                <w:szCs w:val="17"/>
                <w:shd w:val="clear" w:color="auto" w:fill="FFFFFF"/>
                <w14:textFill>
                  <w14:solidFill>
                    <w14:schemeClr w14:val="tx1"/>
                  </w14:solidFill>
                </w14:textFill>
              </w:rPr>
            </w:pPr>
          </w:p>
          <w:p w14:paraId="11823022">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7D6704E">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1000/20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19097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B49668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A00F8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BF917E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C52F95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07</w:t>
            </w:r>
          </w:p>
        </w:tc>
        <w:tc>
          <w:tcPr>
            <w:tcW w:w="705" w:type="dxa"/>
            <w:tcBorders>
              <w:top w:val="single" w:color="000000" w:sz="4" w:space="0"/>
              <w:left w:val="nil"/>
              <w:bottom w:val="single" w:color="000000" w:sz="4" w:space="0"/>
              <w:right w:val="single" w:color="000000" w:sz="4" w:space="0"/>
            </w:tcBorders>
            <w:noWrap w:val="0"/>
            <w:vAlign w:val="top"/>
          </w:tcPr>
          <w:p w14:paraId="09DB48E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564B7A3">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3B4CE917">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5D2F2991">
            <w:pPr>
              <w:jc w:val="center"/>
              <w:rPr>
                <w:rFonts w:ascii="Arial" w:hAnsi="Arial" w:cs="Arial"/>
                <w:color w:val="000000" w:themeColor="text1"/>
                <w:sz w:val="17"/>
                <w:szCs w:val="17"/>
                <w:shd w:val="clear" w:color="auto" w:fill="FFFFFF"/>
                <w14:textFill>
                  <w14:solidFill>
                    <w14:schemeClr w14:val="tx1"/>
                  </w14:solidFill>
                </w14:textFill>
              </w:rPr>
            </w:pPr>
          </w:p>
          <w:p w14:paraId="1F9F5A9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D904B9F">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12.4-24, certificado pelo INMETRO produto novo, não recondicionado e / ou remanufaturado, devendo possuir selo de aprovação do INMETRO</w:t>
            </w:r>
          </w:p>
          <w:p w14:paraId="2083C6D9">
            <w:pPr>
              <w:pStyle w:val="223"/>
              <w:contextualSpacing/>
              <w:jc w:val="both"/>
              <w:rPr>
                <w:rFonts w:ascii="Arial" w:hAnsi="Arial" w:cs="Arial"/>
                <w:color w:val="000000" w:themeColor="text1"/>
                <w:sz w:val="17"/>
                <w:szCs w:val="17"/>
                <w14:textFill>
                  <w14:solidFill>
                    <w14:schemeClr w14:val="tx1"/>
                  </w14:solidFill>
                </w14:textFill>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D77E9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3812F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ED1F4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26AE52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436DE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08</w:t>
            </w:r>
          </w:p>
        </w:tc>
        <w:tc>
          <w:tcPr>
            <w:tcW w:w="705" w:type="dxa"/>
            <w:tcBorders>
              <w:top w:val="single" w:color="000000" w:sz="4" w:space="0"/>
              <w:left w:val="nil"/>
              <w:bottom w:val="single" w:color="000000" w:sz="4" w:space="0"/>
              <w:right w:val="single" w:color="000000" w:sz="4" w:space="0"/>
            </w:tcBorders>
            <w:noWrap w:val="0"/>
            <w:vAlign w:val="top"/>
          </w:tcPr>
          <w:p w14:paraId="472B7E2D">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848266A">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0D718AB5">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2D0924A0">
            <w:pPr>
              <w:jc w:val="center"/>
              <w:rPr>
                <w:rFonts w:ascii="Arial" w:hAnsi="Arial" w:cs="Arial"/>
                <w:color w:val="000000" w:themeColor="text1"/>
                <w:sz w:val="17"/>
                <w:szCs w:val="17"/>
                <w:shd w:val="clear" w:color="auto" w:fill="FFFFFF"/>
                <w14:textFill>
                  <w14:solidFill>
                    <w14:schemeClr w14:val="tx1"/>
                  </w14:solidFill>
                </w14:textFill>
              </w:rPr>
            </w:pPr>
          </w:p>
          <w:p w14:paraId="55F2117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D6412E5">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16/70-20,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58D45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B199A5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148AB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A384CD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EE34C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09</w:t>
            </w:r>
          </w:p>
        </w:tc>
        <w:tc>
          <w:tcPr>
            <w:tcW w:w="705" w:type="dxa"/>
            <w:tcBorders>
              <w:top w:val="single" w:color="000000" w:sz="4" w:space="0"/>
              <w:left w:val="nil"/>
              <w:bottom w:val="single" w:color="000000" w:sz="4" w:space="0"/>
              <w:right w:val="single" w:color="000000" w:sz="4" w:space="0"/>
            </w:tcBorders>
            <w:noWrap w:val="0"/>
            <w:vAlign w:val="top"/>
          </w:tcPr>
          <w:p w14:paraId="2D37BAA2">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58CB125">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35CD681">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1D6FEE60">
            <w:pPr>
              <w:jc w:val="center"/>
              <w:rPr>
                <w:rFonts w:ascii="Arial" w:hAnsi="Arial" w:cs="Arial"/>
                <w:color w:val="000000" w:themeColor="text1"/>
                <w:sz w:val="17"/>
                <w:szCs w:val="17"/>
                <w:shd w:val="clear" w:color="auto" w:fill="FFFFFF"/>
                <w14:textFill>
                  <w14:solidFill>
                    <w14:schemeClr w14:val="tx1"/>
                  </w14:solidFill>
                </w14:textFill>
              </w:rPr>
            </w:pPr>
          </w:p>
          <w:p w14:paraId="21C4E1F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86CFD66">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18.4 -30,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A5C4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66DC0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486FAF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25F790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5954AE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705" w:type="dxa"/>
            <w:tcBorders>
              <w:top w:val="single" w:color="000000" w:sz="4" w:space="0"/>
              <w:left w:val="nil"/>
              <w:bottom w:val="single" w:color="000000" w:sz="4" w:space="0"/>
              <w:right w:val="single" w:color="000000" w:sz="4" w:space="0"/>
            </w:tcBorders>
            <w:noWrap w:val="0"/>
            <w:vAlign w:val="top"/>
          </w:tcPr>
          <w:p w14:paraId="11FEB965">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8B4E393">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1DBFBA7">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798EBEB2">
            <w:pPr>
              <w:jc w:val="center"/>
              <w:rPr>
                <w:rFonts w:ascii="Arial" w:hAnsi="Arial" w:cs="Arial"/>
                <w:color w:val="000000" w:themeColor="text1"/>
                <w:sz w:val="17"/>
                <w:szCs w:val="17"/>
                <w:shd w:val="clear" w:color="auto" w:fill="FFFFFF"/>
                <w14:textFill>
                  <w14:solidFill>
                    <w14:schemeClr w14:val="tx1"/>
                  </w14:solidFill>
                </w14:textFill>
              </w:rPr>
            </w:pPr>
          </w:p>
          <w:p w14:paraId="02498AF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B10AE50">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215/75-16,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0471B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1ECF57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86294B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711846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9AB5BA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11</w:t>
            </w:r>
          </w:p>
        </w:tc>
        <w:tc>
          <w:tcPr>
            <w:tcW w:w="705" w:type="dxa"/>
            <w:tcBorders>
              <w:top w:val="single" w:color="000000" w:sz="4" w:space="0"/>
              <w:left w:val="nil"/>
              <w:bottom w:val="single" w:color="000000" w:sz="4" w:space="0"/>
              <w:right w:val="single" w:color="000000" w:sz="4" w:space="0"/>
            </w:tcBorders>
            <w:noWrap w:val="0"/>
            <w:vAlign w:val="top"/>
          </w:tcPr>
          <w:p w14:paraId="726E32A9">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4487006C">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427BB7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445058A1">
            <w:pPr>
              <w:jc w:val="center"/>
              <w:rPr>
                <w:rFonts w:ascii="Arial" w:hAnsi="Arial" w:cs="Arial"/>
                <w:color w:val="000000" w:themeColor="text1"/>
                <w:sz w:val="17"/>
                <w:szCs w:val="17"/>
                <w:shd w:val="clear" w:color="auto" w:fill="FFFFFF"/>
                <w14:textFill>
                  <w14:solidFill>
                    <w14:schemeClr w14:val="tx1"/>
                  </w14:solidFill>
                </w14:textFill>
              </w:rPr>
            </w:pPr>
          </w:p>
          <w:p w14:paraId="764E49F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E20A029">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Câmara de ar 7.50-16,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D14AE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381A0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52040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187E7E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9C5E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12</w:t>
            </w:r>
          </w:p>
        </w:tc>
        <w:tc>
          <w:tcPr>
            <w:tcW w:w="705" w:type="dxa"/>
            <w:tcBorders>
              <w:top w:val="single" w:color="000000" w:sz="4" w:space="0"/>
              <w:left w:val="nil"/>
              <w:bottom w:val="single" w:color="000000" w:sz="4" w:space="0"/>
              <w:right w:val="single" w:color="000000" w:sz="4" w:space="0"/>
            </w:tcBorders>
            <w:noWrap w:val="0"/>
            <w:vAlign w:val="top"/>
          </w:tcPr>
          <w:p w14:paraId="69EEA6F6">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0DAE8A96">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4EFE1543">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11E332FF">
            <w:pPr>
              <w:jc w:val="center"/>
              <w:rPr>
                <w:rFonts w:ascii="Arial" w:hAnsi="Arial" w:cs="Arial"/>
                <w:color w:val="000000" w:themeColor="text1"/>
                <w:sz w:val="17"/>
                <w:szCs w:val="17"/>
                <w:shd w:val="clear" w:color="auto" w:fill="FFFFFF"/>
                <w14:textFill>
                  <w14:solidFill>
                    <w14:schemeClr w14:val="tx1"/>
                  </w14:solidFill>
                </w14:textFill>
              </w:rPr>
            </w:pPr>
          </w:p>
          <w:p w14:paraId="0EF959F0">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99B765A">
            <w:pPr>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Cola Preta para câmara de ar e manchão: Cola para aplicação de manchões e consertos de câmaras de ar pelo método a quente, cor: preta, lata com 900 ml.</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2DE97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AD4988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F1C399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518F32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A2585D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13</w:t>
            </w:r>
          </w:p>
        </w:tc>
        <w:tc>
          <w:tcPr>
            <w:tcW w:w="705" w:type="dxa"/>
            <w:tcBorders>
              <w:top w:val="single" w:color="000000" w:sz="4" w:space="0"/>
              <w:left w:val="nil"/>
              <w:bottom w:val="single" w:color="000000" w:sz="4" w:space="0"/>
              <w:right w:val="single" w:color="000000" w:sz="4" w:space="0"/>
            </w:tcBorders>
            <w:noWrap w:val="0"/>
            <w:vAlign w:val="top"/>
          </w:tcPr>
          <w:p w14:paraId="1A02861B">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1A7676A">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5E4F8FB9">
            <w:pPr>
              <w:jc w:val="center"/>
              <w:rPr>
                <w:rFonts w:ascii="Arial" w:hAnsi="Arial" w:cs="Arial"/>
                <w:color w:val="000000" w:themeColor="text1"/>
                <w:sz w:val="17"/>
                <w:szCs w:val="17"/>
                <w:shd w:val="clear" w:color="auto" w:fill="FFFFFF"/>
                <w14:textFill>
                  <w14:solidFill>
                    <w14:schemeClr w14:val="tx1"/>
                  </w14:solidFill>
                </w14:textFill>
              </w:rPr>
            </w:pPr>
          </w:p>
          <w:p w14:paraId="40D8F58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KG</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E3F7B92">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Eletrodo 6013 2,5mm, atende normas técnicas AWS SFA 5.1 E 6013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C119B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291A21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9B27E0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0DD04D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B76DD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14</w:t>
            </w:r>
          </w:p>
        </w:tc>
        <w:tc>
          <w:tcPr>
            <w:tcW w:w="705" w:type="dxa"/>
            <w:tcBorders>
              <w:top w:val="single" w:color="000000" w:sz="4" w:space="0"/>
              <w:left w:val="nil"/>
              <w:bottom w:val="single" w:color="000000" w:sz="4" w:space="0"/>
              <w:right w:val="single" w:color="000000" w:sz="4" w:space="0"/>
            </w:tcBorders>
            <w:noWrap w:val="0"/>
            <w:vAlign w:val="top"/>
          </w:tcPr>
          <w:p w14:paraId="069D14A7">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379DE2D1">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4E840E95">
            <w:pPr>
              <w:jc w:val="center"/>
              <w:rPr>
                <w:rFonts w:ascii="Arial" w:hAnsi="Arial" w:cs="Arial"/>
                <w:color w:val="000000" w:themeColor="text1"/>
                <w:sz w:val="17"/>
                <w:szCs w:val="17"/>
                <w:shd w:val="clear" w:color="auto" w:fill="FFFFFF"/>
                <w14:textFill>
                  <w14:solidFill>
                    <w14:schemeClr w14:val="tx1"/>
                  </w14:solidFill>
                </w14:textFill>
              </w:rPr>
            </w:pPr>
          </w:p>
          <w:p w14:paraId="7B0C8D18">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KG</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3ABDF23">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Eletrodo 6013 3,25mm, atende normas técnicas AWS SFA 5.1 E 6013</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321DC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87166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7ED10A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CB0D5C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597AA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15</w:t>
            </w:r>
          </w:p>
        </w:tc>
        <w:tc>
          <w:tcPr>
            <w:tcW w:w="705" w:type="dxa"/>
            <w:tcBorders>
              <w:top w:val="single" w:color="000000" w:sz="4" w:space="0"/>
              <w:left w:val="nil"/>
              <w:bottom w:val="single" w:color="000000" w:sz="4" w:space="0"/>
              <w:right w:val="single" w:color="000000" w:sz="4" w:space="0"/>
            </w:tcBorders>
            <w:noWrap w:val="0"/>
            <w:vAlign w:val="top"/>
          </w:tcPr>
          <w:p w14:paraId="2319B872">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3F3E4CD0">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B4C5073">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34B29173">
            <w:pPr>
              <w:jc w:val="center"/>
              <w:rPr>
                <w:rFonts w:ascii="Arial" w:hAnsi="Arial" w:cs="Arial"/>
                <w:color w:val="000000" w:themeColor="text1"/>
                <w:sz w:val="17"/>
                <w:szCs w:val="17"/>
                <w:shd w:val="clear" w:color="auto" w:fill="FFFFFF"/>
                <w14:textFill>
                  <w14:solidFill>
                    <w14:schemeClr w14:val="tx1"/>
                  </w14:solidFill>
                </w14:textFill>
              </w:rPr>
            </w:pPr>
          </w:p>
          <w:p w14:paraId="079ADAB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KG</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E83D75C">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Eletrodo 7018 2,5mm, atende normas técnicas AWS SFA 5.1 E 7018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1B8222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5DA6D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BA4B32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8BC564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336B34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16</w:t>
            </w:r>
          </w:p>
        </w:tc>
        <w:tc>
          <w:tcPr>
            <w:tcW w:w="705" w:type="dxa"/>
            <w:tcBorders>
              <w:top w:val="single" w:color="000000" w:sz="4" w:space="0"/>
              <w:left w:val="nil"/>
              <w:bottom w:val="single" w:color="000000" w:sz="4" w:space="0"/>
              <w:right w:val="single" w:color="000000" w:sz="4" w:space="0"/>
            </w:tcBorders>
            <w:noWrap w:val="0"/>
            <w:vAlign w:val="top"/>
          </w:tcPr>
          <w:p w14:paraId="1A948146">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C153F2D">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15</w:t>
            </w:r>
          </w:p>
          <w:p w14:paraId="4D37F90B">
            <w:pPr>
              <w:pStyle w:val="223"/>
              <w:contextualSpacing/>
              <w:jc w:val="center"/>
              <w:rPr>
                <w:rFonts w:hint="default" w:ascii="Arial" w:hAnsi="Arial" w:cs="Arial"/>
                <w:b w:val="0"/>
                <w:bCs/>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55496D73">
            <w:pPr>
              <w:jc w:val="center"/>
              <w:rPr>
                <w:rFonts w:ascii="Arial" w:hAnsi="Arial" w:cs="Arial"/>
                <w:color w:val="000000" w:themeColor="text1"/>
                <w:sz w:val="17"/>
                <w:szCs w:val="17"/>
                <w:shd w:val="clear" w:color="auto" w:fill="FFFFFF"/>
                <w14:textFill>
                  <w14:solidFill>
                    <w14:schemeClr w14:val="tx1"/>
                  </w14:solidFill>
                </w14:textFill>
              </w:rPr>
            </w:pPr>
          </w:p>
          <w:p w14:paraId="01F3A3C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KG</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E80EE9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Eletrodo 7018 3,25mm, atende normas técnicas AWS SFA 5.1 E 7018</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0CE34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F96C74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7C6A67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101A92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80DBBC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17</w:t>
            </w:r>
          </w:p>
        </w:tc>
        <w:tc>
          <w:tcPr>
            <w:tcW w:w="705" w:type="dxa"/>
            <w:tcBorders>
              <w:top w:val="single" w:color="000000" w:sz="4" w:space="0"/>
              <w:left w:val="nil"/>
              <w:bottom w:val="single" w:color="000000" w:sz="4" w:space="0"/>
              <w:right w:val="single" w:color="000000" w:sz="4" w:space="0"/>
            </w:tcBorders>
            <w:noWrap w:val="0"/>
            <w:vAlign w:val="top"/>
          </w:tcPr>
          <w:p w14:paraId="7D7DA76D">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44A75B68">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0CD328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7A25B76E">
            <w:pPr>
              <w:jc w:val="center"/>
              <w:rPr>
                <w:rFonts w:ascii="Arial" w:hAnsi="Arial" w:cs="Arial"/>
                <w:color w:val="000000" w:themeColor="text1"/>
                <w:sz w:val="17"/>
                <w:szCs w:val="17"/>
                <w:shd w:val="clear" w:color="auto" w:fill="FFFFFF"/>
                <w14:textFill>
                  <w14:solidFill>
                    <w14:schemeClr w14:val="tx1"/>
                  </w14:solidFill>
                </w14:textFill>
              </w:rPr>
            </w:pPr>
          </w:p>
          <w:p w14:paraId="03B2BE8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1F4D4E4">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Lubrificante para montagem de pneus – Lubrificante para montagem de pneus, textura: pasta em gel, Composição: Água,  base, óleos, agentes lubrificantes, conservantes e corante.</w:t>
            </w:r>
          </w:p>
          <w:p w14:paraId="785C64FD">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2,4kg a 3kg.</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CAF362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4DBBF9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7EA685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E232C5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776DBE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18</w:t>
            </w:r>
          </w:p>
        </w:tc>
        <w:tc>
          <w:tcPr>
            <w:tcW w:w="705" w:type="dxa"/>
            <w:tcBorders>
              <w:top w:val="single" w:color="000000" w:sz="4" w:space="0"/>
              <w:left w:val="nil"/>
              <w:bottom w:val="single" w:color="000000" w:sz="4" w:space="0"/>
              <w:right w:val="single" w:color="000000" w:sz="4" w:space="0"/>
            </w:tcBorders>
            <w:noWrap w:val="0"/>
            <w:vAlign w:val="top"/>
          </w:tcPr>
          <w:p w14:paraId="0C3C2EFA">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139CBF0">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B3C871C">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37F66845">
            <w:pPr>
              <w:jc w:val="center"/>
              <w:rPr>
                <w:rFonts w:ascii="Arial" w:hAnsi="Arial" w:cs="Arial"/>
                <w:color w:val="000000" w:themeColor="text1"/>
                <w:sz w:val="17"/>
                <w:szCs w:val="17"/>
                <w:shd w:val="clear" w:color="auto" w:fill="FFFFFF"/>
                <w14:textFill>
                  <w14:solidFill>
                    <w14:schemeClr w14:val="tx1"/>
                  </w14:solidFill>
                </w14:textFill>
              </w:rPr>
            </w:pPr>
          </w:p>
          <w:p w14:paraId="324B4EF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CX</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45F8D39">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Manchão 130 mm - Manchão diagonal a frio, 130 mm, 2 lonas, aplicação: pneus diagonais para danos na banda de rodagem e ombros, caixa com 10 unidades.</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997D2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417794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A99B6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005A1E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A9BAE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19</w:t>
            </w:r>
          </w:p>
        </w:tc>
        <w:tc>
          <w:tcPr>
            <w:tcW w:w="705" w:type="dxa"/>
            <w:tcBorders>
              <w:top w:val="single" w:color="000000" w:sz="4" w:space="0"/>
              <w:left w:val="nil"/>
              <w:bottom w:val="single" w:color="000000" w:sz="4" w:space="0"/>
              <w:right w:val="single" w:color="000000" w:sz="4" w:space="0"/>
            </w:tcBorders>
            <w:noWrap w:val="0"/>
            <w:vAlign w:val="top"/>
          </w:tcPr>
          <w:p w14:paraId="27C68389">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1521E477">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6474FC13">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40</w:t>
            </w:r>
          </w:p>
        </w:tc>
        <w:tc>
          <w:tcPr>
            <w:tcW w:w="886" w:type="dxa"/>
            <w:tcBorders>
              <w:top w:val="single" w:color="000000" w:sz="4" w:space="0"/>
              <w:left w:val="nil"/>
              <w:bottom w:val="single" w:color="000000" w:sz="4" w:space="0"/>
              <w:right w:val="single" w:color="000000" w:sz="4" w:space="0"/>
            </w:tcBorders>
            <w:noWrap w:val="0"/>
            <w:vAlign w:val="top"/>
          </w:tcPr>
          <w:p w14:paraId="38711D70">
            <w:pPr>
              <w:jc w:val="center"/>
              <w:rPr>
                <w:rFonts w:ascii="Arial" w:hAnsi="Arial" w:cs="Arial"/>
                <w:color w:val="000000" w:themeColor="text1"/>
                <w:sz w:val="17"/>
                <w:szCs w:val="17"/>
                <w:shd w:val="clear" w:color="auto" w:fill="FFFFFF"/>
                <w14:textFill>
                  <w14:solidFill>
                    <w14:schemeClr w14:val="tx1"/>
                  </w14:solidFill>
                </w14:textFill>
              </w:rPr>
            </w:pPr>
          </w:p>
          <w:p w14:paraId="59DECE1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64DAF3C">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110 X 90 R17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AEF55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87580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23EF7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E5B5FD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7A348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20</w:t>
            </w:r>
          </w:p>
        </w:tc>
        <w:tc>
          <w:tcPr>
            <w:tcW w:w="705" w:type="dxa"/>
            <w:tcBorders>
              <w:top w:val="single" w:color="000000" w:sz="4" w:space="0"/>
              <w:left w:val="nil"/>
              <w:bottom w:val="single" w:color="000000" w:sz="4" w:space="0"/>
              <w:right w:val="single" w:color="000000" w:sz="4" w:space="0"/>
            </w:tcBorders>
            <w:noWrap w:val="0"/>
            <w:vAlign w:val="top"/>
          </w:tcPr>
          <w:p w14:paraId="4C1E7960">
            <w:pPr>
              <w:pStyle w:val="223"/>
              <w:contextualSpacing/>
              <w:jc w:val="center"/>
              <w:rPr>
                <w:rFonts w:ascii="Arial" w:hAnsi="Arial" w:cs="Arial"/>
                <w:color w:val="000000" w:themeColor="text1"/>
                <w:sz w:val="17"/>
                <w:szCs w:val="17"/>
                <w14:textFill>
                  <w14:solidFill>
                    <w14:schemeClr w14:val="tx1"/>
                  </w14:solidFill>
                </w14:textFill>
              </w:rPr>
            </w:pPr>
          </w:p>
          <w:p w14:paraId="2CE0521A">
            <w:pPr>
              <w:pStyle w:val="223"/>
              <w:contextualSpacing/>
              <w:jc w:val="center"/>
              <w:rPr>
                <w:rFonts w:ascii="Arial" w:hAnsi="Arial" w:cs="Arial"/>
                <w:color w:val="000000" w:themeColor="text1"/>
                <w:sz w:val="17"/>
                <w:szCs w:val="17"/>
                <w14:textFill>
                  <w14:solidFill>
                    <w14:schemeClr w14:val="tx1"/>
                  </w14:solidFill>
                </w14:textFill>
              </w:rPr>
            </w:pPr>
          </w:p>
          <w:p w14:paraId="09E77F5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20</w:t>
            </w:r>
          </w:p>
        </w:tc>
        <w:tc>
          <w:tcPr>
            <w:tcW w:w="886" w:type="dxa"/>
            <w:tcBorders>
              <w:top w:val="single" w:color="000000" w:sz="4" w:space="0"/>
              <w:left w:val="nil"/>
              <w:bottom w:val="single" w:color="000000" w:sz="4" w:space="0"/>
              <w:right w:val="single" w:color="000000" w:sz="4" w:space="0"/>
            </w:tcBorders>
            <w:noWrap w:val="0"/>
            <w:vAlign w:val="top"/>
          </w:tcPr>
          <w:p w14:paraId="08F92096">
            <w:pPr>
              <w:jc w:val="center"/>
              <w:rPr>
                <w:rFonts w:ascii="Arial" w:hAnsi="Arial" w:cs="Arial"/>
                <w:color w:val="000000" w:themeColor="text1"/>
                <w:sz w:val="17"/>
                <w:szCs w:val="17"/>
                <w:shd w:val="clear" w:color="auto" w:fill="FFFFFF"/>
                <w14:textFill>
                  <w14:solidFill>
                    <w14:schemeClr w14:val="tx1"/>
                  </w14:solidFill>
                </w14:textFill>
              </w:rPr>
            </w:pPr>
          </w:p>
          <w:p w14:paraId="66EE4858">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0CE4662">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12 x 16,5 12 lonas,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284CF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1D0C5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3B753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83DA81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6C7104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21</w:t>
            </w:r>
          </w:p>
        </w:tc>
        <w:tc>
          <w:tcPr>
            <w:tcW w:w="705" w:type="dxa"/>
            <w:tcBorders>
              <w:top w:val="single" w:color="000000" w:sz="4" w:space="0"/>
              <w:left w:val="nil"/>
              <w:bottom w:val="single" w:color="000000" w:sz="4" w:space="0"/>
              <w:right w:val="single" w:color="000000" w:sz="4" w:space="0"/>
            </w:tcBorders>
            <w:noWrap w:val="0"/>
            <w:vAlign w:val="top"/>
          </w:tcPr>
          <w:p w14:paraId="752B176D">
            <w:pPr>
              <w:pStyle w:val="223"/>
              <w:contextualSpacing/>
              <w:jc w:val="center"/>
              <w:rPr>
                <w:rFonts w:ascii="Arial" w:hAnsi="Arial" w:cs="Arial"/>
                <w:color w:val="000000" w:themeColor="text1"/>
                <w:sz w:val="17"/>
                <w:szCs w:val="17"/>
                <w14:textFill>
                  <w14:solidFill>
                    <w14:schemeClr w14:val="tx1"/>
                  </w14:solidFill>
                </w14:textFill>
              </w:rPr>
            </w:pPr>
          </w:p>
          <w:p w14:paraId="770F27DF">
            <w:pPr>
              <w:pStyle w:val="223"/>
              <w:contextualSpacing/>
              <w:jc w:val="center"/>
              <w:rPr>
                <w:rFonts w:ascii="Arial" w:hAnsi="Arial" w:cs="Arial"/>
                <w:color w:val="000000" w:themeColor="text1"/>
                <w:sz w:val="17"/>
                <w:szCs w:val="17"/>
                <w14:textFill>
                  <w14:solidFill>
                    <w14:schemeClr w14:val="tx1"/>
                  </w14:solidFill>
                </w14:textFill>
              </w:rPr>
            </w:pPr>
          </w:p>
          <w:p w14:paraId="08AB0D72">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10C8B712">
            <w:pPr>
              <w:jc w:val="center"/>
              <w:rPr>
                <w:rFonts w:ascii="Arial" w:hAnsi="Arial" w:cs="Arial"/>
                <w:color w:val="000000" w:themeColor="text1"/>
                <w:sz w:val="17"/>
                <w:szCs w:val="17"/>
                <w:shd w:val="clear" w:color="auto" w:fill="FFFFFF"/>
                <w14:textFill>
                  <w14:solidFill>
                    <w14:schemeClr w14:val="tx1"/>
                  </w14:solidFill>
                </w14:textFill>
              </w:rPr>
            </w:pPr>
          </w:p>
          <w:p w14:paraId="3116B5D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D6A7B4B">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12,5/80 18 pr,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A8D20E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57D61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C1D5F8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786D93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2A7B0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22</w:t>
            </w:r>
          </w:p>
        </w:tc>
        <w:tc>
          <w:tcPr>
            <w:tcW w:w="705" w:type="dxa"/>
            <w:tcBorders>
              <w:top w:val="single" w:color="000000" w:sz="4" w:space="0"/>
              <w:left w:val="nil"/>
              <w:bottom w:val="single" w:color="000000" w:sz="4" w:space="0"/>
              <w:right w:val="single" w:color="000000" w:sz="4" w:space="0"/>
            </w:tcBorders>
            <w:noWrap w:val="0"/>
            <w:vAlign w:val="top"/>
          </w:tcPr>
          <w:p w14:paraId="5EBBA3E5">
            <w:pPr>
              <w:pStyle w:val="223"/>
              <w:contextualSpacing/>
              <w:jc w:val="center"/>
              <w:rPr>
                <w:rFonts w:ascii="Arial" w:hAnsi="Arial" w:cs="Arial"/>
                <w:color w:val="000000" w:themeColor="text1"/>
                <w:sz w:val="17"/>
                <w:szCs w:val="17"/>
                <w14:textFill>
                  <w14:solidFill>
                    <w14:schemeClr w14:val="tx1"/>
                  </w14:solidFill>
                </w14:textFill>
              </w:rPr>
            </w:pPr>
          </w:p>
          <w:p w14:paraId="2760EA29">
            <w:pPr>
              <w:pStyle w:val="223"/>
              <w:contextualSpacing/>
              <w:jc w:val="center"/>
              <w:rPr>
                <w:rFonts w:ascii="Arial" w:hAnsi="Arial" w:cs="Arial"/>
                <w:color w:val="000000" w:themeColor="text1"/>
                <w:sz w:val="17"/>
                <w:szCs w:val="17"/>
                <w14:textFill>
                  <w14:solidFill>
                    <w14:schemeClr w14:val="tx1"/>
                  </w14:solidFill>
                </w14:textFill>
              </w:rPr>
            </w:pPr>
          </w:p>
          <w:p w14:paraId="6B586A8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16B9264D">
            <w:pPr>
              <w:jc w:val="center"/>
              <w:rPr>
                <w:rFonts w:ascii="Arial" w:hAnsi="Arial" w:cs="Arial"/>
                <w:color w:val="000000" w:themeColor="text1"/>
                <w:sz w:val="17"/>
                <w:szCs w:val="17"/>
                <w:shd w:val="clear" w:color="auto" w:fill="FFFFFF"/>
                <w14:textFill>
                  <w14:solidFill>
                    <w14:schemeClr w14:val="tx1"/>
                  </w14:solidFill>
                </w14:textFill>
              </w:rPr>
            </w:pPr>
          </w:p>
          <w:p w14:paraId="635E973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604B842">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12.4 24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13258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EB61A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ED0BB1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191825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C9BEB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23</w:t>
            </w:r>
          </w:p>
        </w:tc>
        <w:tc>
          <w:tcPr>
            <w:tcW w:w="705" w:type="dxa"/>
            <w:tcBorders>
              <w:top w:val="single" w:color="000000" w:sz="4" w:space="0"/>
              <w:left w:val="nil"/>
              <w:bottom w:val="single" w:color="000000" w:sz="4" w:space="0"/>
              <w:right w:val="single" w:color="000000" w:sz="4" w:space="0"/>
            </w:tcBorders>
            <w:noWrap w:val="0"/>
            <w:vAlign w:val="top"/>
          </w:tcPr>
          <w:p w14:paraId="7BDDDE58">
            <w:pPr>
              <w:pStyle w:val="223"/>
              <w:contextualSpacing/>
              <w:jc w:val="center"/>
              <w:rPr>
                <w:rFonts w:ascii="Arial" w:hAnsi="Arial" w:cs="Arial"/>
                <w:color w:val="000000" w:themeColor="text1"/>
                <w:sz w:val="17"/>
                <w:szCs w:val="17"/>
                <w14:textFill>
                  <w14:solidFill>
                    <w14:schemeClr w14:val="tx1"/>
                  </w14:solidFill>
                </w14:textFill>
              </w:rPr>
            </w:pPr>
          </w:p>
          <w:p w14:paraId="764EAF3F">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56C4311A">
            <w:pPr>
              <w:jc w:val="center"/>
              <w:rPr>
                <w:rFonts w:ascii="Arial" w:hAnsi="Arial" w:cs="Arial"/>
                <w:color w:val="000000" w:themeColor="text1"/>
                <w:sz w:val="17"/>
                <w:szCs w:val="17"/>
                <w:shd w:val="clear" w:color="auto" w:fill="FFFFFF"/>
                <w14:textFill>
                  <w14:solidFill>
                    <w14:schemeClr w14:val="tx1"/>
                  </w14:solidFill>
                </w14:textFill>
              </w:rPr>
            </w:pPr>
          </w:p>
          <w:p w14:paraId="6EC71D5D">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63B11F1">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14.9/13-28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A7799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C4F50D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D194C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D84BC9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A4098D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24</w:t>
            </w:r>
          </w:p>
        </w:tc>
        <w:tc>
          <w:tcPr>
            <w:tcW w:w="705" w:type="dxa"/>
            <w:tcBorders>
              <w:top w:val="single" w:color="000000" w:sz="4" w:space="0"/>
              <w:left w:val="nil"/>
              <w:bottom w:val="single" w:color="000000" w:sz="4" w:space="0"/>
              <w:right w:val="single" w:color="000000" w:sz="4" w:space="0"/>
            </w:tcBorders>
            <w:noWrap w:val="0"/>
            <w:vAlign w:val="top"/>
          </w:tcPr>
          <w:p w14:paraId="555B5574">
            <w:pPr>
              <w:pStyle w:val="223"/>
              <w:contextualSpacing/>
              <w:jc w:val="center"/>
              <w:rPr>
                <w:rFonts w:ascii="Arial" w:hAnsi="Arial" w:cs="Arial"/>
                <w:color w:val="000000" w:themeColor="text1"/>
                <w:sz w:val="17"/>
                <w:szCs w:val="17"/>
                <w14:textFill>
                  <w14:solidFill>
                    <w14:schemeClr w14:val="tx1"/>
                  </w14:solidFill>
                </w14:textFill>
              </w:rPr>
            </w:pPr>
          </w:p>
          <w:p w14:paraId="3903DD27">
            <w:pPr>
              <w:pStyle w:val="223"/>
              <w:contextualSpacing/>
              <w:jc w:val="center"/>
              <w:rPr>
                <w:rFonts w:ascii="Arial" w:hAnsi="Arial" w:cs="Arial"/>
                <w:color w:val="000000" w:themeColor="text1"/>
                <w:sz w:val="17"/>
                <w:szCs w:val="17"/>
                <w14:textFill>
                  <w14:solidFill>
                    <w14:schemeClr w14:val="tx1"/>
                  </w14:solidFill>
                </w14:textFill>
              </w:rPr>
            </w:pPr>
          </w:p>
          <w:p w14:paraId="42E9D3B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20</w:t>
            </w:r>
          </w:p>
        </w:tc>
        <w:tc>
          <w:tcPr>
            <w:tcW w:w="886" w:type="dxa"/>
            <w:tcBorders>
              <w:top w:val="single" w:color="000000" w:sz="4" w:space="0"/>
              <w:left w:val="nil"/>
              <w:bottom w:val="single" w:color="000000" w:sz="4" w:space="0"/>
              <w:right w:val="single" w:color="000000" w:sz="4" w:space="0"/>
            </w:tcBorders>
            <w:noWrap w:val="0"/>
            <w:vAlign w:val="top"/>
          </w:tcPr>
          <w:p w14:paraId="6DC45E44">
            <w:pPr>
              <w:jc w:val="center"/>
              <w:rPr>
                <w:rFonts w:ascii="Arial" w:hAnsi="Arial" w:cs="Arial"/>
                <w:color w:val="000000" w:themeColor="text1"/>
                <w:sz w:val="17"/>
                <w:szCs w:val="17"/>
                <w:shd w:val="clear" w:color="auto" w:fill="FFFFFF"/>
                <w14:textFill>
                  <w14:solidFill>
                    <w14:schemeClr w14:val="tx1"/>
                  </w14:solidFill>
                </w14:textFill>
              </w:rPr>
            </w:pPr>
          </w:p>
          <w:p w14:paraId="401BEC2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B412DEC">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1400/24 TI G2/12 16pr,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ED3B1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0EFD4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07D50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3CBE06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408BC0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25</w:t>
            </w:r>
          </w:p>
        </w:tc>
        <w:tc>
          <w:tcPr>
            <w:tcW w:w="705" w:type="dxa"/>
            <w:tcBorders>
              <w:top w:val="single" w:color="000000" w:sz="4" w:space="0"/>
              <w:left w:val="nil"/>
              <w:bottom w:val="single" w:color="000000" w:sz="4" w:space="0"/>
              <w:right w:val="single" w:color="000000" w:sz="4" w:space="0"/>
            </w:tcBorders>
            <w:noWrap w:val="0"/>
            <w:vAlign w:val="top"/>
          </w:tcPr>
          <w:p w14:paraId="4864736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146FECE">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05D8DDE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5176C081">
            <w:pPr>
              <w:jc w:val="center"/>
              <w:rPr>
                <w:rFonts w:ascii="Arial" w:hAnsi="Arial" w:cs="Arial"/>
                <w:color w:val="000000" w:themeColor="text1"/>
                <w:sz w:val="17"/>
                <w:szCs w:val="17"/>
                <w:shd w:val="clear" w:color="auto" w:fill="FFFFFF"/>
                <w14:textFill>
                  <w14:solidFill>
                    <w14:schemeClr w14:val="tx1"/>
                  </w14:solidFill>
                </w14:textFill>
              </w:rPr>
            </w:pPr>
          </w:p>
          <w:p w14:paraId="4E58F717">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FB9CAED">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16/70 -20,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719F7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DA123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3270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4F7C44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D7E0F5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26</w:t>
            </w:r>
          </w:p>
        </w:tc>
        <w:tc>
          <w:tcPr>
            <w:tcW w:w="705" w:type="dxa"/>
            <w:tcBorders>
              <w:top w:val="single" w:color="000000" w:sz="4" w:space="0"/>
              <w:left w:val="nil"/>
              <w:bottom w:val="single" w:color="000000" w:sz="4" w:space="0"/>
              <w:right w:val="single" w:color="000000" w:sz="4" w:space="0"/>
            </w:tcBorders>
            <w:noWrap w:val="0"/>
            <w:vAlign w:val="top"/>
          </w:tcPr>
          <w:p w14:paraId="79C0A375">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767BBAF1">
            <w:pPr>
              <w:pStyle w:val="223"/>
              <w:contextualSpacing/>
              <w:jc w:val="center"/>
              <w:rPr>
                <w:rFonts w:ascii="Arial" w:hAnsi="Arial" w:cs="Arial"/>
                <w:color w:val="000000" w:themeColor="text1"/>
                <w:sz w:val="17"/>
                <w:szCs w:val="17"/>
                <w:shd w:val="clear" w:color="auto" w:fill="FFFFFF"/>
                <w14:textFill>
                  <w14:solidFill>
                    <w14:schemeClr w14:val="tx1"/>
                  </w14:solidFill>
                </w14:textFill>
              </w:rPr>
            </w:pPr>
          </w:p>
          <w:p w14:paraId="5DBF3CB5">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shd w:val="clear" w:color="auto" w:fill="FFFFFF"/>
                <w14:textFill>
                  <w14:solidFill>
                    <w14:schemeClr w14:val="tx1"/>
                  </w14:solidFill>
                </w14:textFill>
              </w:rPr>
              <w:t>21</w:t>
            </w:r>
          </w:p>
        </w:tc>
        <w:tc>
          <w:tcPr>
            <w:tcW w:w="886" w:type="dxa"/>
            <w:tcBorders>
              <w:top w:val="single" w:color="000000" w:sz="4" w:space="0"/>
              <w:left w:val="nil"/>
              <w:bottom w:val="single" w:color="000000" w:sz="4" w:space="0"/>
              <w:right w:val="single" w:color="000000" w:sz="4" w:space="0"/>
            </w:tcBorders>
            <w:noWrap w:val="0"/>
            <w:vAlign w:val="top"/>
          </w:tcPr>
          <w:p w14:paraId="103874DE">
            <w:pPr>
              <w:jc w:val="center"/>
              <w:rPr>
                <w:rFonts w:ascii="Arial" w:hAnsi="Arial" w:cs="Arial"/>
                <w:color w:val="000000" w:themeColor="text1"/>
                <w:sz w:val="17"/>
                <w:szCs w:val="17"/>
                <w:shd w:val="clear" w:color="auto" w:fill="FFFFFF"/>
                <w14:textFill>
                  <w14:solidFill>
                    <w14:schemeClr w14:val="tx1"/>
                  </w14:solidFill>
                </w14:textFill>
              </w:rPr>
            </w:pPr>
          </w:p>
          <w:p w14:paraId="5E21F617">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7443E9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165/70 R14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2F332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B5A8F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0B13507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2ED04E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325FD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27</w:t>
            </w:r>
          </w:p>
        </w:tc>
        <w:tc>
          <w:tcPr>
            <w:tcW w:w="705" w:type="dxa"/>
            <w:tcBorders>
              <w:top w:val="single" w:color="000000" w:sz="4" w:space="0"/>
              <w:left w:val="nil"/>
              <w:bottom w:val="single" w:color="000000" w:sz="4" w:space="0"/>
              <w:right w:val="single" w:color="000000" w:sz="4" w:space="0"/>
            </w:tcBorders>
            <w:noWrap w:val="0"/>
            <w:vAlign w:val="top"/>
          </w:tcPr>
          <w:p w14:paraId="48E8DEAD">
            <w:pPr>
              <w:pStyle w:val="223"/>
              <w:contextualSpacing/>
              <w:jc w:val="center"/>
              <w:rPr>
                <w:rFonts w:ascii="Arial" w:hAnsi="Arial" w:cs="Arial"/>
                <w:color w:val="000000" w:themeColor="text1"/>
                <w:sz w:val="17"/>
                <w:szCs w:val="17"/>
                <w14:textFill>
                  <w14:solidFill>
                    <w14:schemeClr w14:val="tx1"/>
                  </w14:solidFill>
                </w14:textFill>
              </w:rPr>
            </w:pPr>
          </w:p>
          <w:p w14:paraId="0B5693DA">
            <w:pPr>
              <w:pStyle w:val="223"/>
              <w:contextualSpacing/>
              <w:jc w:val="center"/>
              <w:rPr>
                <w:rFonts w:ascii="Arial" w:hAnsi="Arial" w:cs="Arial"/>
                <w:color w:val="000000" w:themeColor="text1"/>
                <w:sz w:val="17"/>
                <w:szCs w:val="17"/>
                <w14:textFill>
                  <w14:solidFill>
                    <w14:schemeClr w14:val="tx1"/>
                  </w14:solidFill>
                </w14:textFill>
              </w:rPr>
            </w:pPr>
          </w:p>
          <w:p w14:paraId="3181167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44</w:t>
            </w:r>
          </w:p>
        </w:tc>
        <w:tc>
          <w:tcPr>
            <w:tcW w:w="886" w:type="dxa"/>
            <w:tcBorders>
              <w:top w:val="single" w:color="000000" w:sz="4" w:space="0"/>
              <w:left w:val="nil"/>
              <w:bottom w:val="single" w:color="000000" w:sz="4" w:space="0"/>
              <w:right w:val="single" w:color="000000" w:sz="4" w:space="0"/>
            </w:tcBorders>
            <w:noWrap w:val="0"/>
            <w:vAlign w:val="top"/>
          </w:tcPr>
          <w:p w14:paraId="2CF105BE">
            <w:pPr>
              <w:jc w:val="center"/>
              <w:rPr>
                <w:rFonts w:ascii="Arial" w:hAnsi="Arial" w:cs="Arial"/>
                <w:color w:val="000000" w:themeColor="text1"/>
                <w:sz w:val="17"/>
                <w:szCs w:val="17"/>
                <w:shd w:val="clear" w:color="auto" w:fill="FFFFFF"/>
                <w14:textFill>
                  <w14:solidFill>
                    <w14:schemeClr w14:val="tx1"/>
                  </w14:solidFill>
                </w14:textFill>
              </w:rPr>
            </w:pPr>
          </w:p>
          <w:p w14:paraId="3052EDC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F7C66BB">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175/65 R14,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5E206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AE0D4A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92DB35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206146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2F7B5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28</w:t>
            </w:r>
          </w:p>
        </w:tc>
        <w:tc>
          <w:tcPr>
            <w:tcW w:w="705" w:type="dxa"/>
            <w:tcBorders>
              <w:top w:val="single" w:color="000000" w:sz="4" w:space="0"/>
              <w:left w:val="nil"/>
              <w:bottom w:val="single" w:color="000000" w:sz="4" w:space="0"/>
              <w:right w:val="single" w:color="000000" w:sz="4" w:space="0"/>
            </w:tcBorders>
            <w:noWrap w:val="0"/>
            <w:vAlign w:val="top"/>
          </w:tcPr>
          <w:p w14:paraId="7E25FB4C">
            <w:pPr>
              <w:pStyle w:val="223"/>
              <w:contextualSpacing/>
              <w:jc w:val="center"/>
              <w:rPr>
                <w:rFonts w:ascii="Arial" w:hAnsi="Arial" w:cs="Arial"/>
                <w:color w:val="000000" w:themeColor="text1"/>
                <w:sz w:val="17"/>
                <w:szCs w:val="17"/>
                <w14:textFill>
                  <w14:solidFill>
                    <w14:schemeClr w14:val="tx1"/>
                  </w14:solidFill>
                </w14:textFill>
              </w:rPr>
            </w:pPr>
          </w:p>
          <w:p w14:paraId="0721FB72">
            <w:pPr>
              <w:pStyle w:val="223"/>
              <w:contextualSpacing/>
              <w:jc w:val="center"/>
              <w:rPr>
                <w:rFonts w:ascii="Arial" w:hAnsi="Arial" w:cs="Arial"/>
                <w:color w:val="000000" w:themeColor="text1"/>
                <w:sz w:val="17"/>
                <w:szCs w:val="17"/>
                <w14:textFill>
                  <w14:solidFill>
                    <w14:schemeClr w14:val="tx1"/>
                  </w14:solidFill>
                </w14:textFill>
              </w:rPr>
            </w:pPr>
          </w:p>
          <w:p w14:paraId="52CC146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160</w:t>
            </w:r>
          </w:p>
        </w:tc>
        <w:tc>
          <w:tcPr>
            <w:tcW w:w="886" w:type="dxa"/>
            <w:tcBorders>
              <w:top w:val="single" w:color="000000" w:sz="4" w:space="0"/>
              <w:left w:val="nil"/>
              <w:bottom w:val="single" w:color="000000" w:sz="4" w:space="0"/>
              <w:right w:val="single" w:color="000000" w:sz="4" w:space="0"/>
            </w:tcBorders>
            <w:noWrap w:val="0"/>
            <w:vAlign w:val="top"/>
          </w:tcPr>
          <w:p w14:paraId="4EDB9AA7">
            <w:pPr>
              <w:jc w:val="center"/>
              <w:rPr>
                <w:rFonts w:ascii="Arial" w:hAnsi="Arial" w:cs="Arial"/>
                <w:color w:val="000000" w:themeColor="text1"/>
                <w:sz w:val="17"/>
                <w:szCs w:val="17"/>
                <w:shd w:val="clear" w:color="auto" w:fill="FFFFFF"/>
                <w14:textFill>
                  <w14:solidFill>
                    <w14:schemeClr w14:val="tx1"/>
                  </w14:solidFill>
                </w14:textFill>
              </w:rPr>
            </w:pPr>
          </w:p>
          <w:p w14:paraId="5384417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18DDF20">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175/70 R13,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DB099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0FB0EE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248861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B82BBC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5F82F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29</w:t>
            </w:r>
          </w:p>
        </w:tc>
        <w:tc>
          <w:tcPr>
            <w:tcW w:w="705" w:type="dxa"/>
            <w:tcBorders>
              <w:top w:val="single" w:color="000000" w:sz="4" w:space="0"/>
              <w:left w:val="nil"/>
              <w:bottom w:val="single" w:color="000000" w:sz="4" w:space="0"/>
              <w:right w:val="single" w:color="000000" w:sz="4" w:space="0"/>
            </w:tcBorders>
            <w:noWrap w:val="0"/>
            <w:vAlign w:val="top"/>
          </w:tcPr>
          <w:p w14:paraId="2C854071">
            <w:pPr>
              <w:pStyle w:val="223"/>
              <w:contextualSpacing/>
              <w:jc w:val="center"/>
              <w:rPr>
                <w:rFonts w:ascii="Arial" w:hAnsi="Arial" w:cs="Arial"/>
                <w:color w:val="000000" w:themeColor="text1"/>
                <w:sz w:val="17"/>
                <w:szCs w:val="17"/>
                <w14:textFill>
                  <w14:solidFill>
                    <w14:schemeClr w14:val="tx1"/>
                  </w14:solidFill>
                </w14:textFill>
              </w:rPr>
            </w:pPr>
          </w:p>
          <w:p w14:paraId="7236188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384</w:t>
            </w:r>
          </w:p>
        </w:tc>
        <w:tc>
          <w:tcPr>
            <w:tcW w:w="886" w:type="dxa"/>
            <w:tcBorders>
              <w:top w:val="single" w:color="000000" w:sz="4" w:space="0"/>
              <w:left w:val="nil"/>
              <w:bottom w:val="single" w:color="000000" w:sz="4" w:space="0"/>
              <w:right w:val="single" w:color="000000" w:sz="4" w:space="0"/>
            </w:tcBorders>
            <w:noWrap w:val="0"/>
            <w:vAlign w:val="top"/>
          </w:tcPr>
          <w:p w14:paraId="33411F3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AD8DFB6">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175/70 R14,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F272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09FE6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03C193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B5A5CC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F0A974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30</w:t>
            </w:r>
          </w:p>
        </w:tc>
        <w:tc>
          <w:tcPr>
            <w:tcW w:w="705" w:type="dxa"/>
            <w:tcBorders>
              <w:top w:val="single" w:color="000000" w:sz="4" w:space="0"/>
              <w:left w:val="nil"/>
              <w:bottom w:val="single" w:color="000000" w:sz="4" w:space="0"/>
              <w:right w:val="single" w:color="000000" w:sz="4" w:space="0"/>
            </w:tcBorders>
            <w:noWrap w:val="0"/>
            <w:vAlign w:val="top"/>
          </w:tcPr>
          <w:p w14:paraId="0E1A4E32">
            <w:pPr>
              <w:pStyle w:val="223"/>
              <w:contextualSpacing/>
              <w:jc w:val="center"/>
              <w:rPr>
                <w:rFonts w:ascii="Arial" w:hAnsi="Arial" w:cs="Arial"/>
                <w:color w:val="000000" w:themeColor="text1"/>
                <w:sz w:val="17"/>
                <w:szCs w:val="17"/>
                <w14:textFill>
                  <w14:solidFill>
                    <w14:schemeClr w14:val="tx1"/>
                  </w14:solidFill>
                </w14:textFill>
              </w:rPr>
            </w:pPr>
          </w:p>
          <w:p w14:paraId="1E4FCD69">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24A432D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69EB1E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18.4 -30,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2CE91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DCC558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6B26DB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D6CBFE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A238A9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31</w:t>
            </w:r>
          </w:p>
        </w:tc>
        <w:tc>
          <w:tcPr>
            <w:tcW w:w="705" w:type="dxa"/>
            <w:tcBorders>
              <w:top w:val="single" w:color="000000" w:sz="4" w:space="0"/>
              <w:left w:val="nil"/>
              <w:bottom w:val="single" w:color="000000" w:sz="4" w:space="0"/>
              <w:right w:val="single" w:color="000000" w:sz="4" w:space="0"/>
            </w:tcBorders>
            <w:noWrap w:val="0"/>
            <w:vAlign w:val="top"/>
          </w:tcPr>
          <w:p w14:paraId="6D13BAA9">
            <w:pPr>
              <w:pStyle w:val="223"/>
              <w:contextualSpacing/>
              <w:jc w:val="center"/>
              <w:rPr>
                <w:rFonts w:ascii="Arial" w:hAnsi="Arial" w:cs="Arial"/>
                <w:color w:val="000000" w:themeColor="text1"/>
                <w:sz w:val="17"/>
                <w:szCs w:val="17"/>
                <w14:textFill>
                  <w14:solidFill>
                    <w14:schemeClr w14:val="tx1"/>
                  </w14:solidFill>
                </w14:textFill>
              </w:rPr>
            </w:pPr>
          </w:p>
          <w:p w14:paraId="169024EE">
            <w:pPr>
              <w:pStyle w:val="223"/>
              <w:contextualSpacing/>
              <w:jc w:val="center"/>
              <w:rPr>
                <w:rFonts w:ascii="Arial" w:hAnsi="Arial" w:cs="Arial"/>
                <w:color w:val="000000" w:themeColor="text1"/>
                <w:sz w:val="17"/>
                <w:szCs w:val="17"/>
                <w14:textFill>
                  <w14:solidFill>
                    <w14:schemeClr w14:val="tx1"/>
                  </w14:solidFill>
                </w14:textFill>
              </w:rPr>
            </w:pPr>
          </w:p>
          <w:p w14:paraId="2713930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18</w:t>
            </w:r>
          </w:p>
        </w:tc>
        <w:tc>
          <w:tcPr>
            <w:tcW w:w="886" w:type="dxa"/>
            <w:tcBorders>
              <w:top w:val="single" w:color="000000" w:sz="4" w:space="0"/>
              <w:left w:val="nil"/>
              <w:bottom w:val="single" w:color="000000" w:sz="4" w:space="0"/>
              <w:right w:val="single" w:color="000000" w:sz="4" w:space="0"/>
            </w:tcBorders>
            <w:noWrap w:val="0"/>
            <w:vAlign w:val="top"/>
          </w:tcPr>
          <w:p w14:paraId="6B3C0483">
            <w:pPr>
              <w:jc w:val="center"/>
              <w:rPr>
                <w:rFonts w:ascii="Arial" w:hAnsi="Arial" w:cs="Arial"/>
                <w:color w:val="000000" w:themeColor="text1"/>
                <w:sz w:val="17"/>
                <w:szCs w:val="17"/>
                <w:shd w:val="clear" w:color="auto" w:fill="FFFFFF"/>
                <w14:textFill>
                  <w14:solidFill>
                    <w14:schemeClr w14:val="tx1"/>
                  </w14:solidFill>
                </w14:textFill>
              </w:rPr>
            </w:pPr>
          </w:p>
          <w:p w14:paraId="7487B40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C7718A5">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 R14,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E94A4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3DC3D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CCAB1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69E3F4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92F91E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32</w:t>
            </w:r>
          </w:p>
        </w:tc>
        <w:tc>
          <w:tcPr>
            <w:tcW w:w="705" w:type="dxa"/>
            <w:tcBorders>
              <w:top w:val="single" w:color="000000" w:sz="4" w:space="0"/>
              <w:left w:val="nil"/>
              <w:bottom w:val="single" w:color="000000" w:sz="4" w:space="0"/>
              <w:right w:val="single" w:color="000000" w:sz="4" w:space="0"/>
            </w:tcBorders>
            <w:noWrap w:val="0"/>
            <w:vAlign w:val="top"/>
          </w:tcPr>
          <w:p w14:paraId="36C04464">
            <w:pPr>
              <w:pStyle w:val="223"/>
              <w:contextualSpacing/>
              <w:jc w:val="center"/>
              <w:rPr>
                <w:rFonts w:ascii="Arial" w:hAnsi="Arial" w:cs="Arial"/>
                <w:color w:val="000000" w:themeColor="text1"/>
                <w:sz w:val="17"/>
                <w:szCs w:val="17"/>
                <w14:textFill>
                  <w14:solidFill>
                    <w14:schemeClr w14:val="tx1"/>
                  </w14:solidFill>
                </w14:textFill>
              </w:rPr>
            </w:pPr>
          </w:p>
          <w:p w14:paraId="7DABAEB6">
            <w:pPr>
              <w:pStyle w:val="223"/>
              <w:contextualSpacing/>
              <w:jc w:val="center"/>
              <w:rPr>
                <w:rFonts w:ascii="Arial" w:hAnsi="Arial" w:cs="Arial"/>
                <w:color w:val="000000" w:themeColor="text1"/>
                <w:sz w:val="17"/>
                <w:szCs w:val="17"/>
                <w14:textFill>
                  <w14:solidFill>
                    <w14:schemeClr w14:val="tx1"/>
                  </w14:solidFill>
                </w14:textFill>
              </w:rPr>
            </w:pPr>
          </w:p>
          <w:p w14:paraId="025BFE92">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100</w:t>
            </w:r>
          </w:p>
        </w:tc>
        <w:tc>
          <w:tcPr>
            <w:tcW w:w="886" w:type="dxa"/>
            <w:tcBorders>
              <w:top w:val="single" w:color="000000" w:sz="4" w:space="0"/>
              <w:left w:val="nil"/>
              <w:bottom w:val="single" w:color="000000" w:sz="4" w:space="0"/>
              <w:right w:val="single" w:color="000000" w:sz="4" w:space="0"/>
            </w:tcBorders>
            <w:noWrap w:val="0"/>
            <w:vAlign w:val="top"/>
          </w:tcPr>
          <w:p w14:paraId="58D1F0C4">
            <w:pPr>
              <w:jc w:val="center"/>
              <w:rPr>
                <w:rFonts w:ascii="Arial" w:hAnsi="Arial" w:cs="Arial"/>
                <w:color w:val="000000" w:themeColor="text1"/>
                <w:sz w:val="17"/>
                <w:szCs w:val="17"/>
                <w:shd w:val="clear" w:color="auto" w:fill="FFFFFF"/>
                <w14:textFill>
                  <w14:solidFill>
                    <w14:schemeClr w14:val="tx1"/>
                  </w14:solidFill>
                </w14:textFill>
              </w:rPr>
            </w:pPr>
          </w:p>
          <w:p w14:paraId="4560FBE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6C19A6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 65 R14,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06D1B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88CB7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E5B85E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3A19BD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913BE7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33</w:t>
            </w:r>
          </w:p>
        </w:tc>
        <w:tc>
          <w:tcPr>
            <w:tcW w:w="705" w:type="dxa"/>
            <w:tcBorders>
              <w:top w:val="single" w:color="000000" w:sz="4" w:space="0"/>
              <w:left w:val="nil"/>
              <w:bottom w:val="single" w:color="000000" w:sz="4" w:space="0"/>
              <w:right w:val="single" w:color="000000" w:sz="4" w:space="0"/>
            </w:tcBorders>
            <w:noWrap w:val="0"/>
            <w:vAlign w:val="top"/>
          </w:tcPr>
          <w:p w14:paraId="0780C073">
            <w:pPr>
              <w:pStyle w:val="223"/>
              <w:contextualSpacing/>
              <w:jc w:val="center"/>
              <w:rPr>
                <w:rFonts w:ascii="Arial" w:hAnsi="Arial" w:cs="Arial"/>
                <w:color w:val="000000" w:themeColor="text1"/>
                <w:sz w:val="17"/>
                <w:szCs w:val="17"/>
                <w14:textFill>
                  <w14:solidFill>
                    <w14:schemeClr w14:val="tx1"/>
                  </w14:solidFill>
                </w14:textFill>
              </w:rPr>
            </w:pPr>
          </w:p>
          <w:p w14:paraId="3FB29A07">
            <w:pPr>
              <w:pStyle w:val="223"/>
              <w:contextualSpacing/>
              <w:jc w:val="center"/>
              <w:rPr>
                <w:rFonts w:ascii="Arial" w:hAnsi="Arial" w:cs="Arial"/>
                <w:color w:val="000000" w:themeColor="text1"/>
                <w:sz w:val="17"/>
                <w:szCs w:val="17"/>
                <w14:textFill>
                  <w14:solidFill>
                    <w14:schemeClr w14:val="tx1"/>
                  </w14:solidFill>
                </w14:textFill>
              </w:rPr>
            </w:pPr>
          </w:p>
          <w:p w14:paraId="1743DDBC">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16</w:t>
            </w:r>
          </w:p>
        </w:tc>
        <w:tc>
          <w:tcPr>
            <w:tcW w:w="886" w:type="dxa"/>
            <w:tcBorders>
              <w:top w:val="single" w:color="000000" w:sz="4" w:space="0"/>
              <w:left w:val="nil"/>
              <w:bottom w:val="single" w:color="000000" w:sz="4" w:space="0"/>
              <w:right w:val="single" w:color="000000" w:sz="4" w:space="0"/>
            </w:tcBorders>
            <w:noWrap w:val="0"/>
            <w:vAlign w:val="top"/>
          </w:tcPr>
          <w:p w14:paraId="75B6D271">
            <w:pPr>
              <w:jc w:val="center"/>
              <w:rPr>
                <w:rFonts w:ascii="Arial" w:hAnsi="Arial" w:cs="Arial"/>
                <w:color w:val="000000" w:themeColor="text1"/>
                <w:sz w:val="17"/>
                <w:szCs w:val="17"/>
                <w:shd w:val="clear" w:color="auto" w:fill="FFFFFF"/>
                <w14:textFill>
                  <w14:solidFill>
                    <w14:schemeClr w14:val="tx1"/>
                  </w14:solidFill>
                </w14:textFill>
              </w:rPr>
            </w:pPr>
          </w:p>
          <w:p w14:paraId="22A91A38">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 xml:space="preserve">   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AEBFEB1">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 R14C 8 lonas MUD M/T,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DC672B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8EFD26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ED461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49B90D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85BC6E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34</w:t>
            </w:r>
          </w:p>
        </w:tc>
        <w:tc>
          <w:tcPr>
            <w:tcW w:w="705" w:type="dxa"/>
            <w:tcBorders>
              <w:top w:val="single" w:color="000000" w:sz="4" w:space="0"/>
              <w:left w:val="nil"/>
              <w:bottom w:val="single" w:color="000000" w:sz="4" w:space="0"/>
              <w:right w:val="single" w:color="000000" w:sz="4" w:space="0"/>
            </w:tcBorders>
            <w:noWrap w:val="0"/>
            <w:vAlign w:val="top"/>
          </w:tcPr>
          <w:p w14:paraId="03A5B9D9">
            <w:pPr>
              <w:pStyle w:val="223"/>
              <w:contextualSpacing/>
              <w:jc w:val="center"/>
              <w:rPr>
                <w:rFonts w:ascii="Arial" w:hAnsi="Arial" w:cs="Arial"/>
                <w:color w:val="000000" w:themeColor="text1"/>
                <w:sz w:val="17"/>
                <w:szCs w:val="17"/>
                <w14:textFill>
                  <w14:solidFill>
                    <w14:schemeClr w14:val="tx1"/>
                  </w14:solidFill>
                </w14:textFill>
              </w:rPr>
            </w:pPr>
          </w:p>
          <w:p w14:paraId="04CD0284">
            <w:pPr>
              <w:pStyle w:val="223"/>
              <w:contextualSpacing/>
              <w:jc w:val="center"/>
              <w:rPr>
                <w:rFonts w:ascii="Arial" w:hAnsi="Arial" w:cs="Arial"/>
                <w:color w:val="000000" w:themeColor="text1"/>
                <w:sz w:val="17"/>
                <w:szCs w:val="17"/>
                <w14:textFill>
                  <w14:solidFill>
                    <w14:schemeClr w14:val="tx1"/>
                  </w14:solidFill>
                </w14:textFill>
              </w:rPr>
            </w:pPr>
          </w:p>
          <w:p w14:paraId="707CB03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189</w:t>
            </w:r>
          </w:p>
        </w:tc>
        <w:tc>
          <w:tcPr>
            <w:tcW w:w="886" w:type="dxa"/>
            <w:tcBorders>
              <w:top w:val="single" w:color="000000" w:sz="4" w:space="0"/>
              <w:left w:val="nil"/>
              <w:bottom w:val="single" w:color="000000" w:sz="4" w:space="0"/>
              <w:right w:val="single" w:color="000000" w:sz="4" w:space="0"/>
            </w:tcBorders>
            <w:noWrap w:val="0"/>
            <w:vAlign w:val="top"/>
          </w:tcPr>
          <w:p w14:paraId="72591DE3">
            <w:pPr>
              <w:jc w:val="center"/>
              <w:rPr>
                <w:rFonts w:ascii="Arial" w:hAnsi="Arial" w:cs="Arial"/>
                <w:color w:val="000000" w:themeColor="text1"/>
                <w:sz w:val="17"/>
                <w:szCs w:val="17"/>
                <w:shd w:val="clear" w:color="auto" w:fill="FFFFFF"/>
                <w14:textFill>
                  <w14:solidFill>
                    <w14:schemeClr w14:val="tx1"/>
                  </w14:solidFill>
                </w14:textFill>
              </w:rPr>
            </w:pPr>
          </w:p>
          <w:p w14:paraId="2CBF33F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7F6E45A4">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185/60  R15,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1B08C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1D2BE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0DB88B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899087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EB4654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35</w:t>
            </w:r>
          </w:p>
        </w:tc>
        <w:tc>
          <w:tcPr>
            <w:tcW w:w="705" w:type="dxa"/>
            <w:tcBorders>
              <w:top w:val="single" w:color="000000" w:sz="4" w:space="0"/>
              <w:left w:val="nil"/>
              <w:bottom w:val="single" w:color="000000" w:sz="4" w:space="0"/>
              <w:right w:val="single" w:color="000000" w:sz="4" w:space="0"/>
            </w:tcBorders>
            <w:noWrap w:val="0"/>
            <w:vAlign w:val="top"/>
          </w:tcPr>
          <w:p w14:paraId="451ABF66">
            <w:pPr>
              <w:pStyle w:val="223"/>
              <w:contextualSpacing/>
              <w:jc w:val="center"/>
              <w:rPr>
                <w:rFonts w:ascii="Arial" w:hAnsi="Arial" w:cs="Arial"/>
                <w:color w:val="000000" w:themeColor="text1"/>
                <w:sz w:val="17"/>
                <w:szCs w:val="17"/>
                <w14:textFill>
                  <w14:solidFill>
                    <w14:schemeClr w14:val="tx1"/>
                  </w14:solidFill>
                </w14:textFill>
              </w:rPr>
            </w:pPr>
          </w:p>
          <w:p w14:paraId="2C672C4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170</w:t>
            </w:r>
          </w:p>
        </w:tc>
        <w:tc>
          <w:tcPr>
            <w:tcW w:w="886" w:type="dxa"/>
            <w:tcBorders>
              <w:top w:val="single" w:color="000000" w:sz="4" w:space="0"/>
              <w:left w:val="nil"/>
              <w:bottom w:val="single" w:color="000000" w:sz="4" w:space="0"/>
              <w:right w:val="single" w:color="000000" w:sz="4" w:space="0"/>
            </w:tcBorders>
            <w:noWrap w:val="0"/>
            <w:vAlign w:val="top"/>
          </w:tcPr>
          <w:p w14:paraId="0A3E97A7">
            <w:pPr>
              <w:jc w:val="center"/>
              <w:rPr>
                <w:rFonts w:ascii="Arial" w:hAnsi="Arial" w:cs="Arial"/>
                <w:color w:val="000000" w:themeColor="text1"/>
                <w:sz w:val="17"/>
                <w:szCs w:val="17"/>
                <w:shd w:val="clear" w:color="auto" w:fill="FFFFFF"/>
                <w14:textFill>
                  <w14:solidFill>
                    <w14:schemeClr w14:val="tx1"/>
                  </w14:solidFill>
                </w14:textFill>
              </w:rPr>
            </w:pPr>
          </w:p>
          <w:p w14:paraId="786DE74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A57E575">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185/70  R14,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4B2D2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FE7101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6D312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AEE732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164CA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36</w:t>
            </w:r>
          </w:p>
        </w:tc>
        <w:tc>
          <w:tcPr>
            <w:tcW w:w="705" w:type="dxa"/>
            <w:tcBorders>
              <w:top w:val="single" w:color="000000" w:sz="4" w:space="0"/>
              <w:left w:val="nil"/>
              <w:bottom w:val="single" w:color="000000" w:sz="4" w:space="0"/>
              <w:right w:val="single" w:color="000000" w:sz="4" w:space="0"/>
            </w:tcBorders>
            <w:noWrap w:val="0"/>
            <w:vAlign w:val="top"/>
          </w:tcPr>
          <w:p w14:paraId="682D2741">
            <w:pPr>
              <w:pStyle w:val="223"/>
              <w:contextualSpacing/>
              <w:jc w:val="center"/>
              <w:rPr>
                <w:rFonts w:ascii="Arial" w:hAnsi="Arial" w:cs="Arial"/>
                <w:color w:val="000000" w:themeColor="text1"/>
                <w:sz w:val="17"/>
                <w:szCs w:val="17"/>
                <w14:textFill>
                  <w14:solidFill>
                    <w14:schemeClr w14:val="tx1"/>
                  </w14:solidFill>
                </w14:textFill>
              </w:rPr>
            </w:pPr>
          </w:p>
          <w:p w14:paraId="39FE8636">
            <w:pPr>
              <w:pStyle w:val="223"/>
              <w:contextualSpacing/>
              <w:jc w:val="center"/>
              <w:rPr>
                <w:rFonts w:ascii="Arial" w:hAnsi="Arial" w:cs="Arial"/>
                <w:color w:val="000000" w:themeColor="text1"/>
                <w:sz w:val="17"/>
                <w:szCs w:val="17"/>
                <w14:textFill>
                  <w14:solidFill>
                    <w14:schemeClr w14:val="tx1"/>
                  </w14:solidFill>
                </w14:textFill>
              </w:rPr>
            </w:pPr>
          </w:p>
          <w:p w14:paraId="504862F9">
            <w:pPr>
              <w:pStyle w:val="223"/>
              <w:contextualSpacing/>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8</w:t>
            </w:r>
          </w:p>
          <w:p w14:paraId="33A03BBF">
            <w:pPr>
              <w:pStyle w:val="223"/>
              <w:contextualSpacing/>
              <w:rPr>
                <w:rFonts w:ascii="Arial" w:hAnsi="Arial" w:cs="Arial"/>
                <w:color w:val="000000" w:themeColor="text1"/>
                <w:sz w:val="17"/>
                <w:szCs w:val="17"/>
                <w14:textFill>
                  <w14:solidFill>
                    <w14:schemeClr w14:val="tx1"/>
                  </w14:solidFill>
                </w14:textFill>
              </w:rPr>
            </w:pPr>
          </w:p>
          <w:p w14:paraId="69EC07E8">
            <w:pPr>
              <w:pStyle w:val="223"/>
              <w:contextualSpacing/>
              <w:rPr>
                <w:rFonts w:hint="default" w:ascii="Arial" w:hAnsi="Arial" w:cs="Arial"/>
                <w:b w:val="0"/>
                <w:bCs/>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2C8FAFDD">
            <w:pPr>
              <w:jc w:val="center"/>
              <w:rPr>
                <w:rFonts w:ascii="Arial" w:hAnsi="Arial" w:cs="Arial"/>
                <w:color w:val="000000" w:themeColor="text1"/>
                <w:sz w:val="17"/>
                <w:szCs w:val="17"/>
                <w:shd w:val="clear" w:color="auto" w:fill="FFFFFF"/>
                <w14:textFill>
                  <w14:solidFill>
                    <w14:schemeClr w14:val="tx1"/>
                  </w14:solidFill>
                </w14:textFill>
              </w:rPr>
            </w:pPr>
          </w:p>
          <w:p w14:paraId="6C0D6C1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72502D3">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19,5L-24 12PR,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CBB3DA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F20D73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2516B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65A3AE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DDD7DF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37</w:t>
            </w:r>
          </w:p>
        </w:tc>
        <w:tc>
          <w:tcPr>
            <w:tcW w:w="705" w:type="dxa"/>
            <w:tcBorders>
              <w:top w:val="single" w:color="000000" w:sz="4" w:space="0"/>
              <w:left w:val="nil"/>
              <w:bottom w:val="single" w:color="000000" w:sz="4" w:space="0"/>
              <w:right w:val="single" w:color="000000" w:sz="4" w:space="0"/>
            </w:tcBorders>
            <w:noWrap w:val="0"/>
            <w:vAlign w:val="top"/>
          </w:tcPr>
          <w:p w14:paraId="4F60288F">
            <w:pPr>
              <w:pStyle w:val="223"/>
              <w:contextualSpacing/>
              <w:jc w:val="center"/>
              <w:rPr>
                <w:rFonts w:ascii="Arial" w:hAnsi="Arial" w:cs="Arial"/>
                <w:color w:val="000000" w:themeColor="text1"/>
                <w:sz w:val="17"/>
                <w:szCs w:val="17"/>
                <w14:textFill>
                  <w14:solidFill>
                    <w14:schemeClr w14:val="tx1"/>
                  </w14:solidFill>
                </w14:textFill>
              </w:rPr>
            </w:pPr>
          </w:p>
          <w:p w14:paraId="6B053F8E">
            <w:pPr>
              <w:pStyle w:val="223"/>
              <w:contextualSpacing/>
              <w:jc w:val="center"/>
              <w:rPr>
                <w:rFonts w:ascii="Arial" w:hAnsi="Arial" w:cs="Arial"/>
                <w:color w:val="000000" w:themeColor="text1"/>
                <w:sz w:val="17"/>
                <w:szCs w:val="17"/>
                <w14:textFill>
                  <w14:solidFill>
                    <w14:schemeClr w14:val="tx1"/>
                  </w14:solidFill>
                </w14:textFill>
              </w:rPr>
            </w:pPr>
          </w:p>
          <w:p w14:paraId="42C1D02C">
            <w:pPr>
              <w:pStyle w:val="223"/>
              <w:contextualSpacing/>
              <w:jc w:val="center"/>
              <w:rPr>
                <w:rFonts w:ascii="Arial" w:hAnsi="Arial" w:cs="Arial"/>
                <w:color w:val="000000" w:themeColor="text1"/>
                <w:sz w:val="17"/>
                <w:szCs w:val="17"/>
                <w14:textFill>
                  <w14:solidFill>
                    <w14:schemeClr w14:val="tx1"/>
                  </w14:solidFill>
                </w14:textFill>
              </w:rPr>
            </w:pPr>
          </w:p>
          <w:p w14:paraId="44A3E63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7B45F6D1">
            <w:pPr>
              <w:jc w:val="center"/>
              <w:rPr>
                <w:rFonts w:ascii="Arial" w:hAnsi="Arial" w:cs="Arial"/>
                <w:color w:val="000000" w:themeColor="text1"/>
                <w:sz w:val="17"/>
                <w:szCs w:val="17"/>
                <w:shd w:val="clear" w:color="auto" w:fill="FFFFFF"/>
                <w14:textFill>
                  <w14:solidFill>
                    <w14:schemeClr w14:val="tx1"/>
                  </w14:solidFill>
                </w14:textFill>
              </w:rPr>
            </w:pPr>
          </w:p>
          <w:p w14:paraId="1A13BD5A">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878C17E">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195/55 R15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61E46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62731B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D9526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65AD77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69965D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38</w:t>
            </w:r>
          </w:p>
        </w:tc>
        <w:tc>
          <w:tcPr>
            <w:tcW w:w="705" w:type="dxa"/>
            <w:tcBorders>
              <w:top w:val="single" w:color="000000" w:sz="4" w:space="0"/>
              <w:left w:val="nil"/>
              <w:bottom w:val="single" w:color="000000" w:sz="4" w:space="0"/>
              <w:right w:val="single" w:color="000000" w:sz="4" w:space="0"/>
            </w:tcBorders>
            <w:noWrap w:val="0"/>
            <w:vAlign w:val="top"/>
          </w:tcPr>
          <w:p w14:paraId="428E7421">
            <w:pPr>
              <w:pStyle w:val="223"/>
              <w:contextualSpacing/>
              <w:jc w:val="center"/>
              <w:rPr>
                <w:rFonts w:ascii="Arial" w:hAnsi="Arial" w:cs="Arial"/>
                <w:color w:val="000000" w:themeColor="text1"/>
                <w:sz w:val="17"/>
                <w:szCs w:val="17"/>
                <w14:textFill>
                  <w14:solidFill>
                    <w14:schemeClr w14:val="tx1"/>
                  </w14:solidFill>
                </w14:textFill>
              </w:rPr>
            </w:pPr>
          </w:p>
          <w:p w14:paraId="1603053E">
            <w:pPr>
              <w:pStyle w:val="223"/>
              <w:contextualSpacing/>
              <w:jc w:val="center"/>
              <w:rPr>
                <w:rFonts w:ascii="Arial" w:hAnsi="Arial" w:cs="Arial"/>
                <w:color w:val="000000" w:themeColor="text1"/>
                <w:sz w:val="17"/>
                <w:szCs w:val="17"/>
                <w14:textFill>
                  <w14:solidFill>
                    <w14:schemeClr w14:val="tx1"/>
                  </w14:solidFill>
                </w14:textFill>
              </w:rPr>
            </w:pPr>
          </w:p>
          <w:p w14:paraId="79CA79A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37</w:t>
            </w:r>
          </w:p>
        </w:tc>
        <w:tc>
          <w:tcPr>
            <w:tcW w:w="886" w:type="dxa"/>
            <w:tcBorders>
              <w:top w:val="single" w:color="000000" w:sz="4" w:space="0"/>
              <w:left w:val="nil"/>
              <w:bottom w:val="single" w:color="000000" w:sz="4" w:space="0"/>
              <w:right w:val="single" w:color="000000" w:sz="4" w:space="0"/>
            </w:tcBorders>
            <w:noWrap w:val="0"/>
            <w:vAlign w:val="top"/>
          </w:tcPr>
          <w:p w14:paraId="3F9C1B46">
            <w:pPr>
              <w:jc w:val="center"/>
              <w:rPr>
                <w:rFonts w:ascii="Arial" w:hAnsi="Arial" w:cs="Arial"/>
                <w:color w:val="000000" w:themeColor="text1"/>
                <w:sz w:val="17"/>
                <w:szCs w:val="17"/>
                <w:shd w:val="clear" w:color="auto" w:fill="FFFFFF"/>
                <w14:textFill>
                  <w14:solidFill>
                    <w14:schemeClr w14:val="tx1"/>
                  </w14:solidFill>
                </w14:textFill>
              </w:rPr>
            </w:pPr>
          </w:p>
          <w:p w14:paraId="32BD677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AD877BF">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195/65 R15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1DD46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18F99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C29E4B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3AD1FE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D42B97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39</w:t>
            </w:r>
          </w:p>
        </w:tc>
        <w:tc>
          <w:tcPr>
            <w:tcW w:w="705" w:type="dxa"/>
            <w:tcBorders>
              <w:top w:val="single" w:color="000000" w:sz="4" w:space="0"/>
              <w:left w:val="nil"/>
              <w:bottom w:val="single" w:color="000000" w:sz="4" w:space="0"/>
              <w:right w:val="single" w:color="000000" w:sz="4" w:space="0"/>
            </w:tcBorders>
            <w:noWrap w:val="0"/>
            <w:vAlign w:val="top"/>
          </w:tcPr>
          <w:p w14:paraId="1996089D">
            <w:pPr>
              <w:pStyle w:val="223"/>
              <w:contextualSpacing/>
              <w:jc w:val="center"/>
              <w:rPr>
                <w:rFonts w:ascii="Arial" w:hAnsi="Arial" w:cs="Arial"/>
                <w:color w:val="000000" w:themeColor="text1"/>
                <w:sz w:val="17"/>
                <w:szCs w:val="17"/>
                <w14:textFill>
                  <w14:solidFill>
                    <w14:schemeClr w14:val="tx1"/>
                  </w14:solidFill>
                </w14:textFill>
              </w:rPr>
            </w:pPr>
          </w:p>
          <w:p w14:paraId="7C6703E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24</w:t>
            </w:r>
          </w:p>
        </w:tc>
        <w:tc>
          <w:tcPr>
            <w:tcW w:w="886" w:type="dxa"/>
            <w:tcBorders>
              <w:top w:val="single" w:color="000000" w:sz="4" w:space="0"/>
              <w:left w:val="nil"/>
              <w:bottom w:val="single" w:color="000000" w:sz="4" w:space="0"/>
              <w:right w:val="single" w:color="000000" w:sz="4" w:space="0"/>
            </w:tcBorders>
            <w:noWrap w:val="0"/>
            <w:vAlign w:val="top"/>
          </w:tcPr>
          <w:p w14:paraId="0B99F1DC">
            <w:pPr>
              <w:jc w:val="center"/>
              <w:rPr>
                <w:rFonts w:ascii="Arial" w:hAnsi="Arial" w:cs="Arial"/>
                <w:color w:val="000000" w:themeColor="text1"/>
                <w:sz w:val="17"/>
                <w:szCs w:val="17"/>
                <w:shd w:val="clear" w:color="auto" w:fill="FFFFFF"/>
                <w14:textFill>
                  <w14:solidFill>
                    <w14:schemeClr w14:val="tx1"/>
                  </w14:solidFill>
                </w14:textFill>
              </w:rPr>
            </w:pPr>
          </w:p>
          <w:p w14:paraId="6B696C3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6253DEF">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195/75 R16 C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D933E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EE641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B53FA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DA70C0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2C477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40</w:t>
            </w:r>
          </w:p>
        </w:tc>
        <w:tc>
          <w:tcPr>
            <w:tcW w:w="705" w:type="dxa"/>
            <w:tcBorders>
              <w:top w:val="single" w:color="000000" w:sz="4" w:space="0"/>
              <w:left w:val="nil"/>
              <w:bottom w:val="single" w:color="000000" w:sz="4" w:space="0"/>
              <w:right w:val="single" w:color="000000" w:sz="4" w:space="0"/>
            </w:tcBorders>
            <w:noWrap w:val="0"/>
            <w:vAlign w:val="top"/>
          </w:tcPr>
          <w:p w14:paraId="22CF6872">
            <w:pPr>
              <w:pStyle w:val="223"/>
              <w:contextualSpacing/>
              <w:jc w:val="center"/>
              <w:rPr>
                <w:rFonts w:ascii="Arial" w:hAnsi="Arial" w:cs="Arial"/>
                <w:color w:val="000000" w:themeColor="text1"/>
                <w:sz w:val="17"/>
                <w:szCs w:val="17"/>
                <w14:textFill>
                  <w14:solidFill>
                    <w14:schemeClr w14:val="tx1"/>
                  </w14:solidFill>
                </w14:textFill>
              </w:rPr>
            </w:pPr>
          </w:p>
          <w:p w14:paraId="71A408F3">
            <w:pPr>
              <w:pStyle w:val="223"/>
              <w:contextualSpacing/>
              <w:jc w:val="center"/>
              <w:rPr>
                <w:rFonts w:ascii="Arial" w:hAnsi="Arial" w:cs="Arial"/>
                <w:color w:val="000000" w:themeColor="text1"/>
                <w:sz w:val="17"/>
                <w:szCs w:val="17"/>
                <w14:textFill>
                  <w14:solidFill>
                    <w14:schemeClr w14:val="tx1"/>
                  </w14:solidFill>
                </w14:textFill>
              </w:rPr>
            </w:pPr>
          </w:p>
          <w:p w14:paraId="5A9DAC6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40</w:t>
            </w:r>
          </w:p>
        </w:tc>
        <w:tc>
          <w:tcPr>
            <w:tcW w:w="886" w:type="dxa"/>
            <w:tcBorders>
              <w:top w:val="single" w:color="000000" w:sz="4" w:space="0"/>
              <w:left w:val="nil"/>
              <w:bottom w:val="single" w:color="000000" w:sz="4" w:space="0"/>
              <w:right w:val="single" w:color="000000" w:sz="4" w:space="0"/>
            </w:tcBorders>
            <w:noWrap w:val="0"/>
            <w:vAlign w:val="top"/>
          </w:tcPr>
          <w:p w14:paraId="2A1BFCFD">
            <w:pPr>
              <w:jc w:val="center"/>
              <w:rPr>
                <w:rFonts w:ascii="Arial" w:hAnsi="Arial" w:cs="Arial"/>
                <w:color w:val="000000" w:themeColor="text1"/>
                <w:sz w:val="17"/>
                <w:szCs w:val="17"/>
                <w:shd w:val="clear" w:color="auto" w:fill="FFFFFF"/>
                <w14:textFill>
                  <w14:solidFill>
                    <w14:schemeClr w14:val="tx1"/>
                  </w14:solidFill>
                </w14:textFill>
              </w:rPr>
            </w:pPr>
          </w:p>
          <w:p w14:paraId="05D7AA8D">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A2700ED">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2,75 X 18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C3258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29ABE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347C78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1DC0A8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7E2F8E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41</w:t>
            </w:r>
          </w:p>
        </w:tc>
        <w:tc>
          <w:tcPr>
            <w:tcW w:w="705" w:type="dxa"/>
            <w:tcBorders>
              <w:top w:val="single" w:color="000000" w:sz="4" w:space="0"/>
              <w:left w:val="nil"/>
              <w:bottom w:val="single" w:color="000000" w:sz="4" w:space="0"/>
              <w:right w:val="single" w:color="000000" w:sz="4" w:space="0"/>
            </w:tcBorders>
            <w:noWrap w:val="0"/>
            <w:vAlign w:val="top"/>
          </w:tcPr>
          <w:p w14:paraId="3A63CFA7">
            <w:pPr>
              <w:pStyle w:val="223"/>
              <w:contextualSpacing/>
              <w:jc w:val="center"/>
              <w:rPr>
                <w:rFonts w:ascii="Arial" w:hAnsi="Arial" w:cs="Arial"/>
                <w:color w:val="000000" w:themeColor="text1"/>
                <w:sz w:val="17"/>
                <w:szCs w:val="17"/>
                <w14:textFill>
                  <w14:solidFill>
                    <w14:schemeClr w14:val="tx1"/>
                  </w14:solidFill>
                </w14:textFill>
              </w:rPr>
            </w:pPr>
          </w:p>
          <w:p w14:paraId="7D3EA54B">
            <w:pPr>
              <w:pStyle w:val="223"/>
              <w:contextualSpacing/>
              <w:jc w:val="center"/>
              <w:rPr>
                <w:rFonts w:ascii="Arial" w:hAnsi="Arial" w:cs="Arial"/>
                <w:color w:val="000000" w:themeColor="text1"/>
                <w:sz w:val="17"/>
                <w:szCs w:val="17"/>
                <w14:textFill>
                  <w14:solidFill>
                    <w14:schemeClr w14:val="tx1"/>
                  </w14:solidFill>
                </w14:textFill>
              </w:rPr>
            </w:pPr>
          </w:p>
          <w:p w14:paraId="05993869">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6D60FC3B">
            <w:pPr>
              <w:jc w:val="center"/>
              <w:rPr>
                <w:rFonts w:ascii="Arial" w:hAnsi="Arial" w:cs="Arial"/>
                <w:color w:val="000000" w:themeColor="text1"/>
                <w:sz w:val="17"/>
                <w:szCs w:val="17"/>
                <w:shd w:val="clear" w:color="auto" w:fill="FFFFFF"/>
                <w14:textFill>
                  <w14:solidFill>
                    <w14:schemeClr w14:val="tx1"/>
                  </w14:solidFill>
                </w14:textFill>
              </w:rPr>
            </w:pPr>
          </w:p>
          <w:p w14:paraId="7EC9A8DA">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4165CC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205/55 R16</w:t>
            </w:r>
            <w:r>
              <w:rPr>
                <w:rFonts w:ascii="Arial" w:hAnsi="Arial" w:cs="Arial"/>
                <w:b/>
                <w:bCs/>
                <w:color w:val="000000" w:themeColor="text1"/>
                <w:sz w:val="17"/>
                <w:szCs w:val="17"/>
                <w14:textFill>
                  <w14:solidFill>
                    <w14:schemeClr w14:val="tx1"/>
                  </w14:solidFill>
                </w14:textFill>
              </w:rPr>
              <w:t xml:space="preserve"> </w:t>
            </w:r>
            <w:r>
              <w:rPr>
                <w:rFonts w:ascii="Arial" w:hAnsi="Arial" w:cs="Arial"/>
                <w:color w:val="000000" w:themeColor="text1"/>
                <w:sz w:val="17"/>
                <w:szCs w:val="17"/>
                <w14:textFill>
                  <w14:solidFill>
                    <w14:schemeClr w14:val="tx1"/>
                  </w14:solidFill>
                </w14:textFill>
              </w:rPr>
              <w:t>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47638D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61C0D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B55C55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968505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E2749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42</w:t>
            </w:r>
          </w:p>
        </w:tc>
        <w:tc>
          <w:tcPr>
            <w:tcW w:w="705" w:type="dxa"/>
            <w:tcBorders>
              <w:top w:val="single" w:color="000000" w:sz="4" w:space="0"/>
              <w:left w:val="nil"/>
              <w:bottom w:val="single" w:color="000000" w:sz="4" w:space="0"/>
              <w:right w:val="single" w:color="000000" w:sz="4" w:space="0"/>
            </w:tcBorders>
            <w:noWrap w:val="0"/>
            <w:vAlign w:val="top"/>
          </w:tcPr>
          <w:p w14:paraId="0AB22D03">
            <w:pPr>
              <w:pStyle w:val="223"/>
              <w:contextualSpacing/>
              <w:jc w:val="center"/>
              <w:rPr>
                <w:rFonts w:ascii="Arial" w:hAnsi="Arial" w:cs="Arial"/>
                <w:color w:val="000000" w:themeColor="text1"/>
                <w:sz w:val="17"/>
                <w:szCs w:val="17"/>
                <w14:textFill>
                  <w14:solidFill>
                    <w14:schemeClr w14:val="tx1"/>
                  </w14:solidFill>
                </w14:textFill>
              </w:rPr>
            </w:pPr>
          </w:p>
          <w:p w14:paraId="129DFAA6">
            <w:pPr>
              <w:pStyle w:val="223"/>
              <w:contextualSpacing/>
              <w:jc w:val="center"/>
              <w:rPr>
                <w:rFonts w:ascii="Arial" w:hAnsi="Arial" w:cs="Arial"/>
                <w:color w:val="000000" w:themeColor="text1"/>
                <w:sz w:val="17"/>
                <w:szCs w:val="17"/>
                <w14:textFill>
                  <w14:solidFill>
                    <w14:schemeClr w14:val="tx1"/>
                  </w14:solidFill>
                </w14:textFill>
              </w:rPr>
            </w:pPr>
          </w:p>
          <w:p w14:paraId="269451E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120</w:t>
            </w:r>
          </w:p>
        </w:tc>
        <w:tc>
          <w:tcPr>
            <w:tcW w:w="886" w:type="dxa"/>
            <w:tcBorders>
              <w:top w:val="single" w:color="000000" w:sz="4" w:space="0"/>
              <w:left w:val="nil"/>
              <w:bottom w:val="single" w:color="000000" w:sz="4" w:space="0"/>
              <w:right w:val="single" w:color="000000" w:sz="4" w:space="0"/>
            </w:tcBorders>
            <w:noWrap w:val="0"/>
            <w:vAlign w:val="top"/>
          </w:tcPr>
          <w:p w14:paraId="1D49C4DF">
            <w:pPr>
              <w:jc w:val="center"/>
              <w:rPr>
                <w:rFonts w:ascii="Arial" w:hAnsi="Arial" w:cs="Arial"/>
                <w:color w:val="000000" w:themeColor="text1"/>
                <w:sz w:val="17"/>
                <w:szCs w:val="17"/>
                <w:shd w:val="clear" w:color="auto" w:fill="FFFFFF"/>
                <w14:textFill>
                  <w14:solidFill>
                    <w14:schemeClr w14:val="tx1"/>
                  </w14:solidFill>
                </w14:textFill>
              </w:rPr>
            </w:pPr>
          </w:p>
          <w:p w14:paraId="65E9498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C6F27AE">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205/60 R 16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74DCBB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C9C51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9C1642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A8A8E7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C24CA5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43</w:t>
            </w:r>
          </w:p>
        </w:tc>
        <w:tc>
          <w:tcPr>
            <w:tcW w:w="705" w:type="dxa"/>
            <w:tcBorders>
              <w:top w:val="single" w:color="000000" w:sz="4" w:space="0"/>
              <w:left w:val="nil"/>
              <w:bottom w:val="single" w:color="000000" w:sz="4" w:space="0"/>
              <w:right w:val="single" w:color="000000" w:sz="4" w:space="0"/>
            </w:tcBorders>
            <w:noWrap w:val="0"/>
            <w:vAlign w:val="top"/>
          </w:tcPr>
          <w:p w14:paraId="119843AF">
            <w:pPr>
              <w:pStyle w:val="223"/>
              <w:contextualSpacing/>
              <w:jc w:val="center"/>
              <w:rPr>
                <w:rFonts w:ascii="Arial" w:hAnsi="Arial" w:cs="Arial"/>
                <w:color w:val="000000" w:themeColor="text1"/>
                <w:sz w:val="17"/>
                <w:szCs w:val="17"/>
                <w14:textFill>
                  <w14:solidFill>
                    <w14:schemeClr w14:val="tx1"/>
                  </w14:solidFill>
                </w14:textFill>
              </w:rPr>
            </w:pPr>
          </w:p>
          <w:p w14:paraId="086026B7">
            <w:pPr>
              <w:pStyle w:val="223"/>
              <w:contextualSpacing/>
              <w:jc w:val="center"/>
              <w:rPr>
                <w:rFonts w:ascii="Arial" w:hAnsi="Arial" w:cs="Arial"/>
                <w:color w:val="000000" w:themeColor="text1"/>
                <w:sz w:val="17"/>
                <w:szCs w:val="17"/>
                <w14:textFill>
                  <w14:solidFill>
                    <w14:schemeClr w14:val="tx1"/>
                  </w14:solidFill>
                </w14:textFill>
              </w:rPr>
            </w:pPr>
          </w:p>
          <w:p w14:paraId="4E63792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01BC0A77">
            <w:pPr>
              <w:jc w:val="center"/>
              <w:rPr>
                <w:rFonts w:ascii="Arial" w:hAnsi="Arial" w:cs="Arial"/>
                <w:color w:val="000000" w:themeColor="text1"/>
                <w:sz w:val="17"/>
                <w:szCs w:val="17"/>
                <w:shd w:val="clear" w:color="auto" w:fill="FFFFFF"/>
                <w14:textFill>
                  <w14:solidFill>
                    <w14:schemeClr w14:val="tx1"/>
                  </w14:solidFill>
                </w14:textFill>
              </w:rPr>
            </w:pPr>
          </w:p>
          <w:p w14:paraId="24E59D6B">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D1237D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215/75 -16,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0CAA4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175B6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EFC9A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BEF711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DE1E48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44</w:t>
            </w:r>
          </w:p>
        </w:tc>
        <w:tc>
          <w:tcPr>
            <w:tcW w:w="705" w:type="dxa"/>
            <w:tcBorders>
              <w:top w:val="single" w:color="000000" w:sz="4" w:space="0"/>
              <w:left w:val="nil"/>
              <w:bottom w:val="single" w:color="000000" w:sz="4" w:space="0"/>
              <w:right w:val="single" w:color="000000" w:sz="4" w:space="0"/>
            </w:tcBorders>
            <w:noWrap w:val="0"/>
            <w:vAlign w:val="top"/>
          </w:tcPr>
          <w:p w14:paraId="58909F0C">
            <w:pPr>
              <w:pStyle w:val="223"/>
              <w:contextualSpacing/>
              <w:jc w:val="center"/>
              <w:rPr>
                <w:rFonts w:ascii="Arial" w:hAnsi="Arial" w:cs="Arial"/>
                <w:color w:val="000000" w:themeColor="text1"/>
                <w:sz w:val="17"/>
                <w:szCs w:val="17"/>
                <w14:textFill>
                  <w14:solidFill>
                    <w14:schemeClr w14:val="tx1"/>
                  </w14:solidFill>
                </w14:textFill>
              </w:rPr>
            </w:pPr>
          </w:p>
          <w:p w14:paraId="4C62EC9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126</w:t>
            </w:r>
          </w:p>
        </w:tc>
        <w:tc>
          <w:tcPr>
            <w:tcW w:w="886" w:type="dxa"/>
            <w:tcBorders>
              <w:top w:val="single" w:color="000000" w:sz="4" w:space="0"/>
              <w:left w:val="nil"/>
              <w:bottom w:val="single" w:color="000000" w:sz="4" w:space="0"/>
              <w:right w:val="single" w:color="000000" w:sz="4" w:space="0"/>
            </w:tcBorders>
            <w:noWrap w:val="0"/>
            <w:vAlign w:val="top"/>
          </w:tcPr>
          <w:p w14:paraId="47857342">
            <w:pPr>
              <w:jc w:val="center"/>
              <w:rPr>
                <w:rFonts w:ascii="Arial" w:hAnsi="Arial" w:cs="Arial"/>
                <w:color w:val="000000" w:themeColor="text1"/>
                <w:sz w:val="17"/>
                <w:szCs w:val="17"/>
                <w:shd w:val="clear" w:color="auto" w:fill="FFFFFF"/>
                <w14:textFill>
                  <w14:solidFill>
                    <w14:schemeClr w14:val="tx1"/>
                  </w14:solidFill>
                </w14:textFill>
              </w:rPr>
            </w:pPr>
          </w:p>
          <w:p w14:paraId="7396FFDE">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96A49B5">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215/75 R17,5,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F306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2D292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28F64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1E6B0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7E288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45</w:t>
            </w:r>
          </w:p>
        </w:tc>
        <w:tc>
          <w:tcPr>
            <w:tcW w:w="705" w:type="dxa"/>
            <w:tcBorders>
              <w:top w:val="single" w:color="000000" w:sz="4" w:space="0"/>
              <w:left w:val="nil"/>
              <w:bottom w:val="single" w:color="000000" w:sz="4" w:space="0"/>
              <w:right w:val="single" w:color="000000" w:sz="4" w:space="0"/>
            </w:tcBorders>
            <w:noWrap w:val="0"/>
            <w:vAlign w:val="top"/>
          </w:tcPr>
          <w:p w14:paraId="09EA629A">
            <w:pPr>
              <w:pStyle w:val="223"/>
              <w:contextualSpacing/>
              <w:jc w:val="center"/>
              <w:rPr>
                <w:rFonts w:ascii="Arial" w:hAnsi="Arial" w:cs="Arial"/>
                <w:color w:val="000000" w:themeColor="text1"/>
                <w:sz w:val="17"/>
                <w:szCs w:val="17"/>
                <w14:textFill>
                  <w14:solidFill>
                    <w14:schemeClr w14:val="tx1"/>
                  </w14:solidFill>
                </w14:textFill>
              </w:rPr>
            </w:pPr>
          </w:p>
          <w:p w14:paraId="2EAC4BB8">
            <w:pPr>
              <w:pStyle w:val="223"/>
              <w:contextualSpacing/>
              <w:jc w:val="center"/>
              <w:rPr>
                <w:rFonts w:ascii="Arial" w:hAnsi="Arial" w:cs="Arial"/>
                <w:color w:val="000000" w:themeColor="text1"/>
                <w:sz w:val="17"/>
                <w:szCs w:val="17"/>
                <w14:textFill>
                  <w14:solidFill>
                    <w14:schemeClr w14:val="tx1"/>
                  </w14:solidFill>
                </w14:textFill>
              </w:rPr>
            </w:pPr>
          </w:p>
          <w:p w14:paraId="77D6004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40</w:t>
            </w:r>
          </w:p>
        </w:tc>
        <w:tc>
          <w:tcPr>
            <w:tcW w:w="886" w:type="dxa"/>
            <w:tcBorders>
              <w:top w:val="single" w:color="000000" w:sz="4" w:space="0"/>
              <w:left w:val="nil"/>
              <w:bottom w:val="single" w:color="000000" w:sz="4" w:space="0"/>
              <w:right w:val="single" w:color="000000" w:sz="4" w:space="0"/>
            </w:tcBorders>
            <w:noWrap w:val="0"/>
            <w:vAlign w:val="top"/>
          </w:tcPr>
          <w:p w14:paraId="5509CAC8">
            <w:pPr>
              <w:jc w:val="center"/>
              <w:rPr>
                <w:rFonts w:ascii="Arial" w:hAnsi="Arial" w:cs="Arial"/>
                <w:color w:val="000000" w:themeColor="text1"/>
                <w:sz w:val="17"/>
                <w:szCs w:val="17"/>
                <w:shd w:val="clear" w:color="auto" w:fill="FFFFFF"/>
                <w14:textFill>
                  <w14:solidFill>
                    <w14:schemeClr w14:val="tx1"/>
                  </w14:solidFill>
                </w14:textFill>
              </w:rPr>
            </w:pPr>
          </w:p>
          <w:p w14:paraId="4FCBC2D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3730EE8D">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215/75 R17,5 MISTO,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C4C35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70728D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97FC0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DDBF05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8A7D47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46</w:t>
            </w:r>
          </w:p>
        </w:tc>
        <w:tc>
          <w:tcPr>
            <w:tcW w:w="705" w:type="dxa"/>
            <w:tcBorders>
              <w:top w:val="single" w:color="000000" w:sz="4" w:space="0"/>
              <w:left w:val="nil"/>
              <w:bottom w:val="single" w:color="000000" w:sz="4" w:space="0"/>
              <w:right w:val="single" w:color="000000" w:sz="4" w:space="0"/>
            </w:tcBorders>
            <w:noWrap w:val="0"/>
            <w:vAlign w:val="top"/>
          </w:tcPr>
          <w:p w14:paraId="21885F86">
            <w:pPr>
              <w:pStyle w:val="223"/>
              <w:contextualSpacing/>
              <w:jc w:val="center"/>
              <w:rPr>
                <w:rFonts w:ascii="Arial" w:hAnsi="Arial" w:cs="Arial"/>
                <w:color w:val="000000" w:themeColor="text1"/>
                <w:sz w:val="17"/>
                <w:szCs w:val="17"/>
                <w14:textFill>
                  <w14:solidFill>
                    <w14:schemeClr w14:val="tx1"/>
                  </w14:solidFill>
                </w14:textFill>
              </w:rPr>
            </w:pPr>
          </w:p>
          <w:p w14:paraId="68757CA1">
            <w:pPr>
              <w:pStyle w:val="223"/>
              <w:contextualSpacing/>
              <w:jc w:val="center"/>
              <w:rPr>
                <w:rFonts w:ascii="Arial" w:hAnsi="Arial" w:cs="Arial"/>
                <w:color w:val="000000" w:themeColor="text1"/>
                <w:sz w:val="17"/>
                <w:szCs w:val="17"/>
                <w14:textFill>
                  <w14:solidFill>
                    <w14:schemeClr w14:val="tx1"/>
                  </w14:solidFill>
                </w14:textFill>
              </w:rPr>
            </w:pPr>
          </w:p>
          <w:p w14:paraId="7F61F46A">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120</w:t>
            </w:r>
          </w:p>
        </w:tc>
        <w:tc>
          <w:tcPr>
            <w:tcW w:w="886" w:type="dxa"/>
            <w:tcBorders>
              <w:top w:val="single" w:color="000000" w:sz="4" w:space="0"/>
              <w:left w:val="nil"/>
              <w:bottom w:val="single" w:color="000000" w:sz="4" w:space="0"/>
              <w:right w:val="single" w:color="000000" w:sz="4" w:space="0"/>
            </w:tcBorders>
            <w:noWrap w:val="0"/>
            <w:vAlign w:val="top"/>
          </w:tcPr>
          <w:p w14:paraId="1043796D">
            <w:pPr>
              <w:jc w:val="center"/>
              <w:rPr>
                <w:rFonts w:ascii="Arial" w:hAnsi="Arial" w:cs="Arial"/>
                <w:color w:val="000000" w:themeColor="text1"/>
                <w:sz w:val="17"/>
                <w:szCs w:val="17"/>
                <w:shd w:val="clear" w:color="auto" w:fill="FFFFFF"/>
                <w14:textFill>
                  <w14:solidFill>
                    <w14:schemeClr w14:val="tx1"/>
                  </w14:solidFill>
                </w14:textFill>
              </w:rPr>
            </w:pPr>
          </w:p>
          <w:p w14:paraId="3E7FFDB2">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1FBEA34">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225/65 R16,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9FCFA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59C509A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746B4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583FD4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5C6E09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47</w:t>
            </w:r>
          </w:p>
        </w:tc>
        <w:tc>
          <w:tcPr>
            <w:tcW w:w="705" w:type="dxa"/>
            <w:tcBorders>
              <w:top w:val="single" w:color="000000" w:sz="4" w:space="0"/>
              <w:left w:val="nil"/>
              <w:bottom w:val="single" w:color="000000" w:sz="4" w:space="0"/>
              <w:right w:val="single" w:color="000000" w:sz="4" w:space="0"/>
            </w:tcBorders>
            <w:noWrap w:val="0"/>
            <w:vAlign w:val="top"/>
          </w:tcPr>
          <w:p w14:paraId="5ACD8BF6">
            <w:pPr>
              <w:pStyle w:val="223"/>
              <w:contextualSpacing/>
              <w:jc w:val="center"/>
              <w:rPr>
                <w:rFonts w:ascii="Arial" w:hAnsi="Arial" w:cs="Arial"/>
                <w:color w:val="000000" w:themeColor="text1"/>
                <w:sz w:val="17"/>
                <w:szCs w:val="17"/>
                <w14:textFill>
                  <w14:solidFill>
                    <w14:schemeClr w14:val="tx1"/>
                  </w14:solidFill>
                </w14:textFill>
              </w:rPr>
            </w:pPr>
          </w:p>
          <w:p w14:paraId="54FD904D">
            <w:pPr>
              <w:pStyle w:val="223"/>
              <w:contextualSpacing/>
              <w:jc w:val="center"/>
              <w:rPr>
                <w:rFonts w:ascii="Arial" w:hAnsi="Arial" w:cs="Arial"/>
                <w:color w:val="000000" w:themeColor="text1"/>
                <w:sz w:val="17"/>
                <w:szCs w:val="17"/>
                <w14:textFill>
                  <w14:solidFill>
                    <w14:schemeClr w14:val="tx1"/>
                  </w14:solidFill>
                </w14:textFill>
              </w:rPr>
            </w:pPr>
          </w:p>
          <w:p w14:paraId="640C896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150</w:t>
            </w:r>
          </w:p>
        </w:tc>
        <w:tc>
          <w:tcPr>
            <w:tcW w:w="886" w:type="dxa"/>
            <w:tcBorders>
              <w:top w:val="single" w:color="000000" w:sz="4" w:space="0"/>
              <w:left w:val="nil"/>
              <w:bottom w:val="single" w:color="000000" w:sz="4" w:space="0"/>
              <w:right w:val="single" w:color="000000" w:sz="4" w:space="0"/>
            </w:tcBorders>
            <w:noWrap w:val="0"/>
            <w:vAlign w:val="top"/>
          </w:tcPr>
          <w:p w14:paraId="026E4E21">
            <w:pPr>
              <w:jc w:val="center"/>
              <w:rPr>
                <w:rFonts w:ascii="Arial" w:hAnsi="Arial" w:cs="Arial"/>
                <w:color w:val="000000" w:themeColor="text1"/>
                <w:sz w:val="17"/>
                <w:szCs w:val="17"/>
                <w:shd w:val="clear" w:color="auto" w:fill="FFFFFF"/>
                <w14:textFill>
                  <w14:solidFill>
                    <w14:schemeClr w14:val="tx1"/>
                  </w14:solidFill>
                </w14:textFill>
              </w:rPr>
            </w:pPr>
          </w:p>
          <w:p w14:paraId="4EAED7E5">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8894BC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225/75 R16C,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B5AA3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238FB9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3FB665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63D344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11FDAE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48</w:t>
            </w:r>
          </w:p>
        </w:tc>
        <w:tc>
          <w:tcPr>
            <w:tcW w:w="705" w:type="dxa"/>
            <w:tcBorders>
              <w:top w:val="single" w:color="000000" w:sz="4" w:space="0"/>
              <w:left w:val="nil"/>
              <w:bottom w:val="single" w:color="000000" w:sz="4" w:space="0"/>
              <w:right w:val="single" w:color="000000" w:sz="4" w:space="0"/>
            </w:tcBorders>
            <w:noWrap w:val="0"/>
            <w:vAlign w:val="top"/>
          </w:tcPr>
          <w:p w14:paraId="6A03024C">
            <w:pPr>
              <w:pStyle w:val="223"/>
              <w:contextualSpacing/>
              <w:jc w:val="center"/>
              <w:rPr>
                <w:rFonts w:ascii="Arial" w:hAnsi="Arial" w:cs="Arial"/>
                <w:color w:val="000000" w:themeColor="text1"/>
                <w:sz w:val="17"/>
                <w:szCs w:val="17"/>
                <w14:textFill>
                  <w14:solidFill>
                    <w14:schemeClr w14:val="tx1"/>
                  </w14:solidFill>
                </w14:textFill>
              </w:rPr>
            </w:pPr>
          </w:p>
          <w:p w14:paraId="3E2774A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16</w:t>
            </w:r>
          </w:p>
        </w:tc>
        <w:tc>
          <w:tcPr>
            <w:tcW w:w="886" w:type="dxa"/>
            <w:tcBorders>
              <w:top w:val="single" w:color="000000" w:sz="4" w:space="0"/>
              <w:left w:val="nil"/>
              <w:bottom w:val="single" w:color="000000" w:sz="4" w:space="0"/>
              <w:right w:val="single" w:color="000000" w:sz="4" w:space="0"/>
            </w:tcBorders>
            <w:noWrap w:val="0"/>
            <w:vAlign w:val="top"/>
          </w:tcPr>
          <w:p w14:paraId="38488AC7">
            <w:pPr>
              <w:jc w:val="center"/>
              <w:rPr>
                <w:rFonts w:ascii="Arial" w:hAnsi="Arial" w:cs="Arial"/>
                <w:color w:val="000000" w:themeColor="text1"/>
                <w:sz w:val="17"/>
                <w:szCs w:val="17"/>
                <w:shd w:val="clear" w:color="auto" w:fill="FFFFFF"/>
                <w14:textFill>
                  <w14:solidFill>
                    <w14:schemeClr w14:val="tx1"/>
                  </w14:solidFill>
                </w14:textFill>
              </w:rPr>
            </w:pPr>
          </w:p>
          <w:p w14:paraId="66433A3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1F6C7C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235/65 R16 MISTO,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0AF19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C9D2FC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0D1F89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4785583">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8E535C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49</w:t>
            </w:r>
          </w:p>
        </w:tc>
        <w:tc>
          <w:tcPr>
            <w:tcW w:w="705" w:type="dxa"/>
            <w:tcBorders>
              <w:top w:val="single" w:color="000000" w:sz="4" w:space="0"/>
              <w:left w:val="nil"/>
              <w:bottom w:val="single" w:color="000000" w:sz="4" w:space="0"/>
              <w:right w:val="single" w:color="000000" w:sz="4" w:space="0"/>
            </w:tcBorders>
            <w:noWrap w:val="0"/>
            <w:vAlign w:val="top"/>
          </w:tcPr>
          <w:p w14:paraId="5B01A638">
            <w:pPr>
              <w:pStyle w:val="223"/>
              <w:contextualSpacing/>
              <w:jc w:val="center"/>
              <w:rPr>
                <w:rFonts w:ascii="Arial" w:hAnsi="Arial" w:cs="Arial"/>
                <w:color w:val="000000" w:themeColor="text1"/>
                <w:sz w:val="17"/>
                <w:szCs w:val="17"/>
                <w14:textFill>
                  <w14:solidFill>
                    <w14:schemeClr w14:val="tx1"/>
                  </w14:solidFill>
                </w14:textFill>
              </w:rPr>
            </w:pPr>
          </w:p>
          <w:p w14:paraId="35E9A359">
            <w:pPr>
              <w:pStyle w:val="223"/>
              <w:contextualSpacing/>
              <w:jc w:val="center"/>
              <w:rPr>
                <w:rFonts w:ascii="Arial" w:hAnsi="Arial" w:cs="Arial"/>
                <w:color w:val="000000" w:themeColor="text1"/>
                <w:sz w:val="17"/>
                <w:szCs w:val="17"/>
                <w14:textFill>
                  <w14:solidFill>
                    <w14:schemeClr w14:val="tx1"/>
                  </w14:solidFill>
                </w14:textFill>
              </w:rPr>
            </w:pPr>
          </w:p>
          <w:p w14:paraId="330075B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8</w:t>
            </w:r>
          </w:p>
        </w:tc>
        <w:tc>
          <w:tcPr>
            <w:tcW w:w="886" w:type="dxa"/>
            <w:tcBorders>
              <w:top w:val="single" w:color="000000" w:sz="4" w:space="0"/>
              <w:left w:val="nil"/>
              <w:bottom w:val="single" w:color="000000" w:sz="4" w:space="0"/>
              <w:right w:val="single" w:color="000000" w:sz="4" w:space="0"/>
            </w:tcBorders>
            <w:noWrap w:val="0"/>
            <w:vAlign w:val="top"/>
          </w:tcPr>
          <w:p w14:paraId="3AEB4321">
            <w:pPr>
              <w:jc w:val="center"/>
              <w:rPr>
                <w:rFonts w:ascii="Arial" w:hAnsi="Arial" w:cs="Arial"/>
                <w:color w:val="000000" w:themeColor="text1"/>
                <w:sz w:val="17"/>
                <w:szCs w:val="17"/>
                <w:shd w:val="clear" w:color="auto" w:fill="FFFFFF"/>
                <w14:textFill>
                  <w14:solidFill>
                    <w14:schemeClr w14:val="tx1"/>
                  </w14:solidFill>
                </w14:textFill>
              </w:rPr>
            </w:pPr>
          </w:p>
          <w:p w14:paraId="45291F1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7617989">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235/75 -15, certificado pelo INMETRO produto novo, não recondicionado e / ou remanufaturado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54594C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11C988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5CD89F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34BEB1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8B4956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50</w:t>
            </w:r>
          </w:p>
        </w:tc>
        <w:tc>
          <w:tcPr>
            <w:tcW w:w="705" w:type="dxa"/>
            <w:tcBorders>
              <w:top w:val="single" w:color="000000" w:sz="4" w:space="0"/>
              <w:left w:val="nil"/>
              <w:bottom w:val="single" w:color="000000" w:sz="4" w:space="0"/>
              <w:right w:val="single" w:color="000000" w:sz="4" w:space="0"/>
            </w:tcBorders>
            <w:noWrap w:val="0"/>
            <w:vAlign w:val="top"/>
          </w:tcPr>
          <w:p w14:paraId="00395839">
            <w:pPr>
              <w:pStyle w:val="223"/>
              <w:contextualSpacing/>
              <w:jc w:val="center"/>
              <w:rPr>
                <w:rFonts w:ascii="Arial" w:hAnsi="Arial" w:cs="Arial"/>
                <w:color w:val="000000" w:themeColor="text1"/>
                <w:sz w:val="17"/>
                <w:szCs w:val="17"/>
                <w14:textFill>
                  <w14:solidFill>
                    <w14:schemeClr w14:val="tx1"/>
                  </w14:solidFill>
                </w14:textFill>
              </w:rPr>
            </w:pPr>
          </w:p>
          <w:p w14:paraId="51A7C777">
            <w:pPr>
              <w:pStyle w:val="223"/>
              <w:contextualSpacing/>
              <w:jc w:val="center"/>
              <w:rPr>
                <w:rFonts w:ascii="Arial" w:hAnsi="Arial" w:cs="Arial"/>
                <w:color w:val="000000" w:themeColor="text1"/>
                <w:sz w:val="17"/>
                <w:szCs w:val="17"/>
                <w14:textFill>
                  <w14:solidFill>
                    <w14:schemeClr w14:val="tx1"/>
                  </w14:solidFill>
                </w14:textFill>
              </w:rPr>
            </w:pPr>
          </w:p>
          <w:p w14:paraId="4FE0265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57FAA5CA">
            <w:pPr>
              <w:jc w:val="center"/>
              <w:rPr>
                <w:rFonts w:ascii="Arial" w:hAnsi="Arial" w:cs="Arial"/>
                <w:color w:val="000000" w:themeColor="text1"/>
                <w:sz w:val="17"/>
                <w:szCs w:val="17"/>
                <w:shd w:val="clear" w:color="auto" w:fill="FFFFFF"/>
                <w14:textFill>
                  <w14:solidFill>
                    <w14:schemeClr w14:val="tx1"/>
                  </w14:solidFill>
                </w14:textFill>
              </w:rPr>
            </w:pPr>
          </w:p>
          <w:p w14:paraId="53C07A3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988227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245/70 R 16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CE7C8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1D1649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215A6D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448E54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FF7ACF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51</w:t>
            </w:r>
          </w:p>
        </w:tc>
        <w:tc>
          <w:tcPr>
            <w:tcW w:w="705" w:type="dxa"/>
            <w:tcBorders>
              <w:top w:val="single" w:color="000000" w:sz="4" w:space="0"/>
              <w:left w:val="nil"/>
              <w:bottom w:val="single" w:color="000000" w:sz="4" w:space="0"/>
              <w:right w:val="single" w:color="000000" w:sz="4" w:space="0"/>
            </w:tcBorders>
            <w:noWrap w:val="0"/>
            <w:vAlign w:val="top"/>
          </w:tcPr>
          <w:p w14:paraId="5EEACF3F">
            <w:pPr>
              <w:pStyle w:val="223"/>
              <w:contextualSpacing/>
              <w:jc w:val="center"/>
              <w:rPr>
                <w:rFonts w:ascii="Arial" w:hAnsi="Arial" w:cs="Arial"/>
                <w:color w:val="000000" w:themeColor="text1"/>
                <w:sz w:val="17"/>
                <w:szCs w:val="17"/>
                <w14:textFill>
                  <w14:solidFill>
                    <w14:schemeClr w14:val="tx1"/>
                  </w14:solidFill>
                </w14:textFill>
              </w:rPr>
            </w:pPr>
          </w:p>
          <w:p w14:paraId="1F768E2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24</w:t>
            </w:r>
          </w:p>
        </w:tc>
        <w:tc>
          <w:tcPr>
            <w:tcW w:w="886" w:type="dxa"/>
            <w:tcBorders>
              <w:top w:val="single" w:color="000000" w:sz="4" w:space="0"/>
              <w:left w:val="nil"/>
              <w:bottom w:val="single" w:color="000000" w:sz="4" w:space="0"/>
              <w:right w:val="single" w:color="000000" w:sz="4" w:space="0"/>
            </w:tcBorders>
            <w:noWrap w:val="0"/>
            <w:vAlign w:val="top"/>
          </w:tcPr>
          <w:p w14:paraId="46EBAB20">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14BB157">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275/80 R 22,5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0B4B1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A1773D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D8A49B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FC57AE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B1DE0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52</w:t>
            </w:r>
          </w:p>
        </w:tc>
        <w:tc>
          <w:tcPr>
            <w:tcW w:w="705" w:type="dxa"/>
            <w:tcBorders>
              <w:top w:val="single" w:color="000000" w:sz="4" w:space="0"/>
              <w:left w:val="nil"/>
              <w:bottom w:val="single" w:color="000000" w:sz="4" w:space="0"/>
              <w:right w:val="single" w:color="000000" w:sz="4" w:space="0"/>
            </w:tcBorders>
            <w:noWrap w:val="0"/>
            <w:vAlign w:val="top"/>
          </w:tcPr>
          <w:p w14:paraId="3BDC572D">
            <w:pPr>
              <w:pStyle w:val="223"/>
              <w:contextualSpacing/>
              <w:jc w:val="center"/>
              <w:rPr>
                <w:rFonts w:ascii="Arial" w:hAnsi="Arial" w:cs="Arial"/>
                <w:color w:val="000000" w:themeColor="text1"/>
                <w:sz w:val="17"/>
                <w:szCs w:val="17"/>
                <w14:textFill>
                  <w14:solidFill>
                    <w14:schemeClr w14:val="tx1"/>
                  </w14:solidFill>
                </w14:textFill>
              </w:rPr>
            </w:pPr>
          </w:p>
          <w:p w14:paraId="6BC20C5C">
            <w:pPr>
              <w:pStyle w:val="223"/>
              <w:contextualSpacing/>
              <w:jc w:val="center"/>
              <w:rPr>
                <w:rFonts w:ascii="Arial" w:hAnsi="Arial" w:cs="Arial"/>
                <w:color w:val="000000" w:themeColor="text1"/>
                <w:sz w:val="17"/>
                <w:szCs w:val="17"/>
                <w14:textFill>
                  <w14:solidFill>
                    <w14:schemeClr w14:val="tx1"/>
                  </w14:solidFill>
                </w14:textFill>
              </w:rPr>
            </w:pPr>
          </w:p>
          <w:p w14:paraId="1B2BE07F">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12</w:t>
            </w:r>
          </w:p>
        </w:tc>
        <w:tc>
          <w:tcPr>
            <w:tcW w:w="886" w:type="dxa"/>
            <w:tcBorders>
              <w:top w:val="single" w:color="000000" w:sz="4" w:space="0"/>
              <w:left w:val="nil"/>
              <w:bottom w:val="single" w:color="000000" w:sz="4" w:space="0"/>
              <w:right w:val="single" w:color="000000" w:sz="4" w:space="0"/>
            </w:tcBorders>
            <w:noWrap w:val="0"/>
            <w:vAlign w:val="top"/>
          </w:tcPr>
          <w:p w14:paraId="3927AFA2">
            <w:pPr>
              <w:jc w:val="center"/>
              <w:rPr>
                <w:rFonts w:ascii="Arial" w:hAnsi="Arial" w:cs="Arial"/>
                <w:color w:val="000000" w:themeColor="text1"/>
                <w:sz w:val="17"/>
                <w:szCs w:val="17"/>
                <w:shd w:val="clear" w:color="auto" w:fill="FFFFFF"/>
                <w14:textFill>
                  <w14:solidFill>
                    <w14:schemeClr w14:val="tx1"/>
                  </w14:solidFill>
                </w14:textFill>
              </w:rPr>
            </w:pPr>
          </w:p>
          <w:p w14:paraId="72D1725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1EDFD114">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275/80 R 22,5 MISTO certificado pelo INMETRO,produto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05BF3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07F21A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4DCB65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4474F1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355D2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53</w:t>
            </w:r>
          </w:p>
        </w:tc>
        <w:tc>
          <w:tcPr>
            <w:tcW w:w="705" w:type="dxa"/>
            <w:tcBorders>
              <w:top w:val="single" w:color="000000" w:sz="4" w:space="0"/>
              <w:left w:val="nil"/>
              <w:bottom w:val="single" w:color="000000" w:sz="4" w:space="0"/>
              <w:right w:val="single" w:color="000000" w:sz="4" w:space="0"/>
            </w:tcBorders>
            <w:noWrap w:val="0"/>
            <w:vAlign w:val="top"/>
          </w:tcPr>
          <w:p w14:paraId="575689A0">
            <w:pPr>
              <w:pStyle w:val="223"/>
              <w:contextualSpacing/>
              <w:jc w:val="center"/>
              <w:rPr>
                <w:rFonts w:ascii="Arial" w:hAnsi="Arial" w:cs="Arial"/>
                <w:color w:val="000000" w:themeColor="text1"/>
                <w:sz w:val="17"/>
                <w:szCs w:val="17"/>
                <w14:textFill>
                  <w14:solidFill>
                    <w14:schemeClr w14:val="tx1"/>
                  </w14:solidFill>
                </w14:textFill>
              </w:rPr>
            </w:pPr>
          </w:p>
          <w:p w14:paraId="58F94082">
            <w:pPr>
              <w:pStyle w:val="223"/>
              <w:contextualSpacing/>
              <w:jc w:val="center"/>
              <w:rPr>
                <w:rFonts w:ascii="Arial" w:hAnsi="Arial" w:cs="Arial"/>
                <w:color w:val="000000" w:themeColor="text1"/>
                <w:sz w:val="17"/>
                <w:szCs w:val="17"/>
                <w14:textFill>
                  <w14:solidFill>
                    <w14:schemeClr w14:val="tx1"/>
                  </w14:solidFill>
                </w14:textFill>
              </w:rPr>
            </w:pPr>
          </w:p>
          <w:p w14:paraId="4373DE9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08B4E528">
            <w:pPr>
              <w:jc w:val="center"/>
              <w:rPr>
                <w:rFonts w:ascii="Arial" w:hAnsi="Arial" w:cs="Arial"/>
                <w:color w:val="000000" w:themeColor="text1"/>
                <w:sz w:val="17"/>
                <w:szCs w:val="17"/>
                <w:shd w:val="clear" w:color="auto" w:fill="FFFFFF"/>
                <w14:textFill>
                  <w14:solidFill>
                    <w14:schemeClr w14:val="tx1"/>
                  </w14:solidFill>
                </w14:textFill>
              </w:rPr>
            </w:pPr>
          </w:p>
          <w:p w14:paraId="6D7FF36D">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EB58576">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7.50 x 16,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02ABB8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3D710E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8C8081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C39D44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3E93A8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54</w:t>
            </w:r>
          </w:p>
        </w:tc>
        <w:tc>
          <w:tcPr>
            <w:tcW w:w="705" w:type="dxa"/>
            <w:tcBorders>
              <w:top w:val="single" w:color="000000" w:sz="4" w:space="0"/>
              <w:left w:val="nil"/>
              <w:bottom w:val="single" w:color="000000" w:sz="4" w:space="0"/>
              <w:right w:val="single" w:color="000000" w:sz="4" w:space="0"/>
            </w:tcBorders>
            <w:noWrap w:val="0"/>
            <w:vAlign w:val="top"/>
          </w:tcPr>
          <w:p w14:paraId="7D6DD424">
            <w:pPr>
              <w:pStyle w:val="223"/>
              <w:contextualSpacing/>
              <w:jc w:val="center"/>
              <w:rPr>
                <w:rFonts w:ascii="Arial" w:hAnsi="Arial" w:cs="Arial"/>
                <w:color w:val="000000" w:themeColor="text1"/>
                <w:sz w:val="17"/>
                <w:szCs w:val="17"/>
                <w14:textFill>
                  <w14:solidFill>
                    <w14:schemeClr w14:val="tx1"/>
                  </w14:solidFill>
                </w14:textFill>
              </w:rPr>
            </w:pPr>
          </w:p>
          <w:p w14:paraId="5667A242">
            <w:pPr>
              <w:pStyle w:val="223"/>
              <w:contextualSpacing/>
              <w:jc w:val="center"/>
              <w:rPr>
                <w:rFonts w:ascii="Arial" w:hAnsi="Arial" w:cs="Arial"/>
                <w:color w:val="000000" w:themeColor="text1"/>
                <w:sz w:val="17"/>
                <w:szCs w:val="17"/>
                <w14:textFill>
                  <w14:solidFill>
                    <w14:schemeClr w14:val="tx1"/>
                  </w14:solidFill>
                </w14:textFill>
              </w:rPr>
            </w:pPr>
          </w:p>
          <w:p w14:paraId="19056E7D">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51</w:t>
            </w:r>
          </w:p>
        </w:tc>
        <w:tc>
          <w:tcPr>
            <w:tcW w:w="886" w:type="dxa"/>
            <w:tcBorders>
              <w:top w:val="single" w:color="000000" w:sz="4" w:space="0"/>
              <w:left w:val="nil"/>
              <w:bottom w:val="single" w:color="000000" w:sz="4" w:space="0"/>
              <w:right w:val="single" w:color="000000" w:sz="4" w:space="0"/>
            </w:tcBorders>
            <w:noWrap w:val="0"/>
            <w:vAlign w:val="top"/>
          </w:tcPr>
          <w:p w14:paraId="36FC85D7">
            <w:pPr>
              <w:jc w:val="center"/>
              <w:rPr>
                <w:rFonts w:ascii="Arial" w:hAnsi="Arial" w:cs="Arial"/>
                <w:color w:val="000000" w:themeColor="text1"/>
                <w:sz w:val="17"/>
                <w:szCs w:val="17"/>
                <w:shd w:val="clear" w:color="auto" w:fill="FFFFFF"/>
                <w14:textFill>
                  <w14:solidFill>
                    <w14:schemeClr w14:val="tx1"/>
                  </w14:solidFill>
                </w14:textFill>
              </w:rPr>
            </w:pPr>
          </w:p>
          <w:p w14:paraId="6710E65C">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07A02AF4">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90 X 90 -18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66621C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759F4D2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E65CE1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EC0D8E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E64BCC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55</w:t>
            </w:r>
          </w:p>
        </w:tc>
        <w:tc>
          <w:tcPr>
            <w:tcW w:w="705" w:type="dxa"/>
            <w:tcBorders>
              <w:top w:val="single" w:color="000000" w:sz="4" w:space="0"/>
              <w:left w:val="nil"/>
              <w:bottom w:val="single" w:color="000000" w:sz="4" w:space="0"/>
              <w:right w:val="single" w:color="000000" w:sz="4" w:space="0"/>
            </w:tcBorders>
            <w:noWrap w:val="0"/>
            <w:vAlign w:val="top"/>
          </w:tcPr>
          <w:p w14:paraId="13510B78">
            <w:pPr>
              <w:pStyle w:val="223"/>
              <w:contextualSpacing/>
              <w:jc w:val="center"/>
              <w:rPr>
                <w:rFonts w:ascii="Arial" w:hAnsi="Arial" w:cs="Arial"/>
                <w:color w:val="000000" w:themeColor="text1"/>
                <w:sz w:val="17"/>
                <w:szCs w:val="17"/>
                <w14:textFill>
                  <w14:solidFill>
                    <w14:schemeClr w14:val="tx1"/>
                  </w14:solidFill>
                </w14:textFill>
              </w:rPr>
            </w:pPr>
          </w:p>
          <w:p w14:paraId="17644E86">
            <w:pPr>
              <w:pStyle w:val="223"/>
              <w:contextualSpacing/>
              <w:jc w:val="center"/>
              <w:rPr>
                <w:rFonts w:ascii="Arial" w:hAnsi="Arial" w:cs="Arial"/>
                <w:color w:val="000000" w:themeColor="text1"/>
                <w:sz w:val="17"/>
                <w:szCs w:val="17"/>
                <w14:textFill>
                  <w14:solidFill>
                    <w14:schemeClr w14:val="tx1"/>
                  </w14:solidFill>
                </w14:textFill>
              </w:rPr>
            </w:pPr>
          </w:p>
          <w:p w14:paraId="0CB971F6">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5</w:t>
            </w:r>
          </w:p>
        </w:tc>
        <w:tc>
          <w:tcPr>
            <w:tcW w:w="886" w:type="dxa"/>
            <w:tcBorders>
              <w:top w:val="single" w:color="000000" w:sz="4" w:space="0"/>
              <w:left w:val="nil"/>
              <w:bottom w:val="single" w:color="000000" w:sz="4" w:space="0"/>
              <w:right w:val="single" w:color="000000" w:sz="4" w:space="0"/>
            </w:tcBorders>
            <w:noWrap w:val="0"/>
            <w:vAlign w:val="top"/>
          </w:tcPr>
          <w:p w14:paraId="10F75882">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D079B73">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80X100-18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231B28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8C49B0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68843D0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76EB8D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A39F27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56</w:t>
            </w:r>
          </w:p>
        </w:tc>
        <w:tc>
          <w:tcPr>
            <w:tcW w:w="705" w:type="dxa"/>
            <w:tcBorders>
              <w:top w:val="single" w:color="000000" w:sz="4" w:space="0"/>
              <w:left w:val="nil"/>
              <w:bottom w:val="single" w:color="000000" w:sz="4" w:space="0"/>
              <w:right w:val="single" w:color="000000" w:sz="4" w:space="0"/>
            </w:tcBorders>
            <w:noWrap w:val="0"/>
            <w:vAlign w:val="top"/>
          </w:tcPr>
          <w:p w14:paraId="4A946CDD">
            <w:pPr>
              <w:pStyle w:val="223"/>
              <w:contextualSpacing/>
              <w:jc w:val="center"/>
              <w:rPr>
                <w:rFonts w:ascii="Arial" w:hAnsi="Arial" w:cs="Arial"/>
                <w:color w:val="000000" w:themeColor="text1"/>
                <w:sz w:val="17"/>
                <w:szCs w:val="17"/>
                <w14:textFill>
                  <w14:solidFill>
                    <w14:schemeClr w14:val="tx1"/>
                  </w14:solidFill>
                </w14:textFill>
              </w:rPr>
            </w:pPr>
          </w:p>
          <w:p w14:paraId="48B24319">
            <w:pPr>
              <w:pStyle w:val="223"/>
              <w:contextualSpacing/>
              <w:jc w:val="center"/>
              <w:rPr>
                <w:rFonts w:ascii="Arial" w:hAnsi="Arial" w:cs="Arial"/>
                <w:color w:val="000000" w:themeColor="text1"/>
                <w:sz w:val="17"/>
                <w:szCs w:val="17"/>
                <w14:textFill>
                  <w14:solidFill>
                    <w14:schemeClr w14:val="tx1"/>
                  </w14:solidFill>
                </w14:textFill>
              </w:rPr>
            </w:pPr>
          </w:p>
          <w:p w14:paraId="74DFD5DE">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40</w:t>
            </w:r>
          </w:p>
        </w:tc>
        <w:tc>
          <w:tcPr>
            <w:tcW w:w="886" w:type="dxa"/>
            <w:tcBorders>
              <w:top w:val="single" w:color="000000" w:sz="4" w:space="0"/>
              <w:left w:val="nil"/>
              <w:bottom w:val="single" w:color="000000" w:sz="4" w:space="0"/>
              <w:right w:val="single" w:color="000000" w:sz="4" w:space="0"/>
            </w:tcBorders>
            <w:noWrap w:val="0"/>
            <w:vAlign w:val="top"/>
          </w:tcPr>
          <w:p w14:paraId="0007AA8D">
            <w:pPr>
              <w:jc w:val="center"/>
              <w:rPr>
                <w:rFonts w:ascii="Arial" w:hAnsi="Arial" w:cs="Arial"/>
                <w:color w:val="000000" w:themeColor="text1"/>
                <w:sz w:val="17"/>
                <w:szCs w:val="17"/>
                <w:shd w:val="clear" w:color="auto" w:fill="FFFFFF"/>
                <w14:textFill>
                  <w14:solidFill>
                    <w14:schemeClr w14:val="tx1"/>
                  </w14:solidFill>
                </w14:textFill>
              </w:rPr>
            </w:pPr>
          </w:p>
          <w:p w14:paraId="0C5BB9AE">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4F647E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90 X 90 -19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AEC00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64DF57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119F74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524B5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BE9F3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57</w:t>
            </w:r>
          </w:p>
        </w:tc>
        <w:tc>
          <w:tcPr>
            <w:tcW w:w="705" w:type="dxa"/>
            <w:tcBorders>
              <w:top w:val="single" w:color="000000" w:sz="4" w:space="0"/>
              <w:left w:val="nil"/>
              <w:bottom w:val="single" w:color="000000" w:sz="4" w:space="0"/>
              <w:right w:val="single" w:color="000000" w:sz="4" w:space="0"/>
            </w:tcBorders>
            <w:noWrap w:val="0"/>
            <w:vAlign w:val="top"/>
          </w:tcPr>
          <w:p w14:paraId="28D617DE">
            <w:pPr>
              <w:pStyle w:val="223"/>
              <w:contextualSpacing/>
              <w:jc w:val="center"/>
              <w:rPr>
                <w:rFonts w:ascii="Arial" w:hAnsi="Arial" w:cs="Arial"/>
                <w:color w:val="000000" w:themeColor="text1"/>
                <w:sz w:val="17"/>
                <w:szCs w:val="17"/>
                <w14:textFill>
                  <w14:solidFill>
                    <w14:schemeClr w14:val="tx1"/>
                  </w14:solidFill>
                </w14:textFill>
              </w:rPr>
            </w:pPr>
          </w:p>
          <w:p w14:paraId="781F90AF">
            <w:pPr>
              <w:pStyle w:val="223"/>
              <w:contextualSpacing/>
              <w:jc w:val="center"/>
              <w:rPr>
                <w:rFonts w:ascii="Arial" w:hAnsi="Arial" w:cs="Arial"/>
                <w:color w:val="000000" w:themeColor="text1"/>
                <w:sz w:val="17"/>
                <w:szCs w:val="17"/>
                <w14:textFill>
                  <w14:solidFill>
                    <w14:schemeClr w14:val="tx1"/>
                  </w14:solidFill>
                </w14:textFill>
              </w:rPr>
            </w:pPr>
          </w:p>
          <w:p w14:paraId="0B93184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52C8D410">
            <w:pPr>
              <w:jc w:val="center"/>
              <w:rPr>
                <w:rFonts w:ascii="Arial" w:hAnsi="Arial" w:cs="Arial"/>
                <w:color w:val="000000" w:themeColor="text1"/>
                <w:sz w:val="17"/>
                <w:szCs w:val="17"/>
                <w:shd w:val="clear" w:color="auto" w:fill="FFFFFF"/>
                <w14:textFill>
                  <w14:solidFill>
                    <w14:schemeClr w14:val="tx1"/>
                  </w14:solidFill>
                </w14:textFill>
              </w:rPr>
            </w:pPr>
          </w:p>
          <w:p w14:paraId="350D7C8D">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0864F7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900/20,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6A29EE">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D4853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06101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DED6CA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77E92E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58</w:t>
            </w:r>
          </w:p>
        </w:tc>
        <w:tc>
          <w:tcPr>
            <w:tcW w:w="705" w:type="dxa"/>
            <w:tcBorders>
              <w:top w:val="single" w:color="000000" w:sz="4" w:space="0"/>
              <w:left w:val="nil"/>
              <w:bottom w:val="single" w:color="000000" w:sz="4" w:space="0"/>
              <w:right w:val="single" w:color="000000" w:sz="4" w:space="0"/>
            </w:tcBorders>
            <w:noWrap w:val="0"/>
            <w:vAlign w:val="top"/>
          </w:tcPr>
          <w:p w14:paraId="63D535D4">
            <w:pPr>
              <w:pStyle w:val="223"/>
              <w:contextualSpacing/>
              <w:jc w:val="center"/>
              <w:rPr>
                <w:rFonts w:ascii="Arial" w:hAnsi="Arial" w:cs="Arial"/>
                <w:color w:val="000000" w:themeColor="text1"/>
                <w:sz w:val="17"/>
                <w:szCs w:val="17"/>
                <w14:textFill>
                  <w14:solidFill>
                    <w14:schemeClr w14:val="tx1"/>
                  </w14:solidFill>
                </w14:textFill>
              </w:rPr>
            </w:pPr>
          </w:p>
          <w:p w14:paraId="276CE945">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70</w:t>
            </w:r>
          </w:p>
        </w:tc>
        <w:tc>
          <w:tcPr>
            <w:tcW w:w="886" w:type="dxa"/>
            <w:tcBorders>
              <w:top w:val="single" w:color="000000" w:sz="4" w:space="0"/>
              <w:left w:val="nil"/>
              <w:bottom w:val="single" w:color="000000" w:sz="4" w:space="0"/>
              <w:right w:val="single" w:color="000000" w:sz="4" w:space="0"/>
            </w:tcBorders>
            <w:noWrap w:val="0"/>
            <w:vAlign w:val="top"/>
          </w:tcPr>
          <w:p w14:paraId="5916ADEF">
            <w:pPr>
              <w:jc w:val="center"/>
              <w:rPr>
                <w:rFonts w:ascii="Arial" w:hAnsi="Arial" w:cs="Arial"/>
                <w:color w:val="000000" w:themeColor="text1"/>
                <w:sz w:val="17"/>
                <w:szCs w:val="17"/>
                <w:shd w:val="clear" w:color="auto" w:fill="FFFFFF"/>
                <w14:textFill>
                  <w14:solidFill>
                    <w14:schemeClr w14:val="tx1"/>
                  </w14:solidFill>
                </w14:textFill>
              </w:rPr>
            </w:pPr>
          </w:p>
          <w:p w14:paraId="314647B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172A92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para carrinho de mão - Pneu para carrinho de mão, 2 lonas, 3,25 Pol. x 8 Pol.</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A4884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1915147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0BFAE2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82EC60B">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C03A5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59</w:t>
            </w:r>
          </w:p>
        </w:tc>
        <w:tc>
          <w:tcPr>
            <w:tcW w:w="705" w:type="dxa"/>
            <w:tcBorders>
              <w:top w:val="single" w:color="000000" w:sz="4" w:space="0"/>
              <w:left w:val="nil"/>
              <w:bottom w:val="single" w:color="000000" w:sz="4" w:space="0"/>
              <w:right w:val="single" w:color="000000" w:sz="4" w:space="0"/>
            </w:tcBorders>
            <w:noWrap w:val="0"/>
            <w:vAlign w:val="top"/>
          </w:tcPr>
          <w:p w14:paraId="07B2C369">
            <w:pPr>
              <w:pStyle w:val="223"/>
              <w:contextualSpacing/>
              <w:jc w:val="center"/>
              <w:rPr>
                <w:rFonts w:ascii="Arial" w:hAnsi="Arial" w:cs="Arial"/>
                <w:color w:val="000000" w:themeColor="text1"/>
                <w:sz w:val="17"/>
                <w:szCs w:val="17"/>
                <w14:textFill>
                  <w14:solidFill>
                    <w14:schemeClr w14:val="tx1"/>
                  </w14:solidFill>
                </w14:textFill>
              </w:rPr>
            </w:pPr>
          </w:p>
          <w:p w14:paraId="15FA7969">
            <w:pPr>
              <w:pStyle w:val="223"/>
              <w:contextualSpacing/>
              <w:jc w:val="center"/>
              <w:rPr>
                <w:rFonts w:ascii="Arial" w:hAnsi="Arial" w:cs="Arial"/>
                <w:color w:val="000000" w:themeColor="text1"/>
                <w:sz w:val="17"/>
                <w:szCs w:val="17"/>
                <w14:textFill>
                  <w14:solidFill>
                    <w14:schemeClr w14:val="tx1"/>
                  </w14:solidFill>
                </w14:textFill>
              </w:rPr>
            </w:pPr>
          </w:p>
          <w:p w14:paraId="6A56A521">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6</w:t>
            </w:r>
          </w:p>
        </w:tc>
        <w:tc>
          <w:tcPr>
            <w:tcW w:w="886" w:type="dxa"/>
            <w:tcBorders>
              <w:top w:val="single" w:color="000000" w:sz="4" w:space="0"/>
              <w:left w:val="nil"/>
              <w:bottom w:val="single" w:color="000000" w:sz="4" w:space="0"/>
              <w:right w:val="single" w:color="000000" w:sz="4" w:space="0"/>
            </w:tcBorders>
            <w:noWrap w:val="0"/>
            <w:vAlign w:val="top"/>
          </w:tcPr>
          <w:p w14:paraId="48856F6B">
            <w:pPr>
              <w:jc w:val="center"/>
              <w:rPr>
                <w:rFonts w:ascii="Arial" w:hAnsi="Arial" w:cs="Arial"/>
                <w:color w:val="000000" w:themeColor="text1"/>
                <w:sz w:val="17"/>
                <w:szCs w:val="17"/>
                <w:shd w:val="clear" w:color="auto" w:fill="FFFFFF"/>
                <w14:textFill>
                  <w14:solidFill>
                    <w14:schemeClr w14:val="tx1"/>
                  </w14:solidFill>
                </w14:textFill>
              </w:rPr>
            </w:pPr>
          </w:p>
          <w:p w14:paraId="6DCF0524">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BDA56D7">
            <w:pPr>
              <w:spacing w:after="0" w:line="240" w:lineRule="auto"/>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sem câmara 1000 x 20 c/bico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42BC0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208ED54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2A6C2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D4EDE0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B56B21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60</w:t>
            </w:r>
          </w:p>
        </w:tc>
        <w:tc>
          <w:tcPr>
            <w:tcW w:w="705" w:type="dxa"/>
            <w:tcBorders>
              <w:top w:val="single" w:color="000000" w:sz="4" w:space="0"/>
              <w:left w:val="nil"/>
              <w:bottom w:val="single" w:color="000000" w:sz="4" w:space="0"/>
              <w:right w:val="single" w:color="000000" w:sz="4" w:space="0"/>
            </w:tcBorders>
            <w:noWrap w:val="0"/>
            <w:vAlign w:val="top"/>
          </w:tcPr>
          <w:p w14:paraId="011116AD">
            <w:pPr>
              <w:pStyle w:val="223"/>
              <w:contextualSpacing/>
              <w:jc w:val="center"/>
              <w:rPr>
                <w:rFonts w:ascii="Arial" w:hAnsi="Arial" w:cs="Arial"/>
                <w:color w:val="000000" w:themeColor="text1"/>
                <w:sz w:val="17"/>
                <w:szCs w:val="17"/>
                <w14:textFill>
                  <w14:solidFill>
                    <w14:schemeClr w14:val="tx1"/>
                  </w14:solidFill>
                </w14:textFill>
              </w:rPr>
            </w:pPr>
          </w:p>
          <w:p w14:paraId="7E8C82C8">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21AEA808">
            <w:pPr>
              <w:jc w:val="center"/>
              <w:rPr>
                <w:rFonts w:ascii="Arial" w:hAnsi="Arial" w:cs="Arial"/>
                <w:color w:val="000000" w:themeColor="text1"/>
                <w:sz w:val="17"/>
                <w:szCs w:val="17"/>
                <w:shd w:val="clear" w:color="auto" w:fill="FFFFFF"/>
                <w14:textFill>
                  <w14:solidFill>
                    <w14:schemeClr w14:val="tx1"/>
                  </w14:solidFill>
                </w14:textFill>
              </w:rPr>
            </w:pPr>
          </w:p>
          <w:p w14:paraId="4FE2E12B">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CX</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28698D2">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Refil 100 mm- Refil 100 mm de comprimento e 6 mm de espessura, aplicação: conserto de pneus sem câmara, caixa com 60 unid.</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3384E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A6BBA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664AC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ADCBE7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CCEC1D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61</w:t>
            </w:r>
          </w:p>
        </w:tc>
        <w:tc>
          <w:tcPr>
            <w:tcW w:w="705" w:type="dxa"/>
            <w:tcBorders>
              <w:top w:val="single" w:color="000000" w:sz="4" w:space="0"/>
              <w:left w:val="nil"/>
              <w:bottom w:val="single" w:color="000000" w:sz="4" w:space="0"/>
              <w:right w:val="single" w:color="000000" w:sz="4" w:space="0"/>
            </w:tcBorders>
            <w:noWrap w:val="0"/>
            <w:vAlign w:val="top"/>
          </w:tcPr>
          <w:p w14:paraId="110714D1">
            <w:pPr>
              <w:pStyle w:val="223"/>
              <w:contextualSpacing/>
              <w:jc w:val="center"/>
              <w:rPr>
                <w:rFonts w:ascii="Arial" w:hAnsi="Arial" w:cs="Arial"/>
                <w:color w:val="000000" w:themeColor="text1"/>
                <w:sz w:val="17"/>
                <w:szCs w:val="17"/>
                <w14:textFill>
                  <w14:solidFill>
                    <w14:schemeClr w14:val="tx1"/>
                  </w14:solidFill>
                </w14:textFill>
              </w:rPr>
            </w:pPr>
          </w:p>
          <w:p w14:paraId="40822019">
            <w:pPr>
              <w:pStyle w:val="223"/>
              <w:contextualSpacing/>
              <w:jc w:val="center"/>
              <w:rPr>
                <w:rFonts w:ascii="Arial" w:hAnsi="Arial" w:cs="Arial"/>
                <w:color w:val="000000" w:themeColor="text1"/>
                <w:sz w:val="17"/>
                <w:szCs w:val="17"/>
                <w14:textFill>
                  <w14:solidFill>
                    <w14:schemeClr w14:val="tx1"/>
                  </w14:solidFill>
                </w14:textFill>
              </w:rPr>
            </w:pPr>
          </w:p>
          <w:p w14:paraId="0449F8E2">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10</w:t>
            </w:r>
          </w:p>
        </w:tc>
        <w:tc>
          <w:tcPr>
            <w:tcW w:w="886" w:type="dxa"/>
            <w:tcBorders>
              <w:top w:val="single" w:color="000000" w:sz="4" w:space="0"/>
              <w:left w:val="nil"/>
              <w:bottom w:val="single" w:color="000000" w:sz="4" w:space="0"/>
              <w:right w:val="single" w:color="000000" w:sz="4" w:space="0"/>
            </w:tcBorders>
            <w:noWrap w:val="0"/>
            <w:vAlign w:val="top"/>
          </w:tcPr>
          <w:p w14:paraId="06757241">
            <w:pPr>
              <w:jc w:val="center"/>
              <w:rPr>
                <w:rFonts w:ascii="Arial" w:hAnsi="Arial" w:cs="Arial"/>
                <w:color w:val="000000" w:themeColor="text1"/>
                <w:sz w:val="17"/>
                <w:szCs w:val="17"/>
                <w:shd w:val="clear" w:color="auto" w:fill="FFFFFF"/>
                <w14:textFill>
                  <w14:solidFill>
                    <w14:schemeClr w14:val="tx1"/>
                  </w14:solidFill>
                </w14:textFill>
              </w:rPr>
            </w:pPr>
          </w:p>
          <w:p w14:paraId="51FF2261">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CX</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576A0F8">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Refil 200 mm – Refil 200 mm de comprimento e 6 mm de espessura, aplicação: conserto de pneus sem câmara, caixa com 30 unidades.</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DDD24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3F0C5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F1DC24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CA78CBF">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44E0BA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62</w:t>
            </w:r>
          </w:p>
        </w:tc>
        <w:tc>
          <w:tcPr>
            <w:tcW w:w="705" w:type="dxa"/>
            <w:tcBorders>
              <w:top w:val="single" w:color="000000" w:sz="4" w:space="0"/>
              <w:left w:val="nil"/>
              <w:bottom w:val="single" w:color="000000" w:sz="4" w:space="0"/>
              <w:right w:val="single" w:color="000000" w:sz="4" w:space="0"/>
            </w:tcBorders>
            <w:noWrap w:val="0"/>
            <w:vAlign w:val="top"/>
          </w:tcPr>
          <w:p w14:paraId="6A6535E2">
            <w:pPr>
              <w:pStyle w:val="223"/>
              <w:contextualSpacing/>
              <w:jc w:val="center"/>
              <w:rPr>
                <w:rFonts w:ascii="Arial" w:hAnsi="Arial" w:cs="Arial"/>
                <w:color w:val="000000" w:themeColor="text1"/>
                <w:sz w:val="17"/>
                <w:szCs w:val="17"/>
                <w14:textFill>
                  <w14:solidFill>
                    <w14:schemeClr w14:val="tx1"/>
                  </w14:solidFill>
                </w14:textFill>
              </w:rPr>
            </w:pPr>
          </w:p>
          <w:p w14:paraId="6B95649B">
            <w:pPr>
              <w:pStyle w:val="223"/>
              <w:contextualSpacing/>
              <w:jc w:val="center"/>
              <w:rPr>
                <w:rFonts w:ascii="Arial" w:hAnsi="Arial" w:cs="Arial"/>
                <w:color w:val="000000" w:themeColor="text1"/>
                <w:sz w:val="17"/>
                <w:szCs w:val="17"/>
                <w14:textFill>
                  <w14:solidFill>
                    <w14:schemeClr w14:val="tx1"/>
                  </w14:solidFill>
                </w14:textFill>
              </w:rPr>
            </w:pPr>
          </w:p>
          <w:p w14:paraId="3C7D3CAF">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20</w:t>
            </w:r>
          </w:p>
        </w:tc>
        <w:tc>
          <w:tcPr>
            <w:tcW w:w="886" w:type="dxa"/>
            <w:tcBorders>
              <w:top w:val="single" w:color="000000" w:sz="4" w:space="0"/>
              <w:left w:val="nil"/>
              <w:bottom w:val="single" w:color="000000" w:sz="4" w:space="0"/>
              <w:right w:val="single" w:color="000000" w:sz="4" w:space="0"/>
            </w:tcBorders>
            <w:noWrap w:val="0"/>
            <w:vAlign w:val="top"/>
          </w:tcPr>
          <w:p w14:paraId="670A8335">
            <w:pPr>
              <w:jc w:val="center"/>
              <w:rPr>
                <w:rFonts w:ascii="Arial" w:hAnsi="Arial" w:cs="Arial"/>
                <w:color w:val="000000" w:themeColor="text1"/>
                <w:sz w:val="17"/>
                <w:szCs w:val="17"/>
                <w:shd w:val="clear" w:color="auto" w:fill="FFFFFF"/>
                <w14:textFill>
                  <w14:solidFill>
                    <w14:schemeClr w14:val="tx1"/>
                  </w14:solidFill>
                </w14:textFill>
              </w:rPr>
            </w:pPr>
          </w:p>
          <w:p w14:paraId="4E2DFF73">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6B4DAA31">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Válvula para câmaras de ar de tratores - Válvula para câmaras de ar de tratores, TR 218 A , base de borracha, núcleo e tampa plástica, comprimento da válvula (bico): 20,6 mm para furo 15,7 mm.</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4734AE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F14338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3E0DE3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BA27CE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19DEF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63</w:t>
            </w:r>
          </w:p>
        </w:tc>
        <w:tc>
          <w:tcPr>
            <w:tcW w:w="705" w:type="dxa"/>
            <w:tcBorders>
              <w:top w:val="single" w:color="000000" w:sz="4" w:space="0"/>
              <w:left w:val="nil"/>
              <w:bottom w:val="single" w:color="000000" w:sz="4" w:space="0"/>
              <w:right w:val="single" w:color="000000" w:sz="4" w:space="0"/>
            </w:tcBorders>
            <w:noWrap w:val="0"/>
            <w:vAlign w:val="top"/>
          </w:tcPr>
          <w:p w14:paraId="3BECD246">
            <w:pPr>
              <w:pStyle w:val="223"/>
              <w:contextualSpacing/>
              <w:jc w:val="center"/>
              <w:rPr>
                <w:rFonts w:ascii="Arial" w:hAnsi="Arial" w:cs="Arial"/>
                <w:color w:val="000000" w:themeColor="text1"/>
                <w:sz w:val="17"/>
                <w:szCs w:val="17"/>
                <w14:textFill>
                  <w14:solidFill>
                    <w14:schemeClr w14:val="tx1"/>
                  </w14:solidFill>
                </w14:textFill>
              </w:rPr>
            </w:pPr>
          </w:p>
          <w:p w14:paraId="5171E4DF">
            <w:pPr>
              <w:pStyle w:val="223"/>
              <w:contextualSpacing/>
              <w:jc w:val="center"/>
              <w:rPr>
                <w:rFonts w:ascii="Arial" w:hAnsi="Arial" w:cs="Arial"/>
                <w:color w:val="000000" w:themeColor="text1"/>
                <w:sz w:val="17"/>
                <w:szCs w:val="17"/>
                <w14:textFill>
                  <w14:solidFill>
                    <w14:schemeClr w14:val="tx1"/>
                  </w14:solidFill>
                </w14:textFill>
              </w:rPr>
            </w:pPr>
          </w:p>
          <w:p w14:paraId="4CFECAC4">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2</w:t>
            </w:r>
          </w:p>
        </w:tc>
        <w:tc>
          <w:tcPr>
            <w:tcW w:w="886" w:type="dxa"/>
            <w:tcBorders>
              <w:top w:val="single" w:color="000000" w:sz="4" w:space="0"/>
              <w:left w:val="nil"/>
              <w:bottom w:val="single" w:color="000000" w:sz="4" w:space="0"/>
              <w:right w:val="single" w:color="000000" w:sz="4" w:space="0"/>
            </w:tcBorders>
            <w:noWrap w:val="0"/>
            <w:vAlign w:val="top"/>
          </w:tcPr>
          <w:p w14:paraId="2E4CF987">
            <w:pPr>
              <w:jc w:val="center"/>
              <w:rPr>
                <w:rFonts w:ascii="Arial" w:hAnsi="Arial" w:cs="Arial"/>
                <w:color w:val="000000" w:themeColor="text1"/>
                <w:sz w:val="17"/>
                <w:szCs w:val="17"/>
                <w:shd w:val="clear" w:color="auto" w:fill="FFFFFF"/>
                <w14:textFill>
                  <w14:solidFill>
                    <w14:schemeClr w14:val="tx1"/>
                  </w14:solidFill>
                </w14:textFill>
              </w:rPr>
            </w:pPr>
          </w:p>
          <w:p w14:paraId="67CD548F">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RL</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21082E5C">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Vulcanite - Borracha de vulcanite para aplicação a quente em câmaras de ar - Rolo com 1kg.</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E1E0F2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0DA6BA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50AE930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76FBC8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1CF75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64</w:t>
            </w:r>
          </w:p>
        </w:tc>
        <w:tc>
          <w:tcPr>
            <w:tcW w:w="705" w:type="dxa"/>
            <w:tcBorders>
              <w:top w:val="single" w:color="000000" w:sz="4" w:space="0"/>
              <w:left w:val="nil"/>
              <w:bottom w:val="single" w:color="000000" w:sz="4" w:space="0"/>
              <w:right w:val="single" w:color="000000" w:sz="4" w:space="0"/>
            </w:tcBorders>
            <w:noWrap w:val="0"/>
            <w:vAlign w:val="top"/>
          </w:tcPr>
          <w:p w14:paraId="7B08BC66">
            <w:pPr>
              <w:pStyle w:val="223"/>
              <w:contextualSpacing/>
              <w:jc w:val="center"/>
              <w:rPr>
                <w:rFonts w:ascii="Arial" w:hAnsi="Arial" w:cs="Arial"/>
                <w:color w:val="000000" w:themeColor="text1"/>
                <w:sz w:val="17"/>
                <w:szCs w:val="17"/>
                <w14:textFill>
                  <w14:solidFill>
                    <w14:schemeClr w14:val="tx1"/>
                  </w14:solidFill>
                </w14:textFill>
              </w:rPr>
            </w:pPr>
          </w:p>
          <w:p w14:paraId="08CBED8B">
            <w:pPr>
              <w:pStyle w:val="223"/>
              <w:contextualSpacing/>
              <w:jc w:val="center"/>
              <w:rPr>
                <w:rFonts w:ascii="Arial" w:hAnsi="Arial" w:cs="Arial"/>
                <w:color w:val="000000" w:themeColor="text1"/>
                <w:sz w:val="17"/>
                <w:szCs w:val="17"/>
                <w14:textFill>
                  <w14:solidFill>
                    <w14:schemeClr w14:val="tx1"/>
                  </w14:solidFill>
                </w14:textFill>
              </w:rPr>
            </w:pPr>
          </w:p>
          <w:p w14:paraId="690E1320">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8</w:t>
            </w:r>
          </w:p>
        </w:tc>
        <w:tc>
          <w:tcPr>
            <w:tcW w:w="886" w:type="dxa"/>
            <w:tcBorders>
              <w:top w:val="single" w:color="000000" w:sz="4" w:space="0"/>
              <w:left w:val="nil"/>
              <w:bottom w:val="single" w:color="000000" w:sz="4" w:space="0"/>
              <w:right w:val="single" w:color="000000" w:sz="4" w:space="0"/>
            </w:tcBorders>
            <w:noWrap w:val="0"/>
            <w:vAlign w:val="top"/>
          </w:tcPr>
          <w:p w14:paraId="47A1B175">
            <w:pPr>
              <w:jc w:val="center"/>
              <w:rPr>
                <w:rFonts w:ascii="Arial" w:hAnsi="Arial" w:cs="Arial"/>
                <w:color w:val="000000" w:themeColor="text1"/>
                <w:sz w:val="17"/>
                <w:szCs w:val="17"/>
                <w:shd w:val="clear" w:color="auto" w:fill="FFFFFF"/>
                <w14:textFill>
                  <w14:solidFill>
                    <w14:schemeClr w14:val="tx1"/>
                  </w14:solidFill>
                </w14:textFill>
              </w:rPr>
            </w:pPr>
          </w:p>
          <w:p w14:paraId="22CA1079">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4833DD36">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195/60 R16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1D85D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635F5A7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25CAD0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BE5450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BF7003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65</w:t>
            </w:r>
          </w:p>
        </w:tc>
        <w:tc>
          <w:tcPr>
            <w:tcW w:w="705" w:type="dxa"/>
            <w:tcBorders>
              <w:top w:val="single" w:color="000000" w:sz="4" w:space="0"/>
              <w:left w:val="nil"/>
              <w:bottom w:val="single" w:color="000000" w:sz="4" w:space="0"/>
              <w:right w:val="single" w:color="000000" w:sz="4" w:space="0"/>
            </w:tcBorders>
            <w:noWrap w:val="0"/>
            <w:vAlign w:val="top"/>
          </w:tcPr>
          <w:p w14:paraId="67825583">
            <w:pPr>
              <w:pStyle w:val="223"/>
              <w:contextualSpacing/>
              <w:jc w:val="center"/>
              <w:rPr>
                <w:rFonts w:ascii="Arial" w:hAnsi="Arial" w:cs="Arial"/>
                <w:color w:val="000000" w:themeColor="text1"/>
                <w:sz w:val="17"/>
                <w:szCs w:val="17"/>
                <w14:textFill>
                  <w14:solidFill>
                    <w14:schemeClr w14:val="tx1"/>
                  </w14:solidFill>
                </w14:textFill>
              </w:rPr>
            </w:pPr>
          </w:p>
          <w:p w14:paraId="1DFF8216">
            <w:pPr>
              <w:pStyle w:val="223"/>
              <w:contextualSpacing/>
              <w:jc w:val="center"/>
              <w:rPr>
                <w:rFonts w:ascii="Arial" w:hAnsi="Arial" w:cs="Arial"/>
                <w:color w:val="000000" w:themeColor="text1"/>
                <w:sz w:val="17"/>
                <w:szCs w:val="17"/>
                <w14:textFill>
                  <w14:solidFill>
                    <w14:schemeClr w14:val="tx1"/>
                  </w14:solidFill>
                </w14:textFill>
              </w:rPr>
            </w:pPr>
          </w:p>
          <w:p w14:paraId="1F7E5B05">
            <w:pPr>
              <w:pStyle w:val="223"/>
              <w:contextualSpacing/>
              <w:jc w:val="center"/>
              <w:rPr>
                <w:rFonts w:hint="default" w:ascii="Arial" w:hAnsi="Arial" w:cs="Arial"/>
                <w:b w:val="0"/>
                <w:bCs/>
                <w:sz w:val="17"/>
                <w:szCs w:val="17"/>
                <w:lang w:val="pt-BR"/>
              </w:rPr>
            </w:pPr>
            <w:r>
              <w:rPr>
                <w:rFonts w:ascii="Arial" w:hAnsi="Arial" w:cs="Arial"/>
                <w:color w:val="000000" w:themeColor="text1"/>
                <w:sz w:val="17"/>
                <w:szCs w:val="17"/>
                <w14:textFill>
                  <w14:solidFill>
                    <w14:schemeClr w14:val="tx1"/>
                  </w14:solidFill>
                </w14:textFill>
              </w:rPr>
              <w:t>4</w:t>
            </w:r>
          </w:p>
        </w:tc>
        <w:tc>
          <w:tcPr>
            <w:tcW w:w="886" w:type="dxa"/>
            <w:tcBorders>
              <w:top w:val="single" w:color="000000" w:sz="4" w:space="0"/>
              <w:left w:val="nil"/>
              <w:bottom w:val="single" w:color="000000" w:sz="4" w:space="0"/>
              <w:right w:val="single" w:color="000000" w:sz="4" w:space="0"/>
            </w:tcBorders>
            <w:noWrap w:val="0"/>
            <w:vAlign w:val="top"/>
          </w:tcPr>
          <w:p w14:paraId="34F9CE38">
            <w:pPr>
              <w:jc w:val="center"/>
              <w:rPr>
                <w:rFonts w:hint="default" w:ascii="Arial" w:hAnsi="Arial" w:cs="Arial"/>
                <w:sz w:val="17"/>
                <w:szCs w:val="17"/>
                <w:lang w:val="pt-BR"/>
              </w:rPr>
            </w:pPr>
            <w:r>
              <w:rPr>
                <w:rFonts w:ascii="Arial" w:hAnsi="Arial" w:cs="Arial"/>
                <w:color w:val="000000" w:themeColor="text1"/>
                <w:sz w:val="17"/>
                <w:szCs w:val="17"/>
                <w:shd w:val="clear" w:color="auto" w:fill="FFFFFF"/>
                <w14:textFill>
                  <w14:solidFill>
                    <w14:schemeClr w14:val="tx1"/>
                  </w14:solidFill>
                </w14:textFill>
              </w:rPr>
              <w:t>UND</w:t>
            </w:r>
          </w:p>
        </w:tc>
        <w:tc>
          <w:tcPr>
            <w:tcW w:w="3863" w:type="dxa"/>
            <w:tcBorders>
              <w:top w:val="single" w:color="000000" w:sz="4" w:space="0"/>
              <w:left w:val="single" w:color="000000" w:sz="4" w:space="0"/>
              <w:bottom w:val="single" w:color="000000" w:sz="4" w:space="0"/>
              <w:right w:val="single" w:color="000000" w:sz="4" w:space="0"/>
            </w:tcBorders>
            <w:noWrap w:val="0"/>
            <w:vAlign w:val="center"/>
          </w:tcPr>
          <w:p w14:paraId="5556F03A">
            <w:pPr>
              <w:pStyle w:val="223"/>
              <w:contextualSpacing/>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Pneu 18/8.5 - 8 , certificado pelo INMETRO, produto novo, não recondicionado e / ou remanufaturado, devendo possuir selo de aprovação do INMETRO</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534F40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3914966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4CEB31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2FF3151">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976E6F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tc>
        <w:tc>
          <w:tcPr>
            <w:tcW w:w="705" w:type="dxa"/>
            <w:tcBorders>
              <w:top w:val="single" w:color="000000" w:sz="4" w:space="0"/>
              <w:left w:val="nil"/>
              <w:bottom w:val="single" w:color="000000" w:sz="4" w:space="0"/>
              <w:right w:val="single" w:color="000000" w:sz="4" w:space="0"/>
            </w:tcBorders>
            <w:noWrap w:val="0"/>
            <w:vAlign w:val="center"/>
          </w:tcPr>
          <w:p w14:paraId="3BD6610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51899BA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3863" w:type="dxa"/>
            <w:tcBorders>
              <w:top w:val="single" w:color="000000" w:sz="4" w:space="0"/>
              <w:left w:val="single" w:color="000000" w:sz="4" w:space="0"/>
              <w:bottom w:val="single" w:color="000000" w:sz="4" w:space="0"/>
              <w:right w:val="single" w:color="000000" w:sz="4" w:space="0"/>
            </w:tcBorders>
            <w:noWrap w:val="0"/>
            <w:vAlign w:val="top"/>
          </w:tcPr>
          <w:p w14:paraId="2C6E297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485" w:type="dxa"/>
            <w:tcBorders>
              <w:top w:val="single" w:color="000000" w:sz="4" w:space="0"/>
              <w:left w:val="single" w:color="000000" w:sz="4" w:space="0"/>
              <w:bottom w:val="single" w:color="000000" w:sz="4" w:space="0"/>
              <w:right w:val="single" w:color="000000" w:sz="4" w:space="0"/>
            </w:tcBorders>
            <w:noWrap w:val="0"/>
            <w:vAlign w:val="center"/>
          </w:tcPr>
          <w:p w14:paraId="0BBD1C9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14:paraId="497D432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14:paraId="702E230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646C7ED7">
      <w:pPr>
        <w:pStyle w:val="220"/>
        <w:spacing w:line="240" w:lineRule="auto"/>
        <w:ind w:left="0"/>
        <w:jc w:val="both"/>
        <w:rPr>
          <w:rFonts w:hint="default" w:ascii="Arial" w:hAnsi="Arial" w:cs="Arial"/>
          <w:sz w:val="17"/>
          <w:szCs w:val="17"/>
        </w:rPr>
      </w:pPr>
    </w:p>
    <w:p w14:paraId="6A650997">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089D38D">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518EF60E">
      <w:pPr>
        <w:numPr>
          <w:ilvl w:val="0"/>
          <w:numId w:val="24"/>
        </w:numPr>
        <w:tabs>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As entregas deverão ocorrer mediante prévio envio da Autorização de Fornecimento no prazo de 30 dias corridos a partir do envio da AF, onde a mesma deverá respeitar do fornecimento dos itens.</w:t>
      </w:r>
    </w:p>
    <w:p w14:paraId="1C0A81B4">
      <w:pPr>
        <w:numPr>
          <w:ilvl w:val="0"/>
          <w:numId w:val="24"/>
        </w:numPr>
        <w:tabs>
          <w:tab w:val="left" w:pos="426"/>
          <w:tab w:val="left" w:pos="480"/>
          <w:tab w:val="clear" w:pos="425"/>
        </w:tabs>
        <w:spacing w:after="0" w:line="240" w:lineRule="auto"/>
        <w:ind w:left="0" w:leftChars="0" w:firstLine="0" w:firstLineChars="0"/>
        <w:jc w:val="both"/>
        <w:rPr>
          <w:rFonts w:hint="default" w:ascii="Arial" w:hAnsi="Arial" w:eastAsia="Times New Roman" w:cs="Arial"/>
          <w:b/>
          <w:color w:val="000000"/>
          <w:sz w:val="17"/>
          <w:szCs w:val="17"/>
        </w:rPr>
      </w:pPr>
      <w:r>
        <w:rPr>
          <w:rFonts w:hint="default" w:ascii="Arial" w:hAnsi="Arial" w:eastAsia="Times New Roman" w:cs="Arial"/>
          <w:color w:val="000000"/>
          <w:sz w:val="17"/>
          <w:szCs w:val="17"/>
        </w:rPr>
        <w:t>Os itens serão rigorosamente avaliados no ato da entrega nos quesitos qualidade, caso estejam em desacordo ao que foi licitado, as notas não serão assinadas.</w:t>
      </w:r>
    </w:p>
    <w:p w14:paraId="509DD986">
      <w:pPr>
        <w:numPr>
          <w:ilvl w:val="0"/>
          <w:numId w:val="24"/>
        </w:numPr>
        <w:tabs>
          <w:tab w:val="left" w:pos="480"/>
          <w:tab w:val="left" w:pos="567"/>
          <w:tab w:val="clear" w:pos="425"/>
        </w:tabs>
        <w:spacing w:after="0" w:line="240" w:lineRule="auto"/>
        <w:ind w:left="0" w:leftChars="0" w:firstLine="0" w:firstLineChars="0"/>
        <w:jc w:val="both"/>
        <w:rPr>
          <w:rFonts w:hint="default" w:ascii="Arial" w:hAnsi="Arial" w:eastAsia="Times New Roman" w:cs="Arial"/>
          <w:color w:val="000000"/>
          <w:sz w:val="17"/>
          <w:szCs w:val="17"/>
          <w:u w:val="single"/>
        </w:rPr>
      </w:pPr>
      <w:r>
        <w:rPr>
          <w:rFonts w:hint="default" w:ascii="Arial" w:hAnsi="Arial" w:eastAsia="Times New Roman" w:cs="Arial"/>
          <w:color w:val="000000"/>
          <w:sz w:val="17"/>
          <w:szCs w:val="17"/>
        </w:rPr>
        <w:t>As notas fiscais deverão ser assinadas pelo funcionário responsável pelo recebimento.</w:t>
      </w:r>
    </w:p>
    <w:p w14:paraId="564720E6">
      <w:pPr>
        <w:numPr>
          <w:ilvl w:val="0"/>
          <w:numId w:val="24"/>
        </w:numP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 item deverá ser entregue adequadamente, de forma a permitir completa segurança durante o transporte.</w:t>
      </w:r>
    </w:p>
    <w:p w14:paraId="68040438">
      <w:pPr>
        <w:numPr>
          <w:ilvl w:val="0"/>
          <w:numId w:val="24"/>
        </w:numPr>
        <w:tabs>
          <w:tab w:val="left" w:pos="480"/>
          <w:tab w:val="clear" w:pos="425"/>
        </w:tabs>
        <w:spacing w:after="0" w:line="240" w:lineRule="auto"/>
        <w:ind w:left="0" w:leftChars="0" w:firstLine="0" w:firstLineChars="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561935B">
      <w:pPr>
        <w:numPr>
          <w:ilvl w:val="0"/>
          <w:numId w:val="24"/>
        </w:numP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Os locais de entrega serão informados no ato do envio das Autorizações de Fornecimento (e-mail direcionado ao fornecedor) ou descrito nas mesmas.</w:t>
      </w:r>
    </w:p>
    <w:p w14:paraId="570CB410">
      <w:pPr>
        <w:numPr>
          <w:ilvl w:val="0"/>
          <w:numId w:val="24"/>
        </w:numP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Os horários de entrega deverão ser de 07:30h às 10:30h e de 13:00h às 16:00h, em dias úteis.</w:t>
      </w:r>
    </w:p>
    <w:p w14:paraId="58762119">
      <w:pPr>
        <w:numPr>
          <w:ilvl w:val="0"/>
          <w:numId w:val="24"/>
        </w:numPr>
        <w:tabs>
          <w:tab w:val="left" w:pos="480"/>
          <w:tab w:val="clear" w:pos="425"/>
        </w:tabs>
        <w:spacing w:after="0" w:line="240" w:lineRule="auto"/>
        <w:ind w:left="0" w:leftChars="0" w:firstLine="0" w:firstLine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3CADB84C">
      <w:pPr>
        <w:pStyle w:val="350"/>
        <w:numPr>
          <w:ilvl w:val="0"/>
          <w:numId w:val="24"/>
        </w:numPr>
        <w:tabs>
          <w:tab w:val="left" w:pos="480"/>
          <w:tab w:val="clear" w:pos="425"/>
        </w:tabs>
        <w:spacing w:before="0" w:after="0" w:line="240" w:lineRule="auto"/>
        <w:ind w:left="0" w:leftChars="0" w:firstLine="0" w:firstLineChars="0"/>
        <w:rPr>
          <w:rFonts w:hint="default" w:ascii="Arial" w:hAnsi="Arial" w:cs="Arial"/>
          <w:b w:val="0"/>
          <w:bCs w:val="0"/>
          <w:sz w:val="17"/>
          <w:szCs w:val="17"/>
        </w:rPr>
      </w:pPr>
      <w:r>
        <w:rPr>
          <w:rFonts w:hint="default" w:ascii="Arial" w:hAnsi="Arial" w:cs="Arial"/>
          <w:b w:val="0"/>
          <w:bCs w:val="0"/>
          <w:sz w:val="17"/>
          <w:szCs w:val="17"/>
        </w:rPr>
        <w:t>Garantia do objeto</w:t>
      </w:r>
    </w:p>
    <w:p w14:paraId="31ECEF15">
      <w:pPr>
        <w:pStyle w:val="350"/>
        <w:spacing w:before="0" w:after="0" w:line="240" w:lineRule="auto"/>
        <w:ind w:left="0" w:leftChars="0" w:firstLine="0" w:firstLineChars="0"/>
        <w:rPr>
          <w:rFonts w:hint="default" w:ascii="Arial" w:hAnsi="Arial" w:cs="Arial"/>
          <w:b w:val="0"/>
          <w:bCs w:val="0"/>
          <w:color w:val="000000" w:themeColor="text1"/>
          <w:sz w:val="17"/>
          <w:szCs w:val="17"/>
          <w:shd w:val="clear" w:color="auto" w:fill="FFFFFF"/>
          <w14:textFill>
            <w14:solidFill>
              <w14:schemeClr w14:val="tx1"/>
            </w14:solidFill>
          </w14:textFill>
        </w:rPr>
      </w:pPr>
      <w:r>
        <w:rPr>
          <w:rFonts w:hint="default" w:ascii="Arial" w:hAnsi="Arial" w:cs="Arial"/>
          <w:b w:val="0"/>
          <w:bCs w:val="0"/>
          <w:color w:val="000000" w:themeColor="text1"/>
          <w:sz w:val="17"/>
          <w:szCs w:val="17"/>
          <w:lang w:val="pt-BR"/>
          <w14:textFill>
            <w14:solidFill>
              <w14:schemeClr w14:val="tx1"/>
            </w14:solidFill>
          </w14:textFill>
        </w:rPr>
        <w:t>2</w:t>
      </w:r>
      <w:r>
        <w:rPr>
          <w:rFonts w:hint="default" w:ascii="Arial" w:hAnsi="Arial" w:cs="Arial"/>
          <w:b w:val="0"/>
          <w:bCs w:val="0"/>
          <w:color w:val="000000" w:themeColor="text1"/>
          <w:sz w:val="17"/>
          <w:szCs w:val="17"/>
          <w14:textFill>
            <w14:solidFill>
              <w14:schemeClr w14:val="tx1"/>
            </w14:solidFill>
          </w14:textFill>
        </w:rPr>
        <w:t xml:space="preserve">.9.1.  Para pneus a garantia mínima será de 4 (quatro)anos </w:t>
      </w:r>
      <w:r>
        <w:rPr>
          <w:rFonts w:hint="default" w:ascii="Arial" w:hAnsi="Arial" w:cs="Arial"/>
          <w:b w:val="0"/>
          <w:bCs w:val="0"/>
          <w:color w:val="000000" w:themeColor="text1"/>
          <w:sz w:val="17"/>
          <w:szCs w:val="17"/>
          <w:shd w:val="clear" w:color="auto" w:fill="FFFFFF"/>
          <w14:textFill>
            <w14:solidFill>
              <w14:schemeClr w14:val="tx1"/>
            </w14:solidFill>
          </w14:textFill>
        </w:rPr>
        <w:t>, à partir da data da compra .</w:t>
      </w:r>
    </w:p>
    <w:p w14:paraId="49E354B2">
      <w:pPr>
        <w:pStyle w:val="350"/>
        <w:spacing w:before="0" w:after="0" w:line="240" w:lineRule="auto"/>
        <w:ind w:left="0" w:leftChars="0" w:firstLine="0" w:firstLineChars="0"/>
        <w:rPr>
          <w:rFonts w:hint="default" w:ascii="Arial" w:hAnsi="Arial" w:cs="Arial"/>
          <w:b w:val="0"/>
          <w:bCs w:val="0"/>
          <w:sz w:val="17"/>
          <w:szCs w:val="17"/>
        </w:rPr>
      </w:pPr>
      <w:r>
        <w:rPr>
          <w:rFonts w:hint="default" w:ascii="Arial" w:hAnsi="Arial" w:cs="Arial"/>
          <w:b w:val="0"/>
          <w:bCs w:val="0"/>
          <w:color w:val="000000" w:themeColor="text1"/>
          <w:sz w:val="17"/>
          <w:szCs w:val="17"/>
          <w:lang w:val="pt-BR"/>
          <w14:textFill>
            <w14:solidFill>
              <w14:schemeClr w14:val="tx1"/>
            </w14:solidFill>
          </w14:textFill>
        </w:rPr>
        <w:t>2</w:t>
      </w:r>
      <w:r>
        <w:rPr>
          <w:rFonts w:hint="default" w:ascii="Arial" w:hAnsi="Arial" w:cs="Arial"/>
          <w:b w:val="0"/>
          <w:bCs w:val="0"/>
          <w:color w:val="000000" w:themeColor="text1"/>
          <w:sz w:val="17"/>
          <w:szCs w:val="17"/>
          <w14:textFill>
            <w14:solidFill>
              <w14:schemeClr w14:val="tx1"/>
            </w14:solidFill>
          </w14:textFill>
        </w:rPr>
        <w:t xml:space="preserve">.9.2. Para equipamentos, a garantia mínima será de 12 ( doze) meses, </w:t>
      </w:r>
      <w:r>
        <w:rPr>
          <w:rFonts w:hint="default" w:ascii="Arial" w:hAnsi="Arial" w:cs="Arial"/>
          <w:b w:val="0"/>
          <w:bCs w:val="0"/>
          <w:color w:val="000000" w:themeColor="text1"/>
          <w:sz w:val="17"/>
          <w:szCs w:val="17"/>
          <w:shd w:val="clear" w:color="auto" w:fill="FFFFFF"/>
          <w14:textFill>
            <w14:solidFill>
              <w14:schemeClr w14:val="tx1"/>
            </w14:solidFill>
          </w14:textFill>
        </w:rPr>
        <w:t>à partir da data da compra.</w:t>
      </w:r>
    </w:p>
    <w:p w14:paraId="6FE48773">
      <w:pPr>
        <w:pStyle w:val="350"/>
        <w:spacing w:before="0" w:after="0" w:line="240" w:lineRule="auto"/>
        <w:ind w:left="0" w:leftChars="0" w:firstLine="0" w:firstLineChars="0"/>
        <w:rPr>
          <w:rFonts w:hint="default" w:ascii="Arial" w:hAnsi="Arial" w:cs="Arial"/>
          <w:b w:val="0"/>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lang w:val="pt-BR"/>
          <w14:textFill>
            <w14:solidFill>
              <w14:schemeClr w14:val="tx1"/>
            </w14:solidFill>
          </w14:textFill>
        </w:rPr>
        <w:t>2</w:t>
      </w:r>
      <w:r>
        <w:rPr>
          <w:rFonts w:hint="default" w:ascii="Arial" w:hAnsi="Arial" w:cs="Arial"/>
          <w:b w:val="0"/>
          <w:bCs w:val="0"/>
          <w:color w:val="000000" w:themeColor="text1"/>
          <w:sz w:val="17"/>
          <w:szCs w:val="17"/>
          <w14:textFill>
            <w14:solidFill>
              <w14:schemeClr w14:val="tx1"/>
            </w14:solidFill>
          </w14:textFill>
        </w:rPr>
        <w:t>.9.3.</w:t>
      </w:r>
      <w:r>
        <w:rPr>
          <w:rFonts w:hint="default" w:ascii="Arial" w:hAnsi="Arial" w:cs="Arial"/>
          <w:color w:val="000000" w:themeColor="text1"/>
          <w:sz w:val="17"/>
          <w:szCs w:val="17"/>
          <w14:textFill>
            <w14:solidFill>
              <w14:schemeClr w14:val="tx1"/>
            </w14:solidFill>
          </w14:textFill>
        </w:rPr>
        <w:t xml:space="preserve"> </w:t>
      </w:r>
      <w:r>
        <w:rPr>
          <w:rFonts w:hint="default" w:ascii="Arial" w:hAnsi="Arial" w:cs="Arial"/>
          <w:b w:val="0"/>
          <w:color w:val="000000" w:themeColor="text1"/>
          <w:sz w:val="17"/>
          <w:szCs w:val="17"/>
          <w14:textFill>
            <w14:solidFill>
              <w14:schemeClr w14:val="tx1"/>
            </w14:solidFill>
          </w14:textFill>
        </w:rPr>
        <w:t xml:space="preserve">Para materiais  de solda e borracharia (aos que couberem ), deverão possuir garantia mínima, </w:t>
      </w:r>
      <w:r>
        <w:rPr>
          <w:rFonts w:hint="default" w:ascii="Arial" w:hAnsi="Arial" w:eastAsia="Times New Roman" w:cs="Arial"/>
          <w:b w:val="0"/>
          <w:color w:val="000000" w:themeColor="text1"/>
          <w:sz w:val="17"/>
          <w:szCs w:val="17"/>
          <w14:textFill>
            <w14:solidFill>
              <w14:schemeClr w14:val="tx1"/>
            </w14:solidFill>
          </w14:textFill>
        </w:rPr>
        <w:t xml:space="preserve">de acordo com </w:t>
      </w:r>
      <w:r>
        <w:rPr>
          <w:rFonts w:hint="default" w:ascii="Arial" w:hAnsi="Arial" w:cs="Arial"/>
          <w:b w:val="0"/>
          <w:color w:val="000000" w:themeColor="text1"/>
          <w:sz w:val="17"/>
          <w:szCs w:val="17"/>
          <w14:textFill>
            <w14:solidFill>
              <w14:schemeClr w14:val="tx1"/>
            </w14:solidFill>
          </w14:textFill>
        </w:rPr>
        <w:t>estabelecido na Lei nº 8.078, de 11 de setembro de 1990 (Código do Consumidor).</w:t>
      </w:r>
    </w:p>
    <w:p w14:paraId="40802A35">
      <w:pPr>
        <w:spacing w:line="240" w:lineRule="auto"/>
        <w:contextualSpacing/>
        <w:rPr>
          <w:rFonts w:hint="default" w:ascii="Arial" w:hAnsi="Arial" w:cs="Arial"/>
          <w:sz w:val="17"/>
          <w:szCs w:val="17"/>
        </w:rPr>
      </w:pPr>
      <w:r>
        <w:rPr>
          <w:rFonts w:hint="default" w:ascii="Arial" w:hAnsi="Arial" w:cs="Arial"/>
          <w:sz w:val="17"/>
          <w:szCs w:val="17"/>
          <w:lang w:val="pt-BR"/>
        </w:rPr>
        <w:t xml:space="preserve">2.10 </w:t>
      </w:r>
      <w:r>
        <w:rPr>
          <w:rFonts w:hint="default" w:ascii="Arial" w:hAnsi="Arial" w:cs="Arial"/>
          <w:sz w:val="17"/>
          <w:szCs w:val="17"/>
        </w:rPr>
        <w:t xml:space="preserve">Baseando-se no  Guia Nacional de Contratações Sustentáveis, recomendamos que: </w:t>
      </w:r>
    </w:p>
    <w:p w14:paraId="77466ED0">
      <w:pPr>
        <w:spacing w:line="240" w:lineRule="auto"/>
        <w:contextualSpacing/>
        <w:rPr>
          <w:rFonts w:hint="default" w:ascii="Arial" w:hAnsi="Arial" w:cs="Arial"/>
          <w:sz w:val="17"/>
          <w:szCs w:val="17"/>
        </w:rPr>
      </w:pPr>
      <w:r>
        <w:rPr>
          <w:rFonts w:hint="default" w:ascii="Arial" w:hAnsi="Arial" w:cs="Arial"/>
          <w:sz w:val="17"/>
          <w:szCs w:val="17"/>
          <w:lang w:val="pt-BR"/>
        </w:rPr>
        <w:t xml:space="preserve">2.10.1 </w:t>
      </w:r>
      <w:r>
        <w:rPr>
          <w:rFonts w:hint="default" w:ascii="Arial" w:hAnsi="Arial" w:cs="Arial"/>
          <w:sz w:val="17"/>
          <w:szCs w:val="17"/>
        </w:rPr>
        <w:t>A empresa ofereça pneus com maior durabilidade e que mantenham elevados padrões de segurança, evitando a troca prematura e, consequentemente, a geração de resíduos.</w:t>
      </w:r>
    </w:p>
    <w:p w14:paraId="287B24DE">
      <w:pPr>
        <w:shd w:val="clear" w:color="auto" w:fill="FFFFFF"/>
        <w:spacing w:after="0" w:line="240" w:lineRule="auto"/>
        <w:jc w:val="both"/>
        <w:rPr>
          <w:rFonts w:hint="default" w:ascii="Arial" w:hAnsi="Arial" w:eastAsia="Times New Roman" w:cs="Arial"/>
          <w:b/>
          <w:color w:val="000000"/>
          <w:sz w:val="17"/>
          <w:szCs w:val="17"/>
        </w:rPr>
      </w:pPr>
      <w:r>
        <w:rPr>
          <w:rFonts w:hint="default" w:ascii="Arial" w:hAnsi="Arial" w:cs="Arial"/>
          <w:sz w:val="17"/>
          <w:szCs w:val="17"/>
          <w:lang w:val="pt-BR"/>
        </w:rPr>
        <w:t xml:space="preserve">2.10.2 </w:t>
      </w:r>
      <w:r>
        <w:rPr>
          <w:rFonts w:hint="default" w:ascii="Arial" w:hAnsi="Arial" w:cs="Arial"/>
          <w:sz w:val="17"/>
          <w:szCs w:val="17"/>
        </w:rPr>
        <w:t>Ficará a cargo do técnico responsável, o descarte ambientalmente correto dos pneus e resíduos de solda e materiais de borracharia.</w:t>
      </w:r>
    </w:p>
    <w:p w14:paraId="3429C297">
      <w:pPr>
        <w:pStyle w:val="350"/>
        <w:spacing w:before="0" w:after="0" w:line="240" w:lineRule="auto"/>
        <w:ind w:left="0" w:leftChars="0" w:firstLine="0" w:firstLineChars="0"/>
        <w:rPr>
          <w:rFonts w:hint="default" w:ascii="Arial" w:hAnsi="Arial" w:cs="Arial"/>
          <w:b w:val="0"/>
          <w:color w:val="000000" w:themeColor="text1"/>
          <w:sz w:val="17"/>
          <w:szCs w:val="17"/>
          <w14:textFill>
            <w14:solidFill>
              <w14:schemeClr w14:val="tx1"/>
            </w14:solidFill>
          </w14:textFill>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014/2025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43ACC2F">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5.1</w:t>
      </w:r>
      <w:r>
        <w:rPr>
          <w:rFonts w:hint="default" w:ascii="Arial" w:hAnsi="Arial" w:eastAsia="Times New Roman" w:cs="Arial"/>
          <w:b/>
          <w:color w:val="000000"/>
          <w:sz w:val="17"/>
          <w:szCs w:val="17"/>
        </w:rPr>
        <w:t>.1.</w:t>
      </w:r>
      <w:r>
        <w:rPr>
          <w:rFonts w:hint="default" w:ascii="Arial" w:hAnsi="Arial" w:eastAsia="Times New Roman" w:cs="Arial"/>
          <w:color w:val="000000"/>
          <w:sz w:val="17"/>
          <w:szCs w:val="17"/>
        </w:rPr>
        <w:t xml:space="preserve"> Assumir a responsabilidade pelos encargos fiscais e comerciais resultantes da adjudicação desta licitação;</w:t>
      </w:r>
    </w:p>
    <w:p w14:paraId="0FF3CC87">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.1.2.</w:t>
      </w:r>
      <w:r>
        <w:rPr>
          <w:rFonts w:hint="default"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22CACAC0">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.1.3.</w:t>
      </w:r>
      <w:r>
        <w:rPr>
          <w:rFonts w:hint="default" w:ascii="Arial" w:hAnsi="Arial" w:eastAsia="Times New Roman"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7CF9B4C3">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.1.4.</w:t>
      </w:r>
      <w:r>
        <w:rPr>
          <w:rFonts w:hint="default" w:ascii="Arial" w:hAnsi="Arial" w:eastAsia="Times New Roman" w:cs="Arial"/>
          <w:b/>
          <w:color w:val="000000"/>
          <w:sz w:val="17"/>
          <w:szCs w:val="17"/>
          <w:lang w:val="pt-BR"/>
        </w:rPr>
        <w:t xml:space="preserve"> </w:t>
      </w:r>
      <w:r>
        <w:rPr>
          <w:rFonts w:hint="default" w:ascii="Arial" w:hAnsi="Arial" w:eastAsia="Times New Roman" w:cs="Arial"/>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77F4BDC">
      <w:pPr>
        <w:spacing w:after="0" w:line="240" w:lineRule="auto"/>
        <w:jc w:val="both"/>
        <w:rPr>
          <w:rFonts w:hint="default" w:ascii="Arial" w:hAnsi="Arial" w:eastAsia="Times New Roman" w:cs="Arial"/>
          <w:sz w:val="17"/>
          <w:szCs w:val="17"/>
        </w:rPr>
      </w:pPr>
      <w:r>
        <w:rPr>
          <w:rFonts w:hint="default" w:ascii="Arial" w:hAnsi="Arial" w:eastAsia="Times New Roman" w:cs="Arial"/>
          <w:b/>
          <w:sz w:val="17"/>
          <w:szCs w:val="17"/>
          <w:lang w:val="pt-BR"/>
        </w:rPr>
        <w:t>5</w:t>
      </w:r>
      <w:r>
        <w:rPr>
          <w:rFonts w:hint="default" w:ascii="Arial" w:hAnsi="Arial" w:eastAsia="Times New Roman" w:cs="Arial"/>
          <w:b/>
          <w:sz w:val="17"/>
          <w:szCs w:val="17"/>
        </w:rPr>
        <w:t xml:space="preserve">.1.5. </w:t>
      </w:r>
      <w:r>
        <w:rPr>
          <w:rFonts w:hint="default" w:ascii="Arial" w:hAnsi="Arial" w:eastAsia="Times New Roman" w:cs="Arial"/>
          <w:sz w:val="17"/>
          <w:szCs w:val="17"/>
        </w:rPr>
        <w:t xml:space="preserve">A entrega dos produtos/materiais será de forma parcelada, em até 30 (trinta) dias, contados do recebimento da Autorização de Fornecimento, devendo ser entregues no endereço informado pelo setor requisitante. </w:t>
      </w:r>
    </w:p>
    <w:p w14:paraId="74BFAD77">
      <w:pPr>
        <w:spacing w:after="0" w:line="240" w:lineRule="auto"/>
        <w:jc w:val="both"/>
        <w:rPr>
          <w:rFonts w:hint="default" w:ascii="Arial" w:hAnsi="Arial" w:eastAsia="Times New Roman" w:cs="Arial"/>
          <w:sz w:val="17"/>
          <w:szCs w:val="17"/>
        </w:rPr>
      </w:pPr>
      <w:r>
        <w:rPr>
          <w:rFonts w:hint="default" w:ascii="Arial" w:hAnsi="Arial" w:eastAsia="Times New Roman" w:cs="Arial"/>
          <w:b/>
          <w:sz w:val="17"/>
          <w:szCs w:val="17"/>
          <w:lang w:val="pt-BR"/>
        </w:rPr>
        <w:t>5</w:t>
      </w:r>
      <w:r>
        <w:rPr>
          <w:rFonts w:hint="default" w:ascii="Arial" w:hAnsi="Arial" w:eastAsia="Times New Roman" w:cs="Arial"/>
          <w:b/>
          <w:sz w:val="17"/>
          <w:szCs w:val="17"/>
        </w:rPr>
        <w:t xml:space="preserve">.1.6. </w:t>
      </w:r>
      <w:r>
        <w:rPr>
          <w:rFonts w:hint="default"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2196441B">
      <w:pPr>
        <w:spacing w:after="0" w:line="240" w:lineRule="auto"/>
        <w:jc w:val="both"/>
        <w:rPr>
          <w:rFonts w:hint="default" w:ascii="Arial" w:hAnsi="Arial" w:eastAsia="Times New Roman" w:cs="Arial"/>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.1.7.</w:t>
      </w:r>
      <w:r>
        <w:rPr>
          <w:rFonts w:hint="default" w:ascii="Arial" w:hAnsi="Arial" w:eastAsia="Times New Roman" w:cs="Arial"/>
          <w:color w:val="000000"/>
          <w:sz w:val="17"/>
          <w:szCs w:val="17"/>
        </w:rPr>
        <w:t xml:space="preserve"> Comunicar à </w:t>
      </w:r>
      <w:r>
        <w:rPr>
          <w:rFonts w:hint="default" w:ascii="Arial" w:hAnsi="Arial" w:eastAsia="Times New Roman" w:cs="Arial"/>
          <w:b/>
          <w:color w:val="000000"/>
          <w:sz w:val="17"/>
          <w:szCs w:val="17"/>
        </w:rPr>
        <w:t>CONTRATANTE</w:t>
      </w:r>
      <w:r>
        <w:rPr>
          <w:rFonts w:hint="default" w:ascii="Arial" w:hAnsi="Arial" w:eastAsia="Times New Roman" w:cs="Arial"/>
          <w:color w:val="000000"/>
          <w:sz w:val="17"/>
          <w:szCs w:val="17"/>
        </w:rPr>
        <w:t xml:space="preserve"> qualquer anormalidade de caráter urgente e prestar os esclarecimentos que julgarem-se necessários</w:t>
      </w:r>
    </w:p>
    <w:p w14:paraId="761A0305">
      <w:pPr>
        <w:spacing w:after="0" w:line="240" w:lineRule="auto"/>
        <w:jc w:val="both"/>
        <w:rPr>
          <w:rFonts w:hint="default" w:ascii="Arial" w:hAnsi="Arial" w:eastAsia="Times New Roman" w:cs="Arial"/>
          <w:sz w:val="17"/>
          <w:szCs w:val="17"/>
        </w:rPr>
      </w:pPr>
      <w:r>
        <w:rPr>
          <w:rFonts w:hint="default" w:ascii="Arial" w:hAnsi="Arial" w:eastAsia="Times New Roman" w:cs="Arial"/>
          <w:b/>
          <w:sz w:val="17"/>
          <w:szCs w:val="17"/>
          <w:lang w:val="pt-BR"/>
        </w:rPr>
        <w:t>5</w:t>
      </w:r>
      <w:r>
        <w:rPr>
          <w:rFonts w:hint="default" w:ascii="Arial" w:hAnsi="Arial" w:eastAsia="Times New Roman" w:cs="Arial"/>
          <w:b/>
          <w:sz w:val="17"/>
          <w:szCs w:val="17"/>
        </w:rPr>
        <w:t>.1.8.</w:t>
      </w:r>
      <w:r>
        <w:rPr>
          <w:rFonts w:hint="default" w:ascii="Arial" w:hAnsi="Arial" w:eastAsia="Times New Roman" w:cs="Arial"/>
          <w:sz w:val="17"/>
          <w:szCs w:val="17"/>
        </w:rPr>
        <w:t xml:space="preserve"> Deverá conter na Nota Fiscal, o número da Autorização de Fornecimento ou número de empenho referente ao produto.</w:t>
      </w:r>
    </w:p>
    <w:p w14:paraId="3161CF79">
      <w:pPr>
        <w:spacing w:after="0" w:line="240" w:lineRule="auto"/>
        <w:jc w:val="both"/>
        <w:rPr>
          <w:rFonts w:hint="default" w:ascii="Arial" w:hAnsi="Arial" w:eastAsia="Times New Roman" w:cs="Arial"/>
          <w:sz w:val="17"/>
          <w:szCs w:val="17"/>
        </w:rPr>
      </w:pPr>
      <w:r>
        <w:rPr>
          <w:rFonts w:hint="default" w:ascii="Arial" w:hAnsi="Arial" w:cs="Arial"/>
          <w:b/>
          <w:sz w:val="17"/>
          <w:szCs w:val="17"/>
          <w:lang w:val="pt-BR"/>
        </w:rPr>
        <w:t>5</w:t>
      </w:r>
      <w:r>
        <w:rPr>
          <w:rFonts w:hint="default" w:ascii="Arial" w:hAnsi="Arial" w:cs="Arial"/>
          <w:b/>
          <w:sz w:val="17"/>
          <w:szCs w:val="17"/>
        </w:rPr>
        <w:t>.1.9</w:t>
      </w:r>
      <w:r>
        <w:rPr>
          <w:rFonts w:hint="default" w:ascii="Arial" w:hAnsi="Arial" w:cs="Arial"/>
          <w:sz w:val="17"/>
          <w:szCs w:val="17"/>
        </w:rPr>
        <w:t xml:space="preserve"> A CONTRATADA deverá entregar os itens no prazo de 15 (quinze) úteis, contados à partir da data     de recebimento da Autorização de Fornecimento. </w:t>
      </w:r>
    </w:p>
    <w:p w14:paraId="281B3F4F">
      <w:pPr>
        <w:pStyle w:val="306"/>
        <w:numPr>
          <w:ilvl w:val="0"/>
          <w:numId w:val="0"/>
        </w:numPr>
        <w:tabs>
          <w:tab w:val="left" w:pos="284"/>
        </w:tabs>
        <w:autoSpaceDE w:val="0"/>
        <w:autoSpaceDN w:val="0"/>
        <w:adjustRightInd w:val="0"/>
        <w:spacing w:before="0" w:after="0"/>
        <w:ind w:right="283"/>
        <w:rPr>
          <w:rFonts w:hint="default" w:ascii="Arial" w:hAnsi="Arial" w:cs="Arial"/>
          <w:sz w:val="17"/>
          <w:szCs w:val="17"/>
        </w:rPr>
      </w:pPr>
      <w:r>
        <w:rPr>
          <w:rFonts w:hint="default" w:cs="Arial"/>
          <w:b/>
          <w:sz w:val="17"/>
          <w:szCs w:val="17"/>
          <w:lang w:val="pt-BR"/>
        </w:rPr>
        <w:t>5</w:t>
      </w:r>
      <w:r>
        <w:rPr>
          <w:rFonts w:hint="default" w:ascii="Arial" w:hAnsi="Arial" w:cs="Arial"/>
          <w:b/>
          <w:sz w:val="17"/>
          <w:szCs w:val="17"/>
        </w:rPr>
        <w:t>.1.10.</w:t>
      </w:r>
      <w:r>
        <w:rPr>
          <w:rFonts w:hint="default"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produto inadequado ou defeituoso.</w:t>
      </w:r>
    </w:p>
    <w:p w14:paraId="44E623C4">
      <w:pPr>
        <w:shd w:val="clear" w:color="auto" w:fill="FFFFFF"/>
        <w:spacing w:line="276" w:lineRule="auto"/>
        <w:contextualSpacing/>
        <w:jc w:val="both"/>
        <w:rPr>
          <w:rFonts w:hint="default" w:ascii="Arial" w:hAnsi="Arial" w:cs="Arial"/>
          <w:sz w:val="17"/>
          <w:szCs w:val="17"/>
        </w:rPr>
      </w:pPr>
      <w:r>
        <w:rPr>
          <w:rFonts w:hint="default" w:ascii="Arial" w:hAnsi="Arial" w:cs="Arial"/>
          <w:b/>
          <w:sz w:val="17"/>
          <w:szCs w:val="17"/>
          <w:lang w:val="pt-BR"/>
        </w:rPr>
        <w:t>5.</w:t>
      </w:r>
      <w:r>
        <w:rPr>
          <w:rFonts w:hint="default" w:ascii="Arial" w:hAnsi="Arial" w:cs="Arial"/>
          <w:b/>
          <w:sz w:val="17"/>
          <w:szCs w:val="17"/>
        </w:rPr>
        <w:t>1.11.</w:t>
      </w:r>
      <w:r>
        <w:rPr>
          <w:rFonts w:hint="default" w:ascii="Arial" w:hAnsi="Arial" w:cs="Arial"/>
          <w:sz w:val="17"/>
          <w:szCs w:val="17"/>
        </w:rPr>
        <w:t xml:space="preserve"> É de responsabilidade da </w:t>
      </w:r>
      <w:r>
        <w:rPr>
          <w:rFonts w:hint="default" w:ascii="Arial" w:hAnsi="Arial" w:cs="Arial"/>
          <w:b/>
          <w:sz w:val="17"/>
          <w:szCs w:val="17"/>
        </w:rPr>
        <w:t>CONTRATADA</w:t>
      </w:r>
      <w:r>
        <w:rPr>
          <w:rFonts w:hint="default" w:ascii="Arial" w:hAnsi="Arial" w:cs="Arial"/>
          <w:sz w:val="17"/>
          <w:szCs w:val="17"/>
        </w:rPr>
        <w:t xml:space="preserve"> entregar os produtos nos locais constantes nas Autorizações de Fornecimento, sob pena de multa por atraso, sem prejuízo a outras sanções, observadas as determinações da Administração;</w:t>
      </w:r>
    </w:p>
    <w:p w14:paraId="3A7B9308">
      <w:pPr>
        <w:pStyle w:val="306"/>
        <w:numPr>
          <w:ilvl w:val="0"/>
          <w:numId w:val="0"/>
        </w:numPr>
        <w:tabs>
          <w:tab w:val="left" w:pos="0"/>
        </w:tabs>
        <w:autoSpaceDE w:val="0"/>
        <w:autoSpaceDN w:val="0"/>
        <w:adjustRightInd w:val="0"/>
        <w:spacing w:before="0" w:after="0"/>
        <w:rPr>
          <w:rFonts w:hint="default" w:ascii="Arial" w:hAnsi="Arial" w:cs="Arial"/>
          <w:sz w:val="17"/>
          <w:szCs w:val="17"/>
        </w:rPr>
      </w:pPr>
      <w:r>
        <w:rPr>
          <w:rFonts w:hint="default" w:cs="Arial"/>
          <w:b/>
          <w:sz w:val="17"/>
          <w:szCs w:val="17"/>
          <w:lang w:val="pt-BR"/>
        </w:rPr>
        <w:t>5</w:t>
      </w:r>
      <w:r>
        <w:rPr>
          <w:rFonts w:hint="default" w:ascii="Arial" w:hAnsi="Arial" w:cs="Arial"/>
          <w:b/>
          <w:sz w:val="17"/>
          <w:szCs w:val="17"/>
        </w:rPr>
        <w:t>.1.12.</w:t>
      </w:r>
      <w:r>
        <w:rPr>
          <w:rFonts w:hint="default" w:ascii="Arial" w:hAnsi="Arial" w:cs="Arial"/>
          <w:sz w:val="17"/>
          <w:szCs w:val="17"/>
        </w:rPr>
        <w:t xml:space="preserve"> A </w:t>
      </w:r>
      <w:r>
        <w:rPr>
          <w:rFonts w:hint="default" w:ascii="Arial" w:hAnsi="Arial" w:cs="Arial"/>
          <w:b/>
          <w:bCs/>
          <w:sz w:val="17"/>
          <w:szCs w:val="17"/>
        </w:rPr>
        <w:t>CONTRATADA</w:t>
      </w:r>
      <w:r>
        <w:rPr>
          <w:rFonts w:hint="default" w:ascii="Arial" w:hAnsi="Arial" w:cs="Arial"/>
          <w:sz w:val="17"/>
          <w:szCs w:val="17"/>
        </w:rPr>
        <w:t xml:space="preserve"> deverá arcar com todos os custos quando aplicável, administrativos, securitários, previdenciários, trabalhistas, tributários, comerciais e quaisquer outros custos incidentes, direta ou indiretamente, no fornecimento do bem.</w:t>
      </w:r>
    </w:p>
    <w:p w14:paraId="712BF50B">
      <w:pPr>
        <w:pStyle w:val="306"/>
        <w:numPr>
          <w:ilvl w:val="0"/>
          <w:numId w:val="0"/>
        </w:numPr>
        <w:tabs>
          <w:tab w:val="left" w:pos="0"/>
        </w:tabs>
        <w:autoSpaceDE w:val="0"/>
        <w:autoSpaceDN w:val="0"/>
        <w:adjustRightInd w:val="0"/>
        <w:spacing w:before="0" w:after="0"/>
        <w:rPr>
          <w:rFonts w:hint="default" w:ascii="Arial" w:hAnsi="Arial" w:cs="Arial"/>
          <w:sz w:val="17"/>
          <w:szCs w:val="17"/>
        </w:rPr>
      </w:pPr>
      <w:r>
        <w:rPr>
          <w:rFonts w:hint="default" w:cs="Arial"/>
          <w:b/>
          <w:sz w:val="17"/>
          <w:szCs w:val="17"/>
          <w:lang w:val="pt-BR"/>
        </w:rPr>
        <w:t>5</w:t>
      </w:r>
      <w:r>
        <w:rPr>
          <w:rFonts w:hint="default" w:ascii="Arial" w:hAnsi="Arial" w:cs="Arial"/>
          <w:b/>
          <w:sz w:val="17"/>
          <w:szCs w:val="17"/>
        </w:rPr>
        <w:t>.1.13.</w:t>
      </w:r>
      <w:r>
        <w:rPr>
          <w:rFonts w:hint="default" w:ascii="Arial" w:hAnsi="Arial" w:cs="Arial"/>
          <w:sz w:val="17"/>
          <w:szCs w:val="17"/>
        </w:rPr>
        <w:t xml:space="preserve"> A Nota Fiscal deverá conter o número de Autorização de Fornecimento ou empenho, correspondente à mesma.</w:t>
      </w:r>
    </w:p>
    <w:p w14:paraId="4B33ED1B">
      <w:pPr>
        <w:pStyle w:val="306"/>
        <w:numPr>
          <w:ilvl w:val="0"/>
          <w:numId w:val="0"/>
        </w:numPr>
        <w:tabs>
          <w:tab w:val="left" w:pos="0"/>
        </w:tabs>
        <w:autoSpaceDE w:val="0"/>
        <w:autoSpaceDN w:val="0"/>
        <w:adjustRightInd w:val="0"/>
        <w:spacing w:before="0" w:after="0"/>
        <w:rPr>
          <w:rFonts w:hint="default" w:ascii="Arial" w:hAnsi="Arial" w:cs="Arial"/>
          <w:sz w:val="17"/>
          <w:szCs w:val="17"/>
        </w:rPr>
      </w:pPr>
      <w:r>
        <w:rPr>
          <w:rFonts w:hint="default" w:cs="Arial"/>
          <w:b/>
          <w:sz w:val="17"/>
          <w:szCs w:val="17"/>
          <w:lang w:val="pt-BR"/>
        </w:rPr>
        <w:t>5</w:t>
      </w:r>
      <w:r>
        <w:rPr>
          <w:rFonts w:hint="default" w:ascii="Arial" w:hAnsi="Arial" w:cs="Arial"/>
          <w:b/>
          <w:sz w:val="17"/>
          <w:szCs w:val="17"/>
        </w:rPr>
        <w:t>.1.14.</w:t>
      </w:r>
      <w:r>
        <w:rPr>
          <w:rFonts w:hint="default" w:ascii="Arial" w:hAnsi="Arial" w:cs="Arial"/>
          <w:sz w:val="17"/>
          <w:szCs w:val="17"/>
        </w:rPr>
        <w:t xml:space="preserve"> A </w:t>
      </w:r>
      <w:r>
        <w:rPr>
          <w:rFonts w:hint="default" w:ascii="Arial" w:hAnsi="Arial" w:cs="Arial"/>
          <w:b/>
          <w:bCs/>
          <w:sz w:val="17"/>
          <w:szCs w:val="17"/>
        </w:rPr>
        <w:t>CONTRATADA</w:t>
      </w:r>
      <w:r>
        <w:rPr>
          <w:rFonts w:hint="default" w:ascii="Arial" w:hAnsi="Arial" w:cs="Arial"/>
          <w:sz w:val="17"/>
          <w:szCs w:val="17"/>
        </w:rPr>
        <w:t xml:space="preserve"> deverá prestar informações e esclarecimentos que venham a ser solicitados pela </w:t>
      </w:r>
      <w:r>
        <w:rPr>
          <w:rFonts w:hint="default" w:ascii="Arial" w:hAnsi="Arial" w:cs="Arial"/>
          <w:b/>
          <w:bCs/>
          <w:sz w:val="17"/>
          <w:szCs w:val="17"/>
        </w:rPr>
        <w:t>CONTRATANTE</w:t>
      </w:r>
      <w:r>
        <w:rPr>
          <w:rFonts w:hint="default" w:ascii="Arial" w:hAnsi="Arial" w:cs="Arial"/>
          <w:sz w:val="17"/>
          <w:szCs w:val="17"/>
        </w:rPr>
        <w:t>.</w:t>
      </w:r>
    </w:p>
    <w:p w14:paraId="015316DE">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080CABC">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sz w:val="17"/>
          <w:szCs w:val="17"/>
          <w:lang w:val="en-US" w:eastAsia="pt-BR"/>
        </w:rPr>
        <w:t>5</w:t>
      </w:r>
      <w:r>
        <w:rPr>
          <w:rFonts w:hint="default" w:ascii="Arial" w:hAnsi="Arial" w:eastAsia="Times New Roman" w:cs="Arial"/>
          <w:b/>
          <w:sz w:val="17"/>
          <w:szCs w:val="17"/>
          <w:lang w:eastAsia="pt-BR"/>
        </w:rPr>
        <w:t>.2.1</w:t>
      </w:r>
      <w:r>
        <w:rPr>
          <w:rFonts w:hint="default" w:ascii="Arial" w:hAnsi="Arial" w:eastAsia="Times New Roman" w:cs="Arial"/>
          <w:sz w:val="17"/>
          <w:szCs w:val="17"/>
          <w:lang w:eastAsia="pt-BR"/>
        </w:rPr>
        <w:t xml:space="preserve">   </w:t>
      </w:r>
      <w:r>
        <w:rPr>
          <w:rFonts w:hint="default" w:ascii="Arial" w:hAnsi="Arial" w:eastAsia="Times New Roman" w:cs="Arial"/>
          <w:color w:val="000000"/>
          <w:sz w:val="17"/>
          <w:szCs w:val="17"/>
        </w:rPr>
        <w:t>Promover o acompanhamento e a fiscalização da entrega do objeto da aquisição.</w:t>
      </w:r>
    </w:p>
    <w:p w14:paraId="77B8DA0F">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.2.2.</w:t>
      </w:r>
      <w:r>
        <w:rPr>
          <w:rFonts w:hint="default" w:ascii="Arial" w:hAnsi="Arial" w:eastAsia="Times New Roman" w:cs="Arial"/>
          <w:color w:val="000000"/>
          <w:sz w:val="17"/>
          <w:szCs w:val="17"/>
        </w:rPr>
        <w:t xml:space="preserve"> Prestar informações, relativas ao objeto da aquisição, que venham a ser solicitadas pela licitante vencedora.</w:t>
      </w:r>
    </w:p>
    <w:p w14:paraId="392519F0">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.2.3.</w:t>
      </w:r>
      <w:r>
        <w:rPr>
          <w:rFonts w:hint="default"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07E585BB">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.2.4.</w:t>
      </w:r>
      <w:r>
        <w:rPr>
          <w:rFonts w:hint="default" w:ascii="Arial" w:hAnsi="Arial" w:eastAsia="Times New Roman" w:cs="Arial"/>
          <w:color w:val="000000"/>
          <w:sz w:val="17"/>
          <w:szCs w:val="17"/>
        </w:rPr>
        <w:t xml:space="preserve"> Rejeitar o(s) produto(s) e/ou que não satisfizerem aos padrões exigidos nas especificações e recomendações da contratante.</w:t>
      </w:r>
    </w:p>
    <w:p w14:paraId="276872E0">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.2.5.</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quando não efetuar a  entrega do(s) item(s), após 15 (quinze) dias úteis  da geração da Autorização de Fornecimento.</w:t>
      </w:r>
    </w:p>
    <w:p w14:paraId="53913968">
      <w:pPr>
        <w:spacing w:after="0" w:line="240" w:lineRule="auto"/>
        <w:jc w:val="both"/>
        <w:rPr>
          <w:rFonts w:hint="default"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.2.6.</w:t>
      </w:r>
      <w:r>
        <w:rPr>
          <w:rFonts w:hint="default" w:ascii="Arial" w:hAnsi="Arial" w:eastAsia="Times New Roman" w:cs="Arial"/>
          <w:color w:val="000000"/>
          <w:sz w:val="17"/>
          <w:szCs w:val="17"/>
        </w:rPr>
        <w:t xml:space="preserve"> Notificar a </w:t>
      </w:r>
      <w:r>
        <w:rPr>
          <w:rFonts w:hint="default" w:ascii="Arial" w:hAnsi="Arial" w:eastAsia="Times New Roman" w:cs="Arial"/>
          <w:b/>
          <w:color w:val="000000"/>
          <w:sz w:val="17"/>
          <w:szCs w:val="17"/>
        </w:rPr>
        <w:t>CONTRATADA</w:t>
      </w:r>
      <w:r>
        <w:rPr>
          <w:rFonts w:hint="default" w:ascii="Arial" w:hAnsi="Arial" w:eastAsia="Times New Roman" w:cs="Arial"/>
          <w:color w:val="000000"/>
          <w:sz w:val="17"/>
          <w:szCs w:val="17"/>
        </w:rPr>
        <w:t>, por escrito, de quaisquer irregularidades que venham a ocorrer, em função da prestação do objeto do contrato.</w:t>
      </w:r>
    </w:p>
    <w:p w14:paraId="230E3B68">
      <w:pPr>
        <w:spacing w:after="0" w:line="240" w:lineRule="auto"/>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.2.7.</w:t>
      </w:r>
      <w:r>
        <w:rPr>
          <w:rFonts w:hint="default" w:ascii="Arial" w:hAnsi="Arial" w:eastAsia="Times New Roman" w:cs="Arial"/>
          <w:color w:val="000000"/>
          <w:sz w:val="17"/>
          <w:szCs w:val="17"/>
        </w:rPr>
        <w:t xml:space="preserve"> Cumprir e fazer-se cumprir o disposto nas cláusulas deste Termo de Referência.</w:t>
      </w:r>
    </w:p>
    <w:p w14:paraId="0C035CB1">
      <w:pPr>
        <w:spacing w:after="0" w:line="240" w:lineRule="auto"/>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hint="default" w:ascii="Arial" w:hAnsi="Arial" w:eastAsia="Times New Roman" w:cs="Arial"/>
          <w:b/>
          <w:color w:val="000000"/>
          <w:sz w:val="17"/>
          <w:szCs w:val="17"/>
        </w:rPr>
        <w:t>.2.8.</w:t>
      </w:r>
      <w:r>
        <w:rPr>
          <w:rFonts w:hint="default" w:ascii="Arial" w:hAnsi="Arial" w:eastAsia="Times New Roman" w:cs="Arial"/>
          <w:color w:val="000000"/>
          <w:sz w:val="17"/>
          <w:szCs w:val="17"/>
        </w:rPr>
        <w:t xml:space="preserve"> Fornecer todos os elementos básicos e dados complementares ao fornecimento do item ora licitado</w:t>
      </w:r>
      <w:r>
        <w:rPr>
          <w:rFonts w:hint="default" w:ascii="Arial" w:hAnsi="Arial" w:eastAsia="Times New Roman" w:cs="Arial"/>
          <w:b/>
          <w:color w:val="000000"/>
          <w:sz w:val="17"/>
          <w:szCs w:val="17"/>
        </w:rPr>
        <w:t>.</w:t>
      </w:r>
    </w:p>
    <w:p w14:paraId="6682A9F9">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1505" w:tblpY="104"/>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481"/>
      </w:tblGrid>
      <w:tr w14:paraId="52899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8D8D8" w:themeFill="background1" w:themeFillShade="D9"/>
            <w:vAlign w:val="center"/>
          </w:tcPr>
          <w:p w14:paraId="1F1E2C94">
            <w:pPr>
              <w:autoSpaceDE w:val="0"/>
              <w:autoSpaceDN w:val="0"/>
              <w:spacing w:after="0" w:line="240" w:lineRule="auto"/>
              <w:jc w:val="center"/>
              <w:rPr>
                <w:rFonts w:ascii="Arial" w:hAnsi="Arial" w:cs="Arial" w:eastAsiaTheme="minorHAnsi"/>
                <w:b/>
                <w:bCs/>
                <w:sz w:val="17"/>
                <w:szCs w:val="17"/>
              </w:rPr>
            </w:pPr>
            <w:r>
              <w:rPr>
                <w:rFonts w:ascii="Arial" w:hAnsi="Arial" w:cs="Arial" w:eastAsiaTheme="minorHAnsi"/>
                <w:b/>
                <w:bCs/>
                <w:sz w:val="17"/>
                <w:szCs w:val="17"/>
              </w:rPr>
              <w:t>SETOR</w:t>
            </w:r>
          </w:p>
        </w:tc>
        <w:tc>
          <w:tcPr>
            <w:tcW w:w="4481" w:type="dxa"/>
            <w:shd w:val="clear" w:color="auto" w:fill="D8D8D8" w:themeFill="background1" w:themeFillShade="D9"/>
            <w:vAlign w:val="center"/>
          </w:tcPr>
          <w:p w14:paraId="2B670525">
            <w:pPr>
              <w:autoSpaceDE w:val="0"/>
              <w:autoSpaceDN w:val="0"/>
              <w:spacing w:after="0" w:line="240" w:lineRule="auto"/>
              <w:jc w:val="center"/>
              <w:rPr>
                <w:rFonts w:ascii="Arial" w:hAnsi="Arial" w:cs="Arial" w:eastAsiaTheme="minorHAnsi"/>
                <w:b/>
                <w:bCs/>
                <w:sz w:val="17"/>
                <w:szCs w:val="17"/>
              </w:rPr>
            </w:pPr>
            <w:r>
              <w:rPr>
                <w:rFonts w:ascii="Arial" w:hAnsi="Arial" w:cs="Arial" w:eastAsiaTheme="minorHAnsi"/>
                <w:b/>
                <w:bCs/>
                <w:sz w:val="17"/>
                <w:szCs w:val="17"/>
              </w:rPr>
              <w:t>UNIDADE</w:t>
            </w:r>
          </w:p>
        </w:tc>
      </w:tr>
      <w:tr w14:paraId="69611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6AADCEC2">
            <w:pPr>
              <w:autoSpaceDE w:val="0"/>
              <w:autoSpaceDN w:val="0"/>
              <w:spacing w:after="0" w:line="240" w:lineRule="auto"/>
              <w:rPr>
                <w:rFonts w:ascii="Arial" w:hAnsi="Arial" w:cs="Arial" w:eastAsiaTheme="minorHAnsi"/>
                <w:sz w:val="17"/>
                <w:szCs w:val="17"/>
              </w:rPr>
            </w:pPr>
            <w:r>
              <w:rPr>
                <w:rFonts w:ascii="Arial" w:hAnsi="Arial" w:cs="Arial"/>
                <w:sz w:val="17"/>
                <w:szCs w:val="17"/>
              </w:rPr>
              <w:t>Secretaria de Serviços Urbanos</w:t>
            </w:r>
          </w:p>
        </w:tc>
        <w:tc>
          <w:tcPr>
            <w:tcW w:w="4481" w:type="dxa"/>
            <w:vAlign w:val="center"/>
          </w:tcPr>
          <w:p w14:paraId="1CFBF518">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13-Secretaria de Serviços Urbanos</w:t>
            </w:r>
          </w:p>
        </w:tc>
      </w:tr>
      <w:tr w14:paraId="4F6D2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93612E1">
            <w:pPr>
              <w:autoSpaceDE w:val="0"/>
              <w:autoSpaceDN w:val="0"/>
              <w:spacing w:after="0" w:line="240" w:lineRule="auto"/>
              <w:rPr>
                <w:rFonts w:ascii="Arial" w:hAnsi="Arial" w:cs="Arial"/>
                <w:sz w:val="17"/>
                <w:szCs w:val="17"/>
              </w:rPr>
            </w:pPr>
            <w:r>
              <w:rPr>
                <w:rFonts w:ascii="Arial" w:hAnsi="Arial" w:cs="Arial" w:eastAsiaTheme="minorHAnsi"/>
                <w:sz w:val="17"/>
                <w:szCs w:val="17"/>
              </w:rPr>
              <w:t xml:space="preserve">Secretaria de Desenvolvimento Social </w:t>
            </w:r>
          </w:p>
        </w:tc>
        <w:tc>
          <w:tcPr>
            <w:tcW w:w="4481" w:type="dxa"/>
            <w:vAlign w:val="center"/>
          </w:tcPr>
          <w:p w14:paraId="5C813FF6">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 xml:space="preserve"> 7- Fundo de Desenvolvimento Social</w:t>
            </w:r>
          </w:p>
        </w:tc>
      </w:tr>
      <w:tr w14:paraId="1AA52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4099099F">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 xml:space="preserve">Secretaria de Administração </w:t>
            </w:r>
          </w:p>
        </w:tc>
        <w:tc>
          <w:tcPr>
            <w:tcW w:w="4481" w:type="dxa"/>
            <w:vAlign w:val="center"/>
          </w:tcPr>
          <w:p w14:paraId="48633756">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02-Secretaria de administração</w:t>
            </w:r>
          </w:p>
        </w:tc>
      </w:tr>
      <w:tr w14:paraId="3E6B5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378D4AC1">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Saúde</w:t>
            </w:r>
          </w:p>
        </w:tc>
        <w:tc>
          <w:tcPr>
            <w:tcW w:w="4481" w:type="dxa"/>
            <w:vAlign w:val="center"/>
          </w:tcPr>
          <w:p w14:paraId="2378CDC7">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09-Fundo Municipal de Saúde</w:t>
            </w:r>
          </w:p>
        </w:tc>
      </w:tr>
      <w:tr w14:paraId="1DE46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1EDE7CCF">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Obras</w:t>
            </w:r>
          </w:p>
        </w:tc>
        <w:tc>
          <w:tcPr>
            <w:tcW w:w="4481" w:type="dxa"/>
            <w:vAlign w:val="center"/>
          </w:tcPr>
          <w:p w14:paraId="5691C53D">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12- Secretaria de Obras</w:t>
            </w:r>
          </w:p>
        </w:tc>
      </w:tr>
      <w:tr w14:paraId="09654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D31AE78">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Educação</w:t>
            </w:r>
          </w:p>
        </w:tc>
        <w:tc>
          <w:tcPr>
            <w:tcW w:w="4481" w:type="dxa"/>
            <w:vAlign w:val="center"/>
          </w:tcPr>
          <w:p w14:paraId="2B1C8FD7">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10-Secretaria de Educação</w:t>
            </w:r>
          </w:p>
        </w:tc>
      </w:tr>
      <w:tr w14:paraId="6FEBE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81807D6">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Catrans</w:t>
            </w:r>
          </w:p>
        </w:tc>
        <w:tc>
          <w:tcPr>
            <w:tcW w:w="4481" w:type="dxa"/>
            <w:vAlign w:val="center"/>
          </w:tcPr>
          <w:p w14:paraId="0173D0F6">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14-Fundo Municipal de Transporte/Trânsito</w:t>
            </w:r>
          </w:p>
        </w:tc>
      </w:tr>
      <w:tr w14:paraId="0ACFE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5D071C2A">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Desenvolvimento Econômico e Gestão Institucional</w:t>
            </w:r>
          </w:p>
        </w:tc>
        <w:tc>
          <w:tcPr>
            <w:tcW w:w="4481" w:type="dxa"/>
            <w:vAlign w:val="center"/>
          </w:tcPr>
          <w:p w14:paraId="32A52FC7">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16- Secretaria de Desenvolvimento Econômico e Gestão Institucional</w:t>
            </w:r>
          </w:p>
        </w:tc>
      </w:tr>
      <w:tr w14:paraId="7C273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0EA59637">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Secretaria de Agricultura e Meio Ambiente</w:t>
            </w:r>
          </w:p>
        </w:tc>
        <w:tc>
          <w:tcPr>
            <w:tcW w:w="4481" w:type="dxa"/>
            <w:vAlign w:val="center"/>
          </w:tcPr>
          <w:p w14:paraId="1920253E">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15-  Secretaria de Agricultura e Meio Ambiente</w:t>
            </w:r>
          </w:p>
        </w:tc>
      </w:tr>
    </w:tbl>
    <w:p w14:paraId="24C027FB">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8"/>
        </w:numPr>
        <w:tabs>
          <w:tab w:val="left" w:pos="426"/>
          <w:tab w:val="left" w:pos="480"/>
          <w:tab w:val="left" w:pos="720"/>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8"/>
        </w:numPr>
        <w:tabs>
          <w:tab w:val="left" w:pos="480"/>
          <w:tab w:val="left" w:pos="720"/>
        </w:tabs>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8"/>
        </w:numPr>
        <w:tabs>
          <w:tab w:val="left" w:pos="480"/>
          <w:tab w:val="left" w:pos="720"/>
        </w:tabs>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8"/>
        </w:numPr>
        <w:tabs>
          <w:tab w:val="left" w:pos="426"/>
          <w:tab w:val="left" w:pos="480"/>
          <w:tab w:val="left" w:pos="720"/>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8"/>
        </w:numPr>
        <w:tabs>
          <w:tab w:val="left" w:pos="426"/>
          <w:tab w:val="left" w:pos="480"/>
          <w:tab w:val="left" w:pos="720"/>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8"/>
        </w:numPr>
        <w:tabs>
          <w:tab w:val="left" w:pos="426"/>
          <w:tab w:val="left" w:pos="480"/>
          <w:tab w:val="left" w:pos="720"/>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8"/>
        </w:numPr>
        <w:tabs>
          <w:tab w:val="left" w:pos="480"/>
          <w:tab w:val="left" w:pos="720"/>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0A6FBEC3">
      <w:pPr>
        <w:spacing w:line="240" w:lineRule="auto"/>
        <w:jc w:val="both"/>
        <w:rPr>
          <w:rFonts w:hint="default" w:ascii="Arial" w:hAnsi="Arial" w:cs="Arial"/>
          <w:b/>
          <w:bCs/>
          <w:sz w:val="17"/>
          <w:szCs w:val="17"/>
        </w:rPr>
      </w:pPr>
    </w:p>
    <w:p w14:paraId="6B9A00B2">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7DA9FFDD">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João Paulo Santana (Sec. de Serviços Urbanos),</w:t>
      </w:r>
    </w:p>
    <w:p w14:paraId="48491CFE">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Adriano Ferreira de Freitas ( Sec. Obras)</w:t>
      </w:r>
    </w:p>
    <w:p w14:paraId="24117C7F">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 xml:space="preserve">Carla da Rocha Patrício (Sec. de Desenvolvimento Social) </w:t>
      </w:r>
    </w:p>
    <w:p w14:paraId="0B9B0EEC">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Ricardo Luiz Alves de Almeida (sec. de Educação)</w:t>
      </w:r>
    </w:p>
    <w:p w14:paraId="740BC659">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Roberto Carlos Carrara Theodoro (Sec. de Saúde)</w:t>
      </w:r>
    </w:p>
    <w:p w14:paraId="7F09A330">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Raphael Ferreira Arqueti (Sec. de Desenvolvimento Econômico e Gestão Industrial)</w:t>
      </w:r>
    </w:p>
    <w:p w14:paraId="6B485D9D">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Fabrício Zulato dos Santos (Catrans)</w:t>
      </w:r>
    </w:p>
    <w:p w14:paraId="3FF2CFAD">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eastAsia="Arial" w:cs="Arial"/>
          <w:sz w:val="17"/>
          <w:szCs w:val="17"/>
        </w:rPr>
        <w:t>Tiago Viana Gonçalves dos Santos (Secretaria de Agricultura e Meio Ambiente)</w:t>
      </w:r>
    </w:p>
    <w:p w14:paraId="53865942">
      <w:pPr>
        <w:pStyle w:val="220"/>
        <w:numPr>
          <w:ilvl w:val="0"/>
          <w:numId w:val="21"/>
        </w:numPr>
        <w:tabs>
          <w:tab w:val="left" w:pos="240"/>
        </w:tabs>
        <w:spacing w:after="0" w:line="240" w:lineRule="auto"/>
        <w:ind w:left="0" w:leftChars="0" w:firstLine="0" w:firstLineChars="0"/>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Maria Aparecida Galil ( Secretaria de Administração)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07C85D69">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6DE7024">
      <w:pPr>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102F719D">
      <w:pPr>
        <w:jc w:val="center"/>
        <w:rPr>
          <w:rFonts w:hint="default" w:ascii="Arial" w:hAnsi="Arial" w:cs="Arial"/>
          <w:b/>
          <w:bCs/>
          <w:sz w:val="24"/>
          <w:szCs w:val="24"/>
        </w:rPr>
      </w:pPr>
    </w:p>
    <w:p w14:paraId="38C0DD82">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032/2025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014/2025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013/2025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014/2025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960FFD"/>
    <w:multiLevelType w:val="singleLevel"/>
    <w:tmpl w:val="EB960FFD"/>
    <w:lvl w:ilvl="0" w:tentative="0">
      <w:start w:val="1"/>
      <w:numFmt w:val="decimal"/>
      <w:lvlText w:val="2.%1."/>
      <w:lvlJc w:val="left"/>
      <w:pPr>
        <w:tabs>
          <w:tab w:val="left" w:pos="425"/>
        </w:tabs>
        <w:ind w:left="425" w:leftChars="0" w:hanging="425" w:firstLineChars="0"/>
      </w:pPr>
      <w:rPr>
        <w:rFonts w:hint="default" w:ascii="Arial" w:hAnsi="Arial" w:cs="Arial"/>
        <w:b w:val="0"/>
        <w:bCs w:val="0"/>
        <w:sz w:val="17"/>
        <w:szCs w:val="17"/>
      </w:r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0E98F9CD"/>
    <w:multiLevelType w:val="singleLevel"/>
    <w:tmpl w:val="0E98F9CD"/>
    <w:lvl w:ilvl="0" w:tentative="0">
      <w:start w:val="11"/>
      <w:numFmt w:val="decimal"/>
      <w:suff w:val="space"/>
      <w:lvlText w:val="%1."/>
      <w:lvlJc w:val="left"/>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8">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6BA37F9"/>
    <w:multiLevelType w:val="multilevel"/>
    <w:tmpl w:val="66BA37F9"/>
    <w:lvl w:ilvl="0" w:tentative="0">
      <w:start w:val="1"/>
      <w:numFmt w:val="bullet"/>
      <w:lvlText w:val=""/>
      <w:lvlJc w:val="left"/>
      <w:pPr>
        <w:ind w:left="750" w:hanging="360"/>
      </w:pPr>
      <w:rPr>
        <w:rFonts w:hint="default" w:ascii="Symbol" w:hAnsi="Symbol"/>
      </w:rPr>
    </w:lvl>
    <w:lvl w:ilvl="1" w:tentative="0">
      <w:start w:val="1"/>
      <w:numFmt w:val="bullet"/>
      <w:lvlText w:val="o"/>
      <w:lvlJc w:val="left"/>
      <w:pPr>
        <w:ind w:left="1470" w:hanging="360"/>
      </w:pPr>
      <w:rPr>
        <w:rFonts w:hint="default" w:ascii="Courier New" w:hAnsi="Courier New" w:cs="Courier New"/>
      </w:rPr>
    </w:lvl>
    <w:lvl w:ilvl="2" w:tentative="0">
      <w:start w:val="1"/>
      <w:numFmt w:val="bullet"/>
      <w:lvlText w:val=""/>
      <w:lvlJc w:val="left"/>
      <w:pPr>
        <w:ind w:left="2190" w:hanging="360"/>
      </w:pPr>
      <w:rPr>
        <w:rFonts w:hint="default" w:ascii="Wingdings" w:hAnsi="Wingdings"/>
      </w:rPr>
    </w:lvl>
    <w:lvl w:ilvl="3" w:tentative="0">
      <w:start w:val="1"/>
      <w:numFmt w:val="bullet"/>
      <w:lvlText w:val=""/>
      <w:lvlJc w:val="left"/>
      <w:pPr>
        <w:ind w:left="2910" w:hanging="360"/>
      </w:pPr>
      <w:rPr>
        <w:rFonts w:hint="default" w:ascii="Symbol" w:hAnsi="Symbol"/>
      </w:rPr>
    </w:lvl>
    <w:lvl w:ilvl="4" w:tentative="0">
      <w:start w:val="1"/>
      <w:numFmt w:val="bullet"/>
      <w:lvlText w:val="o"/>
      <w:lvlJc w:val="left"/>
      <w:pPr>
        <w:ind w:left="3630" w:hanging="360"/>
      </w:pPr>
      <w:rPr>
        <w:rFonts w:hint="default" w:ascii="Courier New" w:hAnsi="Courier New" w:cs="Courier New"/>
      </w:rPr>
    </w:lvl>
    <w:lvl w:ilvl="5" w:tentative="0">
      <w:start w:val="1"/>
      <w:numFmt w:val="bullet"/>
      <w:lvlText w:val=""/>
      <w:lvlJc w:val="left"/>
      <w:pPr>
        <w:ind w:left="4350" w:hanging="360"/>
      </w:pPr>
      <w:rPr>
        <w:rFonts w:hint="default" w:ascii="Wingdings" w:hAnsi="Wingdings"/>
      </w:rPr>
    </w:lvl>
    <w:lvl w:ilvl="6" w:tentative="0">
      <w:start w:val="1"/>
      <w:numFmt w:val="bullet"/>
      <w:lvlText w:val=""/>
      <w:lvlJc w:val="left"/>
      <w:pPr>
        <w:ind w:left="5070" w:hanging="360"/>
      </w:pPr>
      <w:rPr>
        <w:rFonts w:hint="default" w:ascii="Symbol" w:hAnsi="Symbol"/>
      </w:rPr>
    </w:lvl>
    <w:lvl w:ilvl="7" w:tentative="0">
      <w:start w:val="1"/>
      <w:numFmt w:val="bullet"/>
      <w:lvlText w:val="o"/>
      <w:lvlJc w:val="left"/>
      <w:pPr>
        <w:ind w:left="5790" w:hanging="360"/>
      </w:pPr>
      <w:rPr>
        <w:rFonts w:hint="default" w:ascii="Courier New" w:hAnsi="Courier New" w:cs="Courier New"/>
      </w:rPr>
    </w:lvl>
    <w:lvl w:ilvl="8" w:tentative="0">
      <w:start w:val="1"/>
      <w:numFmt w:val="bullet"/>
      <w:lvlText w:val=""/>
      <w:lvlJc w:val="left"/>
      <w:pPr>
        <w:ind w:left="6510" w:hanging="360"/>
      </w:pPr>
      <w:rPr>
        <w:rFonts w:hint="default" w:ascii="Wingdings" w:hAnsi="Wingdings"/>
      </w:rPr>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937FC0"/>
    <w:multiLevelType w:val="multilevel"/>
    <w:tmpl w:val="7B937FC0"/>
    <w:lvl w:ilvl="0" w:tentative="0">
      <w:start w:val="1"/>
      <w:numFmt w:val="decimal"/>
      <w:lvlText w:val="%1"/>
      <w:lvlJc w:val="left"/>
      <w:pPr>
        <w:ind w:left="5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6"/>
  </w:num>
  <w:num w:numId="2">
    <w:abstractNumId w:val="12"/>
  </w:num>
  <w:num w:numId="3">
    <w:abstractNumId w:val="7"/>
  </w:num>
  <w:num w:numId="4">
    <w:abstractNumId w:val="25"/>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8"/>
  </w:num>
  <w:num w:numId="10">
    <w:abstractNumId w:val="26"/>
  </w:num>
  <w:num w:numId="11">
    <w:abstractNumId w:val="23"/>
  </w:num>
  <w:num w:numId="12">
    <w:abstractNumId w:val="14"/>
  </w:num>
  <w:num w:numId="13">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3"/>
  </w:num>
  <w:num w:numId="17">
    <w:abstractNumId w:val="19"/>
  </w:num>
  <w:num w:numId="18">
    <w:abstractNumId w:val="11"/>
  </w:num>
  <w:num w:numId="19">
    <w:abstractNumId w:val="8"/>
  </w:num>
  <w:num w:numId="20">
    <w:abstractNumId w:val="24"/>
  </w:num>
  <w:num w:numId="21">
    <w:abstractNumId w:val="20"/>
  </w:num>
  <w:num w:numId="22">
    <w:abstractNumId w:val="4"/>
  </w:num>
  <w:num w:numId="23">
    <w:abstractNumId w:val="5"/>
  </w:num>
  <w:num w:numId="24">
    <w:abstractNumId w:val="0"/>
  </w:num>
  <w:num w:numId="25">
    <w:abstractNumId w:val="15"/>
  </w:num>
  <w:num w:numId="26">
    <w:abstractNumId w:val="10"/>
  </w:num>
  <w:num w:numId="27">
    <w:abstractNumId w:val="6"/>
  </w:num>
  <w:num w:numId="28">
    <w:abstractNumId w:val="9"/>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7D53466"/>
    <w:rsid w:val="085400D5"/>
    <w:rsid w:val="0A1A36A0"/>
    <w:rsid w:val="0A1E5378"/>
    <w:rsid w:val="0A892C60"/>
    <w:rsid w:val="0B2E0FAF"/>
    <w:rsid w:val="0C6254CE"/>
    <w:rsid w:val="0C9B62D5"/>
    <w:rsid w:val="0CC5327E"/>
    <w:rsid w:val="0D084D71"/>
    <w:rsid w:val="0D7910A1"/>
    <w:rsid w:val="0F085E08"/>
    <w:rsid w:val="0F5774DF"/>
    <w:rsid w:val="108D148E"/>
    <w:rsid w:val="11C747A2"/>
    <w:rsid w:val="123371E8"/>
    <w:rsid w:val="130A0F08"/>
    <w:rsid w:val="134A4E0F"/>
    <w:rsid w:val="14671B54"/>
    <w:rsid w:val="16BD765C"/>
    <w:rsid w:val="18B47B61"/>
    <w:rsid w:val="194C69DA"/>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4D40F7C"/>
    <w:rsid w:val="26467D5D"/>
    <w:rsid w:val="26A522E5"/>
    <w:rsid w:val="26AB2EEF"/>
    <w:rsid w:val="26E76EFF"/>
    <w:rsid w:val="28177609"/>
    <w:rsid w:val="289D2943"/>
    <w:rsid w:val="28DF667B"/>
    <w:rsid w:val="29A90543"/>
    <w:rsid w:val="29D87A35"/>
    <w:rsid w:val="29F03C89"/>
    <w:rsid w:val="2BA5188B"/>
    <w:rsid w:val="2C7E74AC"/>
    <w:rsid w:val="2C840918"/>
    <w:rsid w:val="2E514506"/>
    <w:rsid w:val="2E611FB6"/>
    <w:rsid w:val="2E7471D0"/>
    <w:rsid w:val="2EE90188"/>
    <w:rsid w:val="2F462A0C"/>
    <w:rsid w:val="2F712264"/>
    <w:rsid w:val="2F8F5830"/>
    <w:rsid w:val="2FD56706"/>
    <w:rsid w:val="30704386"/>
    <w:rsid w:val="30B03B21"/>
    <w:rsid w:val="30E92D4B"/>
    <w:rsid w:val="31D574D0"/>
    <w:rsid w:val="31E13090"/>
    <w:rsid w:val="32C171AA"/>
    <w:rsid w:val="35414F6E"/>
    <w:rsid w:val="35FD0F8B"/>
    <w:rsid w:val="36153AC8"/>
    <w:rsid w:val="36E91DC4"/>
    <w:rsid w:val="3A4D68B5"/>
    <w:rsid w:val="3A782F7C"/>
    <w:rsid w:val="3A8821F4"/>
    <w:rsid w:val="3A8D7822"/>
    <w:rsid w:val="3AE54320"/>
    <w:rsid w:val="3E9832FD"/>
    <w:rsid w:val="3EE6654F"/>
    <w:rsid w:val="3F1D6EF7"/>
    <w:rsid w:val="3F380C61"/>
    <w:rsid w:val="417501F3"/>
    <w:rsid w:val="42856917"/>
    <w:rsid w:val="429057C0"/>
    <w:rsid w:val="431B5DEF"/>
    <w:rsid w:val="440476D6"/>
    <w:rsid w:val="45300692"/>
    <w:rsid w:val="45D013DC"/>
    <w:rsid w:val="461D4A97"/>
    <w:rsid w:val="4642363C"/>
    <w:rsid w:val="46681314"/>
    <w:rsid w:val="470518CB"/>
    <w:rsid w:val="48F30D3D"/>
    <w:rsid w:val="49471290"/>
    <w:rsid w:val="4B821692"/>
    <w:rsid w:val="4B9E2EE3"/>
    <w:rsid w:val="4BE0608A"/>
    <w:rsid w:val="4E377AA9"/>
    <w:rsid w:val="4E3D4066"/>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2E83F51"/>
    <w:rsid w:val="632F47FA"/>
    <w:rsid w:val="63F5795B"/>
    <w:rsid w:val="63F65EBD"/>
    <w:rsid w:val="648D429C"/>
    <w:rsid w:val="6A0D62A7"/>
    <w:rsid w:val="6A902988"/>
    <w:rsid w:val="6CAC2460"/>
    <w:rsid w:val="6CE145E0"/>
    <w:rsid w:val="6E114EEB"/>
    <w:rsid w:val="6E147427"/>
    <w:rsid w:val="704509C1"/>
    <w:rsid w:val="704B327F"/>
    <w:rsid w:val="708D6C8A"/>
    <w:rsid w:val="71251233"/>
    <w:rsid w:val="716B0135"/>
    <w:rsid w:val="725A39AC"/>
    <w:rsid w:val="73E94E79"/>
    <w:rsid w:val="750C7615"/>
    <w:rsid w:val="75463962"/>
    <w:rsid w:val="756B0CB3"/>
    <w:rsid w:val="75815055"/>
    <w:rsid w:val="76846FE7"/>
    <w:rsid w:val="76A02238"/>
    <w:rsid w:val="77110C43"/>
    <w:rsid w:val="784150D0"/>
    <w:rsid w:val="789336DE"/>
    <w:rsid w:val="79924C25"/>
    <w:rsid w:val="7A633959"/>
    <w:rsid w:val="7AAA62CC"/>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paragraph" w:customStyle="1" w:styleId="350">
    <w:name w:val="Nível 1-Sem Num Preto"/>
    <w:basedOn w:val="351"/>
    <w:qFormat/>
    <w:uiPriority w:val="0"/>
    <w:pPr>
      <w:tabs>
        <w:tab w:val="left" w:pos="567"/>
      </w:tabs>
    </w:pPr>
    <w:rPr>
      <w:color w:val="auto"/>
      <w:lang w:eastAsia="zh-CN" w:bidi="hi-IN"/>
    </w:rPr>
  </w:style>
  <w:style w:type="paragraph" w:customStyle="1" w:styleId="351">
    <w:name w:val="Nível 1-Sem Num"/>
    <w:basedOn w:val="278"/>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53</Pages>
  <Words>19550</Words>
  <Characters>111400</Characters>
  <Lines>841</Lines>
  <Paragraphs>238</Paragraphs>
  <TotalTime>7</TotalTime>
  <ScaleCrop>false</ScaleCrop>
  <LinksUpToDate>false</LinksUpToDate>
  <CharactersWithSpaces>131761</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2025-02-27T17:10:00Z</cp:lastPrinted>
  <dcterms:modified xsi:type="dcterms:W3CDTF">2025-03-28T16:03:07Z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FC22D198726247A6AECF7B78519B32B0_13</vt:lpwstr>
  </property>
</Properties>
</file>