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hint="default" w:ascii="Arial" w:hAnsi="Arial" w:cs="Arial"/>
                <w:color w:val="000000"/>
                <w:sz w:val="22"/>
                <w:szCs w:val="22"/>
                <w:lang w:val="pt-BR"/>
              </w:rPr>
              <w:t>026/2025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 xml:space="preserve">04/2025 - Compras Governamentais </w:t>
            </w:r>
            <w:r>
              <w:rPr>
                <w:rFonts w:hint="default" w:ascii="Arial" w:hAnsi="Arial" w:cs="Arial"/>
                <w:color w:val="000000"/>
                <w:sz w:val="22"/>
                <w:szCs w:val="22"/>
                <w:highlight w:val="yellow"/>
                <w:lang w:val="pt-BR"/>
              </w:rPr>
              <w:t>90004</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20/03/2025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especializada em serviços de engenharia para construção da Unidade Básica de Saúde - UBS Porte II no Bairro Taquara Preta na cidade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2.470.431,23</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2DD7A447">
      <w:pPr>
        <w:jc w:val="both"/>
        <w:rPr>
          <w:rFonts w:ascii="Arial" w:hAnsi="Arial" w:cs="Arial"/>
          <w:sz w:val="20"/>
        </w:rPr>
      </w:pPr>
    </w:p>
    <w:p w14:paraId="342D6884">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004/2025 (90004)</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026/2025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20/03/2025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026/2025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004/2025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color w:val="000000"/>
          <w:sz w:val="18"/>
          <w:szCs w:val="18"/>
          <w:lang w:val="pt-BR"/>
        </w:rPr>
        <w:t>contratação de empresa especializada em serviços de engenharia para construção da Unidade Básica de Saúde - UBS Porte II no Bairro Taquara Preta na cidade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50E8C5A9">
      <w:pPr>
        <w:spacing w:line="360" w:lineRule="auto"/>
        <w:jc w:val="both"/>
        <w:rPr>
          <w:rFonts w:hint="default" w:ascii="Arial" w:hAnsi="Arial" w:cs="Arial"/>
          <w:sz w:val="18"/>
          <w:szCs w:val="18"/>
        </w:rPr>
      </w:pPr>
    </w:p>
    <w:p w14:paraId="6BD0DE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14C4897F">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color w:val="000000"/>
          <w:sz w:val="18"/>
          <w:szCs w:val="18"/>
          <w:lang w:val="pt-BR"/>
        </w:rPr>
        <w:t>contratação de empresa especializada em serviços de engenharia para construção da Unidade Básica de Saúde - UBS Porte II no Bairro Taquara Preta na cidade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13F2F0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21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4124948">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6F42DD53">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w:t>
      </w:r>
      <w:r>
        <w:rPr>
          <w:rFonts w:hint="default" w:ascii="Arial" w:hAnsi="Arial" w:cs="Arial"/>
          <w:sz w:val="18"/>
          <w:szCs w:val="18"/>
          <w:u w:val="single"/>
          <w:lang w:val="pt-BR" w:eastAsia="ar-SA"/>
        </w:rPr>
        <w:t>planilha</w:t>
      </w:r>
      <w:r>
        <w:rPr>
          <w:rFonts w:hint="default" w:ascii="Arial" w:hAnsi="Arial" w:cs="Arial"/>
          <w:sz w:val="18"/>
          <w:szCs w:val="18"/>
          <w:u w:val="single"/>
          <w:lang w:eastAsia="ar-SA"/>
        </w:rPr>
        <w:t xml:space="preserve"> encontra-se no</w:t>
      </w:r>
      <w:r>
        <w:rPr>
          <w:rFonts w:hint="default" w:ascii="Arial" w:hAnsi="Arial" w:cs="Arial"/>
          <w:sz w:val="18"/>
          <w:szCs w:val="18"/>
          <w:u w:val="single"/>
          <w:lang w:val="pt-BR" w:eastAsia="ar-SA"/>
        </w:rPr>
        <w:t>s</w:t>
      </w:r>
      <w:r>
        <w:rPr>
          <w:rFonts w:hint="default" w:ascii="Arial" w:hAnsi="Arial" w:cs="Arial"/>
          <w:sz w:val="18"/>
          <w:szCs w:val="18"/>
          <w:u w:val="single"/>
          <w:lang w:eastAsia="ar-SA"/>
        </w:rPr>
        <w:t xml:space="preserve"> anexo</w:t>
      </w:r>
      <w:r>
        <w:rPr>
          <w:rFonts w:hint="default" w:ascii="Arial" w:hAnsi="Arial" w:cs="Arial"/>
          <w:sz w:val="18"/>
          <w:szCs w:val="18"/>
          <w:u w:val="single"/>
          <w:lang w:val="pt-BR" w:eastAsia="ar-SA"/>
        </w:rPr>
        <w:t>s disponibilizados, Anexo XII a XXXII</w:t>
      </w:r>
      <w:r>
        <w:rPr>
          <w:rFonts w:hint="default" w:ascii="Arial" w:hAnsi="Arial" w:cs="Arial"/>
          <w:sz w:val="18"/>
          <w:szCs w:val="18"/>
          <w:u w:val="single"/>
          <w:lang w:eastAsia="ar-SA"/>
        </w:rPr>
        <w:t>.</w:t>
      </w:r>
    </w:p>
    <w:p w14:paraId="14107EF6">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53E33CCF">
      <w:pPr>
        <w:jc w:val="both"/>
        <w:rPr>
          <w:rFonts w:hint="default" w:ascii="Arial" w:hAnsi="Arial" w:eastAsia="Arial" w:cs="Arial"/>
          <w:sz w:val="18"/>
          <w:szCs w:val="18"/>
        </w:rPr>
      </w:pPr>
    </w:p>
    <w:p w14:paraId="5600857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BA68412">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3FDE46E">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7F3121AA">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Adequação das Unidades de Saúde - Obras e instalações</w:t>
      </w:r>
    </w:p>
    <w:p w14:paraId="37689AD9">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Ficha 724 - Recurso 1.621.000.0000.000 - R$ 2.435.976,00</w:t>
      </w:r>
    </w:p>
    <w:p w14:paraId="12DFDCED">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Ficha 724 - Recurso 1.500.000.1002.000 - R$ 34.455,23</w:t>
      </w:r>
    </w:p>
    <w:p w14:paraId="04C8A995">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EA54658">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E94D233">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8B03E7">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EC99E2B">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3E2633A">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E9E2AB6">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10C25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0E41D3D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2D71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96F9F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038CA9A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64CC717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6E81DA4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22F236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597BDA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3D9F37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DCEBA2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65514FB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0C30FFF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56199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31A6888">
      <w:pPr>
        <w:pStyle w:val="312"/>
        <w:numPr>
          <w:ilvl w:val="2"/>
          <w:numId w:val="0"/>
        </w:numPr>
        <w:tabs>
          <w:tab w:val="left" w:pos="1200"/>
        </w:tabs>
        <w:spacing w:before="0" w:after="0" w:line="360" w:lineRule="auto"/>
        <w:ind w:leftChars="0"/>
        <w:rPr>
          <w:rFonts w:hint="default" w:ascii="Arial" w:hAnsi="Arial" w:cs="Arial"/>
          <w:i w:val="0"/>
          <w:color w:val="auto"/>
          <w:sz w:val="18"/>
          <w:szCs w:val="18"/>
          <w:lang w:val="pt-BR"/>
        </w:rPr>
      </w:pPr>
      <w:r>
        <w:rPr>
          <w:rFonts w:hint="default" w:cs="Arial"/>
          <w:i w:val="0"/>
          <w:color w:val="auto"/>
          <w:sz w:val="18"/>
          <w:szCs w:val="18"/>
          <w:lang w:val="pt-BR"/>
        </w:rPr>
        <w:t>3.8.11 Esta licitação não permitirá a formação de consórcios, medida considerada excepcional e conforme justificativa pela Secretaria de Obras no Estudo Técnico Preliminar, Anexo XVI.</w:t>
      </w:r>
    </w:p>
    <w:p w14:paraId="5C288C5D">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30D0DDFE">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9F5EDD">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1583B213">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13BE42C">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61C998">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0812862">
      <w:pPr>
        <w:pStyle w:val="271"/>
        <w:rPr>
          <w:rFonts w:hint="default" w:ascii="Arial" w:hAnsi="Arial" w:cs="Arial"/>
          <w:sz w:val="18"/>
          <w:szCs w:val="18"/>
        </w:rPr>
      </w:pPr>
    </w:p>
    <w:p w14:paraId="0DD6775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0E3238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A81DCE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B644FE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DB93E0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232DCA3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E66F9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48124D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21AD29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3EF4BF29">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7E43A3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1E7EAF9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3EEC342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E66D01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F44E8B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20319CF">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4A447E7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3DF1E9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A2DE867">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46B3FC58">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6ABA1A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C482C71">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0719F8B5">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D77C7F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3DD9F3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4000D1D">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90F3B4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1F53E14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4.16.1 A vistoria será conforme </w:t>
      </w:r>
      <w:r>
        <w:rPr>
          <w:rFonts w:hint="default" w:cs="Arial"/>
          <w:sz w:val="18"/>
          <w:szCs w:val="18"/>
          <w:lang w:val="pt-BR"/>
        </w:rPr>
        <w:t xml:space="preserve">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A9291DB">
      <w:pPr>
        <w:pStyle w:val="305"/>
        <w:tabs>
          <w:tab w:val="left" w:pos="993"/>
        </w:tabs>
        <w:spacing w:before="0" w:after="0" w:line="240" w:lineRule="auto"/>
        <w:rPr>
          <w:rFonts w:hint="default" w:ascii="Arial" w:hAnsi="Arial" w:cs="Arial"/>
          <w:sz w:val="18"/>
          <w:szCs w:val="18"/>
        </w:rPr>
      </w:pPr>
    </w:p>
    <w:p w14:paraId="6F1241E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345E52F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FB515CD">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67BD9DD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430CC81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cs="Arial"/>
          <w:bCs/>
          <w:sz w:val="18"/>
          <w:szCs w:val="18"/>
          <w:lang w:val="pt-BR"/>
        </w:rPr>
        <w:t>/Projeto referência e projeto estrutural</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w:t>
      </w:r>
      <w:r>
        <w:rPr>
          <w:rFonts w:hint="default" w:cs="Arial"/>
          <w:b/>
          <w:bCs/>
          <w:sz w:val="18"/>
          <w:szCs w:val="18"/>
          <w:lang w:val="pt-BR"/>
        </w:rPr>
        <w:t xml:space="preserve">e XXVIII </w:t>
      </w:r>
      <w:r>
        <w:rPr>
          <w:rFonts w:hint="default" w:ascii="Arial" w:hAnsi="Arial" w:cs="Arial"/>
          <w:b/>
          <w:bCs/>
          <w:sz w:val="18"/>
          <w:szCs w:val="18"/>
        </w:rPr>
        <w:t>deste edital</w:t>
      </w:r>
      <w:r>
        <w:rPr>
          <w:rFonts w:hint="default" w:ascii="Arial" w:hAnsi="Arial" w:cs="Arial"/>
          <w:bCs/>
          <w:sz w:val="18"/>
          <w:szCs w:val="18"/>
        </w:rPr>
        <w:t>.</w:t>
      </w:r>
    </w:p>
    <w:p w14:paraId="7E45731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1BEC402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0702D">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42E3C8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70B1BCA">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7C6692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996906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0F29A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34916BB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1389044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3EA434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160FD3A0">
      <w:pPr>
        <w:pStyle w:val="305"/>
        <w:tabs>
          <w:tab w:val="left" w:pos="851"/>
          <w:tab w:val="left" w:pos="993"/>
        </w:tabs>
        <w:spacing w:before="0" w:after="0" w:line="240" w:lineRule="auto"/>
        <w:rPr>
          <w:rFonts w:hint="default" w:ascii="Arial" w:hAnsi="Arial" w:cs="Arial"/>
          <w:sz w:val="18"/>
          <w:szCs w:val="18"/>
        </w:rPr>
      </w:pPr>
    </w:p>
    <w:p w14:paraId="5C960C9E">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89683F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C3C431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552FEB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AEF44E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FCC027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481AA4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47428E6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C3DEF1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338BC865">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3A1E730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D1206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8FC2A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2CA48A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AB2CC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A94B0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18386EE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18DA1E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1F211E9">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66C9BA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4CB60C8">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4209C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7EA9A3F7">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52945F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0B11F15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754FAEA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E8BEA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260F9D6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45B846B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236397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0BE0796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FF62C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C8DCA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D81041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FB360E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3C61D45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72BDB7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3A41DD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A2AF54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6CEFA75A">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14626B3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4F078DED">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25D07661">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308AD803">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2D93718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0A3C43FC">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1AE3661">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49F1062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1A414A24">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yellow"/>
        </w:rPr>
      </w:pPr>
      <w:r>
        <w:rPr>
          <w:rFonts w:hint="default" w:ascii="Arial" w:hAnsi="Arial" w:cs="Arial"/>
          <w:sz w:val="18"/>
          <w:szCs w:val="18"/>
          <w:highlight w:val="yellow"/>
          <w:lang w:val="pt-BR"/>
        </w:rPr>
        <w:t xml:space="preserve">6.24 </w:t>
      </w:r>
      <w:r>
        <w:rPr>
          <w:rFonts w:hint="default" w:ascii="Arial" w:hAnsi="Arial" w:cs="Arial"/>
          <w:sz w:val="18"/>
          <w:szCs w:val="18"/>
          <w:highlight w:val="yellow"/>
        </w:rPr>
        <w:t xml:space="preserve">O </w:t>
      </w:r>
      <w:r>
        <w:rPr>
          <w:rFonts w:hint="default" w:ascii="Arial" w:hAnsi="Arial" w:cs="Arial"/>
          <w:sz w:val="18"/>
          <w:szCs w:val="18"/>
          <w:highlight w:val="yellow"/>
          <w:lang w:val="pt-BR"/>
        </w:rPr>
        <w:t>agente de contratação</w:t>
      </w:r>
      <w:r>
        <w:rPr>
          <w:rFonts w:hint="default" w:ascii="Arial" w:hAnsi="Arial" w:cs="Arial"/>
          <w:sz w:val="18"/>
          <w:szCs w:val="18"/>
          <w:highlight w:val="yellow"/>
        </w:rPr>
        <w:t xml:space="preserve"> solicitará ao licitante mais bem classificado que, no prazo de 2 (duas) horas, envie a proposta adequada ao último lance ofertado após a negociação realizada, acompanhada</w:t>
      </w:r>
      <w:r>
        <w:rPr>
          <w:rFonts w:hint="default" w:ascii="Arial" w:hAnsi="Arial" w:cs="Arial"/>
          <w:sz w:val="18"/>
          <w:szCs w:val="18"/>
          <w:highlight w:val="yellow"/>
          <w:lang w:val="pt-BR"/>
        </w:rPr>
        <w:t xml:space="preserve"> da planilha orçamentária, cronograma físico-financeiro e composição do BDI</w:t>
      </w:r>
      <w:r>
        <w:rPr>
          <w:rFonts w:hint="default" w:ascii="Arial" w:hAnsi="Arial" w:cs="Arial"/>
          <w:sz w:val="18"/>
          <w:szCs w:val="18"/>
          <w:highlight w:val="yellow"/>
        </w:rPr>
        <w:t>, se for o caso, dos documentos complementares, quando necessários à confirmação daqueles exigidos neste Edital e já apresentados.</w:t>
      </w:r>
    </w:p>
    <w:p w14:paraId="34F3EA9D">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6E46404">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170DAFF1">
      <w:pPr>
        <w:pStyle w:val="306"/>
        <w:numPr>
          <w:ilvl w:val="0"/>
          <w:numId w:val="0"/>
        </w:numPr>
        <w:tabs>
          <w:tab w:val="left" w:pos="851"/>
          <w:tab w:val="left" w:pos="993"/>
        </w:tabs>
        <w:spacing w:before="0" w:after="0" w:line="360" w:lineRule="auto"/>
        <w:ind w:leftChars="0"/>
        <w:rPr>
          <w:rFonts w:hint="default" w:ascii="Arial" w:hAnsi="Arial" w:cs="Arial"/>
          <w:sz w:val="18"/>
          <w:szCs w:val="18"/>
        </w:rPr>
      </w:pPr>
    </w:p>
    <w:p w14:paraId="315249A0">
      <w:pPr>
        <w:pStyle w:val="306"/>
        <w:numPr>
          <w:ilvl w:val="0"/>
          <w:numId w:val="0"/>
        </w:numPr>
        <w:tabs>
          <w:tab w:val="left" w:pos="851"/>
          <w:tab w:val="left" w:pos="993"/>
        </w:tabs>
        <w:spacing w:before="0" w:after="0" w:line="360" w:lineRule="auto"/>
        <w:ind w:leftChars="0"/>
        <w:rPr>
          <w:rFonts w:hint="default" w:ascii="Arial" w:hAnsi="Arial" w:cs="Arial"/>
          <w:sz w:val="18"/>
          <w:szCs w:val="18"/>
        </w:rPr>
      </w:pPr>
    </w:p>
    <w:p w14:paraId="6D91A1E4">
      <w:pPr>
        <w:pStyle w:val="305"/>
        <w:tabs>
          <w:tab w:val="left" w:pos="851"/>
          <w:tab w:val="left" w:pos="993"/>
        </w:tabs>
        <w:spacing w:before="0" w:after="0" w:line="240" w:lineRule="auto"/>
        <w:rPr>
          <w:rFonts w:hint="default" w:ascii="Arial" w:hAnsi="Arial" w:cs="Arial"/>
          <w:sz w:val="18"/>
          <w:szCs w:val="18"/>
        </w:rPr>
      </w:pPr>
    </w:p>
    <w:p w14:paraId="5A77E824">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4603E0E9">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18E2032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DFD24D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DBD1F01">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4F2F17D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75D5AC1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0DBDD7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41E66F3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ACD1B8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38A948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2D791AF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DF4222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57343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772B136">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107D2871">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5D8F6C7">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C0BB1C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0D926E9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251875B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BA3A48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F6771E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6E65D27">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79A69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24C63D9">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4F4B49A5">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636249FB">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0880932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DBB1F6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ADBE6A6">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05686796">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10412491">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1314E4A9">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6D0CBD9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72272A30">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46B4A8BD">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0B526FA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3DBF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78B9EE7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F068FB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4AA4E05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91C1D49">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0300533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560B4283">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213E98A4">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1B72339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5359A7FB">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57E3DCE">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04D50908">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09EB11D7">
      <w:pPr>
        <w:pStyle w:val="312"/>
        <w:numPr>
          <w:ilvl w:val="2"/>
          <w:numId w:val="0"/>
        </w:numPr>
        <w:tabs>
          <w:tab w:val="left" w:pos="1200"/>
        </w:tabs>
        <w:spacing w:before="0" w:after="0" w:line="360" w:lineRule="auto"/>
        <w:ind w:leftChars="0"/>
        <w:rPr>
          <w:rFonts w:hint="default" w:ascii="Arial" w:hAnsi="Arial" w:cs="Arial"/>
          <w:i/>
          <w:iCs/>
          <w:sz w:val="18"/>
          <w:szCs w:val="18"/>
        </w:rPr>
      </w:pPr>
      <w:r>
        <w:rPr>
          <w:rFonts w:hint="default" w:ascii="Arial" w:hAnsi="Arial" w:cs="Arial"/>
          <w:i w:val="0"/>
          <w:iCs w:val="0"/>
          <w:color w:val="auto"/>
          <w:sz w:val="18"/>
          <w:szCs w:val="18"/>
          <w:lang w:val="pt-BR"/>
        </w:rPr>
        <w:t>8.4</w:t>
      </w:r>
      <w:r>
        <w:rPr>
          <w:rFonts w:hint="default" w:ascii="Arial" w:hAnsi="Arial" w:cs="Arial"/>
          <w:sz w:val="18"/>
          <w:szCs w:val="18"/>
          <w:lang w:val="pt-BR"/>
        </w:rPr>
        <w:t xml:space="preserve"> </w:t>
      </w:r>
      <w:r>
        <w:rPr>
          <w:rFonts w:hint="default" w:cs="Arial"/>
          <w:i w:val="0"/>
          <w:color w:val="auto"/>
          <w:sz w:val="18"/>
          <w:szCs w:val="18"/>
          <w:lang w:val="pt-BR"/>
        </w:rPr>
        <w:t>Esta licitação não permitirá a formação de consórcios, medida considerada excepcional e conforme justificativa pela Secretaria de Obras no Estudo Técnico Preliminar, Anexo XVI.</w:t>
      </w:r>
    </w:p>
    <w:p w14:paraId="40CA39A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D2D5F5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078C7B5E">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2B01882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AC989C8">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D0AFE10">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4ED14384">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3E13534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0E7CF12C">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46BC64F">
      <w:pPr>
        <w:tabs>
          <w:tab w:val="left" w:pos="993"/>
        </w:tabs>
        <w:jc w:val="both"/>
        <w:rPr>
          <w:rFonts w:hint="default" w:ascii="Arial" w:hAnsi="Arial" w:cs="Arial"/>
          <w:sz w:val="18"/>
          <w:szCs w:val="18"/>
        </w:rPr>
      </w:pPr>
      <w:r>
        <w:rPr>
          <w:rFonts w:hint="default" w:ascii="Arial" w:hAnsi="Arial" w:cs="Arial"/>
          <w:sz w:val="18"/>
          <w:szCs w:val="18"/>
        </w:rPr>
        <w:t xml:space="preserve"> </w:t>
      </w:r>
    </w:p>
    <w:p w14:paraId="5C3748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2323607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9D6A26B">
      <w:pPr>
        <w:tabs>
          <w:tab w:val="left" w:pos="993"/>
        </w:tabs>
        <w:jc w:val="both"/>
        <w:rPr>
          <w:rFonts w:hint="default" w:ascii="Arial" w:hAnsi="Arial" w:cs="Arial"/>
          <w:bCs/>
          <w:sz w:val="18"/>
          <w:szCs w:val="18"/>
        </w:rPr>
      </w:pP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28430CEC">
      <w:pPr>
        <w:tabs>
          <w:tab w:val="left" w:pos="993"/>
        </w:tabs>
        <w:jc w:val="both"/>
        <w:rPr>
          <w:rFonts w:hint="default" w:ascii="Arial" w:hAnsi="Arial" w:cs="Arial"/>
          <w:b/>
          <w:sz w:val="18"/>
          <w:szCs w:val="18"/>
        </w:rPr>
      </w:pP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144900C2">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65B0FA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78CEA60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e/ou CAU) com apresentação de sua respectiva CND.</w:t>
      </w:r>
    </w:p>
    <w:p w14:paraId="09D3D2E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04E7655B">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Currículo do Responsável Técnico pela prestação dos serviços.</w:t>
      </w:r>
    </w:p>
    <w:p w14:paraId="0DB15D2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Registro e regularidade do Responsável Técnico perante a entidade profissional competente (CREA/CAU) com apresentação de sua respectiva CND.</w:t>
      </w:r>
    </w:p>
    <w:p w14:paraId="38A3ABB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4DAF293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8.10.5.5.1 Os atestados de capacidade técnica poderão ser apresentados em nome da matriz ou da filial da empresa licitante;</w:t>
      </w:r>
    </w:p>
    <w:p w14:paraId="4323B619">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8.10.5.5.2 O licitante disponibilizará quando solicitado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77D05F83">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Os atestados deverão estar registrados no CREA ou no CAU, acompanhados dos respectivos certificados.</w:t>
      </w:r>
    </w:p>
    <w:p w14:paraId="496A2D9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4D4E48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53638CA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0FFA138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28FC2C1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1E454A3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064D54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43B3EDE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8.10.5.8</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.5.5, será(ão) o (s) responsável (is) técnico (s) pela execução da obra, devidamente assinado pelo representante legal da empresa e pelo(s) responsável (is) técnico (s), indicado (s).</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.6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 xml:space="preserve">.6.1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rPr>
      </w:pPr>
      <w:r>
        <w:rPr>
          <w:rFonts w:hint="default" w:ascii="Arial" w:hAnsi="Arial" w:cs="Arial"/>
          <w:sz w:val="18"/>
          <w:szCs w:val="18"/>
          <w:lang w:val="pt-BR"/>
        </w:rPr>
        <w:t xml:space="preserve">8.10.6.2.5 </w:t>
      </w:r>
      <w:r>
        <w:rPr>
          <w:rFonts w:hint="default" w:ascii="Arial" w:hAnsi="Arial" w:cs="Arial"/>
          <w:sz w:val="18"/>
          <w:szCs w:val="18"/>
        </w:rPr>
        <w:t>Comprovação de que possui capital social igual ou superior a 10% do valor estimado global para a contratação, ou seja, no mínimo R$</w:t>
      </w:r>
      <w:r>
        <w:rPr>
          <w:rFonts w:hint="default" w:ascii="Arial" w:hAnsi="Arial" w:cs="Arial"/>
          <w:sz w:val="18"/>
          <w:szCs w:val="18"/>
          <w:lang w:val="pt-BR"/>
        </w:rPr>
        <w:t xml:space="preserve"> 247.043,12 (duzentos e quarenta e sete mil e quarenta e três reais e doze centavos)</w:t>
      </w:r>
      <w:r>
        <w:rPr>
          <w:rFonts w:hint="default" w:ascii="Arial" w:hAnsi="Arial" w:cs="Arial"/>
          <w:sz w:val="18"/>
          <w:szCs w:val="18"/>
        </w:rPr>
        <w:t>.</w:t>
      </w: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164D4D33">
      <w:pPr>
        <w:pStyle w:val="306"/>
        <w:tabs>
          <w:tab w:val="left" w:pos="993"/>
        </w:tabs>
        <w:spacing w:before="0" w:after="0" w:line="240" w:lineRule="auto"/>
        <w:ind w:left="0"/>
        <w:rPr>
          <w:rFonts w:hint="default" w:ascii="Arial" w:hAnsi="Arial" w:cs="Arial"/>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.8 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 Serão exigidas, ademais, dos licitantes as declarações dos arts 62 e ss da NLLC.</w:t>
      </w:r>
    </w:p>
    <w:p w14:paraId="0352CB1E">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0566C62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1FEE63D5">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 xml:space="preserve">Os documentos exigidos para habilitação que não estejam contemplados no Sicaf serão enviados por meio do sistema, em formato digital, no prazo de 2 (DUAS HORAS),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CB5131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517FD59A">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0BD8B70">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54DFDFB6">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7E667C0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31004B1C">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19F8D95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5B695406">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13678E84">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CD061B2">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908725B">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662FC226">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ADB72C4">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D65F504">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014D24E1">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0B81C4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0F144503">
      <w:pPr>
        <w:pStyle w:val="305"/>
        <w:tabs>
          <w:tab w:val="left" w:pos="993"/>
        </w:tabs>
        <w:spacing w:before="0" w:after="0" w:line="360" w:lineRule="auto"/>
        <w:rPr>
          <w:rFonts w:hint="default" w:ascii="Arial" w:hAnsi="Arial" w:cs="Arial"/>
          <w:sz w:val="18"/>
          <w:szCs w:val="18"/>
        </w:rPr>
      </w:pPr>
    </w:p>
    <w:p w14:paraId="1D253BAE">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1032A8D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6BF3ED9E">
      <w:pPr>
        <w:tabs>
          <w:tab w:val="left" w:pos="567"/>
        </w:tabs>
        <w:rPr>
          <w:rFonts w:hint="default" w:ascii="Arial" w:hAnsi="Arial" w:cs="Arial"/>
          <w:sz w:val="18"/>
          <w:szCs w:val="18"/>
        </w:rPr>
      </w:pPr>
      <w:r>
        <w:rPr>
          <w:rFonts w:hint="default" w:ascii="Arial" w:hAnsi="Arial" w:cs="Arial"/>
          <w:sz w:val="18"/>
          <w:szCs w:val="18"/>
        </w:rPr>
        <w:t xml:space="preserve"> </w:t>
      </w:r>
    </w:p>
    <w:p w14:paraId="27A5FAC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descritivo-Projeto referência</w:t>
      </w:r>
      <w:r>
        <w:rPr>
          <w:rFonts w:hint="default" w:ascii="Arial" w:hAnsi="Arial" w:cs="Arial"/>
          <w:sz w:val="18"/>
          <w:szCs w:val="18"/>
        </w:rPr>
        <w:t>.</w:t>
      </w:r>
    </w:p>
    <w:p w14:paraId="65675848">
      <w:pPr>
        <w:autoSpaceDE w:val="0"/>
        <w:autoSpaceDN w:val="0"/>
        <w:adjustRightInd w:val="0"/>
        <w:jc w:val="both"/>
        <w:rPr>
          <w:rFonts w:hint="default" w:ascii="Arial" w:hAnsi="Arial" w:cs="Arial"/>
          <w:b/>
          <w:bCs/>
          <w:sz w:val="18"/>
          <w:szCs w:val="18"/>
        </w:rPr>
      </w:pPr>
    </w:p>
    <w:p w14:paraId="36FF96AA">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408D34B6">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As obrigações da Contratante e da Contratada são as estabelecidas no</w:t>
      </w:r>
      <w:r>
        <w:rPr>
          <w:rFonts w:hint="default" w:ascii="Arial" w:hAnsi="Arial" w:cs="Arial"/>
          <w:sz w:val="18"/>
          <w:szCs w:val="18"/>
          <w:lang w:val="pt-BR"/>
        </w:rPr>
        <w:t xml:space="preserve"> Projeto Referência/ETP</w:t>
      </w:r>
      <w:r>
        <w:rPr>
          <w:rFonts w:hint="default" w:ascii="Arial" w:hAnsi="Arial" w:cs="Arial"/>
          <w:sz w:val="18"/>
          <w:szCs w:val="18"/>
        </w:rPr>
        <w:t>.</w:t>
      </w:r>
    </w:p>
    <w:p w14:paraId="15DE3978">
      <w:pPr>
        <w:autoSpaceDE w:val="0"/>
        <w:autoSpaceDN w:val="0"/>
        <w:adjustRightInd w:val="0"/>
        <w:spacing w:line="360" w:lineRule="auto"/>
        <w:jc w:val="both"/>
        <w:rPr>
          <w:rFonts w:hint="default" w:ascii="Arial" w:hAnsi="Arial" w:cs="Arial"/>
          <w:b/>
          <w:bCs/>
          <w:sz w:val="18"/>
          <w:szCs w:val="18"/>
        </w:rPr>
      </w:pPr>
    </w:p>
    <w:p w14:paraId="77B6F77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0266E45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180C9D6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64C906EA">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7F8C044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631CFD0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5FA0E53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0927B66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402A4CF0">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7F6510C">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367F5A0">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349D7ADF">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0EC7E7CF">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50848429">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46A17EB0">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704C09A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020BA41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881982F">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25FFFB22">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R$</w:t>
      </w:r>
      <w:r>
        <w:rPr>
          <w:rFonts w:hint="default" w:ascii="Arial" w:hAnsi="Arial" w:cs="Arial"/>
          <w:sz w:val="18"/>
          <w:szCs w:val="18"/>
          <w:lang w:val="pt-BR"/>
        </w:rPr>
        <w:t xml:space="preserve"> 2.470.431,23 (dois milhões, quatrocentos e setenta mil, quatrocentos e trinta e um reais e vinte e três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03301C3F">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CC8B381">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4EA02EC5">
      <w:pPr>
        <w:spacing w:line="360" w:lineRule="auto"/>
        <w:jc w:val="both"/>
        <w:rPr>
          <w:rFonts w:hint="default" w:ascii="Arial" w:hAnsi="Arial" w:cs="Arial"/>
          <w:sz w:val="18"/>
          <w:szCs w:val="18"/>
        </w:rPr>
      </w:pPr>
    </w:p>
    <w:p w14:paraId="79E52A5D">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9C392FF">
      <w:pPr>
        <w:pStyle w:val="306"/>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50E3B3A6">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5D9E2AB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.2.1 advertência; </w:t>
      </w:r>
    </w:p>
    <w:p w14:paraId="7E3F6A71">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.2.2 multa;</w:t>
      </w:r>
    </w:p>
    <w:p w14:paraId="0BA0DC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.2.3 impedimento de licitar e contratar:</w:t>
      </w:r>
    </w:p>
    <w:p w14:paraId="03173B2D">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550E04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.2.5 na aplicação das sanções serão considerados:</w:t>
      </w:r>
    </w:p>
    <w:p w14:paraId="7772E773">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lang w:val="pt-BR"/>
        </w:rPr>
        <w:t>.2</w:t>
      </w:r>
      <w:r>
        <w:rPr>
          <w:rFonts w:hint="default" w:ascii="Arial" w:hAnsi="Arial" w:cs="Arial"/>
          <w:sz w:val="18"/>
          <w:szCs w:val="18"/>
        </w:rPr>
        <w:t>.6 a natureza e a gravidade da infração cometida;</w:t>
      </w:r>
    </w:p>
    <w:p w14:paraId="41F4CBA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.2.7 as peculiaridades do caso concreto;</w:t>
      </w:r>
    </w:p>
    <w:p w14:paraId="0405AF3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.2.8 as circunstâncias agravantes ou atenuantes;</w:t>
      </w:r>
    </w:p>
    <w:p w14:paraId="7B07916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.2.9 os danos que dela provierem para a Administração Pública;</w:t>
      </w:r>
    </w:p>
    <w:p w14:paraId="12F49849">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99B76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.3 A sanção prevista no item 1</w:t>
      </w:r>
      <w:r>
        <w:rPr>
          <w:rFonts w:hint="default" w:cs="Arial"/>
          <w:color w:val="auto"/>
          <w:sz w:val="18"/>
          <w:szCs w:val="18"/>
          <w:lang w:val="pt-BR"/>
        </w:rPr>
        <w:t>4</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63F0B4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4</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6408494E">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585FF40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.3.3 dar causa à inexecução total do contrato; 20% do valor do contrato;</w:t>
      </w:r>
    </w:p>
    <w:p w14:paraId="2F2AB54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.3.4 deixar de entregar a documentação exigida para o certame; 5% do valor do contrato;</w:t>
      </w:r>
    </w:p>
    <w:p w14:paraId="00EBB0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.3.5 não manter a proposta, salvo em decorrência de fato superveniente devidamente justificado; 10% do valor do contrato;</w:t>
      </w:r>
    </w:p>
    <w:p w14:paraId="65F3BA8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3FF2DB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.3.7 ensejar o retardamento da execução ou da entrega do objeto da licitação sem motivo justificado; 10% do valor do contrato;</w:t>
      </w:r>
    </w:p>
    <w:p w14:paraId="6B87F35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73F2A5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.3.9 fraudar a licitação ou praticar ato fraudulento na execução do contrato; 30% do valor do contrato;</w:t>
      </w:r>
    </w:p>
    <w:p w14:paraId="69D4E4E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086F41F6">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ii"/>
      <w:bookmarkEnd w:id="28"/>
      <w:bookmarkStart w:id="29" w:name="art155iii"/>
      <w:bookmarkEnd w:id="29"/>
      <w:bookmarkStart w:id="30" w:name="art155vi"/>
      <w:bookmarkEnd w:id="30"/>
      <w:bookmarkStart w:id="31" w:name="art155x"/>
      <w:bookmarkEnd w:id="31"/>
      <w:bookmarkStart w:id="32" w:name="art155v"/>
      <w:bookmarkEnd w:id="32"/>
      <w:bookmarkStart w:id="33" w:name="art155iv"/>
      <w:bookmarkEnd w:id="33"/>
      <w:bookmarkStart w:id="34" w:name="art155ix"/>
      <w:bookmarkEnd w:id="34"/>
      <w:bookmarkStart w:id="35" w:name="art155ii"/>
      <w:bookmarkEnd w:id="35"/>
      <w:bookmarkStart w:id="36" w:name="art155viii"/>
      <w:bookmarkEnd w:id="36"/>
    </w:p>
    <w:p w14:paraId="4469D7A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96636F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 A sanção prevista no item 1</w:t>
      </w:r>
      <w:r>
        <w:rPr>
          <w:rFonts w:hint="default" w:cs="Arial"/>
          <w:color w:val="auto"/>
          <w:sz w:val="18"/>
          <w:szCs w:val="18"/>
          <w:lang w:val="pt-BR"/>
        </w:rPr>
        <w:t>4</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.3.1, 1</w:t>
      </w:r>
      <w:r>
        <w:rPr>
          <w:rStyle w:val="12"/>
          <w:rFonts w:hint="default" w:cs="Arial"/>
          <w:color w:val="auto"/>
          <w:sz w:val="18"/>
          <w:szCs w:val="18"/>
          <w:lang w:val="pt-BR"/>
        </w:rPr>
        <w:t>4</w:t>
      </w:r>
      <w:r>
        <w:rPr>
          <w:rStyle w:val="12"/>
          <w:rFonts w:hint="default" w:ascii="Arial" w:hAnsi="Arial" w:cs="Arial"/>
          <w:color w:val="auto"/>
          <w:sz w:val="18"/>
          <w:szCs w:val="18"/>
        </w:rPr>
        <w:t>.3.2, 1</w:t>
      </w:r>
      <w:r>
        <w:rPr>
          <w:rStyle w:val="12"/>
          <w:rFonts w:hint="default" w:cs="Arial"/>
          <w:color w:val="auto"/>
          <w:sz w:val="18"/>
          <w:szCs w:val="18"/>
          <w:lang w:val="pt-BR"/>
        </w:rPr>
        <w:t>4</w:t>
      </w:r>
      <w:r>
        <w:rPr>
          <w:rStyle w:val="12"/>
          <w:rFonts w:hint="default" w:ascii="Arial" w:hAnsi="Arial" w:cs="Arial"/>
          <w:color w:val="auto"/>
          <w:sz w:val="18"/>
          <w:szCs w:val="18"/>
        </w:rPr>
        <w:t>.3.3, 1</w:t>
      </w:r>
      <w:r>
        <w:rPr>
          <w:rStyle w:val="12"/>
          <w:rFonts w:hint="default" w:cs="Arial"/>
          <w:color w:val="auto"/>
          <w:sz w:val="18"/>
          <w:szCs w:val="18"/>
          <w:lang w:val="pt-BR"/>
        </w:rPr>
        <w:t>4</w:t>
      </w:r>
      <w:r>
        <w:rPr>
          <w:rStyle w:val="12"/>
          <w:rFonts w:hint="default" w:ascii="Arial" w:hAnsi="Arial" w:cs="Arial"/>
          <w:color w:val="auto"/>
          <w:sz w:val="18"/>
          <w:szCs w:val="18"/>
        </w:rPr>
        <w:t>.3.4, 1</w:t>
      </w:r>
      <w:r>
        <w:rPr>
          <w:rStyle w:val="12"/>
          <w:rFonts w:hint="default" w:cs="Arial"/>
          <w:color w:val="auto"/>
          <w:sz w:val="18"/>
          <w:szCs w:val="18"/>
          <w:lang w:val="pt-BR"/>
        </w:rPr>
        <w:t>4</w:t>
      </w:r>
      <w:r>
        <w:rPr>
          <w:rStyle w:val="12"/>
          <w:rFonts w:hint="default" w:ascii="Arial" w:hAnsi="Arial" w:cs="Arial"/>
          <w:color w:val="auto"/>
          <w:sz w:val="18"/>
          <w:szCs w:val="18"/>
        </w:rPr>
        <w:t>.3.5 e 1</w:t>
      </w:r>
      <w:r>
        <w:rPr>
          <w:rStyle w:val="12"/>
          <w:rFonts w:hint="default" w:cs="Arial"/>
          <w:color w:val="auto"/>
          <w:sz w:val="18"/>
          <w:szCs w:val="18"/>
          <w:lang w:val="pt-BR"/>
        </w:rPr>
        <w:t>4</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360660E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.4.1 A sanção prevista no item 1</w:t>
      </w:r>
      <w:r>
        <w:rPr>
          <w:rFonts w:hint="default" w:cs="Arial"/>
          <w:color w:val="auto"/>
          <w:sz w:val="18"/>
          <w:szCs w:val="18"/>
          <w:lang w:val="pt-BR"/>
        </w:rPr>
        <w:t>4</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.3.8, 1</w:t>
      </w:r>
      <w:r>
        <w:rPr>
          <w:rStyle w:val="12"/>
          <w:rFonts w:hint="default" w:cs="Arial"/>
          <w:color w:val="auto"/>
          <w:sz w:val="18"/>
          <w:szCs w:val="18"/>
          <w:lang w:val="pt-BR"/>
        </w:rPr>
        <w:t>4</w:t>
      </w:r>
      <w:r>
        <w:rPr>
          <w:rStyle w:val="12"/>
          <w:rFonts w:hint="default" w:ascii="Arial" w:hAnsi="Arial" w:cs="Arial"/>
          <w:color w:val="auto"/>
          <w:sz w:val="18"/>
          <w:szCs w:val="18"/>
        </w:rPr>
        <w:t>.3.9, 1</w:t>
      </w:r>
      <w:r>
        <w:rPr>
          <w:rStyle w:val="12"/>
          <w:rFonts w:hint="default" w:cs="Arial"/>
          <w:color w:val="auto"/>
          <w:sz w:val="18"/>
          <w:szCs w:val="18"/>
          <w:lang w:val="pt-BR"/>
        </w:rPr>
        <w:t>4</w:t>
      </w:r>
      <w:r>
        <w:rPr>
          <w:rStyle w:val="12"/>
          <w:rFonts w:hint="default" w:ascii="Arial" w:hAnsi="Arial" w:cs="Arial"/>
          <w:color w:val="auto"/>
          <w:sz w:val="18"/>
          <w:szCs w:val="18"/>
        </w:rPr>
        <w:t>.3.10, 1</w:t>
      </w:r>
      <w:r>
        <w:rPr>
          <w:rStyle w:val="12"/>
          <w:rFonts w:hint="default" w:cs="Arial"/>
          <w:color w:val="auto"/>
          <w:sz w:val="18"/>
          <w:szCs w:val="18"/>
          <w:lang w:val="pt-BR"/>
        </w:rPr>
        <w:t>4</w:t>
      </w:r>
      <w:r>
        <w:rPr>
          <w:rStyle w:val="12"/>
          <w:rFonts w:hint="default" w:ascii="Arial" w:hAnsi="Arial" w:cs="Arial"/>
          <w:color w:val="auto"/>
          <w:sz w:val="18"/>
          <w:szCs w:val="18"/>
        </w:rPr>
        <w:t>.3.11 e 1</w:t>
      </w:r>
      <w:r>
        <w:rPr>
          <w:rStyle w:val="12"/>
          <w:rFonts w:hint="default" w:cs="Arial"/>
          <w:color w:val="auto"/>
          <w:sz w:val="18"/>
          <w:szCs w:val="18"/>
          <w:lang w:val="pt-BR"/>
        </w:rPr>
        <w:t>4</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3105B3A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 A sanção estabelecida no item 1</w:t>
      </w:r>
      <w:r>
        <w:rPr>
          <w:rFonts w:hint="default" w:cs="Arial"/>
          <w:color w:val="auto"/>
          <w:sz w:val="18"/>
          <w:szCs w:val="18"/>
          <w:lang w:val="pt-BR"/>
        </w:rPr>
        <w:t>4</w:t>
      </w:r>
      <w:r>
        <w:rPr>
          <w:rFonts w:hint="default" w:ascii="Arial" w:hAnsi="Arial" w:cs="Arial"/>
          <w:color w:val="auto"/>
          <w:sz w:val="18"/>
          <w:szCs w:val="18"/>
        </w:rPr>
        <w:t>.3.4 será precedida de análise jurídica e observará as seguintes regras:</w:t>
      </w:r>
    </w:p>
    <w:p w14:paraId="083BF0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.4.2.1 quando aplicada por órgão do Poder Executivo, será de competência da autoridade competente. </w:t>
      </w:r>
    </w:p>
    <w:p w14:paraId="756585EC">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cs="Arial"/>
          <w:b w:val="0"/>
          <w:sz w:val="18"/>
          <w:szCs w:val="18"/>
          <w:lang w:val="pt-BR"/>
        </w:rPr>
        <w:t>4</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56D334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17E8B2A9">
      <w:pPr>
        <w:pStyle w:val="305"/>
        <w:spacing w:before="0" w:after="0" w:line="360" w:lineRule="auto"/>
        <w:rPr>
          <w:rFonts w:hint="default" w:ascii="Arial" w:hAnsi="Arial" w:cs="Arial"/>
          <w:color w:val="auto"/>
          <w:sz w:val="18"/>
          <w:szCs w:val="18"/>
        </w:rPr>
      </w:pPr>
      <w:bookmarkStart w:id="37" w:name="art156§6ii"/>
      <w:bookmarkEnd w:id="37"/>
      <w:bookmarkStart w:id="38" w:name="art156§3"/>
      <w:bookmarkEnd w:id="38"/>
      <w:bookmarkStart w:id="39" w:name="art156§6"/>
      <w:bookmarkEnd w:id="39"/>
      <w:bookmarkStart w:id="40" w:name="art156§5"/>
      <w:bookmarkEnd w:id="40"/>
      <w:bookmarkStart w:id="41" w:name="art156§4"/>
      <w:bookmarkEnd w:id="41"/>
      <w:bookmarkStart w:id="42" w:name="art156§7"/>
      <w:bookmarkEnd w:id="42"/>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A7579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29EC0481">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1</w:t>
      </w:r>
      <w:r>
        <w:rPr>
          <w:rFonts w:hint="default" w:cs="Arial"/>
          <w:color w:val="auto"/>
          <w:sz w:val="18"/>
          <w:szCs w:val="18"/>
          <w:lang w:val="pt-BR"/>
        </w:rPr>
        <w:t>4</w:t>
      </w:r>
      <w:r>
        <w:rPr>
          <w:rFonts w:hint="default" w:ascii="Arial" w:hAnsi="Arial" w:cs="Arial"/>
          <w:color w:val="auto"/>
          <w:sz w:val="18"/>
          <w:szCs w:val="18"/>
          <w:lang w:val="pt-BR"/>
        </w:rPr>
        <w:t xml:space="preserve">.6 </w:t>
      </w:r>
      <w:r>
        <w:rPr>
          <w:rFonts w:hint="default" w:ascii="Arial" w:hAnsi="Arial" w:cs="Arial"/>
          <w:sz w:val="18"/>
          <w:szCs w:val="18"/>
        </w:rPr>
        <w:t xml:space="preserve">Comete infração administrativa, nos termos da lei, o licitante que, com dolo ou culpa: </w:t>
      </w:r>
    </w:p>
    <w:p w14:paraId="3373E199">
      <w:pPr>
        <w:pStyle w:val="305"/>
        <w:spacing w:before="0" w:after="0" w:line="360" w:lineRule="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5E813CA3">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 </w:t>
      </w:r>
      <w:r>
        <w:rPr>
          <w:rFonts w:hint="default" w:ascii="Arial" w:hAnsi="Arial" w:cs="Arial"/>
          <w:sz w:val="18"/>
          <w:szCs w:val="18"/>
        </w:rPr>
        <w:t>Salvo em decorrência de fato superveniente devidamente justificado, não mantiver a proposta em especial quando:</w:t>
      </w:r>
      <w:bookmarkEnd w:id="44"/>
    </w:p>
    <w:p w14:paraId="7B5E08F6">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.6.2.1 </w:t>
      </w:r>
      <w:r>
        <w:rPr>
          <w:rFonts w:hint="default" w:ascii="Arial" w:hAnsi="Arial" w:cs="Arial"/>
          <w:sz w:val="18"/>
          <w:szCs w:val="18"/>
        </w:rPr>
        <w:t xml:space="preserve">não enviar a proposta adequada ao último lance ofertado ou após a negociação; </w:t>
      </w:r>
    </w:p>
    <w:p w14:paraId="1A19990E">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.6.2.2 </w:t>
      </w:r>
      <w:r>
        <w:rPr>
          <w:rFonts w:hint="default" w:ascii="Arial" w:hAnsi="Arial" w:cs="Arial"/>
          <w:sz w:val="18"/>
          <w:szCs w:val="18"/>
        </w:rPr>
        <w:t xml:space="preserve">recusar-se a enviar o detalhamento da proposta quando exigível; </w:t>
      </w:r>
    </w:p>
    <w:p w14:paraId="5B9FBB9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.6.2.3 </w:t>
      </w:r>
      <w:r>
        <w:rPr>
          <w:rFonts w:hint="default" w:ascii="Arial" w:hAnsi="Arial" w:cs="Arial"/>
          <w:sz w:val="18"/>
          <w:szCs w:val="18"/>
        </w:rPr>
        <w:t xml:space="preserve">pedir para ser desclassificado quando encerrada a etapa competitiva; </w:t>
      </w:r>
    </w:p>
    <w:p w14:paraId="1419C87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.6.2.4 </w:t>
      </w:r>
      <w:r>
        <w:rPr>
          <w:rFonts w:hint="default" w:ascii="Arial" w:hAnsi="Arial" w:cs="Arial"/>
          <w:sz w:val="18"/>
          <w:szCs w:val="18"/>
        </w:rPr>
        <w:t>deixar de apresentar amostra; ou</w:t>
      </w:r>
    </w:p>
    <w:p w14:paraId="2508BBC4">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.6.2.5 </w:t>
      </w:r>
      <w:r>
        <w:rPr>
          <w:rFonts w:hint="default" w:ascii="Arial" w:hAnsi="Arial" w:cs="Arial"/>
          <w:sz w:val="18"/>
          <w:szCs w:val="18"/>
        </w:rPr>
        <w:t xml:space="preserve">apresentar proposta ou amostra em desacordo com as especificações do edital; </w:t>
      </w:r>
    </w:p>
    <w:p w14:paraId="07DB1498">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01BF25C7">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3DE7AA1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4AC013A2">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.6.5 </w:t>
      </w:r>
      <w:r>
        <w:rPr>
          <w:rFonts w:hint="default" w:ascii="Arial" w:hAnsi="Arial" w:cs="Arial"/>
          <w:sz w:val="18"/>
          <w:szCs w:val="18"/>
        </w:rPr>
        <w:t>fraudar a licitação</w:t>
      </w:r>
      <w:bookmarkEnd w:id="47"/>
      <w:bookmarkStart w:id="48" w:name="_Ref114668247"/>
    </w:p>
    <w:p w14:paraId="264355F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 </w:t>
      </w:r>
      <w:r>
        <w:rPr>
          <w:rFonts w:hint="default" w:ascii="Arial" w:hAnsi="Arial" w:cs="Arial"/>
          <w:sz w:val="18"/>
          <w:szCs w:val="18"/>
        </w:rPr>
        <w:t>comportar-se de modo inidôneo ou cometer fraude de qualquer natureza, em especial quando:</w:t>
      </w:r>
      <w:bookmarkEnd w:id="48"/>
    </w:p>
    <w:p w14:paraId="1811DA76">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.6.6.1 </w:t>
      </w:r>
      <w:r>
        <w:rPr>
          <w:rFonts w:hint="default" w:ascii="Arial" w:hAnsi="Arial" w:cs="Arial"/>
          <w:sz w:val="18"/>
          <w:szCs w:val="18"/>
        </w:rPr>
        <w:t xml:space="preserve">induzir deliberadamente a erro no julgamento; </w:t>
      </w:r>
    </w:p>
    <w:p w14:paraId="44EF8A02">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.6.6.2 </w:t>
      </w:r>
      <w:r>
        <w:rPr>
          <w:rFonts w:hint="default" w:ascii="Arial" w:hAnsi="Arial" w:cs="Arial"/>
          <w:sz w:val="18"/>
          <w:szCs w:val="18"/>
        </w:rPr>
        <w:t xml:space="preserve">apresentar amostra falsificada ou deteriorada; </w:t>
      </w:r>
    </w:p>
    <w:p w14:paraId="63014D55">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.6.7 </w:t>
      </w:r>
      <w:r>
        <w:rPr>
          <w:rFonts w:hint="default" w:ascii="Arial" w:hAnsi="Arial" w:cs="Arial"/>
          <w:sz w:val="18"/>
          <w:szCs w:val="18"/>
        </w:rPr>
        <w:t>praticar atos ilícitos com vistas a frustrar os objetivos da licitação</w:t>
      </w:r>
      <w:bookmarkEnd w:id="49"/>
    </w:p>
    <w:p w14:paraId="5A675A2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6BA7B49">
      <w:pPr>
        <w:pStyle w:val="305"/>
        <w:spacing w:before="0" w:after="0" w:line="240" w:lineRule="auto"/>
        <w:rPr>
          <w:rFonts w:hint="default" w:ascii="Arial" w:hAnsi="Arial" w:cs="Arial"/>
          <w:color w:val="auto"/>
          <w:sz w:val="18"/>
          <w:szCs w:val="18"/>
        </w:rPr>
      </w:pPr>
    </w:p>
    <w:p w14:paraId="2B8C585E">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.6 Acolhida a impugnação, será definida e publicada nova data para a realização do certame.</w:t>
      </w:r>
    </w:p>
    <w:p w14:paraId="6A1997EB">
      <w:pPr>
        <w:rPr>
          <w:rFonts w:hint="default" w:ascii="Arial" w:hAnsi="Arial" w:cs="Arial"/>
          <w:sz w:val="18"/>
          <w:szCs w:val="18"/>
        </w:rPr>
      </w:pPr>
      <w:bookmarkStart w:id="51"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DISPOSIÇÕES GERAIS</w:t>
      </w:r>
      <w:bookmarkEnd w:id="51"/>
    </w:p>
    <w:p w14:paraId="4BD5A6C7">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6</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7B45B820">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2E2ED7D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.8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.10 Integram este Edital, para todos os fins e efeitos, os seguintes anexos:</w:t>
      </w:r>
    </w:p>
    <w:p w14:paraId="1BC226A6">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6693A2B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58647B3C">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02E0152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45D1B21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13D87D3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5D42EA0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28D8A5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6BC250C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16435D19">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w:t>
      </w:r>
    </w:p>
    <w:p w14:paraId="634F60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r>
        <w:rPr>
          <w:rFonts w:hint="default" w:cs="Arial"/>
          <w:sz w:val="18"/>
          <w:szCs w:val="18"/>
          <w:lang w:val="pt-BR"/>
        </w:rPr>
        <w:t xml:space="preserve"> e encargos sociais</w:t>
      </w:r>
    </w:p>
    <w:p w14:paraId="03616CA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6CFA34E">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2260418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37CDCF24">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768582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w:t>
      </w:r>
      <w:r>
        <w:rPr>
          <w:rFonts w:hint="default" w:cs="Arial"/>
          <w:sz w:val="18"/>
          <w:szCs w:val="18"/>
          <w:lang w:val="pt-BR"/>
        </w:rPr>
        <w:t>orial Descritivo/Projeto Referência</w:t>
      </w:r>
    </w:p>
    <w:p w14:paraId="34FF017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1D8340F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3BE0E34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w:t>
      </w:r>
    </w:p>
    <w:p w14:paraId="70EB8B20">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XXIV - Projetos</w:t>
      </w:r>
    </w:p>
    <w:p w14:paraId="02B7CCD1">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XXV - Documentos complementares</w:t>
      </w:r>
    </w:p>
    <w:p w14:paraId="3067FA1A">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XXVI - Relatório de sondagem</w:t>
      </w:r>
    </w:p>
    <w:p w14:paraId="6D70FF27">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XXVII - Composição analíticas de preços unitários e justificativa das composições</w:t>
      </w:r>
    </w:p>
    <w:p w14:paraId="5F4A4C4F">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XXVIII - Projeto estrutural</w:t>
      </w:r>
    </w:p>
    <w:p w14:paraId="00955A16">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XXIX - Projetos aprovados pela VISA</w:t>
      </w:r>
    </w:p>
    <w:p w14:paraId="663FD191">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XXX - Relatório técnico UBS Taquara Preta</w:t>
      </w:r>
    </w:p>
    <w:p w14:paraId="5BD3CD73">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 xml:space="preserve">Anexo XXXI - Caderno de especificação - Projeto referência </w:t>
      </w:r>
    </w:p>
    <w:p w14:paraId="7DBC256D">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XXXII - Lista de materiais e memória de cálculo</w:t>
      </w:r>
    </w:p>
    <w:p w14:paraId="7D492189">
      <w:pPr>
        <w:pStyle w:val="306"/>
        <w:spacing w:before="0" w:after="0" w:line="240" w:lineRule="auto"/>
        <w:ind w:left="0"/>
        <w:rPr>
          <w:rFonts w:hint="default" w:ascii="Arial" w:hAnsi="Arial" w:cs="Arial"/>
          <w:sz w:val="18"/>
          <w:szCs w:val="18"/>
        </w:rPr>
      </w:pPr>
    </w:p>
    <w:p w14:paraId="3FC355E3">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 xml:space="preserve">17. </w:t>
      </w:r>
      <w:r>
        <w:rPr>
          <w:rFonts w:hint="default" w:ascii="Arial" w:hAnsi="Arial" w:cs="Arial"/>
          <w:b/>
          <w:sz w:val="18"/>
          <w:szCs w:val="18"/>
          <w:lang w:eastAsia="ar-SA"/>
        </w:rPr>
        <w:t>O FORO</w:t>
      </w:r>
    </w:p>
    <w:p w14:paraId="5C9E8009">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17</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3E56D4B2">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27</w:t>
      </w:r>
      <w:bookmarkStart w:id="56" w:name="_GoBack"/>
      <w:bookmarkEnd w:id="56"/>
      <w:r>
        <w:rPr>
          <w:rFonts w:hint="default" w:ascii="Arial" w:hAnsi="Arial" w:cs="Arial"/>
          <w:sz w:val="18"/>
          <w:szCs w:val="18"/>
          <w:lang w:val="pt-BR"/>
        </w:rPr>
        <w:t xml:space="preserve"> de fevereiro de 2025</w:t>
      </w:r>
    </w:p>
    <w:p w14:paraId="4966EE41">
      <w:pPr>
        <w:spacing w:line="360" w:lineRule="auto"/>
        <w:rPr>
          <w:rFonts w:hint="default" w:ascii="Arial" w:hAnsi="Arial" w:cs="Arial"/>
          <w:sz w:val="18"/>
          <w:szCs w:val="18"/>
        </w:rPr>
      </w:pPr>
    </w:p>
    <w:p w14:paraId="547446FA">
      <w:pPr>
        <w:spacing w:line="360" w:lineRule="auto"/>
        <w:rPr>
          <w:rFonts w:hint="default" w:ascii="Arial" w:hAnsi="Arial" w:cs="Arial"/>
          <w:sz w:val="18"/>
          <w:szCs w:val="18"/>
        </w:rPr>
      </w:pPr>
    </w:p>
    <w:p w14:paraId="189F72D9">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53030C1">
      <w:pPr>
        <w:ind w:firstLine="567"/>
        <w:jc w:val="center"/>
        <w:rPr>
          <w:rFonts w:hint="default" w:ascii="Arial" w:hAnsi="Arial" w:cs="Arial"/>
          <w:b/>
          <w:bCs/>
          <w:sz w:val="18"/>
          <w:szCs w:val="18"/>
        </w:rPr>
      </w:pPr>
      <w:r>
        <w:rPr>
          <w:rFonts w:hint="default" w:ascii="Arial" w:hAnsi="Arial" w:cs="Arial"/>
          <w:b/>
          <w:bCs/>
          <w:sz w:val="18"/>
          <w:szCs w:val="18"/>
        </w:rPr>
        <w:t>José Henriques</w:t>
      </w:r>
    </w:p>
    <w:p w14:paraId="51DA4505">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F90CA4">
      <w:pPr>
        <w:spacing w:line="360" w:lineRule="auto"/>
        <w:ind w:firstLine="567"/>
        <w:jc w:val="center"/>
        <w:rPr>
          <w:rFonts w:hint="default" w:ascii="Arial" w:hAnsi="Arial" w:cs="Arial"/>
          <w:b/>
          <w:bCs/>
          <w:sz w:val="18"/>
          <w:szCs w:val="18"/>
        </w:rPr>
      </w:pPr>
    </w:p>
    <w:p w14:paraId="48E60A7B">
      <w:pPr>
        <w:spacing w:line="360" w:lineRule="auto"/>
        <w:ind w:firstLine="567"/>
        <w:jc w:val="center"/>
        <w:rPr>
          <w:rFonts w:hint="default" w:ascii="Arial" w:hAnsi="Arial" w:cs="Arial"/>
          <w:b/>
          <w:bCs/>
          <w:sz w:val="18"/>
          <w:szCs w:val="18"/>
        </w:rPr>
      </w:pPr>
    </w:p>
    <w:p w14:paraId="4528AA88">
      <w:pPr>
        <w:spacing w:line="360" w:lineRule="auto"/>
        <w:ind w:firstLine="567"/>
        <w:jc w:val="center"/>
        <w:rPr>
          <w:rFonts w:ascii="Arial" w:hAnsi="Arial" w:cs="Arial"/>
          <w:b/>
          <w:bCs/>
          <w:sz w:val="20"/>
          <w:szCs w:val="20"/>
        </w:rPr>
      </w:pPr>
    </w:p>
    <w:p w14:paraId="3B052231">
      <w:pPr>
        <w:spacing w:line="360" w:lineRule="auto"/>
        <w:ind w:firstLine="567"/>
        <w:jc w:val="center"/>
        <w:rPr>
          <w:rFonts w:ascii="Arial" w:hAnsi="Arial" w:cs="Arial"/>
          <w:b/>
          <w:bCs/>
          <w:sz w:val="20"/>
          <w:szCs w:val="20"/>
        </w:rPr>
      </w:pPr>
    </w:p>
    <w:p w14:paraId="73B2331C">
      <w:pPr>
        <w:spacing w:line="360" w:lineRule="auto"/>
        <w:ind w:firstLine="567"/>
        <w:jc w:val="center"/>
        <w:rPr>
          <w:rFonts w:ascii="Arial" w:hAnsi="Arial" w:cs="Arial"/>
          <w:b/>
          <w:bCs/>
          <w:sz w:val="20"/>
          <w:szCs w:val="20"/>
        </w:rPr>
      </w:pPr>
    </w:p>
    <w:p w14:paraId="4F43AA04">
      <w:pPr>
        <w:spacing w:line="360" w:lineRule="auto"/>
        <w:ind w:firstLine="567"/>
        <w:jc w:val="center"/>
        <w:rPr>
          <w:rFonts w:ascii="Arial" w:hAnsi="Arial" w:cs="Arial"/>
          <w:b/>
          <w:bCs/>
          <w:sz w:val="20"/>
          <w:szCs w:val="20"/>
        </w:rPr>
      </w:pPr>
    </w:p>
    <w:p w14:paraId="2E7562E1">
      <w:pPr>
        <w:spacing w:line="360" w:lineRule="auto"/>
        <w:ind w:firstLine="567"/>
        <w:jc w:val="center"/>
        <w:rPr>
          <w:rFonts w:ascii="Arial" w:hAnsi="Arial" w:cs="Arial"/>
          <w:b/>
          <w:bCs/>
          <w:sz w:val="20"/>
          <w:szCs w:val="20"/>
        </w:rPr>
      </w:pPr>
    </w:p>
    <w:p w14:paraId="00D11485">
      <w:pPr>
        <w:spacing w:line="360" w:lineRule="auto"/>
        <w:ind w:firstLine="567"/>
        <w:jc w:val="center"/>
        <w:rPr>
          <w:rFonts w:ascii="Arial" w:hAnsi="Arial" w:cs="Arial"/>
          <w:b/>
          <w:bCs/>
          <w:sz w:val="20"/>
          <w:szCs w:val="20"/>
        </w:rPr>
      </w:pPr>
    </w:p>
    <w:p w14:paraId="6F895333">
      <w:pPr>
        <w:spacing w:line="360" w:lineRule="auto"/>
        <w:ind w:firstLine="567"/>
        <w:jc w:val="center"/>
        <w:rPr>
          <w:rFonts w:ascii="Arial" w:hAnsi="Arial" w:cs="Arial"/>
          <w:b/>
          <w:bCs/>
          <w:sz w:val="20"/>
          <w:szCs w:val="20"/>
        </w:rPr>
      </w:pPr>
    </w:p>
    <w:p w14:paraId="60AC3B0D">
      <w:pPr>
        <w:spacing w:line="360" w:lineRule="auto"/>
        <w:ind w:firstLine="567"/>
        <w:jc w:val="center"/>
        <w:rPr>
          <w:rFonts w:ascii="Arial" w:hAnsi="Arial" w:cs="Arial"/>
          <w:b/>
          <w:bCs/>
          <w:sz w:val="20"/>
          <w:szCs w:val="20"/>
        </w:rPr>
      </w:pPr>
    </w:p>
    <w:p w14:paraId="0F30C733">
      <w:pPr>
        <w:spacing w:line="360" w:lineRule="auto"/>
        <w:ind w:firstLine="567"/>
        <w:jc w:val="center"/>
        <w:rPr>
          <w:rFonts w:ascii="Arial" w:hAnsi="Arial" w:cs="Arial"/>
          <w:b/>
          <w:bCs/>
          <w:sz w:val="20"/>
          <w:szCs w:val="20"/>
        </w:rPr>
      </w:pPr>
    </w:p>
    <w:p w14:paraId="45C3D4E8">
      <w:pPr>
        <w:spacing w:line="360" w:lineRule="auto"/>
        <w:ind w:firstLine="567"/>
        <w:jc w:val="center"/>
        <w:rPr>
          <w:rFonts w:ascii="Arial" w:hAnsi="Arial" w:cs="Arial"/>
          <w:b/>
          <w:bCs/>
          <w:sz w:val="20"/>
          <w:szCs w:val="20"/>
        </w:rPr>
      </w:pPr>
    </w:p>
    <w:p w14:paraId="698A4B2B">
      <w:pPr>
        <w:spacing w:line="360" w:lineRule="auto"/>
        <w:ind w:firstLine="567"/>
        <w:jc w:val="center"/>
        <w:rPr>
          <w:rFonts w:ascii="Arial" w:hAnsi="Arial" w:cs="Arial"/>
          <w:b/>
          <w:bCs/>
          <w:sz w:val="20"/>
          <w:szCs w:val="20"/>
        </w:rPr>
      </w:pPr>
    </w:p>
    <w:p w14:paraId="14B8B891">
      <w:pPr>
        <w:spacing w:line="360" w:lineRule="auto"/>
        <w:ind w:firstLine="567"/>
        <w:jc w:val="center"/>
        <w:rPr>
          <w:rFonts w:ascii="Arial" w:hAnsi="Arial" w:cs="Arial"/>
          <w:b/>
          <w:bCs/>
          <w:sz w:val="20"/>
          <w:szCs w:val="20"/>
        </w:rPr>
      </w:pPr>
    </w:p>
    <w:p w14:paraId="62AEF1EB">
      <w:pPr>
        <w:spacing w:line="360" w:lineRule="auto"/>
        <w:ind w:firstLine="567"/>
        <w:jc w:val="center"/>
        <w:rPr>
          <w:rFonts w:ascii="Arial" w:hAnsi="Arial" w:cs="Arial"/>
          <w:b/>
          <w:bCs/>
          <w:sz w:val="20"/>
          <w:szCs w:val="20"/>
        </w:rPr>
      </w:pPr>
    </w:p>
    <w:p w14:paraId="68FF9254">
      <w:pPr>
        <w:spacing w:line="360" w:lineRule="auto"/>
        <w:ind w:firstLine="567"/>
        <w:jc w:val="center"/>
        <w:rPr>
          <w:rFonts w:ascii="Arial" w:hAnsi="Arial" w:cs="Arial"/>
          <w:b/>
          <w:bCs/>
          <w:sz w:val="20"/>
          <w:szCs w:val="20"/>
        </w:rPr>
      </w:pPr>
    </w:p>
    <w:p w14:paraId="77FC99C2">
      <w:pPr>
        <w:spacing w:line="360" w:lineRule="auto"/>
        <w:ind w:firstLine="567"/>
        <w:jc w:val="center"/>
        <w:rPr>
          <w:rFonts w:ascii="Arial" w:hAnsi="Arial" w:cs="Arial"/>
          <w:b/>
          <w:bCs/>
          <w:sz w:val="20"/>
          <w:szCs w:val="20"/>
        </w:rPr>
      </w:pPr>
    </w:p>
    <w:p w14:paraId="2D0D7B69">
      <w:pPr>
        <w:spacing w:line="360" w:lineRule="auto"/>
        <w:ind w:firstLine="567"/>
        <w:jc w:val="center"/>
        <w:rPr>
          <w:rFonts w:ascii="Arial" w:hAnsi="Arial" w:cs="Arial"/>
          <w:b/>
          <w:bCs/>
          <w:sz w:val="20"/>
          <w:szCs w:val="20"/>
        </w:rPr>
      </w:pPr>
    </w:p>
    <w:p w14:paraId="68CC8BBE">
      <w:pPr>
        <w:spacing w:line="360" w:lineRule="auto"/>
        <w:ind w:firstLine="567"/>
        <w:jc w:val="center"/>
        <w:rPr>
          <w:rFonts w:ascii="Arial" w:hAnsi="Arial" w:cs="Arial"/>
          <w:b/>
          <w:bCs/>
          <w:sz w:val="20"/>
          <w:szCs w:val="20"/>
        </w:rPr>
      </w:pPr>
    </w:p>
    <w:p w14:paraId="42637973">
      <w:pPr>
        <w:spacing w:line="360" w:lineRule="auto"/>
        <w:ind w:firstLine="567"/>
        <w:jc w:val="center"/>
        <w:rPr>
          <w:rFonts w:ascii="Arial" w:hAnsi="Arial" w:cs="Arial"/>
          <w:b/>
          <w:bCs/>
          <w:sz w:val="20"/>
          <w:szCs w:val="20"/>
        </w:rPr>
      </w:pPr>
    </w:p>
    <w:p w14:paraId="2C39B960">
      <w:pPr>
        <w:spacing w:line="360" w:lineRule="auto"/>
        <w:ind w:firstLine="567"/>
        <w:jc w:val="center"/>
        <w:rPr>
          <w:rFonts w:ascii="Arial" w:hAnsi="Arial" w:cs="Arial"/>
          <w:b/>
          <w:bCs/>
          <w:sz w:val="20"/>
          <w:szCs w:val="20"/>
        </w:rPr>
      </w:pPr>
    </w:p>
    <w:p w14:paraId="0895A5A3">
      <w:pPr>
        <w:spacing w:line="360" w:lineRule="auto"/>
        <w:ind w:firstLine="567"/>
        <w:jc w:val="center"/>
        <w:rPr>
          <w:rFonts w:ascii="Arial" w:hAnsi="Arial" w:cs="Arial"/>
          <w:b/>
          <w:bCs/>
          <w:sz w:val="20"/>
          <w:szCs w:val="20"/>
        </w:rPr>
      </w:pPr>
    </w:p>
    <w:p w14:paraId="2FB577DA">
      <w:pPr>
        <w:spacing w:line="360" w:lineRule="auto"/>
        <w:ind w:firstLine="567"/>
        <w:jc w:val="center"/>
        <w:rPr>
          <w:rFonts w:ascii="Arial" w:hAnsi="Arial" w:cs="Arial"/>
          <w:b/>
          <w:bCs/>
          <w:sz w:val="20"/>
          <w:szCs w:val="20"/>
        </w:rPr>
      </w:pPr>
    </w:p>
    <w:p w14:paraId="5FE3A62B">
      <w:pPr>
        <w:spacing w:line="360" w:lineRule="auto"/>
        <w:ind w:firstLine="567"/>
        <w:jc w:val="center"/>
        <w:rPr>
          <w:rFonts w:ascii="Arial" w:hAnsi="Arial" w:cs="Arial"/>
          <w:b/>
          <w:bCs/>
          <w:sz w:val="20"/>
          <w:szCs w:val="20"/>
        </w:rPr>
      </w:pPr>
    </w:p>
    <w:p w14:paraId="4817F14A">
      <w:pPr>
        <w:spacing w:line="360" w:lineRule="auto"/>
        <w:ind w:firstLine="567"/>
        <w:jc w:val="center"/>
        <w:rPr>
          <w:rFonts w:ascii="Arial" w:hAnsi="Arial" w:cs="Arial"/>
          <w:b/>
          <w:bCs/>
          <w:sz w:val="20"/>
          <w:szCs w:val="20"/>
        </w:rPr>
      </w:pPr>
    </w:p>
    <w:p w14:paraId="70275802">
      <w:pPr>
        <w:spacing w:line="360" w:lineRule="auto"/>
        <w:ind w:firstLine="567"/>
        <w:jc w:val="center"/>
        <w:rPr>
          <w:rFonts w:ascii="Arial" w:hAnsi="Arial" w:cs="Arial"/>
          <w:b/>
          <w:bCs/>
          <w:sz w:val="20"/>
          <w:szCs w:val="20"/>
        </w:rPr>
      </w:pPr>
    </w:p>
    <w:p w14:paraId="3D51631B">
      <w:pPr>
        <w:spacing w:line="360" w:lineRule="auto"/>
        <w:ind w:firstLine="567"/>
        <w:jc w:val="center"/>
        <w:rPr>
          <w:rFonts w:ascii="Arial" w:hAnsi="Arial" w:cs="Arial"/>
          <w:b/>
          <w:bCs/>
          <w:sz w:val="20"/>
          <w:szCs w:val="20"/>
        </w:rPr>
      </w:pPr>
    </w:p>
    <w:p w14:paraId="75AEC8CD">
      <w:pPr>
        <w:spacing w:line="360" w:lineRule="auto"/>
        <w:ind w:firstLine="567"/>
        <w:jc w:val="center"/>
        <w:rPr>
          <w:rFonts w:ascii="Arial" w:hAnsi="Arial" w:cs="Arial"/>
          <w:b/>
          <w:bCs/>
          <w:sz w:val="20"/>
          <w:szCs w:val="20"/>
        </w:rPr>
      </w:pPr>
    </w:p>
    <w:p w14:paraId="63C8FD69">
      <w:pPr>
        <w:spacing w:line="360" w:lineRule="auto"/>
        <w:ind w:firstLine="567"/>
        <w:jc w:val="center"/>
        <w:rPr>
          <w:rFonts w:ascii="Arial" w:hAnsi="Arial" w:cs="Arial"/>
          <w:b/>
          <w:bCs/>
          <w:sz w:val="20"/>
          <w:szCs w:val="20"/>
        </w:rPr>
      </w:pPr>
    </w:p>
    <w:p w14:paraId="3C5B10BA">
      <w:pPr>
        <w:spacing w:line="360" w:lineRule="auto"/>
        <w:ind w:firstLine="567"/>
        <w:jc w:val="center"/>
        <w:rPr>
          <w:rFonts w:ascii="Arial" w:hAnsi="Arial" w:cs="Arial"/>
          <w:b/>
          <w:bCs/>
          <w:sz w:val="20"/>
          <w:szCs w:val="20"/>
        </w:rPr>
      </w:pPr>
    </w:p>
    <w:p w14:paraId="2942DD9D">
      <w:pPr>
        <w:jc w:val="center"/>
        <w:rPr>
          <w:rFonts w:ascii="Arial" w:hAnsi="Arial" w:cs="Arial"/>
          <w:b/>
          <w:bCs/>
          <w:color w:val="auto"/>
          <w:sz w:val="32"/>
          <w:szCs w:val="32"/>
        </w:rPr>
      </w:pPr>
      <w:r>
        <w:rPr>
          <w:rFonts w:ascii="Arial" w:hAnsi="Arial" w:cs="Arial"/>
          <w:b/>
          <w:bCs/>
          <w:color w:val="auto"/>
          <w:sz w:val="32"/>
          <w:szCs w:val="32"/>
        </w:rPr>
        <w:t xml:space="preserve">ANEXO I </w:t>
      </w:r>
    </w:p>
    <w:p w14:paraId="7049672C">
      <w:pPr>
        <w:jc w:val="center"/>
        <w:rPr>
          <w:rFonts w:ascii="Arial" w:hAnsi="Arial" w:cs="Arial"/>
          <w:b/>
          <w:bCs/>
          <w:color w:val="auto"/>
          <w:sz w:val="20"/>
          <w:szCs w:val="20"/>
        </w:rPr>
      </w:pPr>
    </w:p>
    <w:p w14:paraId="2F456FCB">
      <w:pPr>
        <w:jc w:val="center"/>
        <w:rPr>
          <w:rFonts w:ascii="Arial" w:hAnsi="Arial" w:cs="Arial"/>
          <w:b/>
          <w:bCs/>
          <w:color w:val="auto"/>
          <w:sz w:val="20"/>
          <w:szCs w:val="20"/>
        </w:rPr>
      </w:pPr>
    </w:p>
    <w:p w14:paraId="429CC1B4">
      <w:pPr>
        <w:pStyle w:val="188"/>
        <w:spacing w:before="0" w:after="0"/>
        <w:jc w:val="center"/>
        <w:rPr>
          <w:color w:val="auto"/>
        </w:rPr>
      </w:pPr>
      <w:r>
        <w:rPr>
          <w:color w:val="auto"/>
        </w:rPr>
        <w:t>MODELO DE PROPOSTA COMERCIAL</w:t>
      </w:r>
    </w:p>
    <w:p w14:paraId="59DE152D">
      <w:pPr>
        <w:ind w:firstLine="567"/>
        <w:jc w:val="center"/>
        <w:rPr>
          <w:color w:val="auto"/>
        </w:rPr>
      </w:pPr>
    </w:p>
    <w:p w14:paraId="3AB3955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026/2025</w:t>
      </w:r>
    </w:p>
    <w:p w14:paraId="2E05B7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004/2025</w:t>
      </w:r>
    </w:p>
    <w:p w14:paraId="061575B3">
      <w:pPr>
        <w:ind w:firstLine="567"/>
        <w:jc w:val="center"/>
        <w:rPr>
          <w:rFonts w:ascii="Arial" w:hAnsi="Arial" w:cs="Arial"/>
          <w:b/>
          <w:bCs/>
          <w:color w:val="000000"/>
          <w:sz w:val="20"/>
          <w:szCs w:val="20"/>
        </w:rPr>
      </w:pPr>
    </w:p>
    <w:p w14:paraId="3ECD14E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37E8064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20 de março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01E106B">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4D4AAAE8">
      <w:pPr>
        <w:spacing w:line="276" w:lineRule="auto"/>
        <w:ind w:left="-142"/>
        <w:rPr>
          <w:rFonts w:ascii="Arial" w:hAnsi="Arial" w:cs="Arial"/>
          <w:sz w:val="20"/>
          <w:szCs w:val="20"/>
        </w:rPr>
      </w:pPr>
      <w:r>
        <w:rPr>
          <w:rFonts w:ascii="Arial" w:hAnsi="Arial" w:cs="Arial"/>
          <w:sz w:val="20"/>
          <w:szCs w:val="20"/>
        </w:rPr>
        <w:t>RAZÃO SOCIAL DA LICITANTE:</w:t>
      </w:r>
    </w:p>
    <w:p w14:paraId="25EF449C">
      <w:pPr>
        <w:spacing w:line="276" w:lineRule="auto"/>
        <w:ind w:left="-142"/>
        <w:rPr>
          <w:rFonts w:ascii="Arial" w:hAnsi="Arial" w:cs="Arial"/>
          <w:sz w:val="20"/>
          <w:szCs w:val="20"/>
        </w:rPr>
      </w:pPr>
      <w:r>
        <w:rPr>
          <w:rFonts w:ascii="Arial" w:hAnsi="Arial" w:cs="Arial"/>
          <w:sz w:val="20"/>
          <w:szCs w:val="20"/>
        </w:rPr>
        <w:t>CNPJ:</w:t>
      </w:r>
    </w:p>
    <w:p w14:paraId="73DEAA1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C2641D8">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7F61761">
      <w:pPr>
        <w:spacing w:line="276" w:lineRule="auto"/>
        <w:ind w:left="-142"/>
        <w:rPr>
          <w:rFonts w:ascii="Arial" w:hAnsi="Arial" w:cs="Arial"/>
          <w:sz w:val="20"/>
          <w:szCs w:val="20"/>
        </w:rPr>
      </w:pPr>
    </w:p>
    <w:p w14:paraId="3CD79901">
      <w:pPr>
        <w:spacing w:line="360" w:lineRule="auto"/>
        <w:ind w:left="-142" w:leftChars="0" w:firstLine="708" w:firstLineChars="0"/>
        <w:jc w:val="both"/>
        <w:rPr>
          <w:rFonts w:hint="default" w:ascii="Arial" w:hAnsi="Arial" w:cs="Arial"/>
          <w:sz w:val="20"/>
          <w:szCs w:val="20"/>
        </w:rPr>
      </w:pPr>
    </w:p>
    <w:p w14:paraId="6F334A21">
      <w:pPr>
        <w:spacing w:line="360" w:lineRule="auto"/>
        <w:ind w:left="-142" w:leftChars="0"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propomos a execuçã</w:t>
      </w:r>
      <w:r>
        <w:rPr>
          <w:rFonts w:hint="default" w:ascii="Arial" w:hAnsi="Arial" w:cs="Arial"/>
          <w:b w:val="0"/>
          <w:bCs w:val="0"/>
          <w:sz w:val="20"/>
          <w:szCs w:val="20"/>
        </w:rPr>
        <w:t xml:space="preserve">o completa de serviços de </w:t>
      </w:r>
      <w:r>
        <w:rPr>
          <w:rFonts w:hint="default" w:ascii="Arial" w:hAnsi="Arial" w:cs="Arial"/>
          <w:b w:val="0"/>
          <w:bCs w:val="0"/>
          <w:color w:val="000000"/>
          <w:sz w:val="20"/>
          <w:szCs w:val="20"/>
          <w:lang w:val="pt-BR"/>
        </w:rPr>
        <w:t xml:space="preserve"> de engenharia para construção da Unidade Básica de Saúde - UBS Porte II no Bairro Taquara Preta na cidade de Cataguases-MG.</w:t>
      </w:r>
      <w:r>
        <w:rPr>
          <w:rFonts w:hint="default" w:ascii="Arial" w:hAnsi="Arial" w:cs="Arial"/>
          <w:b w:val="0"/>
          <w:bCs w:val="0"/>
          <w:sz w:val="20"/>
          <w:szCs w:val="20"/>
        </w:rPr>
        <w:t xml:space="preserve"> Declaramos ainda, in</w:t>
      </w:r>
      <w:r>
        <w:rPr>
          <w:rFonts w:hint="default" w:ascii="Arial" w:hAnsi="Arial" w:cs="Arial"/>
          <w:sz w:val="20"/>
          <w:szCs w:val="20"/>
        </w:rPr>
        <w:t>teira aceitação das condições de contratação integrantes do edital</w:t>
      </w:r>
      <w:r>
        <w:rPr>
          <w:rFonts w:hint="default" w:ascii="Arial" w:hAnsi="Arial" w:cs="Arial"/>
          <w:sz w:val="20"/>
          <w:szCs w:val="20"/>
          <w:lang w:val="pt-BR"/>
        </w:rPr>
        <w:t xml:space="preserve"> e seus anexos</w:t>
      </w:r>
      <w:r>
        <w:rPr>
          <w:rFonts w:hint="default" w:ascii="Arial" w:hAnsi="Arial" w:cs="Arial"/>
          <w:sz w:val="20"/>
          <w:szCs w:val="20"/>
        </w:rPr>
        <w:t>.</w:t>
      </w:r>
    </w:p>
    <w:p w14:paraId="7E49875E">
      <w:pPr>
        <w:spacing w:line="360" w:lineRule="auto"/>
        <w:ind w:left="-142"/>
        <w:jc w:val="both"/>
        <w:rPr>
          <w:rFonts w:hint="default" w:ascii="Arial" w:hAnsi="Arial" w:cs="Arial"/>
          <w:sz w:val="20"/>
          <w:szCs w:val="20"/>
        </w:rPr>
      </w:pPr>
    </w:p>
    <w:p w14:paraId="50251AF7">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58CB1FAF">
      <w:pPr>
        <w:spacing w:line="360" w:lineRule="auto"/>
        <w:ind w:left="-142"/>
        <w:jc w:val="both"/>
        <w:rPr>
          <w:rFonts w:hint="default" w:ascii="Arial" w:hAnsi="Arial" w:cs="Arial"/>
          <w:sz w:val="20"/>
          <w:szCs w:val="20"/>
        </w:rPr>
      </w:pPr>
    </w:p>
    <w:p w14:paraId="1154A1EF">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45212D3D">
      <w:pPr>
        <w:pStyle w:val="15"/>
        <w:ind w:left="0" w:leftChars="0" w:firstLine="0" w:firstLineChars="0"/>
        <w:jc w:val="left"/>
        <w:rPr>
          <w:rFonts w:hint="default" w:ascii="Arial" w:hAnsi="Arial" w:cs="Arial"/>
          <w:sz w:val="20"/>
          <w:szCs w:val="20"/>
        </w:rPr>
      </w:pPr>
    </w:p>
    <w:p w14:paraId="6A6B4BAC">
      <w:pPr>
        <w:pStyle w:val="15"/>
        <w:ind w:left="0" w:leftChars="0" w:firstLine="0" w:firstLineChars="0"/>
        <w:jc w:val="left"/>
        <w:rPr>
          <w:rFonts w:hint="default" w:ascii="Arial" w:hAnsi="Arial" w:cs="Arial"/>
          <w:b/>
          <w:sz w:val="20"/>
          <w:szCs w:val="20"/>
        </w:rPr>
      </w:pPr>
    </w:p>
    <w:p w14:paraId="31C576F9">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28C716EF">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08715C90">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5002361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2D59089D">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5B5F7082">
      <w:pPr>
        <w:spacing w:line="276" w:lineRule="auto"/>
        <w:ind w:left="0" w:leftChars="0" w:firstLine="0" w:firstLineChars="0"/>
        <w:rPr>
          <w:rFonts w:hint="default" w:ascii="Arial" w:hAnsi="Arial" w:cs="Arial"/>
          <w:sz w:val="20"/>
          <w:szCs w:val="20"/>
        </w:rPr>
      </w:pPr>
    </w:p>
    <w:p w14:paraId="63FD11E4">
      <w:pPr>
        <w:spacing w:line="276" w:lineRule="auto"/>
        <w:ind w:left="-142"/>
        <w:rPr>
          <w:rFonts w:ascii="Arial" w:hAnsi="Arial" w:cs="Arial"/>
          <w:sz w:val="20"/>
          <w:szCs w:val="20"/>
          <w:lang w:val="pt-PT"/>
        </w:rPr>
      </w:pPr>
    </w:p>
    <w:p w14:paraId="4CD5BB8F">
      <w:pPr>
        <w:spacing w:line="276" w:lineRule="auto"/>
        <w:ind w:left="-142"/>
        <w:rPr>
          <w:rFonts w:ascii="Arial" w:hAnsi="Arial" w:cs="Arial"/>
          <w:sz w:val="20"/>
          <w:szCs w:val="20"/>
          <w:lang w:val="pt-PT"/>
        </w:rPr>
      </w:pPr>
    </w:p>
    <w:p w14:paraId="2B3F8B32">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7531825F">
      <w:pPr>
        <w:spacing w:line="276" w:lineRule="auto"/>
        <w:ind w:firstLine="567"/>
        <w:jc w:val="center"/>
        <w:rPr>
          <w:rFonts w:ascii="Arial" w:hAnsi="Arial" w:cs="Arial"/>
          <w:sz w:val="20"/>
          <w:szCs w:val="20"/>
        </w:rPr>
      </w:pPr>
      <w:r>
        <w:rPr>
          <w:rFonts w:ascii="Arial" w:hAnsi="Arial" w:cs="Arial"/>
          <w:b/>
          <w:bCs/>
          <w:sz w:val="20"/>
          <w:szCs w:val="20"/>
        </w:rPr>
        <w:t>(Cidade e data)</w:t>
      </w:r>
    </w:p>
    <w:p w14:paraId="5B36CB06">
      <w:pPr>
        <w:spacing w:line="276" w:lineRule="auto"/>
        <w:ind w:firstLine="567"/>
        <w:jc w:val="center"/>
        <w:rPr>
          <w:rFonts w:ascii="Arial" w:hAnsi="Arial" w:cs="Arial"/>
          <w:b/>
          <w:bCs/>
          <w:sz w:val="20"/>
          <w:szCs w:val="20"/>
        </w:rPr>
      </w:pPr>
    </w:p>
    <w:p w14:paraId="7951AF35">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85C2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596EE76">
      <w:pPr>
        <w:jc w:val="center"/>
        <w:rPr>
          <w:rFonts w:ascii="Arial" w:hAnsi="Arial" w:cs="Arial"/>
          <w:b/>
          <w:bCs/>
          <w:sz w:val="32"/>
          <w:szCs w:val="32"/>
        </w:rPr>
      </w:pPr>
    </w:p>
    <w:p w14:paraId="4889D398">
      <w:pPr>
        <w:jc w:val="both"/>
        <w:rPr>
          <w:rFonts w:ascii="Arial" w:hAnsi="Arial" w:cs="Arial"/>
          <w:b/>
          <w:bCs/>
          <w:sz w:val="32"/>
          <w:szCs w:val="32"/>
        </w:rPr>
      </w:pPr>
    </w:p>
    <w:p w14:paraId="4BDD106C">
      <w:pPr>
        <w:jc w:val="both"/>
        <w:rPr>
          <w:rFonts w:ascii="Arial" w:hAnsi="Arial" w:cs="Arial"/>
          <w:b/>
          <w:bCs/>
          <w:sz w:val="32"/>
          <w:szCs w:val="32"/>
        </w:rPr>
      </w:pPr>
    </w:p>
    <w:p w14:paraId="40F156C9">
      <w:pPr>
        <w:jc w:val="both"/>
        <w:rPr>
          <w:rFonts w:ascii="Arial" w:hAnsi="Arial" w:cs="Arial"/>
          <w:b/>
          <w:bCs/>
          <w:sz w:val="32"/>
          <w:szCs w:val="32"/>
        </w:rPr>
      </w:pPr>
    </w:p>
    <w:p w14:paraId="3F3721B1">
      <w:pPr>
        <w:jc w:val="both"/>
        <w:rPr>
          <w:rFonts w:ascii="Arial" w:hAnsi="Arial" w:cs="Arial"/>
          <w:b/>
          <w:bCs/>
          <w:sz w:val="32"/>
          <w:szCs w:val="32"/>
        </w:rPr>
      </w:pPr>
    </w:p>
    <w:p w14:paraId="55E5AED7">
      <w:pPr>
        <w:jc w:val="center"/>
        <w:rPr>
          <w:rFonts w:ascii="Arial" w:hAnsi="Arial" w:cs="Arial"/>
          <w:b/>
          <w:bCs/>
          <w:color w:val="auto"/>
          <w:sz w:val="32"/>
          <w:szCs w:val="32"/>
        </w:rPr>
      </w:pPr>
      <w:r>
        <w:rPr>
          <w:rFonts w:ascii="Arial" w:hAnsi="Arial" w:cs="Arial"/>
          <w:b/>
          <w:bCs/>
          <w:color w:val="auto"/>
          <w:sz w:val="32"/>
          <w:szCs w:val="32"/>
        </w:rPr>
        <w:t>ANEXO III</w:t>
      </w:r>
    </w:p>
    <w:p w14:paraId="0FE1749D">
      <w:pPr>
        <w:jc w:val="center"/>
        <w:rPr>
          <w:rFonts w:hint="default" w:ascii="Arial" w:hAnsi="Arial" w:cs="Arial"/>
          <w:b/>
          <w:bCs/>
          <w:color w:val="auto"/>
          <w:sz w:val="18"/>
          <w:szCs w:val="18"/>
        </w:rPr>
      </w:pPr>
    </w:p>
    <w:p w14:paraId="1F03BA3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2A0D0FA2">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1EE6D2AE">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026/2025</w:t>
      </w:r>
    </w:p>
    <w:p w14:paraId="1A8AFC7D">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004/2025</w:t>
      </w:r>
    </w:p>
    <w:p w14:paraId="40CDEB9C">
      <w:pPr>
        <w:jc w:val="both"/>
        <w:rPr>
          <w:rFonts w:hint="default" w:ascii="Arial" w:hAnsi="Arial" w:cs="Arial"/>
          <w:b/>
          <w:bCs/>
          <w:color w:val="auto"/>
          <w:sz w:val="18"/>
          <w:szCs w:val="18"/>
        </w:rPr>
      </w:pPr>
    </w:p>
    <w:p w14:paraId="605B4AD3">
      <w:pPr>
        <w:jc w:val="both"/>
        <w:rPr>
          <w:rFonts w:hint="default" w:ascii="Arial" w:hAnsi="Arial" w:cs="Arial"/>
          <w:b/>
          <w:bCs/>
          <w:color w:val="000000"/>
          <w:sz w:val="18"/>
          <w:szCs w:val="18"/>
          <w:lang w:val="pt-BR"/>
        </w:rPr>
      </w:pPr>
      <w:r>
        <w:rPr>
          <w:rFonts w:hint="default"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hint="default" w:ascii="Arial" w:hAnsi="Arial" w:cs="Arial"/>
          <w:b/>
          <w:sz w:val="18"/>
          <w:szCs w:val="18"/>
          <w:highlight w:val="none"/>
        </w:rPr>
        <w:t xml:space="preserve">, </w:t>
      </w:r>
      <w:r>
        <w:rPr>
          <w:rFonts w:hint="default" w:ascii="Arial" w:hAnsi="Arial" w:cs="Arial"/>
          <w:b/>
          <w:sz w:val="18"/>
          <w:szCs w:val="18"/>
          <w:highlight w:val="none"/>
          <w:lang w:eastAsia="ar-SA"/>
        </w:rPr>
        <w:t xml:space="preserve">PARA </w:t>
      </w:r>
      <w:r>
        <w:rPr>
          <w:rFonts w:hint="default" w:ascii="Arial" w:hAnsi="Arial" w:cs="Arial"/>
          <w:b/>
          <w:bCs w:val="0"/>
          <w:color w:val="000000"/>
          <w:sz w:val="18"/>
          <w:szCs w:val="18"/>
          <w:lang w:val="pt-BR"/>
        </w:rPr>
        <w:t>SERVIÇOS DE ENGENHARIA PARA CONSTRUÇÃO DA UNIDADE BÁSICA DE SAÚDE - UBS PORTE II NO BAIRRO TAQUARA PRETA NA CIDADE DE CATAGUASES-MG</w:t>
      </w:r>
      <w:r>
        <w:rPr>
          <w:rFonts w:hint="default" w:ascii="Arial" w:hAnsi="Arial" w:cs="Arial"/>
          <w:b/>
          <w:bCs/>
          <w:color w:val="000000"/>
          <w:sz w:val="18"/>
          <w:szCs w:val="18"/>
          <w:lang w:val="pt-BR"/>
        </w:rPr>
        <w:t>.</w:t>
      </w:r>
    </w:p>
    <w:p w14:paraId="4F21BF8D">
      <w:pPr>
        <w:pStyle w:val="227"/>
        <w:tabs>
          <w:tab w:val="center" w:pos="4779"/>
          <w:tab w:val="right" w:pos="9198"/>
        </w:tabs>
        <w:rPr>
          <w:rFonts w:hint="default" w:ascii="Arial" w:hAnsi="Arial" w:cs="Arial"/>
          <w:b w:val="0"/>
          <w:sz w:val="18"/>
          <w:szCs w:val="18"/>
        </w:rPr>
      </w:pPr>
    </w:p>
    <w:p w14:paraId="1720A074">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026/2025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004/2025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62989DD3">
      <w:pPr>
        <w:ind w:firstLine="567"/>
        <w:jc w:val="both"/>
        <w:rPr>
          <w:rFonts w:hint="default" w:ascii="Arial" w:hAnsi="Arial" w:cs="Arial"/>
          <w:bCs/>
          <w:sz w:val="18"/>
          <w:szCs w:val="18"/>
        </w:rPr>
      </w:pPr>
    </w:p>
    <w:p w14:paraId="38EE6499">
      <w:pPr>
        <w:jc w:val="both"/>
        <w:rPr>
          <w:rFonts w:hint="default" w:ascii="Arial" w:hAnsi="Arial" w:cs="Arial"/>
          <w:b/>
          <w:bCs/>
          <w:sz w:val="18"/>
          <w:szCs w:val="18"/>
        </w:rPr>
      </w:pPr>
      <w:r>
        <w:rPr>
          <w:rFonts w:hint="default" w:ascii="Arial" w:hAnsi="Arial" w:cs="Arial"/>
          <w:b/>
          <w:bCs/>
          <w:sz w:val="18"/>
          <w:szCs w:val="18"/>
        </w:rPr>
        <w:t>CLÁUSULA PRIMEIRA – DO OBJETO:</w:t>
      </w:r>
    </w:p>
    <w:p w14:paraId="6833653F">
      <w:pPr>
        <w:jc w:val="both"/>
        <w:rPr>
          <w:rFonts w:hint="default" w:ascii="Arial" w:hAnsi="Arial" w:cs="Arial"/>
          <w:b w:val="0"/>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para </w:t>
      </w:r>
      <w:r>
        <w:rPr>
          <w:rFonts w:hint="default" w:ascii="Arial" w:hAnsi="Arial" w:cs="Arial"/>
          <w:b w:val="0"/>
          <w:bCs/>
          <w:color w:val="000000"/>
          <w:sz w:val="18"/>
          <w:szCs w:val="18"/>
          <w:lang w:val="pt-BR"/>
        </w:rPr>
        <w:t>serviços de engenharia para construção da Unidade Básica de Saúde - UBS Porte II no Bairro Taquara Preta na cidade de Cataguases-MG.</w:t>
      </w:r>
    </w:p>
    <w:p w14:paraId="6A2CC1A0">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026/2025</w:t>
      </w:r>
      <w:r>
        <w:rPr>
          <w:rFonts w:hint="default" w:ascii="Arial" w:hAnsi="Arial" w:cs="Arial"/>
          <w:sz w:val="18"/>
          <w:szCs w:val="18"/>
        </w:rPr>
        <w:t xml:space="preserve"> e seus anexos (</w:t>
      </w:r>
      <w:r>
        <w:rPr>
          <w:rFonts w:hint="default" w:ascii="Arial" w:hAnsi="Arial" w:cs="Arial"/>
          <w:sz w:val="18"/>
          <w:szCs w:val="18"/>
          <w:lang w:val="pt-BR"/>
        </w:rPr>
        <w:t>projeto referência, projeto estrutural</w:t>
      </w:r>
      <w:r>
        <w:rPr>
          <w:rFonts w:hint="default" w:ascii="Arial" w:hAnsi="Arial" w:cs="Arial"/>
          <w:sz w:val="18"/>
          <w:szCs w:val="18"/>
        </w:rPr>
        <w:t>, projetos</w:t>
      </w:r>
      <w:r>
        <w:rPr>
          <w:rFonts w:hint="default" w:ascii="Arial" w:hAnsi="Arial" w:cs="Arial"/>
          <w:sz w:val="18"/>
          <w:szCs w:val="18"/>
          <w:lang w:val="pt-BR"/>
        </w:rPr>
        <w:t xml:space="preserve"> aprovados</w:t>
      </w:r>
      <w:r>
        <w:rPr>
          <w:rFonts w:hint="default" w:ascii="Arial" w:hAnsi="Arial" w:cs="Arial"/>
          <w:sz w:val="18"/>
          <w:szCs w:val="18"/>
        </w:rPr>
        <w:t>, planilhas</w:t>
      </w:r>
      <w:r>
        <w:rPr>
          <w:rFonts w:hint="default" w:ascii="Arial" w:hAnsi="Arial" w:cs="Arial"/>
          <w:sz w:val="18"/>
          <w:szCs w:val="18"/>
          <w:lang w:val="pt-BR"/>
        </w:rPr>
        <w:t xml:space="preserve">, </w:t>
      </w:r>
      <w:r>
        <w:rPr>
          <w:rFonts w:hint="default" w:ascii="Arial" w:hAnsi="Arial" w:cs="Arial"/>
          <w:sz w:val="18"/>
          <w:szCs w:val="18"/>
        </w:rPr>
        <w:t>cronograma físico financeiro</w:t>
      </w:r>
      <w:r>
        <w:rPr>
          <w:rFonts w:hint="default" w:ascii="Arial" w:hAnsi="Arial" w:cs="Arial"/>
          <w:sz w:val="18"/>
          <w:szCs w:val="18"/>
          <w:lang w:val="pt-BR"/>
        </w:rPr>
        <w:t xml:space="preserve"> e demais documentos anexos que compõem na execução do serviço</w:t>
      </w:r>
      <w:r>
        <w:rPr>
          <w:rFonts w:hint="default" w:ascii="Arial" w:hAnsi="Arial" w:cs="Arial"/>
          <w:sz w:val="18"/>
          <w:szCs w:val="18"/>
        </w:rPr>
        <w:t>)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75DFA6B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200C6DC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Projeto referência, projeto estrutural, projetos aprovados, especificação de materiais e documentos complementares</w:t>
      </w:r>
      <w:r>
        <w:rPr>
          <w:sz w:val="18"/>
          <w:szCs w:val="18"/>
        </w:rPr>
        <w:t>;</w:t>
      </w:r>
    </w:p>
    <w:p w14:paraId="17DBA8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60D1C9D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6B38C78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A772B0E">
      <w:pPr>
        <w:pStyle w:val="221"/>
        <w:numPr>
          <w:ilvl w:val="0"/>
          <w:numId w:val="0"/>
        </w:numPr>
        <w:ind w:leftChars="0"/>
        <w:jc w:val="both"/>
        <w:rPr>
          <w:rFonts w:hint="default" w:ascii="Arial" w:hAnsi="Arial" w:cs="Arial"/>
          <w:sz w:val="18"/>
          <w:szCs w:val="18"/>
        </w:rPr>
      </w:pPr>
    </w:p>
    <w:p w14:paraId="65F2B67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7E29CD91">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shd w:val="clear" w:color="auto" w:fill="auto"/>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highlight w:val="none"/>
          <w:shd w:val="clear" w:color="auto" w:fill="auto"/>
        </w:rPr>
        <w:t xml:space="preserve">O prazo de vigência da contratação é de </w:t>
      </w:r>
      <w:r>
        <w:rPr>
          <w:rFonts w:hint="default" w:ascii="Arial" w:hAnsi="Arial" w:cs="Arial"/>
          <w:b w:val="0"/>
          <w:bCs w:val="0"/>
          <w:color w:val="auto"/>
          <w:sz w:val="18"/>
          <w:szCs w:val="18"/>
          <w:highlight w:val="none"/>
          <w:shd w:val="clear" w:color="auto" w:fill="auto"/>
          <w:lang w:val="pt-BR"/>
        </w:rPr>
        <w:t xml:space="preserve">10 (dez) meses contados a partir de </w:t>
      </w:r>
      <w:r>
        <w:rPr>
          <w:rFonts w:hint="default" w:ascii="Arial" w:hAnsi="Arial" w:cs="Arial"/>
          <w:b w:val="0"/>
          <w:bCs w:val="0"/>
          <w:color w:val="auto"/>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lang w:val="pt-BR"/>
        </w:rPr>
        <w:t xml:space="preserve">e finalizado em ...................................... </w:t>
      </w:r>
      <w:r>
        <w:rPr>
          <w:rFonts w:hint="default" w:ascii="Arial" w:hAnsi="Arial" w:cs="Arial"/>
          <w:b w:val="0"/>
          <w:bCs w:val="0"/>
          <w:color w:val="auto"/>
          <w:sz w:val="18"/>
          <w:szCs w:val="18"/>
          <w:highlight w:val="none"/>
          <w:shd w:val="clear" w:color="auto" w:fill="auto"/>
        </w:rPr>
        <w:t>e</w:t>
      </w:r>
      <w:r>
        <w:rPr>
          <w:rFonts w:hint="default" w:ascii="Arial" w:hAnsi="Arial" w:cs="Arial"/>
          <w:b w:val="0"/>
          <w:bCs w:val="0"/>
          <w:color w:val="auto"/>
          <w:spacing w:val="-19"/>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o</w:t>
      </w:r>
      <w:r>
        <w:rPr>
          <w:rFonts w:hint="default" w:ascii="Arial" w:hAnsi="Arial" w:cs="Arial"/>
          <w:b w:val="0"/>
          <w:bCs w:val="0"/>
          <w:color w:val="auto"/>
          <w:spacing w:val="-18"/>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prazo</w:t>
      </w:r>
      <w:r>
        <w:rPr>
          <w:rFonts w:hint="default" w:ascii="Arial" w:hAnsi="Arial" w:cs="Arial"/>
          <w:b w:val="0"/>
          <w:bCs w:val="0"/>
          <w:color w:val="auto"/>
          <w:spacing w:val="-4"/>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execução</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será</w:t>
      </w:r>
      <w:r>
        <w:rPr>
          <w:rFonts w:hint="default" w:ascii="Arial" w:hAnsi="Arial" w:cs="Arial"/>
          <w:b w:val="0"/>
          <w:bCs w:val="0"/>
          <w:color w:val="auto"/>
          <w:spacing w:val="-2"/>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pacing w:val="-3"/>
          <w:sz w:val="18"/>
          <w:szCs w:val="18"/>
          <w:highlight w:val="none"/>
          <w:shd w:val="clear" w:color="auto" w:fill="auto"/>
          <w:lang w:val="pt-BR"/>
        </w:rPr>
        <w:t>09 (nove)</w:t>
      </w:r>
      <w:r>
        <w:rPr>
          <w:rFonts w:hint="default" w:ascii="Arial" w:hAnsi="Arial" w:cs="Arial"/>
          <w:b w:val="0"/>
          <w:bCs w:val="0"/>
          <w:color w:val="auto"/>
          <w:sz w:val="18"/>
          <w:szCs w:val="18"/>
          <w:highlight w:val="none"/>
          <w:shd w:val="clear" w:color="auto" w:fill="auto"/>
        </w:rPr>
        <w:t xml:space="preserve"> meses, a partir da data de recebimento da ordem de Início de serviços emitida pela Secretaria de Obras.</w:t>
      </w:r>
    </w:p>
    <w:p w14:paraId="704B75EE">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bCs/>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19F8242C">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5F907770">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4442DA2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53B7FB89">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543989CA">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3E67EE1D">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34269F4F">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48BA6C32">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493917F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64D77125">
      <w:pPr>
        <w:jc w:val="both"/>
        <w:rPr>
          <w:rFonts w:hint="default" w:ascii="Arial" w:hAnsi="Arial" w:cs="Arial"/>
          <w:b/>
          <w:bCs/>
          <w:sz w:val="18"/>
          <w:szCs w:val="18"/>
        </w:rPr>
      </w:pPr>
    </w:p>
    <w:p w14:paraId="56DF7967">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7C97EC5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51703F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07FA4E17">
      <w:pPr>
        <w:pStyle w:val="221"/>
        <w:numPr>
          <w:ilvl w:val="0"/>
          <w:numId w:val="0"/>
        </w:numPr>
        <w:tabs>
          <w:tab w:val="left" w:pos="519"/>
        </w:tabs>
        <w:spacing w:before="7" w:line="240" w:lineRule="auto"/>
        <w:ind w:leftChars="0"/>
        <w:jc w:val="both"/>
        <w:rPr>
          <w:rFonts w:hint="default" w:ascii="Arial" w:hAnsi="Arial" w:cs="Arial"/>
          <w:sz w:val="18"/>
          <w:szCs w:val="18"/>
        </w:rPr>
      </w:pPr>
    </w:p>
    <w:p w14:paraId="2E69088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3C97466">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208248D8">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3416050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304D3917">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1E95CEA5">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728956E">
      <w:pPr>
        <w:spacing w:line="240" w:lineRule="auto"/>
        <w:jc w:val="both"/>
        <w:rPr>
          <w:rFonts w:hint="default" w:ascii="Arial" w:hAnsi="Arial" w:cs="Arial"/>
          <w:color w:val="auto"/>
          <w:sz w:val="18"/>
          <w:szCs w:val="18"/>
        </w:rPr>
      </w:pPr>
    </w:p>
    <w:p w14:paraId="70F81F4D">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2A497FC4">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08C0B855">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49B3F635">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787682EB">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319F1A9A">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0F324179">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2E69090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sz w:val="18"/>
          <w:szCs w:val="18"/>
          <w:lang w:val="pt-BR"/>
        </w:rPr>
      </w:pPr>
      <w:r>
        <w:rPr>
          <w:rFonts w:hint="default"/>
          <w:sz w:val="18"/>
          <w:szCs w:val="18"/>
          <w:lang w:val="pt-BR"/>
        </w:rPr>
        <w:t>7.1.46 A empresa deverá atender conforme todos os projetos aprovados e disponibilizados no edital, incluindo o projeto estrutural.</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3254B14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0DEF3BB3">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5C406ACD">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67EED2DE">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3D7D9B7A">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E99E998">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4C91381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0B5B3804">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7DF724C9">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0658F39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7C85ED04">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3D67E58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2F7294F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38DC55B3">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27A5C18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09BE1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712E411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47A9FD7D">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7B78107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4EEC8E11">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44F956C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4EA1D62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6678A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06E3650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66C85790">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1F93584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5200844D">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1CCF7C7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1DECC2E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16F114B3">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236B7650">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5A83BD09">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5ADCE86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3BE8DF45">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30A9CADD">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5C6476F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DAD76DD">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C88ABBA">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65013D82">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15867437">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1E0DE03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6A90FC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5E8B7EA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bCs/>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01C3E1C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4CF908C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60091B9B">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2632FF07">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7A0AC2A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634450BE">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0BBB1C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77E65A0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0406A71F">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AFBF83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6D71F0A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6C6A635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4FE048E">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2246FBB9">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635B3F1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5F998B4E">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0072F0CC">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306591F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467367C4">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02193CDD">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3B672508">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 xml:space="preserve">10.7.8 O fiscal do contrato definido pelo Secretário de Obras é o Reinaldo Manoel dos Santos </w:t>
      </w:r>
      <w:r>
        <w:rPr>
          <w:rFonts w:hint="default" w:ascii="Arial" w:hAnsi="Arial"/>
          <w:b w:val="0"/>
          <w:bCs w:val="0"/>
          <w:color w:val="auto"/>
          <w:sz w:val="18"/>
          <w:szCs w:val="18"/>
          <w:lang w:val="pt-BR"/>
        </w:rPr>
        <w:t>CREA-RJ:83104257/D</w:t>
      </w:r>
      <w:r>
        <w:rPr>
          <w:rFonts w:hint="default" w:ascii="Arial" w:hAnsi="Arial" w:cs="Arial"/>
          <w:b w:val="0"/>
          <w:bCs w:val="0"/>
          <w:color w:val="auto"/>
          <w:sz w:val="18"/>
          <w:szCs w:val="18"/>
          <w:lang w:val="pt-BR"/>
        </w:rPr>
        <w:t>, engenheiro civil conforme ofício 085/2025 do Secretário Municipal José Maria Magalhães Sasso.</w:t>
      </w:r>
    </w:p>
    <w:p w14:paraId="4A13A6C3">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5AAD98F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893F006">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11AA1CFB">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cs="Arial"/>
          <w:color w:val="auto"/>
          <w:sz w:val="18"/>
          <w:szCs w:val="18"/>
          <w:lang w:val="pt-BR"/>
        </w:rPr>
        <w:t>: CPOS/CDHU</w:t>
      </w:r>
      <w:r>
        <w:rPr>
          <w:rFonts w:hint="default" w:ascii="Arial" w:hAnsi="Arial" w:cs="Arial"/>
          <w:color w:val="auto"/>
          <w:sz w:val="18"/>
          <w:szCs w:val="18"/>
          <w:lang w:val="pt-BR"/>
        </w:rPr>
        <w:t xml:space="preserve"> -</w:t>
      </w:r>
      <w:r>
        <w:rPr>
          <w:rFonts w:hint="default" w:cs="Arial"/>
          <w:color w:val="auto"/>
          <w:sz w:val="18"/>
          <w:szCs w:val="18"/>
          <w:lang w:val="pt-BR"/>
        </w:rPr>
        <w:t xml:space="preserve"> Janeiro de 2025, SINAPI MG - Novembro de 2024, SBC JF - Janeiro de 2025, ORSE - novembro de 2024, SEINFRA (028), IOPES p agosto de 2024, EMOP - novembro de 2024.</w:t>
      </w:r>
    </w:p>
    <w:p w14:paraId="3B40674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E861D50">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44BCB71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47E7020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AF27102">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4885BD7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62ACEFE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64B2CAE7">
      <w:pPr>
        <w:tabs>
          <w:tab w:val="left" w:pos="567"/>
        </w:tabs>
        <w:rPr>
          <w:rFonts w:hint="default" w:ascii="Arial" w:hAnsi="Arial" w:cs="Arial"/>
          <w:sz w:val="18"/>
          <w:szCs w:val="18"/>
        </w:rPr>
      </w:pPr>
    </w:p>
    <w:p w14:paraId="65CC73C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D85B55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E3A193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6290CE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65EC5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1AE682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6F21A5A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CDEEEA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6438632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F46989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F3AF8A8">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C6CDE39">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8A7ABE2">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246D0865">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09CFEA3">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EE18DE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C947F5F">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432AD6A6">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834E372">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0AB28F4F">
      <w:pPr>
        <w:jc w:val="both"/>
        <w:rPr>
          <w:rFonts w:hint="default" w:ascii="Arial" w:hAnsi="Arial" w:cs="Arial"/>
          <w:b/>
          <w:bCs/>
          <w:sz w:val="18"/>
          <w:szCs w:val="18"/>
        </w:rPr>
      </w:pPr>
    </w:p>
    <w:p w14:paraId="3D64A0DC">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5FE3962D">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1F5D8560">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7D773F1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809857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5D3786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6AE186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110516A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A60C84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85B61B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D6A183F">
      <w:pPr>
        <w:jc w:val="both"/>
        <w:rPr>
          <w:rFonts w:hint="default" w:ascii="Arial" w:hAnsi="Arial" w:cs="Arial"/>
          <w:b/>
          <w:bCs/>
          <w:sz w:val="18"/>
          <w:szCs w:val="18"/>
        </w:rPr>
      </w:pPr>
    </w:p>
    <w:p w14:paraId="2AAF9803">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25AE70D3">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2F85F57D">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405CBF75">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36955954">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393AAC2B">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59E1F03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72C0684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3F13548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6F3EC56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0A6FD636">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29D6C1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781197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461169F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51193BC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50BD468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C665A08">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7F0369">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1828C16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60A423F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Adequação das Unidades de Saúde - Obras e instalações</w:t>
      </w:r>
    </w:p>
    <w:p w14:paraId="2D5612C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Ficha 724 - Recurso 1.621.000.0000.000 - R$ 2.435.976,00</w:t>
      </w:r>
    </w:p>
    <w:p w14:paraId="296C0FC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Ficha 724 - Recurso 1.500.000.1002.000 - R$ 34.455,23</w:t>
      </w:r>
    </w:p>
    <w:p w14:paraId="29D1B826">
      <w:pPr>
        <w:spacing w:line="240" w:lineRule="auto"/>
        <w:jc w:val="both"/>
        <w:rPr>
          <w:rFonts w:hint="default" w:ascii="Arial" w:hAnsi="Arial" w:cs="Arial"/>
          <w:color w:val="000000" w:themeColor="text1"/>
          <w:sz w:val="18"/>
          <w:szCs w:val="18"/>
          <w:lang w:val="pt-BR"/>
          <w14:textFill>
            <w14:solidFill>
              <w14:schemeClr w14:val="tx1"/>
            </w14:solidFill>
          </w14:textFill>
        </w:rPr>
      </w:pPr>
    </w:p>
    <w:p w14:paraId="68BA30A2">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74BACF8F">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3FF34E5">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031975">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5D9016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0B3130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04DE80C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A7C403">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7F1C8DB">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7FC98EA0">
      <w:pPr>
        <w:pStyle w:val="279"/>
        <w:keepNext/>
        <w:keepLines/>
        <w:pageBreakBefore w:val="0"/>
        <w:widowControl/>
        <w:numPr>
          <w:ilvl w:val="1"/>
          <w:numId w:val="22"/>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0DD9F243">
      <w:pPr>
        <w:numPr>
          <w:ilvl w:val="0"/>
          <w:numId w:val="0"/>
        </w:numPr>
        <w:ind w:leftChars="0"/>
        <w:rPr>
          <w:rFonts w:hint="default" w:ascii="Arial" w:hAnsi="Arial" w:cs="Arial"/>
          <w:sz w:val="18"/>
          <w:szCs w:val="18"/>
        </w:rPr>
      </w:pPr>
    </w:p>
    <w:p w14:paraId="1D8869F0">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78C8B07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2AA5112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1A8D594B">
      <w:pPr>
        <w:jc w:val="both"/>
        <w:rPr>
          <w:rFonts w:hint="default" w:ascii="Arial" w:hAnsi="Arial" w:cs="Arial" w:eastAsiaTheme="minorHAnsi"/>
          <w:sz w:val="18"/>
          <w:szCs w:val="18"/>
        </w:rPr>
      </w:pPr>
    </w:p>
    <w:p w14:paraId="33B6F81B">
      <w:pPr>
        <w:jc w:val="both"/>
        <w:rPr>
          <w:rFonts w:hint="default" w:ascii="Arial" w:hAnsi="Arial" w:cs="Arial" w:eastAsiaTheme="minorHAnsi"/>
          <w:sz w:val="18"/>
          <w:szCs w:val="18"/>
        </w:rPr>
      </w:pPr>
    </w:p>
    <w:p w14:paraId="24E9F2C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7D343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077B954">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46D817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850BFA4">
      <w:pPr>
        <w:jc w:val="both"/>
        <w:rPr>
          <w:rFonts w:hint="default" w:ascii="Arial" w:hAnsi="Arial" w:cs="Arial" w:eastAsiaTheme="minorHAnsi"/>
          <w:bCs/>
          <w:color w:val="000000"/>
          <w:sz w:val="18"/>
          <w:szCs w:val="18"/>
        </w:rPr>
      </w:pPr>
    </w:p>
    <w:p w14:paraId="4A54DA75">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DE20F8A">
      <w:pPr>
        <w:jc w:val="both"/>
        <w:rPr>
          <w:rFonts w:hint="default" w:ascii="Arial" w:hAnsi="Arial" w:cs="Arial" w:eastAsiaTheme="minorHAnsi"/>
          <w:sz w:val="18"/>
          <w:szCs w:val="18"/>
        </w:rPr>
      </w:pPr>
    </w:p>
    <w:p w14:paraId="4FA62C87">
      <w:pPr>
        <w:jc w:val="center"/>
        <w:rPr>
          <w:rFonts w:hint="default" w:ascii="Arial" w:hAnsi="Arial" w:cs="Arial"/>
          <w:b/>
          <w:bCs/>
          <w:sz w:val="18"/>
          <w:szCs w:val="18"/>
        </w:rPr>
      </w:pPr>
    </w:p>
    <w:p w14:paraId="0D913BD6">
      <w:pPr>
        <w:jc w:val="center"/>
        <w:rPr>
          <w:rFonts w:hint="default" w:ascii="Arial" w:hAnsi="Arial" w:cs="Arial"/>
          <w:b/>
          <w:bCs/>
          <w:sz w:val="18"/>
          <w:szCs w:val="18"/>
        </w:rPr>
      </w:pPr>
    </w:p>
    <w:p w14:paraId="338485D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E4C1D83">
      <w:pPr>
        <w:jc w:val="both"/>
        <w:rPr>
          <w:rFonts w:ascii="Arial" w:hAnsi="Arial" w:cs="Arial"/>
          <w:b/>
          <w:bCs/>
          <w:sz w:val="26"/>
          <w:szCs w:val="26"/>
        </w:rPr>
      </w:pPr>
    </w:p>
    <w:p w14:paraId="3C43D98F">
      <w:pPr>
        <w:jc w:val="both"/>
        <w:rPr>
          <w:rFonts w:ascii="Arial" w:hAnsi="Arial" w:cs="Arial"/>
          <w:b/>
          <w:bCs/>
          <w:sz w:val="26"/>
          <w:szCs w:val="26"/>
        </w:rPr>
      </w:pPr>
    </w:p>
    <w:p w14:paraId="6DD7BB9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A0523CB">
      <w:pPr>
        <w:jc w:val="center"/>
        <w:rPr>
          <w:rFonts w:ascii="Arial" w:hAnsi="Arial" w:cs="Arial"/>
          <w:b/>
          <w:bCs/>
        </w:rPr>
      </w:pPr>
    </w:p>
    <w:p w14:paraId="0127927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026/2025</w:t>
      </w:r>
    </w:p>
    <w:p w14:paraId="76CFCB3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004/2025</w:t>
      </w:r>
    </w:p>
    <w:p w14:paraId="698ED0DC">
      <w:pPr>
        <w:jc w:val="center"/>
        <w:rPr>
          <w:rFonts w:hint="default" w:ascii="Arial" w:hAnsi="Arial" w:cs="Arial"/>
          <w:b/>
          <w:bCs/>
          <w:lang w:val="pt-BR"/>
        </w:rPr>
      </w:pPr>
    </w:p>
    <w:p w14:paraId="26F559E1">
      <w:pPr>
        <w:spacing w:line="200" w:lineRule="atLeast"/>
        <w:jc w:val="center"/>
        <w:rPr>
          <w:rFonts w:ascii="Garamond" w:hAnsi="Garamond"/>
          <w:b/>
          <w:lang w:eastAsia="ar-SA"/>
        </w:rPr>
      </w:pPr>
    </w:p>
    <w:p w14:paraId="2DE1A970">
      <w:pPr>
        <w:spacing w:line="200" w:lineRule="atLeast"/>
        <w:jc w:val="center"/>
        <w:rPr>
          <w:rFonts w:ascii="Garamond" w:hAnsi="Garamond"/>
          <w:b/>
          <w:lang w:eastAsia="ar-SA"/>
        </w:rPr>
      </w:pPr>
    </w:p>
    <w:p w14:paraId="5F97FD7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34D75E">
      <w:pPr>
        <w:autoSpaceDE w:val="0"/>
        <w:spacing w:line="200" w:lineRule="atLeast"/>
        <w:jc w:val="center"/>
        <w:rPr>
          <w:rFonts w:ascii="Arial" w:hAnsi="Arial" w:cs="Arial"/>
          <w:b/>
          <w:bCs/>
          <w:sz w:val="20"/>
          <w:szCs w:val="20"/>
          <w:lang w:eastAsia="ar-SA"/>
        </w:rPr>
      </w:pPr>
    </w:p>
    <w:p w14:paraId="24FECDCB">
      <w:pPr>
        <w:autoSpaceDE w:val="0"/>
        <w:spacing w:line="200" w:lineRule="atLeast"/>
        <w:rPr>
          <w:rFonts w:ascii="Arial" w:hAnsi="Arial" w:cs="Arial"/>
          <w:b/>
          <w:bCs/>
          <w:sz w:val="20"/>
          <w:szCs w:val="20"/>
          <w:lang w:eastAsia="ar-SA"/>
        </w:rPr>
      </w:pPr>
    </w:p>
    <w:p w14:paraId="3F27FB7E">
      <w:pPr>
        <w:autoSpaceDE w:val="0"/>
        <w:spacing w:line="200" w:lineRule="atLeast"/>
        <w:rPr>
          <w:rFonts w:ascii="Arial" w:hAnsi="Arial" w:cs="Arial"/>
          <w:b/>
          <w:bCs/>
          <w:sz w:val="20"/>
          <w:szCs w:val="20"/>
          <w:lang w:eastAsia="ar-SA"/>
        </w:rPr>
      </w:pPr>
    </w:p>
    <w:p w14:paraId="12170825">
      <w:pPr>
        <w:autoSpaceDE w:val="0"/>
        <w:spacing w:line="200" w:lineRule="atLeast"/>
        <w:rPr>
          <w:rFonts w:ascii="Arial" w:hAnsi="Arial" w:cs="Arial"/>
          <w:b/>
          <w:bCs/>
          <w:sz w:val="20"/>
          <w:szCs w:val="20"/>
          <w:lang w:eastAsia="ar-SA"/>
        </w:rPr>
      </w:pPr>
    </w:p>
    <w:p w14:paraId="5ABAC50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499098C">
      <w:pPr>
        <w:autoSpaceDE w:val="0"/>
        <w:spacing w:line="200" w:lineRule="atLeast"/>
        <w:rPr>
          <w:rFonts w:ascii="Arial" w:hAnsi="Arial" w:cs="Arial"/>
          <w:b/>
          <w:bCs/>
          <w:sz w:val="20"/>
          <w:szCs w:val="20"/>
          <w:lang w:eastAsia="ar-SA"/>
        </w:rPr>
      </w:pPr>
    </w:p>
    <w:p w14:paraId="53BCD0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CDCEB4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7B0063A">
      <w:pPr>
        <w:autoSpaceDE w:val="0"/>
        <w:spacing w:line="200" w:lineRule="atLeast"/>
        <w:rPr>
          <w:rFonts w:ascii="Garamond" w:hAnsi="Garamond"/>
          <w:lang w:eastAsia="ar-SA"/>
        </w:rPr>
      </w:pPr>
    </w:p>
    <w:p w14:paraId="4046DE2E">
      <w:pPr>
        <w:autoSpaceDE w:val="0"/>
        <w:spacing w:line="200" w:lineRule="atLeast"/>
        <w:ind w:firstLine="1134"/>
        <w:jc w:val="both"/>
        <w:rPr>
          <w:rFonts w:ascii="Arial" w:hAnsi="Arial" w:cs="Arial"/>
          <w:sz w:val="20"/>
          <w:szCs w:val="20"/>
          <w:lang w:eastAsia="ar-SA"/>
        </w:rPr>
      </w:pPr>
    </w:p>
    <w:p w14:paraId="36AAABA4">
      <w:pPr>
        <w:autoSpaceDE w:val="0"/>
        <w:spacing w:line="200" w:lineRule="atLeast"/>
        <w:rPr>
          <w:rFonts w:ascii="Arial" w:hAnsi="Arial" w:cs="Arial"/>
          <w:sz w:val="20"/>
          <w:szCs w:val="20"/>
          <w:lang w:eastAsia="ar-SA"/>
        </w:rPr>
      </w:pPr>
    </w:p>
    <w:p w14:paraId="22EE4491">
      <w:pPr>
        <w:autoSpaceDE w:val="0"/>
        <w:spacing w:line="200" w:lineRule="atLeast"/>
        <w:rPr>
          <w:rFonts w:ascii="Arial" w:hAnsi="Arial" w:cs="Arial"/>
          <w:i/>
          <w:iCs/>
          <w:sz w:val="20"/>
          <w:szCs w:val="20"/>
          <w:lang w:eastAsia="ar-SA"/>
        </w:rPr>
      </w:pPr>
    </w:p>
    <w:p w14:paraId="4B1BF28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E3D3899">
      <w:pPr>
        <w:pStyle w:val="330"/>
        <w:spacing w:before="0" w:after="0"/>
        <w:jc w:val="center"/>
        <w:rPr>
          <w:rFonts w:ascii="Arial" w:hAnsi="Arial" w:cs="Arial"/>
          <w:sz w:val="20"/>
          <w:szCs w:val="20"/>
        </w:rPr>
      </w:pPr>
    </w:p>
    <w:p w14:paraId="0D3E7C42">
      <w:pPr>
        <w:pStyle w:val="330"/>
        <w:spacing w:before="0" w:after="0"/>
        <w:jc w:val="both"/>
        <w:rPr>
          <w:rFonts w:ascii="Arial" w:hAnsi="Arial" w:cs="Arial"/>
          <w:sz w:val="20"/>
          <w:szCs w:val="20"/>
        </w:rPr>
      </w:pPr>
    </w:p>
    <w:p w14:paraId="5409E2F7">
      <w:pPr>
        <w:pStyle w:val="330"/>
        <w:spacing w:before="0" w:after="0"/>
        <w:jc w:val="center"/>
        <w:rPr>
          <w:rFonts w:ascii="Arial" w:hAnsi="Arial" w:cs="Arial"/>
          <w:sz w:val="20"/>
          <w:szCs w:val="20"/>
        </w:rPr>
      </w:pPr>
    </w:p>
    <w:p w14:paraId="6CB834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8A287E1">
      <w:pPr>
        <w:pStyle w:val="330"/>
        <w:spacing w:before="0" w:after="0"/>
        <w:jc w:val="center"/>
        <w:rPr>
          <w:rFonts w:ascii="Arial" w:hAnsi="Arial" w:cs="Arial"/>
          <w:sz w:val="20"/>
          <w:szCs w:val="20"/>
        </w:rPr>
      </w:pPr>
      <w:r>
        <w:rPr>
          <w:rFonts w:ascii="Arial" w:hAnsi="Arial" w:cs="Arial"/>
          <w:sz w:val="20"/>
          <w:szCs w:val="20"/>
        </w:rPr>
        <w:t>Ass. Responsável</w:t>
      </w:r>
    </w:p>
    <w:p w14:paraId="47581A41">
      <w:pPr>
        <w:autoSpaceDE w:val="0"/>
        <w:spacing w:line="200" w:lineRule="atLeast"/>
        <w:rPr>
          <w:rFonts w:ascii="Arial" w:hAnsi="Arial" w:cs="Arial"/>
          <w:sz w:val="20"/>
          <w:szCs w:val="20"/>
          <w:lang w:eastAsia="ar-SA"/>
        </w:rPr>
      </w:pPr>
    </w:p>
    <w:p w14:paraId="35FA799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84436BD">
      <w:pPr>
        <w:autoSpaceDE w:val="0"/>
        <w:autoSpaceDN w:val="0"/>
        <w:adjustRightInd w:val="0"/>
        <w:rPr>
          <w:rFonts w:ascii="Arial" w:hAnsi="Arial" w:eastAsia="Calibri" w:cs="Arial"/>
          <w:color w:val="000000"/>
          <w:sz w:val="20"/>
          <w:szCs w:val="20"/>
          <w:lang w:eastAsia="en-US"/>
        </w:rPr>
      </w:pPr>
    </w:p>
    <w:p w14:paraId="49C6440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7E9EEDC">
      <w:pPr>
        <w:ind w:firstLine="567"/>
        <w:jc w:val="center"/>
        <w:rPr>
          <w:rFonts w:ascii="Arial" w:hAnsi="Arial" w:cs="Arial"/>
          <w:b/>
          <w:bCs/>
          <w:sz w:val="20"/>
          <w:szCs w:val="20"/>
        </w:rPr>
      </w:pPr>
    </w:p>
    <w:p w14:paraId="1A9F9FDD">
      <w:pPr>
        <w:ind w:firstLine="567"/>
        <w:jc w:val="center"/>
        <w:rPr>
          <w:rFonts w:ascii="Arial" w:hAnsi="Arial" w:cs="Arial"/>
          <w:b/>
          <w:bCs/>
          <w:sz w:val="20"/>
          <w:szCs w:val="20"/>
        </w:rPr>
      </w:pPr>
    </w:p>
    <w:p w14:paraId="316008AD">
      <w:pPr>
        <w:ind w:firstLine="567"/>
        <w:jc w:val="center"/>
        <w:rPr>
          <w:rFonts w:ascii="Arial" w:hAnsi="Arial" w:cs="Arial"/>
          <w:b/>
          <w:bCs/>
          <w:sz w:val="20"/>
          <w:szCs w:val="20"/>
        </w:rPr>
      </w:pPr>
    </w:p>
    <w:p w14:paraId="1975C819">
      <w:pPr>
        <w:ind w:firstLine="567"/>
        <w:jc w:val="center"/>
        <w:rPr>
          <w:rFonts w:ascii="Arial" w:hAnsi="Arial" w:cs="Arial"/>
          <w:b/>
          <w:bCs/>
          <w:sz w:val="20"/>
          <w:szCs w:val="20"/>
        </w:rPr>
      </w:pPr>
    </w:p>
    <w:p w14:paraId="6FD58B1B">
      <w:pPr>
        <w:ind w:firstLine="567"/>
        <w:jc w:val="center"/>
        <w:rPr>
          <w:rFonts w:ascii="Arial" w:hAnsi="Arial" w:cs="Arial"/>
          <w:b/>
          <w:bCs/>
          <w:sz w:val="20"/>
          <w:szCs w:val="20"/>
        </w:rPr>
      </w:pPr>
    </w:p>
    <w:p w14:paraId="6DA13A66">
      <w:pPr>
        <w:ind w:firstLine="567"/>
        <w:jc w:val="center"/>
        <w:rPr>
          <w:rFonts w:ascii="Arial" w:hAnsi="Arial" w:cs="Arial"/>
          <w:b/>
          <w:bCs/>
          <w:sz w:val="20"/>
          <w:szCs w:val="20"/>
        </w:rPr>
      </w:pPr>
    </w:p>
    <w:p w14:paraId="50C3B356">
      <w:pPr>
        <w:ind w:firstLine="567"/>
        <w:jc w:val="center"/>
        <w:rPr>
          <w:rFonts w:ascii="Arial" w:hAnsi="Arial" w:cs="Arial"/>
          <w:b/>
          <w:bCs/>
          <w:sz w:val="20"/>
          <w:szCs w:val="20"/>
        </w:rPr>
      </w:pPr>
    </w:p>
    <w:p w14:paraId="478B9F22">
      <w:pPr>
        <w:ind w:firstLine="567"/>
        <w:jc w:val="center"/>
        <w:rPr>
          <w:rFonts w:ascii="Arial" w:hAnsi="Arial" w:cs="Arial"/>
          <w:b/>
          <w:bCs/>
          <w:sz w:val="20"/>
          <w:szCs w:val="20"/>
        </w:rPr>
      </w:pPr>
    </w:p>
    <w:p w14:paraId="46A40B2E">
      <w:pPr>
        <w:ind w:firstLine="567"/>
        <w:jc w:val="center"/>
        <w:rPr>
          <w:rFonts w:ascii="Arial" w:hAnsi="Arial" w:cs="Arial"/>
          <w:b/>
          <w:bCs/>
          <w:sz w:val="20"/>
          <w:szCs w:val="20"/>
        </w:rPr>
      </w:pPr>
    </w:p>
    <w:p w14:paraId="737E70CB">
      <w:pPr>
        <w:ind w:firstLine="567"/>
        <w:jc w:val="center"/>
        <w:rPr>
          <w:rFonts w:ascii="Arial" w:hAnsi="Arial" w:cs="Arial"/>
          <w:b/>
          <w:bCs/>
          <w:sz w:val="20"/>
          <w:szCs w:val="20"/>
        </w:rPr>
      </w:pPr>
    </w:p>
    <w:p w14:paraId="5F1C489A">
      <w:pPr>
        <w:ind w:firstLine="567"/>
        <w:jc w:val="center"/>
        <w:rPr>
          <w:rFonts w:ascii="Arial" w:hAnsi="Arial" w:cs="Arial"/>
          <w:b/>
          <w:bCs/>
          <w:sz w:val="20"/>
          <w:szCs w:val="20"/>
        </w:rPr>
      </w:pPr>
    </w:p>
    <w:p w14:paraId="53EF042A">
      <w:pPr>
        <w:ind w:firstLine="567"/>
        <w:jc w:val="center"/>
        <w:rPr>
          <w:rFonts w:ascii="Arial" w:hAnsi="Arial" w:cs="Arial"/>
          <w:b/>
          <w:bCs/>
          <w:sz w:val="20"/>
          <w:szCs w:val="20"/>
        </w:rPr>
      </w:pPr>
    </w:p>
    <w:p w14:paraId="34EBE92C">
      <w:pPr>
        <w:ind w:firstLine="567"/>
        <w:jc w:val="center"/>
        <w:rPr>
          <w:rFonts w:ascii="Arial" w:hAnsi="Arial" w:cs="Arial"/>
          <w:b/>
          <w:bCs/>
          <w:sz w:val="20"/>
          <w:szCs w:val="20"/>
        </w:rPr>
      </w:pPr>
    </w:p>
    <w:p w14:paraId="08F1FF4B">
      <w:pPr>
        <w:ind w:firstLine="567"/>
        <w:jc w:val="center"/>
        <w:rPr>
          <w:rFonts w:ascii="Arial" w:hAnsi="Arial" w:cs="Arial"/>
          <w:b/>
          <w:bCs/>
          <w:sz w:val="20"/>
          <w:szCs w:val="20"/>
        </w:rPr>
      </w:pPr>
    </w:p>
    <w:p w14:paraId="41D6EDEC">
      <w:pPr>
        <w:ind w:firstLine="567"/>
        <w:jc w:val="center"/>
        <w:rPr>
          <w:rFonts w:ascii="Arial" w:hAnsi="Arial" w:cs="Arial"/>
          <w:b/>
          <w:bCs/>
          <w:sz w:val="20"/>
          <w:szCs w:val="20"/>
        </w:rPr>
      </w:pPr>
    </w:p>
    <w:p w14:paraId="64894416">
      <w:pPr>
        <w:ind w:firstLine="567"/>
        <w:jc w:val="center"/>
        <w:rPr>
          <w:rFonts w:ascii="Arial" w:hAnsi="Arial" w:cs="Arial"/>
          <w:b/>
          <w:bCs/>
          <w:sz w:val="20"/>
          <w:szCs w:val="20"/>
        </w:rPr>
      </w:pPr>
    </w:p>
    <w:p w14:paraId="6B2627F6">
      <w:pPr>
        <w:ind w:firstLine="567"/>
        <w:jc w:val="center"/>
        <w:rPr>
          <w:rFonts w:ascii="Arial" w:hAnsi="Arial" w:cs="Arial"/>
          <w:b/>
          <w:bCs/>
          <w:sz w:val="20"/>
          <w:szCs w:val="20"/>
        </w:rPr>
      </w:pPr>
    </w:p>
    <w:p w14:paraId="3F798342">
      <w:pPr>
        <w:ind w:firstLine="567"/>
        <w:jc w:val="center"/>
        <w:rPr>
          <w:rFonts w:ascii="Arial" w:hAnsi="Arial" w:cs="Arial"/>
          <w:b/>
          <w:bCs/>
          <w:sz w:val="20"/>
          <w:szCs w:val="20"/>
        </w:rPr>
      </w:pPr>
    </w:p>
    <w:p w14:paraId="27FEE420">
      <w:pPr>
        <w:ind w:firstLine="567"/>
        <w:jc w:val="center"/>
        <w:rPr>
          <w:rFonts w:ascii="Arial" w:hAnsi="Arial" w:cs="Arial"/>
          <w:b/>
          <w:bCs/>
          <w:sz w:val="20"/>
          <w:szCs w:val="20"/>
        </w:rPr>
      </w:pPr>
    </w:p>
    <w:p w14:paraId="6B4A8D25">
      <w:pPr>
        <w:ind w:firstLine="567"/>
        <w:jc w:val="center"/>
        <w:rPr>
          <w:rFonts w:ascii="Arial" w:hAnsi="Arial" w:cs="Arial"/>
          <w:b/>
          <w:bCs/>
          <w:sz w:val="20"/>
          <w:szCs w:val="20"/>
        </w:rPr>
      </w:pPr>
    </w:p>
    <w:p w14:paraId="220F8CF7">
      <w:pPr>
        <w:ind w:firstLine="567"/>
        <w:jc w:val="center"/>
        <w:rPr>
          <w:rFonts w:ascii="Arial" w:hAnsi="Arial" w:cs="Arial"/>
          <w:b/>
          <w:bCs/>
          <w:sz w:val="20"/>
          <w:szCs w:val="20"/>
        </w:rPr>
      </w:pPr>
    </w:p>
    <w:p w14:paraId="1015BE16">
      <w:pPr>
        <w:ind w:firstLine="567"/>
        <w:jc w:val="center"/>
        <w:rPr>
          <w:rFonts w:ascii="Arial" w:hAnsi="Arial" w:cs="Arial"/>
          <w:b/>
          <w:bCs/>
          <w:sz w:val="20"/>
          <w:szCs w:val="20"/>
        </w:rPr>
      </w:pPr>
    </w:p>
    <w:p w14:paraId="700FBBD4">
      <w:pPr>
        <w:ind w:firstLine="567"/>
        <w:jc w:val="center"/>
        <w:rPr>
          <w:rFonts w:ascii="Arial" w:hAnsi="Arial" w:cs="Arial"/>
          <w:b/>
          <w:bCs/>
          <w:sz w:val="20"/>
          <w:szCs w:val="20"/>
        </w:rPr>
      </w:pPr>
    </w:p>
    <w:p w14:paraId="2CCBAF10">
      <w:pPr>
        <w:ind w:firstLine="567"/>
        <w:jc w:val="center"/>
        <w:rPr>
          <w:rFonts w:ascii="Arial" w:hAnsi="Arial" w:cs="Arial"/>
          <w:b/>
          <w:bCs/>
          <w:sz w:val="20"/>
          <w:szCs w:val="20"/>
        </w:rPr>
      </w:pPr>
    </w:p>
    <w:p w14:paraId="7D6D59DD">
      <w:pPr>
        <w:jc w:val="both"/>
        <w:rPr>
          <w:rFonts w:ascii="Arial" w:hAnsi="Arial" w:cs="Arial"/>
          <w:b/>
          <w:bCs/>
          <w:sz w:val="20"/>
          <w:szCs w:val="20"/>
        </w:rPr>
      </w:pPr>
    </w:p>
    <w:p w14:paraId="419D7391">
      <w:pPr>
        <w:ind w:firstLine="567"/>
        <w:jc w:val="center"/>
        <w:rPr>
          <w:rFonts w:ascii="Arial" w:hAnsi="Arial" w:cs="Arial"/>
          <w:b/>
          <w:bCs/>
          <w:sz w:val="20"/>
          <w:szCs w:val="20"/>
        </w:rPr>
      </w:pPr>
    </w:p>
    <w:p w14:paraId="2EE2A0A0">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195EF740">
      <w:pPr>
        <w:jc w:val="center"/>
        <w:rPr>
          <w:rFonts w:ascii="Arial" w:hAnsi="Arial" w:cs="Arial"/>
          <w:b/>
          <w:bCs/>
          <w:color w:val="auto"/>
          <w:sz w:val="20"/>
          <w:szCs w:val="20"/>
        </w:rPr>
      </w:pPr>
    </w:p>
    <w:p w14:paraId="7273B0B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026/2025</w:t>
      </w:r>
    </w:p>
    <w:p w14:paraId="675F4D0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004/2025</w:t>
      </w:r>
    </w:p>
    <w:p w14:paraId="11C0C6AA">
      <w:pPr>
        <w:spacing w:line="200" w:lineRule="atLeast"/>
        <w:jc w:val="center"/>
        <w:rPr>
          <w:rFonts w:ascii="Garamond" w:hAnsi="Garamond"/>
          <w:b/>
          <w:lang w:eastAsia="ar-SA"/>
        </w:rPr>
      </w:pPr>
    </w:p>
    <w:p w14:paraId="4C007A1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8220F3">
      <w:pPr>
        <w:autoSpaceDE w:val="0"/>
        <w:spacing w:line="200" w:lineRule="atLeast"/>
        <w:jc w:val="center"/>
        <w:rPr>
          <w:rFonts w:ascii="Arial" w:hAnsi="Arial" w:cs="Arial"/>
          <w:b/>
          <w:bCs/>
          <w:sz w:val="20"/>
          <w:szCs w:val="20"/>
          <w:lang w:eastAsia="ar-SA"/>
        </w:rPr>
      </w:pPr>
    </w:p>
    <w:p w14:paraId="7B4FF2DB">
      <w:pPr>
        <w:autoSpaceDE w:val="0"/>
        <w:spacing w:line="200" w:lineRule="atLeast"/>
        <w:rPr>
          <w:rFonts w:ascii="Arial" w:hAnsi="Arial" w:cs="Arial"/>
          <w:b/>
          <w:bCs/>
          <w:sz w:val="20"/>
          <w:szCs w:val="20"/>
          <w:lang w:eastAsia="ar-SA"/>
        </w:rPr>
      </w:pPr>
    </w:p>
    <w:p w14:paraId="073BC343">
      <w:pPr>
        <w:autoSpaceDE w:val="0"/>
        <w:spacing w:line="200" w:lineRule="atLeast"/>
        <w:rPr>
          <w:rFonts w:ascii="Arial" w:hAnsi="Arial" w:cs="Arial"/>
          <w:b/>
          <w:bCs/>
          <w:sz w:val="20"/>
          <w:szCs w:val="20"/>
          <w:lang w:eastAsia="ar-SA"/>
        </w:rPr>
      </w:pPr>
    </w:p>
    <w:p w14:paraId="64F600C2">
      <w:pPr>
        <w:autoSpaceDE w:val="0"/>
        <w:spacing w:line="200" w:lineRule="atLeast"/>
        <w:rPr>
          <w:rFonts w:ascii="Arial" w:hAnsi="Arial" w:cs="Arial"/>
          <w:b/>
          <w:bCs/>
          <w:sz w:val="20"/>
          <w:szCs w:val="20"/>
          <w:lang w:eastAsia="ar-SA"/>
        </w:rPr>
      </w:pPr>
    </w:p>
    <w:p w14:paraId="72D52AF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172FA4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DB0CCB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E3FF60">
      <w:pPr>
        <w:autoSpaceDE w:val="0"/>
        <w:spacing w:line="200" w:lineRule="atLeast"/>
        <w:ind w:firstLine="1134"/>
        <w:jc w:val="both"/>
        <w:rPr>
          <w:rFonts w:ascii="Arial" w:hAnsi="Arial" w:cs="Arial"/>
          <w:sz w:val="20"/>
          <w:szCs w:val="20"/>
          <w:lang w:eastAsia="ar-SA"/>
        </w:rPr>
      </w:pPr>
    </w:p>
    <w:p w14:paraId="6B347691">
      <w:pPr>
        <w:autoSpaceDE w:val="0"/>
        <w:spacing w:line="200" w:lineRule="atLeast"/>
        <w:rPr>
          <w:rFonts w:ascii="Arial" w:hAnsi="Arial" w:cs="Arial"/>
          <w:sz w:val="20"/>
          <w:szCs w:val="20"/>
          <w:lang w:eastAsia="ar-SA"/>
        </w:rPr>
      </w:pPr>
    </w:p>
    <w:p w14:paraId="0A13F647">
      <w:pPr>
        <w:autoSpaceDE w:val="0"/>
        <w:spacing w:line="200" w:lineRule="atLeast"/>
        <w:rPr>
          <w:rFonts w:ascii="Arial" w:hAnsi="Arial" w:cs="Arial"/>
          <w:i/>
          <w:iCs/>
          <w:sz w:val="20"/>
          <w:szCs w:val="20"/>
          <w:lang w:eastAsia="ar-SA"/>
        </w:rPr>
      </w:pPr>
    </w:p>
    <w:p w14:paraId="18924EA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7F563A3">
      <w:pPr>
        <w:pStyle w:val="330"/>
        <w:spacing w:before="0" w:after="0"/>
        <w:jc w:val="center"/>
        <w:rPr>
          <w:rFonts w:ascii="Arial" w:hAnsi="Arial" w:cs="Arial"/>
          <w:sz w:val="20"/>
          <w:szCs w:val="20"/>
        </w:rPr>
      </w:pPr>
    </w:p>
    <w:p w14:paraId="03352261">
      <w:pPr>
        <w:pStyle w:val="330"/>
        <w:spacing w:before="0" w:after="0"/>
        <w:jc w:val="center"/>
        <w:rPr>
          <w:rFonts w:ascii="Arial" w:hAnsi="Arial" w:cs="Arial"/>
          <w:sz w:val="20"/>
          <w:szCs w:val="20"/>
        </w:rPr>
      </w:pPr>
    </w:p>
    <w:p w14:paraId="2E1B37F4">
      <w:pPr>
        <w:pStyle w:val="330"/>
        <w:spacing w:before="0" w:after="0"/>
        <w:jc w:val="center"/>
        <w:rPr>
          <w:rFonts w:ascii="Arial" w:hAnsi="Arial" w:cs="Arial"/>
          <w:sz w:val="20"/>
          <w:szCs w:val="20"/>
        </w:rPr>
      </w:pPr>
    </w:p>
    <w:p w14:paraId="11C7E26D">
      <w:pPr>
        <w:pStyle w:val="330"/>
        <w:spacing w:before="0" w:after="0"/>
        <w:jc w:val="center"/>
        <w:rPr>
          <w:rFonts w:ascii="Arial" w:hAnsi="Arial" w:cs="Arial"/>
          <w:sz w:val="20"/>
          <w:szCs w:val="20"/>
        </w:rPr>
      </w:pPr>
    </w:p>
    <w:p w14:paraId="088BF2C5">
      <w:pPr>
        <w:pStyle w:val="330"/>
        <w:spacing w:before="0" w:after="0"/>
        <w:jc w:val="both"/>
        <w:rPr>
          <w:rFonts w:ascii="Arial" w:hAnsi="Arial" w:cs="Arial"/>
          <w:sz w:val="20"/>
          <w:szCs w:val="20"/>
        </w:rPr>
      </w:pPr>
    </w:p>
    <w:p w14:paraId="1C445A5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9395B8A">
      <w:pPr>
        <w:pStyle w:val="330"/>
        <w:spacing w:before="0" w:after="0"/>
        <w:jc w:val="center"/>
        <w:rPr>
          <w:rFonts w:ascii="Arial" w:hAnsi="Arial" w:cs="Arial"/>
          <w:sz w:val="20"/>
          <w:szCs w:val="20"/>
        </w:rPr>
      </w:pPr>
      <w:r>
        <w:rPr>
          <w:rFonts w:ascii="Arial" w:hAnsi="Arial" w:cs="Arial"/>
          <w:sz w:val="20"/>
          <w:szCs w:val="20"/>
        </w:rPr>
        <w:t>Ass. Responsável</w:t>
      </w:r>
    </w:p>
    <w:p w14:paraId="6F80D3D5">
      <w:pPr>
        <w:autoSpaceDE w:val="0"/>
        <w:spacing w:line="200" w:lineRule="atLeast"/>
        <w:rPr>
          <w:rFonts w:ascii="Arial" w:hAnsi="Arial" w:cs="Arial"/>
          <w:sz w:val="20"/>
          <w:szCs w:val="20"/>
          <w:lang w:eastAsia="ar-SA"/>
        </w:rPr>
      </w:pPr>
    </w:p>
    <w:p w14:paraId="01C83DA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0EA28E">
      <w:pPr>
        <w:autoSpaceDE w:val="0"/>
        <w:autoSpaceDN w:val="0"/>
        <w:adjustRightInd w:val="0"/>
        <w:rPr>
          <w:rFonts w:ascii="Arial" w:hAnsi="Arial" w:eastAsia="Calibri" w:cs="Arial"/>
          <w:color w:val="000000"/>
          <w:sz w:val="20"/>
          <w:szCs w:val="20"/>
          <w:lang w:eastAsia="en-US"/>
        </w:rPr>
      </w:pPr>
    </w:p>
    <w:p w14:paraId="39CA449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B3602F">
      <w:pPr>
        <w:ind w:firstLine="567"/>
        <w:jc w:val="center"/>
        <w:rPr>
          <w:rFonts w:ascii="Arial" w:hAnsi="Arial" w:cs="Arial"/>
          <w:b/>
          <w:bCs/>
          <w:sz w:val="20"/>
          <w:szCs w:val="20"/>
        </w:rPr>
      </w:pPr>
    </w:p>
    <w:p w14:paraId="209079B1">
      <w:pPr>
        <w:ind w:firstLine="567"/>
        <w:jc w:val="center"/>
        <w:rPr>
          <w:rFonts w:ascii="Arial" w:hAnsi="Arial" w:cs="Arial"/>
          <w:b/>
          <w:bCs/>
          <w:sz w:val="20"/>
          <w:szCs w:val="20"/>
        </w:rPr>
      </w:pPr>
    </w:p>
    <w:p w14:paraId="657BAB27">
      <w:pPr>
        <w:ind w:firstLine="567"/>
        <w:jc w:val="center"/>
        <w:rPr>
          <w:rFonts w:ascii="Arial" w:hAnsi="Arial" w:cs="Arial"/>
          <w:b/>
          <w:bCs/>
          <w:sz w:val="20"/>
          <w:szCs w:val="20"/>
        </w:rPr>
      </w:pPr>
    </w:p>
    <w:p w14:paraId="626F06E6">
      <w:pPr>
        <w:ind w:firstLine="567"/>
        <w:jc w:val="center"/>
        <w:rPr>
          <w:rFonts w:ascii="Arial" w:hAnsi="Arial" w:cs="Arial"/>
          <w:b/>
          <w:bCs/>
          <w:sz w:val="20"/>
          <w:szCs w:val="20"/>
        </w:rPr>
      </w:pPr>
    </w:p>
    <w:p w14:paraId="21E43001">
      <w:pPr>
        <w:ind w:firstLine="567"/>
        <w:jc w:val="center"/>
        <w:rPr>
          <w:rFonts w:ascii="Arial" w:hAnsi="Arial" w:cs="Arial"/>
          <w:b/>
          <w:bCs/>
          <w:sz w:val="20"/>
          <w:szCs w:val="20"/>
        </w:rPr>
      </w:pPr>
    </w:p>
    <w:p w14:paraId="3771F12E">
      <w:pPr>
        <w:ind w:firstLine="567"/>
        <w:jc w:val="center"/>
        <w:rPr>
          <w:rFonts w:ascii="Arial" w:hAnsi="Arial" w:cs="Arial"/>
          <w:b/>
          <w:bCs/>
          <w:sz w:val="20"/>
          <w:szCs w:val="20"/>
        </w:rPr>
      </w:pPr>
    </w:p>
    <w:p w14:paraId="12E2450A">
      <w:pPr>
        <w:ind w:firstLine="567"/>
        <w:jc w:val="center"/>
        <w:rPr>
          <w:rFonts w:ascii="Arial" w:hAnsi="Arial" w:cs="Arial"/>
          <w:b/>
          <w:bCs/>
          <w:sz w:val="20"/>
          <w:szCs w:val="20"/>
        </w:rPr>
      </w:pPr>
    </w:p>
    <w:p w14:paraId="2C0F3C2D">
      <w:pPr>
        <w:ind w:firstLine="567"/>
        <w:jc w:val="center"/>
        <w:rPr>
          <w:rFonts w:ascii="Arial" w:hAnsi="Arial" w:cs="Arial"/>
          <w:b/>
          <w:bCs/>
          <w:sz w:val="20"/>
          <w:szCs w:val="20"/>
        </w:rPr>
      </w:pPr>
    </w:p>
    <w:p w14:paraId="3BE6FFAB">
      <w:pPr>
        <w:ind w:firstLine="567"/>
        <w:jc w:val="center"/>
        <w:rPr>
          <w:rFonts w:ascii="Arial" w:hAnsi="Arial" w:cs="Arial"/>
          <w:b/>
          <w:bCs/>
          <w:sz w:val="20"/>
          <w:szCs w:val="20"/>
        </w:rPr>
      </w:pPr>
    </w:p>
    <w:p w14:paraId="10D1A7BA">
      <w:pPr>
        <w:ind w:firstLine="567"/>
        <w:jc w:val="center"/>
        <w:rPr>
          <w:rFonts w:ascii="Arial" w:hAnsi="Arial" w:cs="Arial"/>
          <w:b/>
          <w:bCs/>
          <w:sz w:val="20"/>
          <w:szCs w:val="20"/>
        </w:rPr>
      </w:pPr>
    </w:p>
    <w:p w14:paraId="2B5A7042">
      <w:pPr>
        <w:ind w:firstLine="567"/>
        <w:jc w:val="center"/>
        <w:rPr>
          <w:rFonts w:ascii="Arial" w:hAnsi="Arial" w:cs="Arial"/>
          <w:b/>
          <w:bCs/>
          <w:sz w:val="20"/>
          <w:szCs w:val="20"/>
        </w:rPr>
      </w:pPr>
    </w:p>
    <w:p w14:paraId="1FEA2C02">
      <w:pPr>
        <w:ind w:firstLine="567"/>
        <w:jc w:val="center"/>
        <w:rPr>
          <w:rFonts w:ascii="Arial" w:hAnsi="Arial" w:cs="Arial"/>
          <w:b/>
          <w:bCs/>
          <w:sz w:val="20"/>
          <w:szCs w:val="20"/>
        </w:rPr>
      </w:pPr>
    </w:p>
    <w:p w14:paraId="4954D189">
      <w:pPr>
        <w:ind w:firstLine="567"/>
        <w:jc w:val="center"/>
        <w:rPr>
          <w:rFonts w:ascii="Arial" w:hAnsi="Arial" w:cs="Arial"/>
          <w:b/>
          <w:bCs/>
          <w:sz w:val="20"/>
          <w:szCs w:val="20"/>
        </w:rPr>
      </w:pPr>
    </w:p>
    <w:p w14:paraId="570D5002">
      <w:pPr>
        <w:ind w:firstLine="567"/>
        <w:jc w:val="center"/>
        <w:rPr>
          <w:rFonts w:ascii="Arial" w:hAnsi="Arial" w:cs="Arial"/>
          <w:b/>
          <w:bCs/>
          <w:sz w:val="20"/>
          <w:szCs w:val="20"/>
        </w:rPr>
      </w:pPr>
    </w:p>
    <w:p w14:paraId="5510DD71">
      <w:pPr>
        <w:ind w:firstLine="567"/>
        <w:jc w:val="center"/>
        <w:rPr>
          <w:rFonts w:ascii="Arial" w:hAnsi="Arial" w:cs="Arial"/>
          <w:b/>
          <w:bCs/>
          <w:sz w:val="20"/>
          <w:szCs w:val="20"/>
        </w:rPr>
      </w:pPr>
    </w:p>
    <w:p w14:paraId="60DEFD50">
      <w:pPr>
        <w:ind w:firstLine="567"/>
        <w:jc w:val="center"/>
        <w:rPr>
          <w:rFonts w:ascii="Arial" w:hAnsi="Arial" w:cs="Arial"/>
          <w:b/>
          <w:bCs/>
          <w:sz w:val="20"/>
          <w:szCs w:val="20"/>
        </w:rPr>
      </w:pPr>
    </w:p>
    <w:p w14:paraId="4256E659">
      <w:pPr>
        <w:ind w:firstLine="567"/>
        <w:jc w:val="center"/>
        <w:rPr>
          <w:rFonts w:ascii="Arial" w:hAnsi="Arial" w:cs="Arial"/>
          <w:b/>
          <w:bCs/>
          <w:sz w:val="20"/>
          <w:szCs w:val="20"/>
        </w:rPr>
      </w:pPr>
    </w:p>
    <w:p w14:paraId="3E9EA95E">
      <w:pPr>
        <w:ind w:firstLine="567"/>
        <w:jc w:val="center"/>
        <w:rPr>
          <w:rFonts w:ascii="Arial" w:hAnsi="Arial" w:cs="Arial"/>
          <w:b/>
          <w:bCs/>
          <w:sz w:val="20"/>
          <w:szCs w:val="20"/>
        </w:rPr>
      </w:pPr>
    </w:p>
    <w:p w14:paraId="0253E01B">
      <w:pPr>
        <w:ind w:firstLine="567"/>
        <w:jc w:val="center"/>
        <w:rPr>
          <w:rFonts w:ascii="Arial" w:hAnsi="Arial" w:cs="Arial"/>
          <w:b/>
          <w:bCs/>
          <w:sz w:val="20"/>
          <w:szCs w:val="20"/>
        </w:rPr>
      </w:pPr>
    </w:p>
    <w:p w14:paraId="5339A870">
      <w:pPr>
        <w:ind w:firstLine="567"/>
        <w:jc w:val="center"/>
        <w:rPr>
          <w:rFonts w:ascii="Arial" w:hAnsi="Arial" w:cs="Arial"/>
          <w:b/>
          <w:bCs/>
          <w:sz w:val="20"/>
          <w:szCs w:val="20"/>
        </w:rPr>
      </w:pPr>
    </w:p>
    <w:p w14:paraId="034003D8">
      <w:pPr>
        <w:ind w:firstLine="567"/>
        <w:jc w:val="center"/>
        <w:rPr>
          <w:rFonts w:ascii="Arial" w:hAnsi="Arial" w:cs="Arial"/>
          <w:b/>
          <w:bCs/>
          <w:sz w:val="20"/>
          <w:szCs w:val="20"/>
        </w:rPr>
      </w:pPr>
    </w:p>
    <w:p w14:paraId="728282B1">
      <w:pPr>
        <w:ind w:firstLine="567"/>
        <w:jc w:val="center"/>
        <w:rPr>
          <w:rFonts w:ascii="Arial" w:hAnsi="Arial" w:cs="Arial"/>
          <w:b/>
          <w:bCs/>
          <w:sz w:val="20"/>
          <w:szCs w:val="20"/>
        </w:rPr>
      </w:pPr>
    </w:p>
    <w:p w14:paraId="63CBB0FF">
      <w:pPr>
        <w:ind w:firstLine="567"/>
        <w:jc w:val="center"/>
        <w:rPr>
          <w:rFonts w:ascii="Arial" w:hAnsi="Arial" w:cs="Arial"/>
          <w:b/>
          <w:bCs/>
          <w:sz w:val="20"/>
          <w:szCs w:val="20"/>
        </w:rPr>
      </w:pPr>
    </w:p>
    <w:p w14:paraId="41F9B42E">
      <w:pPr>
        <w:ind w:firstLine="567"/>
        <w:jc w:val="center"/>
        <w:rPr>
          <w:rFonts w:ascii="Arial" w:hAnsi="Arial" w:cs="Arial"/>
          <w:b/>
          <w:bCs/>
          <w:sz w:val="20"/>
          <w:szCs w:val="20"/>
        </w:rPr>
      </w:pPr>
    </w:p>
    <w:p w14:paraId="6C11211A">
      <w:pPr>
        <w:ind w:firstLine="567"/>
        <w:jc w:val="center"/>
        <w:rPr>
          <w:rFonts w:ascii="Arial" w:hAnsi="Arial" w:cs="Arial"/>
          <w:b/>
          <w:bCs/>
          <w:sz w:val="20"/>
          <w:szCs w:val="20"/>
        </w:rPr>
      </w:pPr>
    </w:p>
    <w:p w14:paraId="215EED8F">
      <w:pPr>
        <w:jc w:val="both"/>
        <w:rPr>
          <w:rFonts w:ascii="Arial" w:hAnsi="Arial" w:cs="Arial"/>
          <w:b/>
          <w:bCs/>
          <w:sz w:val="26"/>
          <w:szCs w:val="26"/>
        </w:rPr>
      </w:pPr>
    </w:p>
    <w:p w14:paraId="2E9F9B69">
      <w:pPr>
        <w:jc w:val="center"/>
        <w:rPr>
          <w:rFonts w:ascii="Arial" w:hAnsi="Arial" w:cs="Arial"/>
          <w:b/>
          <w:bCs/>
          <w:sz w:val="26"/>
          <w:szCs w:val="26"/>
        </w:rPr>
      </w:pPr>
    </w:p>
    <w:p w14:paraId="3B64329F">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295FF5A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026/2025</w:t>
      </w:r>
    </w:p>
    <w:p w14:paraId="2141B9B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004/2025</w:t>
      </w:r>
    </w:p>
    <w:p w14:paraId="0A6F48EC">
      <w:pPr>
        <w:spacing w:line="200" w:lineRule="atLeast"/>
        <w:jc w:val="center"/>
        <w:rPr>
          <w:rFonts w:ascii="Garamond" w:hAnsi="Garamond"/>
          <w:b/>
          <w:lang w:eastAsia="ar-SA"/>
        </w:rPr>
      </w:pPr>
    </w:p>
    <w:p w14:paraId="2D4D9A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C9D81E">
      <w:pPr>
        <w:autoSpaceDE w:val="0"/>
        <w:spacing w:line="200" w:lineRule="atLeast"/>
        <w:jc w:val="center"/>
        <w:rPr>
          <w:rFonts w:ascii="Arial" w:hAnsi="Arial" w:cs="Arial"/>
          <w:b/>
          <w:bCs/>
          <w:sz w:val="20"/>
          <w:szCs w:val="20"/>
          <w:lang w:eastAsia="ar-SA"/>
        </w:rPr>
      </w:pPr>
    </w:p>
    <w:p w14:paraId="3FDD75F0">
      <w:pPr>
        <w:autoSpaceDE w:val="0"/>
        <w:spacing w:line="200" w:lineRule="atLeast"/>
        <w:rPr>
          <w:rFonts w:ascii="Arial" w:hAnsi="Arial" w:cs="Arial"/>
          <w:b/>
          <w:bCs/>
          <w:sz w:val="20"/>
          <w:szCs w:val="20"/>
          <w:lang w:eastAsia="ar-SA"/>
        </w:rPr>
      </w:pPr>
    </w:p>
    <w:p w14:paraId="0A185E99">
      <w:pPr>
        <w:autoSpaceDE w:val="0"/>
        <w:spacing w:line="200" w:lineRule="atLeast"/>
        <w:rPr>
          <w:rFonts w:ascii="Arial" w:hAnsi="Arial" w:cs="Arial"/>
          <w:b/>
          <w:bCs/>
          <w:sz w:val="20"/>
          <w:szCs w:val="20"/>
          <w:lang w:eastAsia="ar-SA"/>
        </w:rPr>
      </w:pPr>
    </w:p>
    <w:p w14:paraId="7EB7C145">
      <w:pPr>
        <w:autoSpaceDE w:val="0"/>
        <w:spacing w:line="200" w:lineRule="atLeast"/>
        <w:rPr>
          <w:rFonts w:ascii="Arial" w:hAnsi="Arial" w:cs="Arial"/>
          <w:b/>
          <w:bCs/>
          <w:sz w:val="20"/>
          <w:szCs w:val="20"/>
          <w:lang w:eastAsia="ar-SA"/>
        </w:rPr>
      </w:pPr>
    </w:p>
    <w:p w14:paraId="543CB01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F1CCB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44C9E2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2713D15A">
      <w:pPr>
        <w:pStyle w:val="330"/>
        <w:spacing w:before="0" w:after="0"/>
        <w:jc w:val="center"/>
        <w:rPr>
          <w:rFonts w:ascii="Arial" w:hAnsi="Arial" w:cs="Arial"/>
          <w:sz w:val="20"/>
          <w:szCs w:val="20"/>
        </w:rPr>
      </w:pPr>
    </w:p>
    <w:p w14:paraId="25CC865C">
      <w:pPr>
        <w:pStyle w:val="330"/>
        <w:spacing w:before="0" w:after="0"/>
        <w:jc w:val="center"/>
        <w:rPr>
          <w:rFonts w:ascii="Arial" w:hAnsi="Arial" w:cs="Arial"/>
          <w:sz w:val="20"/>
          <w:szCs w:val="20"/>
        </w:rPr>
      </w:pPr>
    </w:p>
    <w:p w14:paraId="0CF9CDF0">
      <w:pPr>
        <w:pStyle w:val="330"/>
        <w:spacing w:before="0" w:after="0"/>
        <w:jc w:val="center"/>
        <w:rPr>
          <w:rFonts w:ascii="Arial" w:hAnsi="Arial" w:cs="Arial"/>
          <w:sz w:val="20"/>
          <w:szCs w:val="20"/>
        </w:rPr>
      </w:pPr>
    </w:p>
    <w:p w14:paraId="7A6F3492">
      <w:pPr>
        <w:autoSpaceDE w:val="0"/>
        <w:spacing w:line="200" w:lineRule="atLeast"/>
        <w:rPr>
          <w:rFonts w:ascii="Arial" w:hAnsi="Arial" w:cs="Arial"/>
          <w:i/>
          <w:iCs/>
          <w:sz w:val="20"/>
          <w:szCs w:val="20"/>
          <w:lang w:eastAsia="ar-SA"/>
        </w:rPr>
      </w:pPr>
    </w:p>
    <w:p w14:paraId="20BB507B">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E3EFAE9">
      <w:pPr>
        <w:pStyle w:val="330"/>
        <w:spacing w:before="0" w:after="0"/>
        <w:jc w:val="both"/>
        <w:rPr>
          <w:rFonts w:ascii="Arial" w:hAnsi="Arial" w:cs="Arial"/>
          <w:sz w:val="20"/>
          <w:szCs w:val="20"/>
        </w:rPr>
      </w:pPr>
    </w:p>
    <w:p w14:paraId="3C243258">
      <w:pPr>
        <w:pStyle w:val="330"/>
        <w:spacing w:before="0" w:after="0"/>
        <w:jc w:val="center"/>
        <w:rPr>
          <w:rFonts w:ascii="Arial" w:hAnsi="Arial" w:cs="Arial"/>
          <w:sz w:val="20"/>
          <w:szCs w:val="20"/>
        </w:rPr>
      </w:pPr>
    </w:p>
    <w:p w14:paraId="39C77AF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E0A0BF9">
      <w:pPr>
        <w:pStyle w:val="330"/>
        <w:spacing w:before="0" w:after="0"/>
        <w:jc w:val="center"/>
        <w:rPr>
          <w:rFonts w:ascii="Arial" w:hAnsi="Arial" w:cs="Arial"/>
          <w:sz w:val="20"/>
          <w:szCs w:val="20"/>
        </w:rPr>
      </w:pPr>
      <w:r>
        <w:rPr>
          <w:rFonts w:ascii="Arial" w:hAnsi="Arial" w:cs="Arial"/>
          <w:sz w:val="20"/>
          <w:szCs w:val="20"/>
        </w:rPr>
        <w:t>Ass. Responsável</w:t>
      </w:r>
    </w:p>
    <w:p w14:paraId="3F35A0A6">
      <w:pPr>
        <w:autoSpaceDE w:val="0"/>
        <w:spacing w:line="200" w:lineRule="atLeast"/>
        <w:rPr>
          <w:rFonts w:ascii="Arial" w:hAnsi="Arial" w:cs="Arial"/>
          <w:sz w:val="20"/>
          <w:szCs w:val="20"/>
          <w:lang w:eastAsia="ar-SA"/>
        </w:rPr>
      </w:pPr>
    </w:p>
    <w:p w14:paraId="6CE42C9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1C2096D">
      <w:pPr>
        <w:autoSpaceDE w:val="0"/>
        <w:autoSpaceDN w:val="0"/>
        <w:adjustRightInd w:val="0"/>
        <w:rPr>
          <w:rFonts w:ascii="Arial" w:hAnsi="Arial" w:eastAsia="Calibri" w:cs="Arial"/>
          <w:color w:val="000000"/>
          <w:sz w:val="20"/>
          <w:szCs w:val="20"/>
          <w:lang w:eastAsia="en-US"/>
        </w:rPr>
      </w:pPr>
    </w:p>
    <w:p w14:paraId="44D2C1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AEF7B02">
      <w:pPr>
        <w:ind w:left="-284" w:firstLine="284"/>
        <w:jc w:val="both"/>
        <w:rPr>
          <w:rFonts w:ascii="Arial" w:hAnsi="Arial" w:cs="Arial" w:eastAsiaTheme="minorHAnsi"/>
          <w:sz w:val="20"/>
          <w:szCs w:val="20"/>
        </w:rPr>
      </w:pPr>
    </w:p>
    <w:p w14:paraId="1D15B865">
      <w:pPr>
        <w:ind w:left="-284" w:firstLine="284"/>
        <w:jc w:val="both"/>
        <w:rPr>
          <w:rFonts w:ascii="Arial" w:hAnsi="Arial" w:cs="Arial" w:eastAsiaTheme="minorHAnsi"/>
          <w:sz w:val="20"/>
          <w:szCs w:val="20"/>
        </w:rPr>
      </w:pPr>
    </w:p>
    <w:p w14:paraId="3C2517A4">
      <w:pPr>
        <w:ind w:left="-284" w:firstLine="284"/>
        <w:jc w:val="both"/>
        <w:rPr>
          <w:rFonts w:ascii="Arial" w:hAnsi="Arial" w:cs="Arial" w:eastAsiaTheme="minorHAnsi"/>
          <w:sz w:val="20"/>
          <w:szCs w:val="20"/>
        </w:rPr>
      </w:pPr>
    </w:p>
    <w:p w14:paraId="24DC57FE">
      <w:pPr>
        <w:ind w:left="-284" w:firstLine="284"/>
        <w:jc w:val="both"/>
        <w:rPr>
          <w:rFonts w:ascii="Arial" w:hAnsi="Arial" w:cs="Arial" w:eastAsiaTheme="minorHAnsi"/>
          <w:sz w:val="20"/>
          <w:szCs w:val="20"/>
        </w:rPr>
      </w:pPr>
    </w:p>
    <w:p w14:paraId="70F08569">
      <w:pPr>
        <w:ind w:left="-284" w:firstLine="284"/>
        <w:jc w:val="both"/>
        <w:rPr>
          <w:rFonts w:ascii="Arial" w:hAnsi="Arial" w:cs="Arial" w:eastAsiaTheme="minorHAnsi"/>
          <w:sz w:val="20"/>
          <w:szCs w:val="20"/>
        </w:rPr>
      </w:pPr>
    </w:p>
    <w:p w14:paraId="3669B189">
      <w:pPr>
        <w:ind w:left="-284" w:firstLine="284"/>
        <w:jc w:val="both"/>
        <w:rPr>
          <w:rFonts w:ascii="Arial" w:hAnsi="Arial" w:cs="Arial" w:eastAsiaTheme="minorHAnsi"/>
          <w:sz w:val="20"/>
          <w:szCs w:val="20"/>
        </w:rPr>
      </w:pPr>
    </w:p>
    <w:p w14:paraId="743E4903">
      <w:pPr>
        <w:ind w:left="-284" w:firstLine="284"/>
        <w:jc w:val="both"/>
        <w:rPr>
          <w:rFonts w:ascii="Arial" w:hAnsi="Arial" w:cs="Arial" w:eastAsiaTheme="minorHAnsi"/>
          <w:sz w:val="20"/>
          <w:szCs w:val="20"/>
        </w:rPr>
      </w:pPr>
    </w:p>
    <w:p w14:paraId="62133873">
      <w:pPr>
        <w:ind w:left="-284" w:firstLine="284"/>
        <w:jc w:val="both"/>
        <w:rPr>
          <w:rFonts w:ascii="Arial" w:hAnsi="Arial" w:cs="Arial" w:eastAsiaTheme="minorHAnsi"/>
          <w:sz w:val="20"/>
          <w:szCs w:val="20"/>
        </w:rPr>
      </w:pPr>
    </w:p>
    <w:p w14:paraId="5C8B1F62">
      <w:pPr>
        <w:ind w:left="-284" w:firstLine="284"/>
        <w:jc w:val="both"/>
        <w:rPr>
          <w:rFonts w:ascii="Arial" w:hAnsi="Arial" w:cs="Arial" w:eastAsiaTheme="minorHAnsi"/>
          <w:sz w:val="20"/>
          <w:szCs w:val="20"/>
        </w:rPr>
      </w:pPr>
    </w:p>
    <w:p w14:paraId="33464285">
      <w:pPr>
        <w:ind w:left="-284" w:firstLine="284"/>
        <w:jc w:val="both"/>
        <w:rPr>
          <w:rFonts w:ascii="Arial" w:hAnsi="Arial" w:cs="Arial" w:eastAsiaTheme="minorHAnsi"/>
          <w:sz w:val="20"/>
          <w:szCs w:val="20"/>
        </w:rPr>
      </w:pPr>
    </w:p>
    <w:p w14:paraId="34DC9B9D">
      <w:pPr>
        <w:ind w:left="-284" w:firstLine="284"/>
        <w:jc w:val="both"/>
        <w:rPr>
          <w:rFonts w:ascii="Arial" w:hAnsi="Arial" w:cs="Arial" w:eastAsiaTheme="minorHAnsi"/>
          <w:sz w:val="20"/>
          <w:szCs w:val="20"/>
        </w:rPr>
      </w:pPr>
    </w:p>
    <w:p w14:paraId="389845F2">
      <w:pPr>
        <w:ind w:left="-284" w:firstLine="284"/>
        <w:jc w:val="both"/>
        <w:rPr>
          <w:rFonts w:ascii="Arial" w:hAnsi="Arial" w:cs="Arial" w:eastAsiaTheme="minorHAnsi"/>
          <w:sz w:val="20"/>
          <w:szCs w:val="20"/>
        </w:rPr>
      </w:pPr>
    </w:p>
    <w:p w14:paraId="5586BD01">
      <w:pPr>
        <w:ind w:left="-284" w:firstLine="284"/>
        <w:jc w:val="both"/>
        <w:rPr>
          <w:rFonts w:ascii="Arial" w:hAnsi="Arial" w:cs="Arial" w:eastAsiaTheme="minorHAnsi"/>
          <w:sz w:val="20"/>
          <w:szCs w:val="20"/>
        </w:rPr>
      </w:pPr>
    </w:p>
    <w:p w14:paraId="1492C59C">
      <w:pPr>
        <w:ind w:left="-284" w:firstLine="284"/>
        <w:jc w:val="both"/>
        <w:rPr>
          <w:rFonts w:ascii="Arial" w:hAnsi="Arial" w:cs="Arial" w:eastAsiaTheme="minorHAnsi"/>
          <w:sz w:val="20"/>
          <w:szCs w:val="20"/>
        </w:rPr>
      </w:pPr>
    </w:p>
    <w:p w14:paraId="747A77C7">
      <w:pPr>
        <w:ind w:left="-284" w:firstLine="284"/>
        <w:jc w:val="both"/>
        <w:rPr>
          <w:rFonts w:ascii="Arial" w:hAnsi="Arial" w:cs="Arial" w:eastAsiaTheme="minorHAnsi"/>
          <w:sz w:val="20"/>
          <w:szCs w:val="20"/>
        </w:rPr>
      </w:pPr>
    </w:p>
    <w:p w14:paraId="60697423">
      <w:pPr>
        <w:ind w:left="-284" w:firstLine="284"/>
        <w:jc w:val="both"/>
        <w:rPr>
          <w:rFonts w:ascii="Arial" w:hAnsi="Arial" w:cs="Arial" w:eastAsiaTheme="minorHAnsi"/>
          <w:sz w:val="20"/>
          <w:szCs w:val="20"/>
        </w:rPr>
      </w:pPr>
    </w:p>
    <w:p w14:paraId="2671B498">
      <w:pPr>
        <w:ind w:left="-284" w:firstLine="284"/>
        <w:jc w:val="both"/>
        <w:rPr>
          <w:rFonts w:ascii="Arial" w:hAnsi="Arial" w:cs="Arial" w:eastAsiaTheme="minorHAnsi"/>
          <w:sz w:val="20"/>
          <w:szCs w:val="20"/>
        </w:rPr>
      </w:pPr>
    </w:p>
    <w:p w14:paraId="45ECD1A2">
      <w:pPr>
        <w:ind w:left="-284" w:firstLine="284"/>
        <w:jc w:val="both"/>
        <w:rPr>
          <w:rFonts w:ascii="Arial" w:hAnsi="Arial" w:cs="Arial" w:eastAsiaTheme="minorHAnsi"/>
          <w:sz w:val="20"/>
          <w:szCs w:val="20"/>
        </w:rPr>
      </w:pPr>
    </w:p>
    <w:p w14:paraId="7E5EB64B">
      <w:pPr>
        <w:ind w:left="-284" w:firstLine="284"/>
        <w:jc w:val="both"/>
        <w:rPr>
          <w:rFonts w:ascii="Arial" w:hAnsi="Arial" w:cs="Arial" w:eastAsiaTheme="minorHAnsi"/>
          <w:sz w:val="20"/>
          <w:szCs w:val="20"/>
        </w:rPr>
      </w:pPr>
    </w:p>
    <w:p w14:paraId="25B9A99D">
      <w:pPr>
        <w:ind w:left="-284" w:firstLine="284"/>
        <w:jc w:val="both"/>
        <w:rPr>
          <w:rFonts w:ascii="Arial" w:hAnsi="Arial" w:cs="Arial" w:eastAsiaTheme="minorHAnsi"/>
          <w:sz w:val="20"/>
          <w:szCs w:val="20"/>
        </w:rPr>
      </w:pPr>
    </w:p>
    <w:p w14:paraId="4CFF78D2">
      <w:pPr>
        <w:ind w:left="-284" w:firstLine="284"/>
        <w:jc w:val="both"/>
        <w:rPr>
          <w:rFonts w:ascii="Arial" w:hAnsi="Arial" w:cs="Arial" w:eastAsiaTheme="minorHAnsi"/>
          <w:sz w:val="20"/>
          <w:szCs w:val="20"/>
        </w:rPr>
      </w:pPr>
    </w:p>
    <w:p w14:paraId="78073F4D">
      <w:pPr>
        <w:ind w:left="-284" w:firstLine="284"/>
        <w:jc w:val="both"/>
        <w:rPr>
          <w:rFonts w:ascii="Arial" w:hAnsi="Arial" w:cs="Arial" w:eastAsiaTheme="minorHAnsi"/>
          <w:sz w:val="20"/>
          <w:szCs w:val="20"/>
        </w:rPr>
      </w:pPr>
    </w:p>
    <w:p w14:paraId="64E5047E">
      <w:pPr>
        <w:ind w:left="-284" w:firstLine="284"/>
        <w:jc w:val="both"/>
        <w:rPr>
          <w:rFonts w:ascii="Arial" w:hAnsi="Arial" w:cs="Arial" w:eastAsiaTheme="minorHAnsi"/>
          <w:sz w:val="20"/>
          <w:szCs w:val="20"/>
        </w:rPr>
      </w:pPr>
    </w:p>
    <w:p w14:paraId="42A82B9A">
      <w:pPr>
        <w:ind w:left="-284" w:firstLine="284"/>
        <w:jc w:val="both"/>
        <w:rPr>
          <w:rFonts w:ascii="Arial" w:hAnsi="Arial" w:cs="Arial" w:eastAsiaTheme="minorHAnsi"/>
          <w:sz w:val="20"/>
          <w:szCs w:val="20"/>
        </w:rPr>
      </w:pPr>
    </w:p>
    <w:p w14:paraId="2E141586">
      <w:pPr>
        <w:ind w:left="-284" w:firstLine="284"/>
        <w:jc w:val="both"/>
        <w:rPr>
          <w:rFonts w:ascii="Arial" w:hAnsi="Arial" w:cs="Arial" w:eastAsiaTheme="minorHAnsi"/>
          <w:sz w:val="20"/>
          <w:szCs w:val="20"/>
        </w:rPr>
      </w:pPr>
    </w:p>
    <w:p w14:paraId="344A23CD">
      <w:pPr>
        <w:ind w:left="-284" w:firstLine="284"/>
        <w:jc w:val="both"/>
        <w:rPr>
          <w:rFonts w:ascii="Arial" w:hAnsi="Arial" w:cs="Arial" w:eastAsiaTheme="minorHAnsi"/>
          <w:sz w:val="20"/>
          <w:szCs w:val="20"/>
        </w:rPr>
      </w:pPr>
    </w:p>
    <w:p w14:paraId="54F170DC">
      <w:pPr>
        <w:ind w:left="-284" w:firstLine="284"/>
        <w:jc w:val="both"/>
        <w:rPr>
          <w:rFonts w:ascii="Arial" w:hAnsi="Arial" w:cs="Arial" w:eastAsiaTheme="minorHAnsi"/>
          <w:sz w:val="20"/>
          <w:szCs w:val="20"/>
        </w:rPr>
      </w:pPr>
    </w:p>
    <w:p w14:paraId="65B320C7">
      <w:pPr>
        <w:jc w:val="center"/>
        <w:rPr>
          <w:rFonts w:ascii="Arial" w:hAnsi="Arial" w:cs="Arial"/>
          <w:b/>
          <w:bCs/>
          <w:sz w:val="26"/>
          <w:szCs w:val="26"/>
        </w:rPr>
      </w:pPr>
    </w:p>
    <w:p w14:paraId="788EB2F7">
      <w:pPr>
        <w:jc w:val="center"/>
        <w:rPr>
          <w:rFonts w:ascii="Arial" w:hAnsi="Arial" w:cs="Arial"/>
          <w:b/>
          <w:bCs/>
          <w:sz w:val="26"/>
          <w:szCs w:val="26"/>
        </w:rPr>
      </w:pPr>
    </w:p>
    <w:p w14:paraId="6E3E7223">
      <w:pPr>
        <w:jc w:val="center"/>
        <w:rPr>
          <w:rFonts w:ascii="Arial" w:hAnsi="Arial" w:cs="Arial"/>
          <w:b/>
          <w:bCs/>
          <w:sz w:val="26"/>
          <w:szCs w:val="26"/>
        </w:rPr>
      </w:pPr>
      <w:r>
        <w:rPr>
          <w:rFonts w:ascii="Arial" w:hAnsi="Arial" w:cs="Arial"/>
          <w:b/>
          <w:bCs/>
          <w:sz w:val="26"/>
          <w:szCs w:val="26"/>
        </w:rPr>
        <w:t>ANEXO VI</w:t>
      </w:r>
    </w:p>
    <w:p w14:paraId="0D935431">
      <w:pPr>
        <w:jc w:val="center"/>
        <w:rPr>
          <w:rFonts w:ascii="Arial" w:hAnsi="Arial" w:cs="Arial"/>
          <w:b/>
          <w:bCs/>
        </w:rPr>
      </w:pPr>
    </w:p>
    <w:p w14:paraId="67DD296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026/2025</w:t>
      </w:r>
    </w:p>
    <w:p w14:paraId="43C27AD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004/2025</w:t>
      </w:r>
    </w:p>
    <w:p w14:paraId="466702CB">
      <w:pPr>
        <w:jc w:val="center"/>
        <w:rPr>
          <w:rFonts w:hint="default" w:ascii="Arial" w:hAnsi="Arial" w:cs="Arial"/>
          <w:b/>
          <w:bCs/>
          <w:color w:val="auto"/>
          <w:sz w:val="20"/>
          <w:szCs w:val="20"/>
          <w:lang w:val="pt-BR"/>
        </w:rPr>
      </w:pPr>
    </w:p>
    <w:p w14:paraId="38F1A01C">
      <w:pPr>
        <w:spacing w:line="200" w:lineRule="atLeast"/>
        <w:jc w:val="center"/>
        <w:rPr>
          <w:rFonts w:ascii="Garamond" w:hAnsi="Garamond"/>
          <w:b/>
          <w:lang w:eastAsia="ar-SA"/>
        </w:rPr>
      </w:pPr>
    </w:p>
    <w:p w14:paraId="03C1678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64393E9">
      <w:pPr>
        <w:autoSpaceDE w:val="0"/>
        <w:spacing w:line="200" w:lineRule="atLeast"/>
        <w:jc w:val="center"/>
        <w:rPr>
          <w:rFonts w:ascii="Arial" w:hAnsi="Arial" w:cs="Arial"/>
          <w:b/>
          <w:bCs/>
          <w:sz w:val="20"/>
          <w:szCs w:val="20"/>
          <w:lang w:eastAsia="ar-SA"/>
        </w:rPr>
      </w:pPr>
    </w:p>
    <w:p w14:paraId="3CC4EA5D">
      <w:pPr>
        <w:autoSpaceDE w:val="0"/>
        <w:spacing w:line="200" w:lineRule="atLeast"/>
        <w:rPr>
          <w:rFonts w:ascii="Arial" w:hAnsi="Arial" w:cs="Arial"/>
          <w:b/>
          <w:bCs/>
          <w:sz w:val="20"/>
          <w:szCs w:val="20"/>
          <w:lang w:eastAsia="ar-SA"/>
        </w:rPr>
      </w:pPr>
    </w:p>
    <w:p w14:paraId="6203E662">
      <w:pPr>
        <w:autoSpaceDE w:val="0"/>
        <w:spacing w:line="200" w:lineRule="atLeast"/>
        <w:rPr>
          <w:rFonts w:ascii="Arial" w:hAnsi="Arial" w:cs="Arial"/>
          <w:b/>
          <w:bCs/>
          <w:sz w:val="20"/>
          <w:szCs w:val="20"/>
          <w:lang w:eastAsia="ar-SA"/>
        </w:rPr>
      </w:pPr>
    </w:p>
    <w:p w14:paraId="5A926CF3">
      <w:pPr>
        <w:autoSpaceDE w:val="0"/>
        <w:spacing w:line="200" w:lineRule="atLeast"/>
        <w:rPr>
          <w:rFonts w:ascii="Arial" w:hAnsi="Arial" w:cs="Arial"/>
          <w:b/>
          <w:bCs/>
          <w:sz w:val="20"/>
          <w:szCs w:val="20"/>
          <w:lang w:eastAsia="ar-SA"/>
        </w:rPr>
      </w:pPr>
    </w:p>
    <w:p w14:paraId="4A2F01CB">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3F99AE7">
      <w:pPr>
        <w:pStyle w:val="15"/>
        <w:ind w:firstLine="1134"/>
        <w:rPr>
          <w:rFonts w:ascii="Arial" w:hAnsi="Arial" w:cs="Arial"/>
          <w:b w:val="0"/>
          <w:bCs w:val="0"/>
          <w:sz w:val="20"/>
          <w:szCs w:val="20"/>
        </w:rPr>
      </w:pPr>
    </w:p>
    <w:p w14:paraId="330A80D1">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88544E6">
      <w:pPr>
        <w:pStyle w:val="330"/>
        <w:spacing w:before="0" w:after="0"/>
        <w:jc w:val="center"/>
        <w:rPr>
          <w:rFonts w:ascii="Arial" w:hAnsi="Arial" w:cs="Arial"/>
          <w:sz w:val="20"/>
          <w:szCs w:val="20"/>
        </w:rPr>
      </w:pPr>
    </w:p>
    <w:p w14:paraId="03168D16">
      <w:pPr>
        <w:pStyle w:val="330"/>
        <w:spacing w:before="0" w:after="0"/>
        <w:jc w:val="center"/>
        <w:rPr>
          <w:rFonts w:ascii="Arial" w:hAnsi="Arial" w:cs="Arial"/>
          <w:sz w:val="20"/>
          <w:szCs w:val="20"/>
        </w:rPr>
      </w:pPr>
    </w:p>
    <w:p w14:paraId="1D1D3EFE">
      <w:pPr>
        <w:autoSpaceDE w:val="0"/>
        <w:spacing w:line="200" w:lineRule="atLeast"/>
        <w:rPr>
          <w:rFonts w:ascii="Arial" w:hAnsi="Arial" w:cs="Arial"/>
          <w:i/>
          <w:iCs/>
          <w:sz w:val="20"/>
          <w:szCs w:val="20"/>
          <w:lang w:eastAsia="ar-SA"/>
        </w:rPr>
      </w:pPr>
    </w:p>
    <w:p w14:paraId="4DEB85FA">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EF93F7">
      <w:pPr>
        <w:pStyle w:val="330"/>
        <w:spacing w:before="0" w:after="0"/>
        <w:jc w:val="center"/>
        <w:rPr>
          <w:rFonts w:ascii="Arial" w:hAnsi="Arial" w:cs="Arial"/>
          <w:sz w:val="20"/>
          <w:szCs w:val="20"/>
        </w:rPr>
      </w:pPr>
    </w:p>
    <w:p w14:paraId="4F2B7DD3">
      <w:pPr>
        <w:pStyle w:val="330"/>
        <w:spacing w:before="0" w:after="0"/>
        <w:jc w:val="both"/>
        <w:rPr>
          <w:rFonts w:ascii="Arial" w:hAnsi="Arial" w:cs="Arial"/>
          <w:sz w:val="20"/>
          <w:szCs w:val="20"/>
        </w:rPr>
      </w:pPr>
    </w:p>
    <w:p w14:paraId="2439CBCC">
      <w:pPr>
        <w:pStyle w:val="330"/>
        <w:spacing w:before="0" w:after="0"/>
        <w:jc w:val="center"/>
        <w:rPr>
          <w:rFonts w:ascii="Arial" w:hAnsi="Arial" w:cs="Arial"/>
          <w:sz w:val="20"/>
          <w:szCs w:val="20"/>
        </w:rPr>
      </w:pPr>
    </w:p>
    <w:p w14:paraId="1216568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EE8789B">
      <w:pPr>
        <w:pStyle w:val="330"/>
        <w:spacing w:before="0" w:after="0"/>
        <w:jc w:val="center"/>
        <w:rPr>
          <w:rFonts w:ascii="Arial" w:hAnsi="Arial" w:cs="Arial"/>
          <w:sz w:val="20"/>
          <w:szCs w:val="20"/>
        </w:rPr>
      </w:pPr>
      <w:r>
        <w:rPr>
          <w:rFonts w:ascii="Arial" w:hAnsi="Arial" w:cs="Arial"/>
          <w:sz w:val="20"/>
          <w:szCs w:val="20"/>
        </w:rPr>
        <w:t>Ass. Responsável</w:t>
      </w:r>
    </w:p>
    <w:p w14:paraId="27C4DEB6">
      <w:pPr>
        <w:autoSpaceDE w:val="0"/>
        <w:spacing w:line="200" w:lineRule="atLeast"/>
        <w:rPr>
          <w:rFonts w:ascii="Arial" w:hAnsi="Arial" w:cs="Arial"/>
          <w:sz w:val="20"/>
          <w:szCs w:val="20"/>
          <w:lang w:eastAsia="ar-SA"/>
        </w:rPr>
      </w:pPr>
    </w:p>
    <w:p w14:paraId="29661F9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310A82">
      <w:pPr>
        <w:autoSpaceDE w:val="0"/>
        <w:autoSpaceDN w:val="0"/>
        <w:adjustRightInd w:val="0"/>
        <w:rPr>
          <w:rFonts w:ascii="Arial" w:hAnsi="Arial" w:eastAsia="Calibri" w:cs="Arial"/>
          <w:color w:val="000000"/>
          <w:sz w:val="20"/>
          <w:szCs w:val="20"/>
          <w:lang w:eastAsia="en-US"/>
        </w:rPr>
      </w:pPr>
    </w:p>
    <w:p w14:paraId="758B95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2E2A12">
      <w:pPr>
        <w:ind w:left="-284" w:firstLine="284"/>
        <w:jc w:val="both"/>
        <w:rPr>
          <w:rFonts w:ascii="Arial" w:hAnsi="Arial" w:cs="Arial" w:eastAsiaTheme="minorHAnsi"/>
          <w:sz w:val="20"/>
          <w:szCs w:val="20"/>
        </w:rPr>
      </w:pPr>
    </w:p>
    <w:p w14:paraId="5D1632C8">
      <w:pPr>
        <w:ind w:left="-284" w:firstLine="284"/>
        <w:jc w:val="both"/>
        <w:rPr>
          <w:rFonts w:ascii="Arial" w:hAnsi="Arial" w:cs="Arial" w:eastAsiaTheme="minorHAnsi"/>
          <w:sz w:val="20"/>
          <w:szCs w:val="20"/>
        </w:rPr>
      </w:pPr>
    </w:p>
    <w:p w14:paraId="233CDD6F">
      <w:pPr>
        <w:ind w:left="-284" w:firstLine="284"/>
        <w:jc w:val="both"/>
        <w:rPr>
          <w:rFonts w:ascii="Arial" w:hAnsi="Arial" w:cs="Arial" w:eastAsiaTheme="minorHAnsi"/>
          <w:sz w:val="20"/>
          <w:szCs w:val="20"/>
        </w:rPr>
      </w:pPr>
    </w:p>
    <w:p w14:paraId="7250D0C2">
      <w:pPr>
        <w:ind w:left="-284" w:firstLine="284"/>
        <w:jc w:val="both"/>
        <w:rPr>
          <w:rFonts w:ascii="Arial" w:hAnsi="Arial" w:cs="Arial" w:eastAsiaTheme="minorHAnsi"/>
          <w:sz w:val="20"/>
          <w:szCs w:val="20"/>
        </w:rPr>
      </w:pPr>
    </w:p>
    <w:p w14:paraId="4D2AA200">
      <w:pPr>
        <w:ind w:left="-284" w:firstLine="284"/>
        <w:jc w:val="both"/>
        <w:rPr>
          <w:rFonts w:ascii="Arial" w:hAnsi="Arial" w:cs="Arial" w:eastAsiaTheme="minorHAnsi"/>
          <w:sz w:val="20"/>
          <w:szCs w:val="20"/>
        </w:rPr>
      </w:pPr>
    </w:p>
    <w:p w14:paraId="68D1218D">
      <w:pPr>
        <w:ind w:left="-284" w:firstLine="284"/>
        <w:jc w:val="both"/>
        <w:rPr>
          <w:rFonts w:ascii="Arial" w:hAnsi="Arial" w:cs="Arial" w:eastAsiaTheme="minorHAnsi"/>
          <w:sz w:val="20"/>
          <w:szCs w:val="20"/>
        </w:rPr>
      </w:pPr>
    </w:p>
    <w:p w14:paraId="16DD7A7F">
      <w:pPr>
        <w:ind w:left="-284" w:firstLine="284"/>
        <w:jc w:val="both"/>
        <w:rPr>
          <w:rFonts w:ascii="Arial" w:hAnsi="Arial" w:cs="Arial" w:eastAsiaTheme="minorHAnsi"/>
          <w:sz w:val="20"/>
          <w:szCs w:val="20"/>
        </w:rPr>
      </w:pPr>
    </w:p>
    <w:p w14:paraId="2805B43F">
      <w:pPr>
        <w:ind w:left="-284" w:firstLine="284"/>
        <w:jc w:val="both"/>
        <w:rPr>
          <w:rFonts w:ascii="Arial" w:hAnsi="Arial" w:cs="Arial" w:eastAsiaTheme="minorHAnsi"/>
          <w:sz w:val="20"/>
          <w:szCs w:val="20"/>
        </w:rPr>
      </w:pPr>
    </w:p>
    <w:p w14:paraId="1D41A9DB">
      <w:pPr>
        <w:ind w:left="-284" w:firstLine="284"/>
        <w:jc w:val="both"/>
        <w:rPr>
          <w:rFonts w:ascii="Arial" w:hAnsi="Arial" w:cs="Arial" w:eastAsiaTheme="minorHAnsi"/>
          <w:sz w:val="20"/>
          <w:szCs w:val="20"/>
        </w:rPr>
      </w:pPr>
    </w:p>
    <w:p w14:paraId="618420DC">
      <w:pPr>
        <w:ind w:left="-284" w:firstLine="284"/>
        <w:jc w:val="both"/>
        <w:rPr>
          <w:rFonts w:ascii="Arial" w:hAnsi="Arial" w:cs="Arial" w:eastAsiaTheme="minorHAnsi"/>
          <w:sz w:val="20"/>
          <w:szCs w:val="20"/>
        </w:rPr>
      </w:pPr>
    </w:p>
    <w:p w14:paraId="3F4BCFA3">
      <w:pPr>
        <w:ind w:left="-284" w:firstLine="284"/>
        <w:jc w:val="both"/>
        <w:rPr>
          <w:rFonts w:ascii="Arial" w:hAnsi="Arial" w:cs="Arial" w:eastAsiaTheme="minorHAnsi"/>
          <w:sz w:val="20"/>
          <w:szCs w:val="20"/>
        </w:rPr>
      </w:pPr>
    </w:p>
    <w:p w14:paraId="6240F61C">
      <w:pPr>
        <w:ind w:left="-284" w:firstLine="284"/>
        <w:jc w:val="both"/>
        <w:rPr>
          <w:rFonts w:ascii="Arial" w:hAnsi="Arial" w:cs="Arial" w:eastAsiaTheme="minorHAnsi"/>
          <w:sz w:val="20"/>
          <w:szCs w:val="20"/>
        </w:rPr>
      </w:pPr>
    </w:p>
    <w:p w14:paraId="10B023B1">
      <w:pPr>
        <w:ind w:left="-284" w:firstLine="284"/>
        <w:jc w:val="both"/>
        <w:rPr>
          <w:rFonts w:ascii="Arial" w:hAnsi="Arial" w:cs="Arial" w:eastAsiaTheme="minorHAnsi"/>
          <w:sz w:val="20"/>
          <w:szCs w:val="20"/>
        </w:rPr>
      </w:pPr>
    </w:p>
    <w:p w14:paraId="784D84E0">
      <w:pPr>
        <w:ind w:left="-284" w:firstLine="284"/>
        <w:jc w:val="both"/>
        <w:rPr>
          <w:rFonts w:ascii="Arial" w:hAnsi="Arial" w:cs="Arial" w:eastAsiaTheme="minorHAnsi"/>
          <w:sz w:val="20"/>
          <w:szCs w:val="20"/>
        </w:rPr>
      </w:pPr>
    </w:p>
    <w:p w14:paraId="3CDA928F">
      <w:pPr>
        <w:ind w:left="-284" w:firstLine="284"/>
        <w:jc w:val="both"/>
        <w:rPr>
          <w:rFonts w:ascii="Arial" w:hAnsi="Arial" w:cs="Arial" w:eastAsiaTheme="minorHAnsi"/>
          <w:sz w:val="20"/>
          <w:szCs w:val="20"/>
        </w:rPr>
      </w:pPr>
    </w:p>
    <w:p w14:paraId="3393F117">
      <w:pPr>
        <w:ind w:left="-284" w:firstLine="284"/>
        <w:jc w:val="both"/>
        <w:rPr>
          <w:rFonts w:ascii="Arial" w:hAnsi="Arial" w:cs="Arial" w:eastAsiaTheme="minorHAnsi"/>
          <w:sz w:val="20"/>
          <w:szCs w:val="20"/>
        </w:rPr>
      </w:pPr>
    </w:p>
    <w:p w14:paraId="5F8FB43E">
      <w:pPr>
        <w:ind w:left="-284" w:firstLine="284"/>
        <w:jc w:val="both"/>
        <w:rPr>
          <w:rFonts w:ascii="Arial" w:hAnsi="Arial" w:cs="Arial" w:eastAsiaTheme="minorHAnsi"/>
          <w:sz w:val="20"/>
          <w:szCs w:val="20"/>
        </w:rPr>
      </w:pPr>
    </w:p>
    <w:p w14:paraId="2EF64354">
      <w:pPr>
        <w:ind w:left="-284" w:firstLine="284"/>
        <w:jc w:val="both"/>
        <w:rPr>
          <w:rFonts w:ascii="Arial" w:hAnsi="Arial" w:cs="Arial" w:eastAsiaTheme="minorHAnsi"/>
          <w:sz w:val="20"/>
          <w:szCs w:val="20"/>
        </w:rPr>
      </w:pPr>
    </w:p>
    <w:p w14:paraId="29A20891">
      <w:pPr>
        <w:ind w:left="-284" w:firstLine="284"/>
        <w:jc w:val="both"/>
        <w:rPr>
          <w:rFonts w:ascii="Arial" w:hAnsi="Arial" w:cs="Arial" w:eastAsiaTheme="minorHAnsi"/>
          <w:sz w:val="20"/>
          <w:szCs w:val="20"/>
        </w:rPr>
      </w:pPr>
    </w:p>
    <w:p w14:paraId="6178B10D">
      <w:pPr>
        <w:ind w:left="-284" w:firstLine="284"/>
        <w:jc w:val="both"/>
        <w:rPr>
          <w:rFonts w:ascii="Arial" w:hAnsi="Arial" w:cs="Arial" w:eastAsiaTheme="minorHAnsi"/>
          <w:sz w:val="20"/>
          <w:szCs w:val="20"/>
        </w:rPr>
      </w:pPr>
    </w:p>
    <w:p w14:paraId="3A076811">
      <w:pPr>
        <w:ind w:left="-284" w:firstLine="284"/>
        <w:jc w:val="both"/>
        <w:rPr>
          <w:rFonts w:ascii="Arial" w:hAnsi="Arial" w:cs="Arial" w:eastAsiaTheme="minorHAnsi"/>
          <w:sz w:val="20"/>
          <w:szCs w:val="20"/>
        </w:rPr>
      </w:pPr>
    </w:p>
    <w:p w14:paraId="2B60A0E7">
      <w:pPr>
        <w:ind w:left="-284" w:firstLine="284"/>
        <w:jc w:val="both"/>
        <w:rPr>
          <w:rFonts w:ascii="Arial" w:hAnsi="Arial" w:cs="Arial" w:eastAsiaTheme="minorHAnsi"/>
          <w:sz w:val="20"/>
          <w:szCs w:val="20"/>
        </w:rPr>
      </w:pPr>
    </w:p>
    <w:p w14:paraId="07770B52">
      <w:pPr>
        <w:ind w:left="-284" w:firstLine="284"/>
        <w:jc w:val="both"/>
        <w:rPr>
          <w:rFonts w:ascii="Arial" w:hAnsi="Arial" w:cs="Arial" w:eastAsiaTheme="minorHAnsi"/>
          <w:sz w:val="20"/>
          <w:szCs w:val="20"/>
        </w:rPr>
      </w:pPr>
    </w:p>
    <w:p w14:paraId="09B04D30">
      <w:pPr>
        <w:ind w:left="-284" w:firstLine="284"/>
        <w:jc w:val="both"/>
        <w:rPr>
          <w:rFonts w:ascii="Arial" w:hAnsi="Arial" w:cs="Arial" w:eastAsiaTheme="minorHAnsi"/>
          <w:sz w:val="20"/>
          <w:szCs w:val="20"/>
        </w:rPr>
      </w:pPr>
    </w:p>
    <w:p w14:paraId="74B303F9">
      <w:pPr>
        <w:ind w:left="-284" w:firstLine="284"/>
        <w:jc w:val="both"/>
        <w:rPr>
          <w:rFonts w:ascii="Arial" w:hAnsi="Arial" w:cs="Arial" w:eastAsiaTheme="minorHAnsi"/>
          <w:sz w:val="20"/>
          <w:szCs w:val="20"/>
        </w:rPr>
      </w:pPr>
    </w:p>
    <w:p w14:paraId="5A585B20">
      <w:pPr>
        <w:jc w:val="both"/>
        <w:rPr>
          <w:rFonts w:ascii="Arial" w:hAnsi="Arial" w:cs="Arial" w:eastAsiaTheme="minorHAnsi"/>
          <w:sz w:val="20"/>
          <w:szCs w:val="20"/>
        </w:rPr>
      </w:pPr>
    </w:p>
    <w:p w14:paraId="3F34AB46">
      <w:pPr>
        <w:jc w:val="both"/>
        <w:rPr>
          <w:rFonts w:ascii="Arial" w:hAnsi="Arial" w:cs="Arial" w:eastAsiaTheme="minorHAnsi"/>
          <w:sz w:val="20"/>
          <w:szCs w:val="20"/>
        </w:rPr>
      </w:pPr>
    </w:p>
    <w:p w14:paraId="1F673FB2">
      <w:pPr>
        <w:jc w:val="both"/>
        <w:rPr>
          <w:rFonts w:ascii="Arial" w:hAnsi="Arial" w:cs="Arial" w:eastAsiaTheme="minorHAnsi"/>
          <w:sz w:val="20"/>
          <w:szCs w:val="20"/>
        </w:rPr>
      </w:pPr>
    </w:p>
    <w:p w14:paraId="38A110A0">
      <w:pPr>
        <w:jc w:val="both"/>
        <w:rPr>
          <w:rFonts w:ascii="Arial" w:hAnsi="Arial" w:cs="Arial" w:eastAsiaTheme="minorHAnsi"/>
          <w:sz w:val="20"/>
          <w:szCs w:val="20"/>
        </w:rPr>
      </w:pPr>
    </w:p>
    <w:p w14:paraId="01A6EB39">
      <w:pPr>
        <w:jc w:val="both"/>
        <w:rPr>
          <w:rFonts w:ascii="Arial" w:hAnsi="Arial" w:cs="Arial" w:eastAsiaTheme="minorHAnsi"/>
          <w:sz w:val="20"/>
          <w:szCs w:val="20"/>
        </w:rPr>
      </w:pPr>
    </w:p>
    <w:p w14:paraId="26475AFA">
      <w:pPr>
        <w:jc w:val="both"/>
        <w:rPr>
          <w:rFonts w:ascii="Arial" w:hAnsi="Arial" w:cs="Arial" w:eastAsiaTheme="minorHAnsi"/>
          <w:sz w:val="20"/>
          <w:szCs w:val="20"/>
        </w:rPr>
      </w:pPr>
    </w:p>
    <w:p w14:paraId="2AE7DB78">
      <w:pPr>
        <w:jc w:val="both"/>
        <w:rPr>
          <w:rFonts w:ascii="Arial" w:hAnsi="Arial" w:cs="Arial" w:eastAsiaTheme="minorHAnsi"/>
          <w:sz w:val="20"/>
          <w:szCs w:val="20"/>
        </w:rPr>
      </w:pPr>
    </w:p>
    <w:p w14:paraId="28DBC62C">
      <w:pPr>
        <w:jc w:val="center"/>
        <w:rPr>
          <w:rFonts w:ascii="Arial" w:hAnsi="Arial" w:cs="Arial"/>
          <w:b/>
          <w:bCs/>
          <w:sz w:val="26"/>
          <w:szCs w:val="26"/>
        </w:rPr>
      </w:pPr>
      <w:r>
        <w:rPr>
          <w:rFonts w:ascii="Arial" w:hAnsi="Arial" w:cs="Arial"/>
          <w:b/>
          <w:bCs/>
          <w:sz w:val="26"/>
          <w:szCs w:val="26"/>
        </w:rPr>
        <w:t>ANEXO VII</w:t>
      </w:r>
    </w:p>
    <w:p w14:paraId="4245C3ED">
      <w:pPr>
        <w:jc w:val="center"/>
        <w:rPr>
          <w:rFonts w:ascii="Arial" w:hAnsi="Arial" w:cs="Arial"/>
          <w:b/>
          <w:bCs/>
        </w:rPr>
      </w:pPr>
    </w:p>
    <w:p w14:paraId="2469641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026/2025</w:t>
      </w:r>
    </w:p>
    <w:p w14:paraId="0A5809B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004/2025</w:t>
      </w:r>
    </w:p>
    <w:p w14:paraId="6E3A1DDA">
      <w:pPr>
        <w:spacing w:line="200" w:lineRule="atLeast"/>
        <w:jc w:val="center"/>
        <w:rPr>
          <w:rFonts w:ascii="Garamond" w:hAnsi="Garamond"/>
          <w:b/>
          <w:lang w:eastAsia="ar-SA"/>
        </w:rPr>
      </w:pPr>
    </w:p>
    <w:p w14:paraId="04571F77">
      <w:pPr>
        <w:spacing w:line="200" w:lineRule="atLeast"/>
        <w:jc w:val="center"/>
        <w:rPr>
          <w:rFonts w:ascii="Garamond" w:hAnsi="Garamond"/>
          <w:b/>
          <w:lang w:eastAsia="ar-SA"/>
        </w:rPr>
      </w:pPr>
    </w:p>
    <w:p w14:paraId="4C37F19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B97ECA">
      <w:pPr>
        <w:autoSpaceDE w:val="0"/>
        <w:spacing w:line="200" w:lineRule="atLeast"/>
        <w:jc w:val="center"/>
        <w:rPr>
          <w:rFonts w:ascii="Arial" w:hAnsi="Arial" w:cs="Arial"/>
          <w:b/>
          <w:bCs/>
          <w:sz w:val="20"/>
          <w:szCs w:val="20"/>
          <w:lang w:eastAsia="ar-SA"/>
        </w:rPr>
      </w:pPr>
    </w:p>
    <w:p w14:paraId="36D8684F">
      <w:pPr>
        <w:autoSpaceDE w:val="0"/>
        <w:spacing w:line="200" w:lineRule="atLeast"/>
        <w:rPr>
          <w:rFonts w:ascii="Arial" w:hAnsi="Arial" w:cs="Arial"/>
          <w:b/>
          <w:bCs/>
          <w:sz w:val="20"/>
          <w:szCs w:val="20"/>
          <w:lang w:eastAsia="ar-SA"/>
        </w:rPr>
      </w:pPr>
    </w:p>
    <w:p w14:paraId="645D72B2">
      <w:pPr>
        <w:autoSpaceDE w:val="0"/>
        <w:spacing w:line="200" w:lineRule="atLeast"/>
        <w:rPr>
          <w:rFonts w:ascii="Arial" w:hAnsi="Arial" w:cs="Arial"/>
          <w:b/>
          <w:bCs/>
          <w:sz w:val="20"/>
          <w:szCs w:val="20"/>
          <w:lang w:eastAsia="ar-SA"/>
        </w:rPr>
      </w:pPr>
    </w:p>
    <w:p w14:paraId="5C7447B7">
      <w:pPr>
        <w:autoSpaceDE w:val="0"/>
        <w:spacing w:line="200" w:lineRule="atLeast"/>
        <w:rPr>
          <w:rFonts w:ascii="Arial" w:hAnsi="Arial" w:cs="Arial"/>
          <w:b/>
          <w:bCs/>
          <w:sz w:val="20"/>
          <w:szCs w:val="20"/>
          <w:lang w:eastAsia="ar-SA"/>
        </w:rPr>
      </w:pPr>
    </w:p>
    <w:p w14:paraId="46D5C4C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D13A3FA">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089133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D5EEFE9">
      <w:pPr>
        <w:autoSpaceDE w:val="0"/>
        <w:spacing w:line="200" w:lineRule="atLeast"/>
        <w:ind w:firstLine="1134"/>
        <w:jc w:val="both"/>
        <w:rPr>
          <w:rFonts w:ascii="Arial" w:hAnsi="Arial" w:cs="Arial"/>
          <w:sz w:val="20"/>
          <w:szCs w:val="20"/>
          <w:lang w:eastAsia="ar-SA"/>
        </w:rPr>
      </w:pPr>
    </w:p>
    <w:p w14:paraId="7A93D5E0">
      <w:pPr>
        <w:pStyle w:val="330"/>
        <w:spacing w:before="0" w:after="0"/>
        <w:jc w:val="center"/>
        <w:rPr>
          <w:rFonts w:ascii="Arial" w:hAnsi="Arial" w:cs="Arial"/>
          <w:sz w:val="20"/>
          <w:szCs w:val="20"/>
        </w:rPr>
      </w:pPr>
    </w:p>
    <w:p w14:paraId="6D2B2FB1">
      <w:pPr>
        <w:autoSpaceDE w:val="0"/>
        <w:spacing w:line="200" w:lineRule="atLeast"/>
        <w:rPr>
          <w:rFonts w:ascii="Arial" w:hAnsi="Arial" w:cs="Arial"/>
          <w:i/>
          <w:iCs/>
          <w:sz w:val="20"/>
          <w:szCs w:val="20"/>
          <w:lang w:eastAsia="ar-SA"/>
        </w:rPr>
      </w:pPr>
    </w:p>
    <w:p w14:paraId="7BE9049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56814C5">
      <w:pPr>
        <w:pStyle w:val="330"/>
        <w:spacing w:before="0" w:after="0"/>
        <w:jc w:val="center"/>
        <w:rPr>
          <w:rFonts w:ascii="Arial" w:hAnsi="Arial" w:cs="Arial"/>
          <w:sz w:val="20"/>
          <w:szCs w:val="20"/>
        </w:rPr>
      </w:pPr>
    </w:p>
    <w:p w14:paraId="6D9D5377">
      <w:pPr>
        <w:pStyle w:val="330"/>
        <w:spacing w:before="0" w:after="0"/>
        <w:jc w:val="center"/>
        <w:rPr>
          <w:rFonts w:ascii="Arial" w:hAnsi="Arial" w:cs="Arial"/>
          <w:sz w:val="20"/>
          <w:szCs w:val="20"/>
        </w:rPr>
      </w:pPr>
    </w:p>
    <w:p w14:paraId="56CF70E0">
      <w:pPr>
        <w:pStyle w:val="330"/>
        <w:spacing w:before="0" w:after="0"/>
        <w:jc w:val="both"/>
        <w:rPr>
          <w:rFonts w:ascii="Arial" w:hAnsi="Arial" w:cs="Arial"/>
          <w:sz w:val="20"/>
          <w:szCs w:val="20"/>
        </w:rPr>
      </w:pPr>
    </w:p>
    <w:p w14:paraId="36578049">
      <w:pPr>
        <w:pStyle w:val="330"/>
        <w:spacing w:before="0" w:after="0"/>
        <w:jc w:val="center"/>
        <w:rPr>
          <w:rFonts w:ascii="Arial" w:hAnsi="Arial" w:cs="Arial"/>
          <w:sz w:val="20"/>
          <w:szCs w:val="20"/>
        </w:rPr>
      </w:pPr>
    </w:p>
    <w:p w14:paraId="4909EE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B9023CA">
      <w:pPr>
        <w:pStyle w:val="330"/>
        <w:spacing w:before="0" w:after="0"/>
        <w:jc w:val="center"/>
        <w:rPr>
          <w:rFonts w:ascii="Arial" w:hAnsi="Arial" w:cs="Arial"/>
          <w:sz w:val="20"/>
          <w:szCs w:val="20"/>
        </w:rPr>
      </w:pPr>
      <w:r>
        <w:rPr>
          <w:rFonts w:ascii="Arial" w:hAnsi="Arial" w:cs="Arial"/>
          <w:sz w:val="20"/>
          <w:szCs w:val="20"/>
        </w:rPr>
        <w:t>Ass. Responsável</w:t>
      </w:r>
    </w:p>
    <w:p w14:paraId="39A8E7BB">
      <w:pPr>
        <w:autoSpaceDE w:val="0"/>
        <w:spacing w:line="200" w:lineRule="atLeast"/>
        <w:rPr>
          <w:rFonts w:ascii="Arial" w:hAnsi="Arial" w:cs="Arial"/>
          <w:sz w:val="20"/>
          <w:szCs w:val="20"/>
          <w:lang w:eastAsia="ar-SA"/>
        </w:rPr>
      </w:pPr>
    </w:p>
    <w:p w14:paraId="1098A7B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44BFE06">
      <w:pPr>
        <w:autoSpaceDE w:val="0"/>
        <w:autoSpaceDN w:val="0"/>
        <w:adjustRightInd w:val="0"/>
        <w:rPr>
          <w:rFonts w:ascii="Arial" w:hAnsi="Arial" w:eastAsia="Calibri" w:cs="Arial"/>
          <w:color w:val="000000"/>
          <w:sz w:val="20"/>
          <w:szCs w:val="20"/>
          <w:lang w:eastAsia="en-US"/>
        </w:rPr>
      </w:pPr>
    </w:p>
    <w:p w14:paraId="3ADE28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85403C">
      <w:pPr>
        <w:ind w:left="-284" w:firstLine="284"/>
        <w:jc w:val="both"/>
        <w:rPr>
          <w:rFonts w:ascii="Arial" w:hAnsi="Arial" w:cs="Arial" w:eastAsiaTheme="minorHAnsi"/>
          <w:sz w:val="20"/>
          <w:szCs w:val="20"/>
        </w:rPr>
      </w:pPr>
    </w:p>
    <w:p w14:paraId="14935DF8">
      <w:pPr>
        <w:ind w:left="-284" w:firstLine="284"/>
        <w:jc w:val="both"/>
        <w:rPr>
          <w:rFonts w:ascii="Arial" w:hAnsi="Arial" w:cs="Arial" w:eastAsiaTheme="minorHAnsi"/>
          <w:sz w:val="20"/>
          <w:szCs w:val="20"/>
        </w:rPr>
      </w:pPr>
    </w:p>
    <w:p w14:paraId="7DFCA007">
      <w:pPr>
        <w:ind w:left="-284" w:firstLine="284"/>
        <w:jc w:val="both"/>
        <w:rPr>
          <w:rFonts w:ascii="Arial" w:hAnsi="Arial" w:cs="Arial" w:eastAsiaTheme="minorHAnsi"/>
          <w:sz w:val="20"/>
          <w:szCs w:val="20"/>
        </w:rPr>
      </w:pPr>
    </w:p>
    <w:p w14:paraId="5700AE13">
      <w:pPr>
        <w:ind w:left="-284" w:firstLine="284"/>
        <w:jc w:val="both"/>
        <w:rPr>
          <w:rFonts w:ascii="Arial" w:hAnsi="Arial" w:cs="Arial" w:eastAsiaTheme="minorHAnsi"/>
          <w:sz w:val="20"/>
          <w:szCs w:val="20"/>
        </w:rPr>
      </w:pPr>
    </w:p>
    <w:p w14:paraId="6D8A1D7D">
      <w:pPr>
        <w:ind w:left="-284" w:firstLine="284"/>
        <w:jc w:val="both"/>
        <w:rPr>
          <w:rFonts w:ascii="Arial" w:hAnsi="Arial" w:cs="Arial" w:eastAsiaTheme="minorHAnsi"/>
          <w:sz w:val="20"/>
          <w:szCs w:val="20"/>
        </w:rPr>
      </w:pPr>
    </w:p>
    <w:p w14:paraId="4F767788">
      <w:pPr>
        <w:ind w:left="-284" w:firstLine="284"/>
        <w:jc w:val="both"/>
        <w:rPr>
          <w:rFonts w:ascii="Arial" w:hAnsi="Arial" w:cs="Arial" w:eastAsiaTheme="minorHAnsi"/>
          <w:sz w:val="20"/>
          <w:szCs w:val="20"/>
        </w:rPr>
      </w:pPr>
    </w:p>
    <w:p w14:paraId="25F1E5EA">
      <w:pPr>
        <w:ind w:left="-284" w:firstLine="284"/>
        <w:jc w:val="both"/>
        <w:rPr>
          <w:rFonts w:ascii="Arial" w:hAnsi="Arial" w:cs="Arial" w:eastAsiaTheme="minorHAnsi"/>
          <w:sz w:val="20"/>
          <w:szCs w:val="20"/>
        </w:rPr>
      </w:pPr>
    </w:p>
    <w:p w14:paraId="261974ED">
      <w:pPr>
        <w:ind w:left="-284" w:firstLine="284"/>
        <w:jc w:val="both"/>
        <w:rPr>
          <w:rFonts w:ascii="Arial" w:hAnsi="Arial" w:cs="Arial" w:eastAsiaTheme="minorHAnsi"/>
          <w:sz w:val="20"/>
          <w:szCs w:val="20"/>
        </w:rPr>
      </w:pPr>
    </w:p>
    <w:p w14:paraId="2E42FC5D">
      <w:pPr>
        <w:ind w:left="-284" w:firstLine="284"/>
        <w:jc w:val="both"/>
        <w:rPr>
          <w:rFonts w:ascii="Arial" w:hAnsi="Arial" w:cs="Arial" w:eastAsiaTheme="minorHAnsi"/>
          <w:sz w:val="20"/>
          <w:szCs w:val="20"/>
        </w:rPr>
      </w:pPr>
    </w:p>
    <w:p w14:paraId="109C2EEE">
      <w:pPr>
        <w:ind w:left="-284" w:firstLine="284"/>
        <w:jc w:val="both"/>
        <w:rPr>
          <w:rFonts w:ascii="Arial" w:hAnsi="Arial" w:cs="Arial" w:eastAsiaTheme="minorHAnsi"/>
          <w:sz w:val="20"/>
          <w:szCs w:val="20"/>
        </w:rPr>
      </w:pPr>
    </w:p>
    <w:p w14:paraId="2C5DF938">
      <w:pPr>
        <w:ind w:left="-284" w:firstLine="284"/>
        <w:jc w:val="both"/>
        <w:rPr>
          <w:rFonts w:ascii="Arial" w:hAnsi="Arial" w:cs="Arial" w:eastAsiaTheme="minorHAnsi"/>
          <w:sz w:val="20"/>
          <w:szCs w:val="20"/>
        </w:rPr>
      </w:pPr>
    </w:p>
    <w:p w14:paraId="71349E3C">
      <w:pPr>
        <w:ind w:left="-284" w:firstLine="284"/>
        <w:jc w:val="both"/>
        <w:rPr>
          <w:rFonts w:ascii="Arial" w:hAnsi="Arial" w:cs="Arial" w:eastAsiaTheme="minorHAnsi"/>
          <w:sz w:val="20"/>
          <w:szCs w:val="20"/>
        </w:rPr>
      </w:pPr>
    </w:p>
    <w:p w14:paraId="2ACB5170">
      <w:pPr>
        <w:ind w:left="-284" w:firstLine="284"/>
        <w:jc w:val="both"/>
        <w:rPr>
          <w:rFonts w:ascii="Arial" w:hAnsi="Arial" w:cs="Arial" w:eastAsiaTheme="minorHAnsi"/>
          <w:sz w:val="20"/>
          <w:szCs w:val="20"/>
        </w:rPr>
      </w:pPr>
    </w:p>
    <w:p w14:paraId="170274BA">
      <w:pPr>
        <w:ind w:left="-284" w:firstLine="284"/>
        <w:jc w:val="both"/>
        <w:rPr>
          <w:rFonts w:ascii="Arial" w:hAnsi="Arial" w:cs="Arial" w:eastAsiaTheme="minorHAnsi"/>
          <w:sz w:val="20"/>
          <w:szCs w:val="20"/>
        </w:rPr>
      </w:pPr>
    </w:p>
    <w:p w14:paraId="4D8B6818">
      <w:pPr>
        <w:ind w:left="-284" w:firstLine="284"/>
        <w:jc w:val="both"/>
        <w:rPr>
          <w:rFonts w:ascii="Arial" w:hAnsi="Arial" w:cs="Arial" w:eastAsiaTheme="minorHAnsi"/>
          <w:sz w:val="20"/>
          <w:szCs w:val="20"/>
        </w:rPr>
      </w:pPr>
    </w:p>
    <w:p w14:paraId="03C2916D">
      <w:pPr>
        <w:ind w:left="-284" w:firstLine="284"/>
        <w:jc w:val="both"/>
        <w:rPr>
          <w:rFonts w:ascii="Arial" w:hAnsi="Arial" w:cs="Arial" w:eastAsiaTheme="minorHAnsi"/>
          <w:sz w:val="20"/>
          <w:szCs w:val="20"/>
        </w:rPr>
      </w:pPr>
    </w:p>
    <w:p w14:paraId="6ACAE882">
      <w:pPr>
        <w:ind w:left="-284" w:firstLine="284"/>
        <w:jc w:val="both"/>
        <w:rPr>
          <w:rFonts w:ascii="Arial" w:hAnsi="Arial" w:cs="Arial" w:eastAsiaTheme="minorHAnsi"/>
          <w:sz w:val="20"/>
          <w:szCs w:val="20"/>
        </w:rPr>
      </w:pPr>
    </w:p>
    <w:p w14:paraId="603A1405">
      <w:pPr>
        <w:ind w:left="-284" w:firstLine="284"/>
        <w:jc w:val="both"/>
        <w:rPr>
          <w:rFonts w:ascii="Arial" w:hAnsi="Arial" w:cs="Arial" w:eastAsiaTheme="minorHAnsi"/>
          <w:sz w:val="20"/>
          <w:szCs w:val="20"/>
        </w:rPr>
      </w:pPr>
    </w:p>
    <w:p w14:paraId="3C887648">
      <w:pPr>
        <w:ind w:left="-284" w:firstLine="284"/>
        <w:jc w:val="both"/>
        <w:rPr>
          <w:rFonts w:ascii="Arial" w:hAnsi="Arial" w:cs="Arial" w:eastAsiaTheme="minorHAnsi"/>
          <w:sz w:val="20"/>
          <w:szCs w:val="20"/>
        </w:rPr>
      </w:pPr>
    </w:p>
    <w:p w14:paraId="502F501C">
      <w:pPr>
        <w:ind w:left="-284" w:firstLine="284"/>
        <w:jc w:val="both"/>
        <w:rPr>
          <w:rFonts w:ascii="Arial" w:hAnsi="Arial" w:cs="Arial" w:eastAsiaTheme="minorHAnsi"/>
          <w:sz w:val="20"/>
          <w:szCs w:val="20"/>
        </w:rPr>
      </w:pPr>
    </w:p>
    <w:p w14:paraId="0360F0B6">
      <w:pPr>
        <w:ind w:left="-284" w:firstLine="284"/>
        <w:jc w:val="both"/>
        <w:rPr>
          <w:rFonts w:ascii="Arial" w:hAnsi="Arial" w:cs="Arial" w:eastAsiaTheme="minorHAnsi"/>
          <w:sz w:val="20"/>
          <w:szCs w:val="20"/>
        </w:rPr>
      </w:pPr>
    </w:p>
    <w:p w14:paraId="041A9FD1">
      <w:pPr>
        <w:ind w:left="-284" w:firstLine="284"/>
        <w:jc w:val="both"/>
        <w:rPr>
          <w:rFonts w:ascii="Arial" w:hAnsi="Arial" w:cs="Arial" w:eastAsiaTheme="minorHAnsi"/>
          <w:sz w:val="20"/>
          <w:szCs w:val="20"/>
        </w:rPr>
      </w:pPr>
    </w:p>
    <w:p w14:paraId="7769CB54">
      <w:pPr>
        <w:ind w:left="-284" w:firstLine="284"/>
        <w:jc w:val="both"/>
        <w:rPr>
          <w:rFonts w:ascii="Arial" w:hAnsi="Arial" w:cs="Arial" w:eastAsiaTheme="minorHAnsi"/>
          <w:sz w:val="20"/>
          <w:szCs w:val="20"/>
        </w:rPr>
      </w:pPr>
    </w:p>
    <w:p w14:paraId="1F730991">
      <w:pPr>
        <w:ind w:left="-284" w:firstLine="284"/>
        <w:jc w:val="both"/>
        <w:rPr>
          <w:rFonts w:ascii="Arial" w:hAnsi="Arial" w:cs="Arial" w:eastAsiaTheme="minorHAnsi"/>
          <w:sz w:val="20"/>
          <w:szCs w:val="20"/>
        </w:rPr>
      </w:pPr>
    </w:p>
    <w:p w14:paraId="73D711BF">
      <w:pPr>
        <w:ind w:left="-284" w:firstLine="284"/>
        <w:jc w:val="both"/>
        <w:rPr>
          <w:rFonts w:ascii="Arial" w:hAnsi="Arial" w:cs="Arial" w:eastAsiaTheme="minorHAnsi"/>
          <w:sz w:val="20"/>
          <w:szCs w:val="20"/>
        </w:rPr>
      </w:pPr>
    </w:p>
    <w:p w14:paraId="7A4EF0C2">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7F4224D4">
      <w:pPr>
        <w:jc w:val="center"/>
        <w:rPr>
          <w:rFonts w:ascii="Arial" w:hAnsi="Arial" w:cs="Arial"/>
          <w:b/>
          <w:bCs/>
        </w:rPr>
      </w:pPr>
    </w:p>
    <w:p w14:paraId="6EC51D3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026/2025</w:t>
      </w:r>
    </w:p>
    <w:p w14:paraId="6B944AD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004/2025</w:t>
      </w:r>
    </w:p>
    <w:p w14:paraId="48DB99CE">
      <w:pPr>
        <w:jc w:val="center"/>
        <w:rPr>
          <w:rFonts w:hint="default" w:ascii="Arial" w:hAnsi="Arial" w:cs="Arial"/>
          <w:b/>
          <w:bCs/>
          <w:color w:val="auto"/>
          <w:sz w:val="20"/>
          <w:szCs w:val="20"/>
          <w:lang w:val="pt-BR"/>
        </w:rPr>
      </w:pPr>
    </w:p>
    <w:p w14:paraId="31409A2C">
      <w:pPr>
        <w:spacing w:line="200" w:lineRule="atLeast"/>
        <w:jc w:val="center"/>
        <w:rPr>
          <w:rFonts w:ascii="Garamond" w:hAnsi="Garamond"/>
          <w:b/>
          <w:lang w:eastAsia="ar-SA"/>
        </w:rPr>
      </w:pPr>
    </w:p>
    <w:p w14:paraId="344E5BFF">
      <w:pPr>
        <w:spacing w:line="200" w:lineRule="atLeast"/>
        <w:jc w:val="center"/>
        <w:rPr>
          <w:rFonts w:ascii="Garamond" w:hAnsi="Garamond"/>
          <w:b/>
          <w:lang w:eastAsia="ar-SA"/>
        </w:rPr>
      </w:pPr>
    </w:p>
    <w:p w14:paraId="2ABD5D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E24A5C5">
      <w:pPr>
        <w:autoSpaceDE w:val="0"/>
        <w:spacing w:line="200" w:lineRule="atLeast"/>
        <w:jc w:val="center"/>
        <w:rPr>
          <w:rFonts w:ascii="Arial" w:hAnsi="Arial" w:cs="Arial"/>
          <w:b/>
          <w:bCs/>
          <w:sz w:val="20"/>
          <w:szCs w:val="20"/>
          <w:lang w:eastAsia="ar-SA"/>
        </w:rPr>
      </w:pPr>
    </w:p>
    <w:p w14:paraId="63342FE0">
      <w:pPr>
        <w:autoSpaceDE w:val="0"/>
        <w:spacing w:line="200" w:lineRule="atLeast"/>
        <w:rPr>
          <w:rFonts w:ascii="Arial" w:hAnsi="Arial" w:cs="Arial"/>
          <w:b/>
          <w:bCs/>
          <w:sz w:val="20"/>
          <w:szCs w:val="20"/>
          <w:lang w:eastAsia="ar-SA"/>
        </w:rPr>
      </w:pPr>
    </w:p>
    <w:p w14:paraId="50A4D3AB">
      <w:pPr>
        <w:autoSpaceDE w:val="0"/>
        <w:spacing w:line="200" w:lineRule="atLeast"/>
        <w:rPr>
          <w:rFonts w:ascii="Arial" w:hAnsi="Arial" w:cs="Arial"/>
          <w:b/>
          <w:bCs/>
          <w:sz w:val="20"/>
          <w:szCs w:val="20"/>
          <w:lang w:eastAsia="ar-SA"/>
        </w:rPr>
      </w:pPr>
    </w:p>
    <w:p w14:paraId="3BFB7D17">
      <w:pPr>
        <w:autoSpaceDE w:val="0"/>
        <w:spacing w:line="200" w:lineRule="atLeast"/>
        <w:rPr>
          <w:rFonts w:ascii="Arial" w:hAnsi="Arial" w:cs="Arial"/>
          <w:b/>
          <w:bCs/>
          <w:sz w:val="20"/>
          <w:szCs w:val="20"/>
          <w:lang w:eastAsia="ar-SA"/>
        </w:rPr>
      </w:pPr>
    </w:p>
    <w:p w14:paraId="409B2A3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CD9292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B1B5A52">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CDC694E">
      <w:pPr>
        <w:autoSpaceDE w:val="0"/>
        <w:spacing w:line="200" w:lineRule="atLeast"/>
        <w:ind w:firstLine="1134"/>
        <w:jc w:val="both"/>
        <w:rPr>
          <w:rFonts w:ascii="Arial" w:hAnsi="Arial" w:cs="Arial"/>
          <w:sz w:val="20"/>
          <w:szCs w:val="20"/>
          <w:lang w:eastAsia="ar-SA"/>
        </w:rPr>
      </w:pPr>
    </w:p>
    <w:p w14:paraId="040854AC">
      <w:pPr>
        <w:pStyle w:val="330"/>
        <w:spacing w:before="0" w:after="0"/>
        <w:jc w:val="center"/>
        <w:rPr>
          <w:rFonts w:ascii="Arial" w:hAnsi="Arial" w:cs="Arial"/>
          <w:sz w:val="20"/>
          <w:szCs w:val="20"/>
        </w:rPr>
      </w:pPr>
    </w:p>
    <w:p w14:paraId="0314C654">
      <w:pPr>
        <w:autoSpaceDE w:val="0"/>
        <w:spacing w:line="200" w:lineRule="atLeast"/>
        <w:rPr>
          <w:rFonts w:ascii="Arial" w:hAnsi="Arial" w:cs="Arial"/>
          <w:i/>
          <w:iCs/>
          <w:sz w:val="20"/>
          <w:szCs w:val="20"/>
          <w:lang w:eastAsia="ar-SA"/>
        </w:rPr>
      </w:pPr>
    </w:p>
    <w:p w14:paraId="09892AC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E00F0B3">
      <w:pPr>
        <w:pStyle w:val="330"/>
        <w:spacing w:before="0" w:after="0"/>
        <w:jc w:val="center"/>
        <w:rPr>
          <w:rFonts w:ascii="Arial" w:hAnsi="Arial" w:cs="Arial"/>
          <w:sz w:val="20"/>
          <w:szCs w:val="20"/>
        </w:rPr>
      </w:pPr>
    </w:p>
    <w:p w14:paraId="2F4C415A">
      <w:pPr>
        <w:pStyle w:val="330"/>
        <w:spacing w:before="0" w:after="0"/>
        <w:jc w:val="center"/>
        <w:rPr>
          <w:rFonts w:ascii="Arial" w:hAnsi="Arial" w:cs="Arial"/>
          <w:sz w:val="20"/>
          <w:szCs w:val="20"/>
        </w:rPr>
      </w:pPr>
    </w:p>
    <w:p w14:paraId="0222D0BC">
      <w:pPr>
        <w:pStyle w:val="330"/>
        <w:spacing w:before="0" w:after="0"/>
        <w:jc w:val="both"/>
        <w:rPr>
          <w:rFonts w:ascii="Arial" w:hAnsi="Arial" w:cs="Arial"/>
          <w:sz w:val="20"/>
          <w:szCs w:val="20"/>
        </w:rPr>
      </w:pPr>
    </w:p>
    <w:p w14:paraId="3BB8E81E">
      <w:pPr>
        <w:pStyle w:val="330"/>
        <w:spacing w:before="0" w:after="0"/>
        <w:jc w:val="center"/>
        <w:rPr>
          <w:rFonts w:ascii="Arial" w:hAnsi="Arial" w:cs="Arial"/>
          <w:sz w:val="20"/>
          <w:szCs w:val="20"/>
        </w:rPr>
      </w:pPr>
    </w:p>
    <w:p w14:paraId="64AE974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E145ADC">
      <w:pPr>
        <w:pStyle w:val="330"/>
        <w:spacing w:before="0" w:after="0"/>
        <w:jc w:val="center"/>
        <w:rPr>
          <w:rFonts w:ascii="Arial" w:hAnsi="Arial" w:cs="Arial"/>
          <w:sz w:val="20"/>
          <w:szCs w:val="20"/>
        </w:rPr>
      </w:pPr>
      <w:r>
        <w:rPr>
          <w:rFonts w:ascii="Arial" w:hAnsi="Arial" w:cs="Arial"/>
          <w:sz w:val="20"/>
          <w:szCs w:val="20"/>
        </w:rPr>
        <w:t>Ass. Responsável</w:t>
      </w:r>
    </w:p>
    <w:p w14:paraId="0638285E">
      <w:pPr>
        <w:autoSpaceDE w:val="0"/>
        <w:spacing w:line="200" w:lineRule="atLeast"/>
        <w:rPr>
          <w:rFonts w:ascii="Arial" w:hAnsi="Arial" w:cs="Arial"/>
          <w:sz w:val="20"/>
          <w:szCs w:val="20"/>
          <w:lang w:eastAsia="ar-SA"/>
        </w:rPr>
      </w:pPr>
    </w:p>
    <w:p w14:paraId="25D1522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E142E6">
      <w:pPr>
        <w:autoSpaceDE w:val="0"/>
        <w:autoSpaceDN w:val="0"/>
        <w:adjustRightInd w:val="0"/>
        <w:rPr>
          <w:rFonts w:ascii="Arial" w:hAnsi="Arial" w:eastAsia="Calibri" w:cs="Arial"/>
          <w:color w:val="000000"/>
          <w:sz w:val="20"/>
          <w:szCs w:val="20"/>
          <w:lang w:eastAsia="en-US"/>
        </w:rPr>
      </w:pPr>
    </w:p>
    <w:p w14:paraId="4FC6B2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6F84553">
      <w:pPr>
        <w:ind w:left="-284" w:firstLine="284"/>
        <w:jc w:val="both"/>
        <w:rPr>
          <w:rFonts w:ascii="Arial" w:hAnsi="Arial" w:cs="Arial" w:eastAsiaTheme="minorHAnsi"/>
          <w:sz w:val="20"/>
          <w:szCs w:val="20"/>
        </w:rPr>
      </w:pPr>
    </w:p>
    <w:p w14:paraId="099E72DD">
      <w:pPr>
        <w:ind w:left="-284" w:firstLine="284"/>
        <w:jc w:val="both"/>
        <w:rPr>
          <w:rFonts w:ascii="Arial" w:hAnsi="Arial" w:cs="Arial" w:eastAsiaTheme="minorHAnsi"/>
          <w:sz w:val="20"/>
          <w:szCs w:val="20"/>
        </w:rPr>
      </w:pPr>
    </w:p>
    <w:p w14:paraId="48A2499A">
      <w:pPr>
        <w:ind w:left="-284" w:firstLine="284"/>
        <w:jc w:val="both"/>
        <w:rPr>
          <w:rFonts w:ascii="Arial" w:hAnsi="Arial" w:cs="Arial" w:eastAsiaTheme="minorHAnsi"/>
          <w:sz w:val="20"/>
          <w:szCs w:val="20"/>
        </w:rPr>
      </w:pPr>
    </w:p>
    <w:p w14:paraId="46D5AD0F">
      <w:pPr>
        <w:ind w:left="-284" w:firstLine="284"/>
        <w:jc w:val="both"/>
        <w:rPr>
          <w:rFonts w:ascii="Arial" w:hAnsi="Arial" w:cs="Arial" w:eastAsiaTheme="minorHAnsi"/>
          <w:sz w:val="20"/>
          <w:szCs w:val="20"/>
        </w:rPr>
      </w:pPr>
    </w:p>
    <w:p w14:paraId="0E5E9CF6">
      <w:pPr>
        <w:ind w:left="-284" w:firstLine="284"/>
        <w:jc w:val="both"/>
        <w:rPr>
          <w:rFonts w:ascii="Arial" w:hAnsi="Arial" w:cs="Arial" w:eastAsiaTheme="minorHAnsi"/>
          <w:sz w:val="20"/>
          <w:szCs w:val="20"/>
        </w:rPr>
      </w:pPr>
    </w:p>
    <w:p w14:paraId="6B6C5EB6">
      <w:pPr>
        <w:ind w:left="-284" w:firstLine="284"/>
        <w:jc w:val="both"/>
        <w:rPr>
          <w:rFonts w:ascii="Arial" w:hAnsi="Arial" w:cs="Arial" w:eastAsiaTheme="minorHAnsi"/>
          <w:sz w:val="20"/>
          <w:szCs w:val="20"/>
        </w:rPr>
      </w:pPr>
    </w:p>
    <w:p w14:paraId="46152318">
      <w:pPr>
        <w:ind w:left="-284" w:firstLine="284"/>
        <w:jc w:val="both"/>
        <w:rPr>
          <w:rFonts w:ascii="Arial" w:hAnsi="Arial" w:cs="Arial" w:eastAsiaTheme="minorHAnsi"/>
          <w:sz w:val="20"/>
          <w:szCs w:val="20"/>
        </w:rPr>
      </w:pPr>
    </w:p>
    <w:p w14:paraId="1692191D">
      <w:pPr>
        <w:ind w:left="-284" w:firstLine="284"/>
        <w:jc w:val="both"/>
        <w:rPr>
          <w:rFonts w:ascii="Arial" w:hAnsi="Arial" w:cs="Arial" w:eastAsiaTheme="minorHAnsi"/>
          <w:sz w:val="20"/>
          <w:szCs w:val="20"/>
        </w:rPr>
      </w:pPr>
    </w:p>
    <w:p w14:paraId="7C878DE3">
      <w:pPr>
        <w:ind w:left="-284" w:firstLine="284"/>
        <w:jc w:val="both"/>
        <w:rPr>
          <w:rFonts w:ascii="Arial" w:hAnsi="Arial" w:cs="Arial" w:eastAsiaTheme="minorHAnsi"/>
          <w:sz w:val="20"/>
          <w:szCs w:val="20"/>
        </w:rPr>
      </w:pPr>
    </w:p>
    <w:p w14:paraId="48D08457">
      <w:pPr>
        <w:ind w:left="-284" w:firstLine="284"/>
        <w:jc w:val="both"/>
        <w:rPr>
          <w:rFonts w:ascii="Arial" w:hAnsi="Arial" w:cs="Arial" w:eastAsiaTheme="minorHAnsi"/>
          <w:sz w:val="20"/>
          <w:szCs w:val="20"/>
        </w:rPr>
      </w:pPr>
    </w:p>
    <w:p w14:paraId="6DCCF788">
      <w:pPr>
        <w:ind w:left="-284" w:firstLine="284"/>
        <w:jc w:val="both"/>
        <w:rPr>
          <w:rFonts w:ascii="Arial" w:hAnsi="Arial" w:cs="Arial" w:eastAsiaTheme="minorHAnsi"/>
          <w:sz w:val="20"/>
          <w:szCs w:val="20"/>
        </w:rPr>
      </w:pPr>
    </w:p>
    <w:p w14:paraId="390B7ACF">
      <w:pPr>
        <w:ind w:left="-284" w:firstLine="284"/>
        <w:jc w:val="both"/>
        <w:rPr>
          <w:rFonts w:ascii="Arial" w:hAnsi="Arial" w:cs="Arial" w:eastAsiaTheme="minorHAnsi"/>
          <w:sz w:val="20"/>
          <w:szCs w:val="20"/>
        </w:rPr>
      </w:pPr>
    </w:p>
    <w:p w14:paraId="46C12052">
      <w:pPr>
        <w:ind w:left="-284" w:firstLine="284"/>
        <w:jc w:val="both"/>
        <w:rPr>
          <w:rFonts w:ascii="Arial" w:hAnsi="Arial" w:cs="Arial" w:eastAsiaTheme="minorHAnsi"/>
          <w:sz w:val="20"/>
          <w:szCs w:val="20"/>
        </w:rPr>
      </w:pPr>
    </w:p>
    <w:p w14:paraId="55837B73">
      <w:pPr>
        <w:ind w:left="-284" w:firstLine="284"/>
        <w:jc w:val="both"/>
        <w:rPr>
          <w:rFonts w:ascii="Arial" w:hAnsi="Arial" w:cs="Arial" w:eastAsiaTheme="minorHAnsi"/>
          <w:sz w:val="20"/>
          <w:szCs w:val="20"/>
        </w:rPr>
      </w:pPr>
    </w:p>
    <w:p w14:paraId="5A054A43">
      <w:pPr>
        <w:ind w:left="-284" w:firstLine="284"/>
        <w:jc w:val="both"/>
        <w:rPr>
          <w:rFonts w:ascii="Arial" w:hAnsi="Arial" w:cs="Arial" w:eastAsiaTheme="minorHAnsi"/>
          <w:sz w:val="20"/>
          <w:szCs w:val="20"/>
        </w:rPr>
      </w:pPr>
    </w:p>
    <w:p w14:paraId="02F955C9">
      <w:pPr>
        <w:ind w:left="-284" w:firstLine="284"/>
        <w:jc w:val="both"/>
        <w:rPr>
          <w:rFonts w:ascii="Arial" w:hAnsi="Arial" w:cs="Arial" w:eastAsiaTheme="minorHAnsi"/>
          <w:sz w:val="20"/>
          <w:szCs w:val="20"/>
        </w:rPr>
      </w:pPr>
    </w:p>
    <w:p w14:paraId="2221C03A">
      <w:pPr>
        <w:ind w:left="-284" w:firstLine="284"/>
        <w:jc w:val="both"/>
        <w:rPr>
          <w:rFonts w:ascii="Arial" w:hAnsi="Arial" w:cs="Arial" w:eastAsiaTheme="minorHAnsi"/>
          <w:sz w:val="20"/>
          <w:szCs w:val="20"/>
        </w:rPr>
      </w:pPr>
    </w:p>
    <w:p w14:paraId="5CD848D0">
      <w:pPr>
        <w:ind w:left="-284" w:firstLine="284"/>
        <w:jc w:val="both"/>
        <w:rPr>
          <w:rFonts w:ascii="Arial" w:hAnsi="Arial" w:cs="Arial" w:eastAsiaTheme="minorHAnsi"/>
          <w:sz w:val="20"/>
          <w:szCs w:val="20"/>
        </w:rPr>
      </w:pPr>
    </w:p>
    <w:p w14:paraId="02BF5225">
      <w:pPr>
        <w:ind w:left="-284" w:firstLine="284"/>
        <w:jc w:val="both"/>
        <w:rPr>
          <w:rFonts w:ascii="Arial" w:hAnsi="Arial" w:cs="Arial" w:eastAsiaTheme="minorHAnsi"/>
          <w:sz w:val="20"/>
          <w:szCs w:val="20"/>
        </w:rPr>
      </w:pPr>
    </w:p>
    <w:p w14:paraId="768BFC74">
      <w:pPr>
        <w:ind w:left="-284" w:firstLine="284"/>
        <w:jc w:val="both"/>
        <w:rPr>
          <w:rFonts w:ascii="Arial" w:hAnsi="Arial" w:cs="Arial" w:eastAsiaTheme="minorHAnsi"/>
          <w:sz w:val="20"/>
          <w:szCs w:val="20"/>
        </w:rPr>
      </w:pPr>
    </w:p>
    <w:p w14:paraId="07EB8BE5">
      <w:pPr>
        <w:ind w:left="-284" w:firstLine="284"/>
        <w:jc w:val="both"/>
        <w:rPr>
          <w:rFonts w:ascii="Arial" w:hAnsi="Arial" w:cs="Arial" w:eastAsiaTheme="minorHAnsi"/>
          <w:sz w:val="20"/>
          <w:szCs w:val="20"/>
        </w:rPr>
      </w:pPr>
    </w:p>
    <w:p w14:paraId="5BA0C6C0">
      <w:pPr>
        <w:ind w:left="-284" w:firstLine="284"/>
        <w:jc w:val="both"/>
        <w:rPr>
          <w:rFonts w:ascii="Arial" w:hAnsi="Arial" w:cs="Arial" w:eastAsiaTheme="minorHAnsi"/>
          <w:sz w:val="20"/>
          <w:szCs w:val="20"/>
        </w:rPr>
      </w:pPr>
    </w:p>
    <w:p w14:paraId="1EAD6143">
      <w:pPr>
        <w:jc w:val="both"/>
        <w:rPr>
          <w:rFonts w:ascii="Arial" w:hAnsi="Arial" w:cs="Arial" w:eastAsiaTheme="minorHAnsi"/>
          <w:sz w:val="20"/>
          <w:szCs w:val="20"/>
        </w:rPr>
      </w:pPr>
    </w:p>
    <w:p w14:paraId="74CC65FC">
      <w:pPr>
        <w:jc w:val="both"/>
        <w:rPr>
          <w:rFonts w:ascii="Arial" w:hAnsi="Arial" w:cs="Arial" w:eastAsiaTheme="minorHAnsi"/>
          <w:sz w:val="20"/>
          <w:szCs w:val="20"/>
        </w:rPr>
      </w:pPr>
    </w:p>
    <w:p w14:paraId="3CD96FA8">
      <w:pPr>
        <w:jc w:val="both"/>
        <w:rPr>
          <w:rFonts w:ascii="Arial" w:hAnsi="Arial" w:cs="Arial" w:eastAsiaTheme="minorHAnsi"/>
          <w:sz w:val="20"/>
          <w:szCs w:val="20"/>
        </w:rPr>
      </w:pPr>
    </w:p>
    <w:p w14:paraId="52D264EF">
      <w:pPr>
        <w:ind w:left="-284" w:firstLine="284"/>
        <w:jc w:val="both"/>
        <w:rPr>
          <w:rFonts w:ascii="Arial" w:hAnsi="Arial" w:cs="Arial" w:eastAsiaTheme="minorHAnsi"/>
          <w:sz w:val="20"/>
          <w:szCs w:val="20"/>
        </w:rPr>
      </w:pPr>
    </w:p>
    <w:p w14:paraId="426F3A91">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07098B2E">
      <w:pPr>
        <w:jc w:val="center"/>
        <w:rPr>
          <w:rFonts w:ascii="Arial" w:hAnsi="Arial" w:cs="Arial"/>
          <w:b/>
          <w:bCs/>
        </w:rPr>
      </w:pPr>
    </w:p>
    <w:p w14:paraId="03080C2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026/2025</w:t>
      </w:r>
    </w:p>
    <w:p w14:paraId="18560297">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004/2025</w:t>
      </w:r>
    </w:p>
    <w:p w14:paraId="7176B702">
      <w:pPr>
        <w:jc w:val="center"/>
        <w:rPr>
          <w:rFonts w:hint="default" w:ascii="Arial" w:hAnsi="Arial" w:cs="Arial"/>
          <w:b/>
          <w:bCs/>
          <w:lang w:val="pt-BR"/>
        </w:rPr>
      </w:pPr>
    </w:p>
    <w:p w14:paraId="6691E5D0">
      <w:pPr>
        <w:spacing w:line="200" w:lineRule="atLeast"/>
        <w:jc w:val="center"/>
        <w:rPr>
          <w:rFonts w:ascii="Garamond" w:hAnsi="Garamond"/>
          <w:b/>
          <w:lang w:eastAsia="ar-SA"/>
        </w:rPr>
      </w:pPr>
    </w:p>
    <w:p w14:paraId="0563D9DC">
      <w:pPr>
        <w:spacing w:line="200" w:lineRule="atLeast"/>
        <w:jc w:val="center"/>
        <w:rPr>
          <w:rFonts w:ascii="Garamond" w:hAnsi="Garamond"/>
          <w:b/>
          <w:lang w:eastAsia="ar-SA"/>
        </w:rPr>
      </w:pPr>
    </w:p>
    <w:p w14:paraId="199B37F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341CB6">
      <w:pPr>
        <w:autoSpaceDE w:val="0"/>
        <w:spacing w:line="200" w:lineRule="atLeast"/>
        <w:jc w:val="center"/>
        <w:rPr>
          <w:rFonts w:ascii="Arial" w:hAnsi="Arial" w:cs="Arial"/>
          <w:b/>
          <w:bCs/>
          <w:sz w:val="20"/>
          <w:szCs w:val="20"/>
          <w:lang w:eastAsia="ar-SA"/>
        </w:rPr>
      </w:pPr>
    </w:p>
    <w:p w14:paraId="2C5605E9">
      <w:pPr>
        <w:autoSpaceDE w:val="0"/>
        <w:spacing w:line="200" w:lineRule="atLeast"/>
        <w:rPr>
          <w:rFonts w:ascii="Arial" w:hAnsi="Arial" w:cs="Arial"/>
          <w:b/>
          <w:bCs/>
          <w:sz w:val="20"/>
          <w:szCs w:val="20"/>
          <w:lang w:eastAsia="ar-SA"/>
        </w:rPr>
      </w:pPr>
    </w:p>
    <w:p w14:paraId="42F8BD6D">
      <w:pPr>
        <w:autoSpaceDE w:val="0"/>
        <w:spacing w:line="200" w:lineRule="atLeast"/>
        <w:rPr>
          <w:rFonts w:ascii="Arial" w:hAnsi="Arial" w:cs="Arial"/>
          <w:b/>
          <w:bCs/>
          <w:sz w:val="20"/>
          <w:szCs w:val="20"/>
          <w:lang w:eastAsia="ar-SA"/>
        </w:rPr>
      </w:pPr>
    </w:p>
    <w:p w14:paraId="709C60E0">
      <w:pPr>
        <w:autoSpaceDE w:val="0"/>
        <w:spacing w:line="200" w:lineRule="atLeast"/>
        <w:rPr>
          <w:rFonts w:ascii="Arial" w:hAnsi="Arial" w:cs="Arial"/>
          <w:b/>
          <w:bCs/>
          <w:sz w:val="20"/>
          <w:szCs w:val="20"/>
          <w:lang w:eastAsia="ar-SA"/>
        </w:rPr>
      </w:pPr>
    </w:p>
    <w:p w14:paraId="05A5F4B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7079474">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EFEEA89">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27EF504">
      <w:pPr>
        <w:pStyle w:val="330"/>
        <w:spacing w:before="0" w:after="0"/>
        <w:jc w:val="center"/>
        <w:rPr>
          <w:rFonts w:ascii="Arial" w:hAnsi="Arial" w:cs="Arial"/>
          <w:sz w:val="20"/>
          <w:szCs w:val="20"/>
        </w:rPr>
      </w:pPr>
    </w:p>
    <w:p w14:paraId="1575CA5F">
      <w:pPr>
        <w:autoSpaceDE w:val="0"/>
        <w:spacing w:line="200" w:lineRule="atLeast"/>
        <w:rPr>
          <w:rFonts w:ascii="Arial" w:hAnsi="Arial" w:cs="Arial"/>
          <w:i/>
          <w:iCs/>
          <w:sz w:val="20"/>
          <w:szCs w:val="20"/>
          <w:lang w:eastAsia="ar-SA"/>
        </w:rPr>
      </w:pPr>
    </w:p>
    <w:p w14:paraId="565D985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B165356">
      <w:pPr>
        <w:pStyle w:val="330"/>
        <w:spacing w:before="0" w:after="0"/>
        <w:jc w:val="center"/>
        <w:rPr>
          <w:rFonts w:ascii="Arial" w:hAnsi="Arial" w:cs="Arial"/>
          <w:sz w:val="20"/>
          <w:szCs w:val="20"/>
        </w:rPr>
      </w:pPr>
    </w:p>
    <w:p w14:paraId="79FFC265">
      <w:pPr>
        <w:pStyle w:val="330"/>
        <w:spacing w:before="0" w:after="0"/>
        <w:jc w:val="center"/>
        <w:rPr>
          <w:rFonts w:ascii="Arial" w:hAnsi="Arial" w:cs="Arial"/>
          <w:sz w:val="20"/>
          <w:szCs w:val="20"/>
        </w:rPr>
      </w:pPr>
    </w:p>
    <w:p w14:paraId="05AED950">
      <w:pPr>
        <w:pStyle w:val="330"/>
        <w:spacing w:before="0" w:after="0"/>
        <w:jc w:val="both"/>
        <w:rPr>
          <w:rFonts w:ascii="Arial" w:hAnsi="Arial" w:cs="Arial"/>
          <w:sz w:val="20"/>
          <w:szCs w:val="20"/>
        </w:rPr>
      </w:pPr>
    </w:p>
    <w:p w14:paraId="0A595E45">
      <w:pPr>
        <w:pStyle w:val="330"/>
        <w:spacing w:before="0" w:after="0"/>
        <w:jc w:val="center"/>
        <w:rPr>
          <w:rFonts w:ascii="Arial" w:hAnsi="Arial" w:cs="Arial"/>
          <w:sz w:val="20"/>
          <w:szCs w:val="20"/>
        </w:rPr>
      </w:pPr>
    </w:p>
    <w:p w14:paraId="6BD7960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0BFEC93">
      <w:pPr>
        <w:pStyle w:val="330"/>
        <w:spacing w:before="0" w:after="0"/>
        <w:jc w:val="center"/>
        <w:rPr>
          <w:rFonts w:ascii="Arial" w:hAnsi="Arial" w:cs="Arial"/>
          <w:sz w:val="20"/>
          <w:szCs w:val="20"/>
        </w:rPr>
      </w:pPr>
      <w:r>
        <w:rPr>
          <w:rFonts w:ascii="Arial" w:hAnsi="Arial" w:cs="Arial"/>
          <w:sz w:val="20"/>
          <w:szCs w:val="20"/>
        </w:rPr>
        <w:t>Ass. Responsável</w:t>
      </w:r>
    </w:p>
    <w:p w14:paraId="262869D5">
      <w:pPr>
        <w:autoSpaceDE w:val="0"/>
        <w:spacing w:line="200" w:lineRule="atLeast"/>
        <w:rPr>
          <w:rFonts w:ascii="Arial" w:hAnsi="Arial" w:cs="Arial"/>
          <w:sz w:val="20"/>
          <w:szCs w:val="20"/>
          <w:lang w:eastAsia="ar-SA"/>
        </w:rPr>
      </w:pPr>
    </w:p>
    <w:p w14:paraId="7A0A5DB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F9EA721">
      <w:pPr>
        <w:autoSpaceDE w:val="0"/>
        <w:autoSpaceDN w:val="0"/>
        <w:adjustRightInd w:val="0"/>
        <w:rPr>
          <w:rFonts w:ascii="Arial" w:hAnsi="Arial" w:eastAsia="Calibri" w:cs="Arial"/>
          <w:color w:val="000000"/>
          <w:sz w:val="20"/>
          <w:szCs w:val="20"/>
          <w:lang w:eastAsia="en-US"/>
        </w:rPr>
      </w:pPr>
    </w:p>
    <w:p w14:paraId="34A162B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967452">
      <w:pPr>
        <w:ind w:left="-284" w:firstLine="284"/>
        <w:jc w:val="both"/>
        <w:rPr>
          <w:rFonts w:ascii="Arial" w:hAnsi="Arial" w:cs="Arial" w:eastAsiaTheme="minorHAnsi"/>
          <w:sz w:val="20"/>
          <w:szCs w:val="20"/>
        </w:rPr>
      </w:pPr>
    </w:p>
    <w:p w14:paraId="0F1EB5BF">
      <w:pPr>
        <w:ind w:left="-284" w:firstLine="284"/>
        <w:jc w:val="both"/>
        <w:rPr>
          <w:rFonts w:ascii="Arial" w:hAnsi="Arial" w:cs="Arial" w:eastAsiaTheme="minorHAnsi"/>
          <w:sz w:val="20"/>
          <w:szCs w:val="20"/>
        </w:rPr>
      </w:pPr>
    </w:p>
    <w:p w14:paraId="77B043A7">
      <w:pPr>
        <w:ind w:left="-284" w:firstLine="284"/>
        <w:jc w:val="both"/>
        <w:rPr>
          <w:rFonts w:ascii="Arial" w:hAnsi="Arial" w:cs="Arial" w:eastAsiaTheme="minorHAnsi"/>
          <w:sz w:val="20"/>
          <w:szCs w:val="20"/>
        </w:rPr>
      </w:pPr>
    </w:p>
    <w:p w14:paraId="0A405F7D">
      <w:pPr>
        <w:ind w:left="-284" w:firstLine="284"/>
        <w:jc w:val="both"/>
        <w:rPr>
          <w:rFonts w:ascii="Arial" w:hAnsi="Arial" w:cs="Arial" w:eastAsiaTheme="minorHAnsi"/>
          <w:sz w:val="20"/>
          <w:szCs w:val="20"/>
        </w:rPr>
      </w:pPr>
    </w:p>
    <w:p w14:paraId="026918B4">
      <w:pPr>
        <w:ind w:left="-284" w:firstLine="284"/>
        <w:jc w:val="both"/>
        <w:rPr>
          <w:rFonts w:ascii="Arial" w:hAnsi="Arial" w:cs="Arial" w:eastAsiaTheme="minorHAnsi"/>
          <w:sz w:val="20"/>
          <w:szCs w:val="20"/>
        </w:rPr>
      </w:pPr>
    </w:p>
    <w:p w14:paraId="3CA7E835">
      <w:pPr>
        <w:ind w:left="-284" w:firstLine="284"/>
        <w:jc w:val="both"/>
        <w:rPr>
          <w:rFonts w:ascii="Arial" w:hAnsi="Arial" w:cs="Arial" w:eastAsiaTheme="minorHAnsi"/>
          <w:sz w:val="20"/>
          <w:szCs w:val="20"/>
        </w:rPr>
      </w:pPr>
    </w:p>
    <w:p w14:paraId="152A0248">
      <w:pPr>
        <w:ind w:left="-284" w:firstLine="284"/>
        <w:jc w:val="both"/>
        <w:rPr>
          <w:rFonts w:ascii="Arial" w:hAnsi="Arial" w:cs="Arial" w:eastAsiaTheme="minorHAnsi"/>
          <w:sz w:val="20"/>
          <w:szCs w:val="20"/>
        </w:rPr>
      </w:pPr>
    </w:p>
    <w:p w14:paraId="60A92D8B">
      <w:pPr>
        <w:ind w:left="-284" w:firstLine="284"/>
        <w:jc w:val="both"/>
        <w:rPr>
          <w:rFonts w:ascii="Arial" w:hAnsi="Arial" w:cs="Arial" w:eastAsiaTheme="minorHAnsi"/>
          <w:sz w:val="20"/>
          <w:szCs w:val="20"/>
        </w:rPr>
      </w:pPr>
    </w:p>
    <w:p w14:paraId="7D7E34ED">
      <w:pPr>
        <w:ind w:left="-284" w:firstLine="284"/>
        <w:jc w:val="both"/>
        <w:rPr>
          <w:rFonts w:ascii="Arial" w:hAnsi="Arial" w:cs="Arial" w:eastAsiaTheme="minorHAnsi"/>
          <w:sz w:val="20"/>
          <w:szCs w:val="20"/>
        </w:rPr>
      </w:pPr>
    </w:p>
    <w:p w14:paraId="599C2D5D">
      <w:pPr>
        <w:ind w:left="-284" w:firstLine="284"/>
        <w:jc w:val="both"/>
        <w:rPr>
          <w:rFonts w:ascii="Arial" w:hAnsi="Arial" w:cs="Arial" w:eastAsiaTheme="minorHAnsi"/>
          <w:sz w:val="20"/>
          <w:szCs w:val="20"/>
        </w:rPr>
      </w:pPr>
    </w:p>
    <w:p w14:paraId="7CB762E7">
      <w:pPr>
        <w:ind w:left="-284" w:firstLine="284"/>
        <w:jc w:val="both"/>
        <w:rPr>
          <w:rFonts w:ascii="Arial" w:hAnsi="Arial" w:cs="Arial" w:eastAsiaTheme="minorHAnsi"/>
          <w:sz w:val="20"/>
          <w:szCs w:val="20"/>
        </w:rPr>
      </w:pPr>
    </w:p>
    <w:p w14:paraId="04F639BD">
      <w:pPr>
        <w:ind w:left="-284" w:firstLine="284"/>
        <w:jc w:val="both"/>
        <w:rPr>
          <w:rFonts w:ascii="Arial" w:hAnsi="Arial" w:cs="Arial" w:eastAsiaTheme="minorHAnsi"/>
          <w:sz w:val="20"/>
          <w:szCs w:val="20"/>
        </w:rPr>
      </w:pPr>
    </w:p>
    <w:p w14:paraId="63AFE1D4">
      <w:pPr>
        <w:ind w:left="-284" w:firstLine="284"/>
        <w:jc w:val="both"/>
        <w:rPr>
          <w:rFonts w:ascii="Arial" w:hAnsi="Arial" w:cs="Arial" w:eastAsiaTheme="minorHAnsi"/>
          <w:sz w:val="20"/>
          <w:szCs w:val="20"/>
        </w:rPr>
      </w:pPr>
    </w:p>
    <w:p w14:paraId="27B27ABC">
      <w:pPr>
        <w:ind w:left="-284" w:firstLine="284"/>
        <w:jc w:val="both"/>
        <w:rPr>
          <w:rFonts w:ascii="Arial" w:hAnsi="Arial" w:cs="Arial" w:eastAsiaTheme="minorHAnsi"/>
          <w:sz w:val="20"/>
          <w:szCs w:val="20"/>
        </w:rPr>
      </w:pPr>
    </w:p>
    <w:p w14:paraId="15527A7B">
      <w:pPr>
        <w:ind w:left="-284" w:firstLine="284"/>
        <w:jc w:val="both"/>
        <w:rPr>
          <w:rFonts w:ascii="Arial" w:hAnsi="Arial" w:cs="Arial" w:eastAsiaTheme="minorHAnsi"/>
          <w:sz w:val="20"/>
          <w:szCs w:val="20"/>
        </w:rPr>
      </w:pPr>
    </w:p>
    <w:p w14:paraId="7B110D93">
      <w:pPr>
        <w:ind w:left="-284" w:firstLine="284"/>
        <w:jc w:val="both"/>
        <w:rPr>
          <w:rFonts w:ascii="Arial" w:hAnsi="Arial" w:cs="Arial" w:eastAsiaTheme="minorHAnsi"/>
          <w:sz w:val="20"/>
          <w:szCs w:val="20"/>
        </w:rPr>
      </w:pPr>
    </w:p>
    <w:p w14:paraId="62F9B8DF">
      <w:pPr>
        <w:ind w:left="-284" w:firstLine="284"/>
        <w:jc w:val="both"/>
        <w:rPr>
          <w:rFonts w:ascii="Arial" w:hAnsi="Arial" w:cs="Arial" w:eastAsiaTheme="minorHAnsi"/>
          <w:sz w:val="20"/>
          <w:szCs w:val="20"/>
        </w:rPr>
      </w:pPr>
    </w:p>
    <w:p w14:paraId="1C8DE6FD">
      <w:pPr>
        <w:ind w:left="-284" w:firstLine="284"/>
        <w:jc w:val="both"/>
        <w:rPr>
          <w:rFonts w:ascii="Arial" w:hAnsi="Arial" w:cs="Arial" w:eastAsiaTheme="minorHAnsi"/>
          <w:sz w:val="20"/>
          <w:szCs w:val="20"/>
        </w:rPr>
      </w:pPr>
    </w:p>
    <w:p w14:paraId="08551C6D">
      <w:pPr>
        <w:ind w:left="-284" w:firstLine="284"/>
        <w:jc w:val="both"/>
        <w:rPr>
          <w:rFonts w:ascii="Arial" w:hAnsi="Arial" w:cs="Arial" w:eastAsiaTheme="minorHAnsi"/>
          <w:sz w:val="20"/>
          <w:szCs w:val="20"/>
        </w:rPr>
      </w:pPr>
    </w:p>
    <w:p w14:paraId="24552375">
      <w:pPr>
        <w:ind w:left="-284" w:firstLine="284"/>
        <w:jc w:val="both"/>
        <w:rPr>
          <w:rFonts w:ascii="Arial" w:hAnsi="Arial" w:cs="Arial" w:eastAsiaTheme="minorHAnsi"/>
          <w:sz w:val="20"/>
          <w:szCs w:val="20"/>
        </w:rPr>
      </w:pPr>
    </w:p>
    <w:p w14:paraId="63E328C3">
      <w:pPr>
        <w:ind w:left="-284" w:firstLine="284"/>
        <w:jc w:val="both"/>
        <w:rPr>
          <w:rFonts w:ascii="Arial" w:hAnsi="Arial" w:cs="Arial" w:eastAsiaTheme="minorHAnsi"/>
          <w:sz w:val="20"/>
          <w:szCs w:val="20"/>
        </w:rPr>
      </w:pPr>
    </w:p>
    <w:p w14:paraId="2E658A52">
      <w:pPr>
        <w:jc w:val="both"/>
        <w:rPr>
          <w:rFonts w:ascii="Arial" w:hAnsi="Arial" w:cs="Arial" w:eastAsiaTheme="minorHAnsi"/>
          <w:sz w:val="20"/>
          <w:szCs w:val="20"/>
        </w:rPr>
      </w:pPr>
    </w:p>
    <w:p w14:paraId="62F9E187">
      <w:pPr>
        <w:ind w:left="-284" w:firstLine="284"/>
        <w:jc w:val="both"/>
        <w:rPr>
          <w:rFonts w:ascii="Arial" w:hAnsi="Arial" w:cs="Arial" w:eastAsiaTheme="minorHAnsi"/>
          <w:sz w:val="20"/>
          <w:szCs w:val="20"/>
        </w:rPr>
      </w:pPr>
    </w:p>
    <w:p w14:paraId="7C560DE3">
      <w:pPr>
        <w:ind w:left="-284" w:firstLine="284"/>
        <w:jc w:val="both"/>
        <w:rPr>
          <w:rFonts w:ascii="Arial" w:hAnsi="Arial" w:cs="Arial" w:eastAsiaTheme="minorHAnsi"/>
          <w:sz w:val="20"/>
          <w:szCs w:val="20"/>
        </w:rPr>
      </w:pPr>
    </w:p>
    <w:p w14:paraId="648A400C">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102B0F2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026/2025</w:t>
      </w:r>
    </w:p>
    <w:p w14:paraId="6BDE468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004/2025</w:t>
      </w:r>
    </w:p>
    <w:p w14:paraId="7A32E5FA">
      <w:pPr>
        <w:spacing w:line="200" w:lineRule="atLeast"/>
        <w:jc w:val="center"/>
        <w:rPr>
          <w:rFonts w:ascii="Garamond" w:hAnsi="Garamond"/>
          <w:b/>
          <w:lang w:eastAsia="ar-SA"/>
        </w:rPr>
      </w:pPr>
    </w:p>
    <w:p w14:paraId="6591B4BC">
      <w:pPr>
        <w:spacing w:line="200" w:lineRule="atLeast"/>
        <w:jc w:val="center"/>
        <w:rPr>
          <w:rFonts w:ascii="Garamond" w:hAnsi="Garamond"/>
          <w:b/>
          <w:lang w:eastAsia="ar-SA"/>
        </w:rPr>
      </w:pPr>
    </w:p>
    <w:p w14:paraId="151CE67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8E6F3B4">
      <w:pPr>
        <w:autoSpaceDE w:val="0"/>
        <w:spacing w:line="200" w:lineRule="atLeast"/>
        <w:jc w:val="center"/>
        <w:rPr>
          <w:rFonts w:ascii="Arial" w:hAnsi="Arial" w:cs="Arial"/>
          <w:b/>
          <w:bCs/>
          <w:sz w:val="20"/>
          <w:szCs w:val="20"/>
          <w:lang w:eastAsia="ar-SA"/>
        </w:rPr>
      </w:pPr>
    </w:p>
    <w:p w14:paraId="6223B924">
      <w:pPr>
        <w:autoSpaceDE w:val="0"/>
        <w:spacing w:line="200" w:lineRule="atLeast"/>
        <w:rPr>
          <w:rFonts w:hint="default" w:ascii="Arial" w:hAnsi="Arial" w:cs="Arial"/>
          <w:b/>
          <w:bCs/>
          <w:sz w:val="20"/>
          <w:szCs w:val="20"/>
          <w:lang w:eastAsia="ar-SA"/>
        </w:rPr>
      </w:pPr>
    </w:p>
    <w:p w14:paraId="686DDE4E">
      <w:pPr>
        <w:autoSpaceDE w:val="0"/>
        <w:spacing w:line="200" w:lineRule="atLeast"/>
        <w:rPr>
          <w:rFonts w:hint="default" w:ascii="Arial" w:hAnsi="Arial" w:cs="Arial"/>
          <w:b/>
          <w:bCs/>
          <w:sz w:val="20"/>
          <w:szCs w:val="20"/>
          <w:lang w:eastAsia="ar-SA"/>
        </w:rPr>
      </w:pPr>
    </w:p>
    <w:p w14:paraId="1C5C10BC">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A7FE4FE">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76B7F8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6C8ACC8">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CD54C1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C5BB6B8">
      <w:pPr>
        <w:pStyle w:val="330"/>
        <w:spacing w:before="0" w:after="0"/>
        <w:jc w:val="center"/>
        <w:rPr>
          <w:rFonts w:hint="default" w:ascii="Arial" w:hAnsi="Arial" w:cs="Arial"/>
          <w:sz w:val="20"/>
          <w:szCs w:val="20"/>
        </w:rPr>
      </w:pPr>
    </w:p>
    <w:p w14:paraId="12750215">
      <w:pPr>
        <w:autoSpaceDE w:val="0"/>
        <w:spacing w:line="200" w:lineRule="atLeast"/>
        <w:rPr>
          <w:rFonts w:hint="default" w:ascii="Arial" w:hAnsi="Arial" w:cs="Arial"/>
          <w:i/>
          <w:iCs/>
          <w:sz w:val="20"/>
          <w:szCs w:val="20"/>
          <w:lang w:eastAsia="ar-SA"/>
        </w:rPr>
      </w:pPr>
    </w:p>
    <w:p w14:paraId="35DF881D">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7BD9D8">
      <w:pPr>
        <w:pStyle w:val="330"/>
        <w:spacing w:before="0" w:after="0"/>
        <w:jc w:val="center"/>
        <w:rPr>
          <w:rFonts w:hint="default" w:ascii="Arial" w:hAnsi="Arial" w:cs="Arial"/>
          <w:sz w:val="20"/>
          <w:szCs w:val="20"/>
        </w:rPr>
      </w:pPr>
    </w:p>
    <w:p w14:paraId="0F3B0810">
      <w:pPr>
        <w:pStyle w:val="330"/>
        <w:spacing w:before="0" w:after="0"/>
        <w:jc w:val="center"/>
        <w:rPr>
          <w:rFonts w:hint="default" w:ascii="Arial" w:hAnsi="Arial" w:cs="Arial"/>
          <w:sz w:val="20"/>
          <w:szCs w:val="20"/>
        </w:rPr>
      </w:pPr>
    </w:p>
    <w:p w14:paraId="2D42B61B">
      <w:pPr>
        <w:pStyle w:val="330"/>
        <w:spacing w:before="0" w:after="0"/>
        <w:jc w:val="both"/>
        <w:rPr>
          <w:rFonts w:hint="default" w:ascii="Arial" w:hAnsi="Arial" w:cs="Arial"/>
          <w:sz w:val="20"/>
          <w:szCs w:val="20"/>
        </w:rPr>
      </w:pPr>
    </w:p>
    <w:p w14:paraId="71681CDB">
      <w:pPr>
        <w:pStyle w:val="330"/>
        <w:spacing w:before="0" w:after="0"/>
        <w:jc w:val="center"/>
        <w:rPr>
          <w:rFonts w:hint="default" w:ascii="Arial" w:hAnsi="Arial" w:cs="Arial"/>
          <w:sz w:val="20"/>
          <w:szCs w:val="20"/>
        </w:rPr>
      </w:pPr>
    </w:p>
    <w:p w14:paraId="545EE1A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83E01A8">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70CDED52">
      <w:pPr>
        <w:autoSpaceDE w:val="0"/>
        <w:spacing w:line="200" w:lineRule="atLeast"/>
        <w:rPr>
          <w:rFonts w:hint="default" w:ascii="Arial" w:hAnsi="Arial" w:cs="Arial"/>
          <w:sz w:val="20"/>
          <w:szCs w:val="20"/>
          <w:lang w:eastAsia="ar-SA"/>
        </w:rPr>
      </w:pPr>
    </w:p>
    <w:p w14:paraId="1A3C851A">
      <w:pPr>
        <w:ind w:left="-284" w:firstLine="284"/>
        <w:jc w:val="both"/>
        <w:rPr>
          <w:rFonts w:hint="default" w:ascii="Arial" w:hAnsi="Arial" w:cs="Arial" w:eastAsiaTheme="minorHAnsi"/>
          <w:sz w:val="20"/>
          <w:szCs w:val="20"/>
        </w:rPr>
      </w:pPr>
    </w:p>
    <w:p w14:paraId="392E2A75">
      <w:pPr>
        <w:pStyle w:val="330"/>
        <w:spacing w:before="0" w:after="0"/>
        <w:jc w:val="center"/>
        <w:rPr>
          <w:rFonts w:ascii="Arial" w:hAnsi="Arial" w:cs="Arial"/>
          <w:sz w:val="20"/>
          <w:szCs w:val="20"/>
        </w:rPr>
      </w:pPr>
    </w:p>
    <w:p w14:paraId="108AD5EB">
      <w:pPr>
        <w:pStyle w:val="330"/>
        <w:spacing w:before="0" w:after="0"/>
        <w:jc w:val="both"/>
        <w:rPr>
          <w:rFonts w:ascii="Arial" w:hAnsi="Arial" w:cs="Arial"/>
          <w:sz w:val="20"/>
          <w:szCs w:val="20"/>
        </w:rPr>
      </w:pPr>
      <w:r>
        <w:rPr>
          <w:rFonts w:ascii="Arial" w:hAnsi="Arial" w:cs="Arial"/>
          <w:sz w:val="20"/>
          <w:szCs w:val="20"/>
        </w:rPr>
        <w:tab/>
      </w:r>
    </w:p>
    <w:p w14:paraId="3A202678">
      <w:pPr>
        <w:autoSpaceDE w:val="0"/>
        <w:autoSpaceDN w:val="0"/>
        <w:adjustRightInd w:val="0"/>
        <w:rPr>
          <w:rFonts w:ascii="Arial" w:hAnsi="Arial" w:eastAsia="Calibri" w:cs="Arial"/>
          <w:color w:val="000000"/>
          <w:sz w:val="20"/>
          <w:szCs w:val="20"/>
          <w:lang w:eastAsia="en-US"/>
        </w:rPr>
      </w:pPr>
    </w:p>
    <w:p w14:paraId="65B457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11834D">
      <w:pPr>
        <w:ind w:left="-284" w:firstLine="284"/>
        <w:jc w:val="both"/>
        <w:rPr>
          <w:rFonts w:ascii="Arial" w:hAnsi="Arial" w:cs="Arial" w:eastAsiaTheme="minorHAnsi"/>
          <w:sz w:val="20"/>
          <w:szCs w:val="20"/>
        </w:rPr>
      </w:pPr>
    </w:p>
    <w:p w14:paraId="4450A03B">
      <w:pPr>
        <w:ind w:left="-284" w:firstLine="284"/>
        <w:jc w:val="both"/>
        <w:rPr>
          <w:rFonts w:ascii="Arial" w:hAnsi="Arial" w:cs="Arial" w:eastAsiaTheme="minorHAnsi"/>
          <w:sz w:val="20"/>
          <w:szCs w:val="20"/>
        </w:rPr>
      </w:pPr>
    </w:p>
    <w:p w14:paraId="7B5D05E6">
      <w:pPr>
        <w:ind w:left="-284" w:firstLine="284"/>
        <w:jc w:val="both"/>
        <w:rPr>
          <w:rFonts w:ascii="Arial" w:hAnsi="Arial" w:cs="Arial" w:eastAsiaTheme="minorHAnsi"/>
          <w:sz w:val="20"/>
          <w:szCs w:val="20"/>
        </w:rPr>
      </w:pPr>
    </w:p>
    <w:p w14:paraId="37134788">
      <w:pPr>
        <w:ind w:left="-284" w:firstLine="284"/>
        <w:jc w:val="both"/>
        <w:rPr>
          <w:rFonts w:ascii="Arial" w:hAnsi="Arial" w:cs="Arial" w:eastAsiaTheme="minorHAnsi"/>
          <w:sz w:val="20"/>
          <w:szCs w:val="20"/>
        </w:rPr>
      </w:pPr>
    </w:p>
    <w:p w14:paraId="1483986E">
      <w:pPr>
        <w:ind w:left="-284" w:firstLine="284"/>
        <w:jc w:val="both"/>
        <w:rPr>
          <w:rFonts w:ascii="Arial" w:hAnsi="Arial" w:cs="Arial" w:eastAsiaTheme="minorHAnsi"/>
          <w:sz w:val="20"/>
          <w:szCs w:val="20"/>
        </w:rPr>
      </w:pPr>
    </w:p>
    <w:p w14:paraId="13CE5F5D">
      <w:pPr>
        <w:ind w:left="-284" w:firstLine="284"/>
        <w:jc w:val="both"/>
        <w:rPr>
          <w:rFonts w:ascii="Arial" w:hAnsi="Arial" w:cs="Arial" w:eastAsiaTheme="minorHAnsi"/>
          <w:sz w:val="20"/>
          <w:szCs w:val="20"/>
        </w:rPr>
      </w:pPr>
    </w:p>
    <w:p w14:paraId="61A373FC">
      <w:pPr>
        <w:ind w:left="-284" w:firstLine="284"/>
        <w:jc w:val="both"/>
        <w:rPr>
          <w:rFonts w:ascii="Arial" w:hAnsi="Arial" w:cs="Arial" w:eastAsiaTheme="minorHAnsi"/>
          <w:sz w:val="20"/>
          <w:szCs w:val="20"/>
        </w:rPr>
      </w:pPr>
    </w:p>
    <w:p w14:paraId="6609A3CA">
      <w:pPr>
        <w:ind w:left="-284" w:firstLine="284"/>
        <w:jc w:val="both"/>
        <w:rPr>
          <w:rFonts w:ascii="Arial" w:hAnsi="Arial" w:cs="Arial" w:eastAsiaTheme="minorHAnsi"/>
          <w:sz w:val="20"/>
          <w:szCs w:val="20"/>
        </w:rPr>
      </w:pPr>
    </w:p>
    <w:p w14:paraId="3EA2D55D">
      <w:pPr>
        <w:ind w:left="-284" w:firstLine="284"/>
        <w:jc w:val="both"/>
        <w:rPr>
          <w:rFonts w:ascii="Arial" w:hAnsi="Arial" w:cs="Arial" w:eastAsiaTheme="minorHAnsi"/>
          <w:sz w:val="20"/>
          <w:szCs w:val="20"/>
        </w:rPr>
      </w:pPr>
    </w:p>
    <w:p w14:paraId="4E1E5CE0">
      <w:pPr>
        <w:ind w:left="-284" w:firstLine="284"/>
        <w:jc w:val="both"/>
        <w:rPr>
          <w:rFonts w:ascii="Arial" w:hAnsi="Arial" w:cs="Arial" w:eastAsiaTheme="minorHAnsi"/>
          <w:sz w:val="20"/>
          <w:szCs w:val="20"/>
        </w:rPr>
      </w:pPr>
    </w:p>
    <w:p w14:paraId="141ED5D6">
      <w:pPr>
        <w:ind w:left="-284" w:firstLine="284"/>
        <w:jc w:val="both"/>
        <w:rPr>
          <w:rFonts w:ascii="Arial" w:hAnsi="Arial" w:cs="Arial" w:eastAsiaTheme="minorHAnsi"/>
          <w:sz w:val="20"/>
          <w:szCs w:val="20"/>
        </w:rPr>
      </w:pPr>
    </w:p>
    <w:p w14:paraId="7F838C0D">
      <w:pPr>
        <w:ind w:left="-284" w:firstLine="284"/>
        <w:jc w:val="both"/>
        <w:rPr>
          <w:rFonts w:ascii="Arial" w:hAnsi="Arial" w:cs="Arial" w:eastAsiaTheme="minorHAnsi"/>
          <w:sz w:val="20"/>
          <w:szCs w:val="20"/>
        </w:rPr>
      </w:pPr>
    </w:p>
    <w:p w14:paraId="02B8FCBF">
      <w:pPr>
        <w:ind w:left="-284" w:firstLine="284"/>
        <w:jc w:val="both"/>
        <w:rPr>
          <w:rFonts w:ascii="Arial" w:hAnsi="Arial" w:cs="Arial" w:eastAsiaTheme="minorHAnsi"/>
          <w:sz w:val="20"/>
          <w:szCs w:val="20"/>
        </w:rPr>
      </w:pPr>
    </w:p>
    <w:p w14:paraId="5E27568A">
      <w:pPr>
        <w:ind w:left="-284" w:firstLine="284"/>
        <w:jc w:val="both"/>
        <w:rPr>
          <w:rFonts w:ascii="Arial" w:hAnsi="Arial" w:cs="Arial" w:eastAsiaTheme="minorHAnsi"/>
          <w:sz w:val="20"/>
          <w:szCs w:val="20"/>
        </w:rPr>
      </w:pPr>
    </w:p>
    <w:p w14:paraId="3D9D2669">
      <w:pPr>
        <w:ind w:left="-284" w:firstLine="284"/>
        <w:jc w:val="both"/>
        <w:rPr>
          <w:rFonts w:ascii="Arial" w:hAnsi="Arial" w:cs="Arial" w:eastAsiaTheme="minorHAnsi"/>
          <w:sz w:val="20"/>
          <w:szCs w:val="20"/>
        </w:rPr>
      </w:pPr>
    </w:p>
    <w:p w14:paraId="4303A317">
      <w:pPr>
        <w:ind w:left="-284" w:firstLine="284"/>
        <w:jc w:val="both"/>
        <w:rPr>
          <w:rFonts w:ascii="Arial" w:hAnsi="Arial" w:cs="Arial" w:eastAsiaTheme="minorHAnsi"/>
          <w:sz w:val="20"/>
          <w:szCs w:val="20"/>
        </w:rPr>
      </w:pPr>
    </w:p>
    <w:p w14:paraId="1FF60332">
      <w:pPr>
        <w:ind w:left="-284" w:firstLine="284"/>
        <w:jc w:val="both"/>
        <w:rPr>
          <w:rFonts w:ascii="Arial" w:hAnsi="Arial" w:cs="Arial" w:eastAsiaTheme="minorHAnsi"/>
          <w:sz w:val="20"/>
          <w:szCs w:val="20"/>
        </w:rPr>
      </w:pPr>
    </w:p>
    <w:p w14:paraId="485C4CEB">
      <w:pPr>
        <w:ind w:left="-284" w:firstLine="284"/>
        <w:jc w:val="both"/>
        <w:rPr>
          <w:rFonts w:ascii="Arial" w:hAnsi="Arial" w:cs="Arial" w:eastAsiaTheme="minorHAnsi"/>
          <w:sz w:val="20"/>
          <w:szCs w:val="20"/>
        </w:rPr>
      </w:pPr>
    </w:p>
    <w:p w14:paraId="4FCFF8E1">
      <w:pPr>
        <w:ind w:left="-284" w:firstLine="284"/>
        <w:jc w:val="both"/>
        <w:rPr>
          <w:rFonts w:ascii="Arial" w:hAnsi="Arial" w:cs="Arial" w:eastAsiaTheme="minorHAnsi"/>
          <w:sz w:val="20"/>
          <w:szCs w:val="20"/>
        </w:rPr>
      </w:pPr>
    </w:p>
    <w:p w14:paraId="157783A5">
      <w:pPr>
        <w:ind w:left="-284" w:firstLine="284"/>
        <w:jc w:val="both"/>
        <w:rPr>
          <w:rFonts w:ascii="Arial" w:hAnsi="Arial" w:cs="Arial" w:eastAsiaTheme="minorHAnsi"/>
          <w:sz w:val="20"/>
          <w:szCs w:val="20"/>
        </w:rPr>
      </w:pPr>
    </w:p>
    <w:p w14:paraId="22B5440D">
      <w:pPr>
        <w:jc w:val="center"/>
        <w:rPr>
          <w:rFonts w:ascii="Arial" w:hAnsi="Arial" w:cs="Arial"/>
          <w:b/>
          <w:bCs/>
          <w:sz w:val="26"/>
          <w:szCs w:val="26"/>
        </w:rPr>
      </w:pPr>
    </w:p>
    <w:p w14:paraId="32D7B71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05B12225">
      <w:pPr>
        <w:jc w:val="center"/>
        <w:rPr>
          <w:rFonts w:hint="default" w:ascii="Arial" w:hAnsi="Arial" w:cs="Arial"/>
          <w:b/>
          <w:bCs/>
          <w:sz w:val="26"/>
          <w:szCs w:val="26"/>
          <w:lang w:val="pt-BR"/>
        </w:rPr>
      </w:pPr>
    </w:p>
    <w:p w14:paraId="41B0F00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026/2025</w:t>
      </w:r>
    </w:p>
    <w:p w14:paraId="7A2C61A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004/2025</w:t>
      </w:r>
    </w:p>
    <w:p w14:paraId="3072EFB3">
      <w:pPr>
        <w:jc w:val="center"/>
        <w:rPr>
          <w:rFonts w:hint="default" w:ascii="Arial" w:hAnsi="Arial" w:cs="Arial"/>
          <w:b/>
          <w:bCs/>
          <w:color w:val="auto"/>
          <w:sz w:val="20"/>
          <w:szCs w:val="20"/>
          <w:lang w:val="pt-BR"/>
        </w:rPr>
      </w:pPr>
    </w:p>
    <w:p w14:paraId="56E5D754">
      <w:pPr>
        <w:spacing w:line="200" w:lineRule="atLeast"/>
        <w:jc w:val="center"/>
        <w:rPr>
          <w:rFonts w:ascii="Garamond" w:hAnsi="Garamond"/>
          <w:b/>
          <w:lang w:eastAsia="ar-SA"/>
        </w:rPr>
      </w:pPr>
    </w:p>
    <w:p w14:paraId="0566B2E7">
      <w:pPr>
        <w:spacing w:line="200" w:lineRule="atLeast"/>
        <w:jc w:val="center"/>
        <w:rPr>
          <w:rFonts w:ascii="Garamond" w:hAnsi="Garamond"/>
          <w:b/>
          <w:lang w:eastAsia="ar-SA"/>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0B0BFDD">
      <w:pPr>
        <w:ind w:left="-284" w:firstLine="284"/>
        <w:jc w:val="both"/>
        <w:rPr>
          <w:rFonts w:ascii="Arial" w:hAnsi="Arial" w:cs="Arial" w:eastAsiaTheme="minorHAnsi"/>
          <w:sz w:val="20"/>
          <w:szCs w:val="20"/>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026/2025</w:t>
      </w:r>
      <w:r>
        <w:rPr>
          <w:rFonts w:hint="default" w:ascii="Arial" w:hAnsi="Arial" w:cs="Arial"/>
          <w:sz w:val="20"/>
          <w:szCs w:val="20"/>
        </w:rPr>
        <w:t>, Concorrência Pública n°</w:t>
      </w:r>
      <w:r>
        <w:rPr>
          <w:rFonts w:hint="default" w:ascii="Arial" w:hAnsi="Arial" w:cs="Arial"/>
          <w:sz w:val="20"/>
          <w:szCs w:val="20"/>
          <w:lang w:val="pt-BR"/>
        </w:rPr>
        <w:t xml:space="preserve"> 004/2025 </w:t>
      </w:r>
      <w:r>
        <w:rPr>
          <w:rFonts w:hint="default" w:ascii="Arial" w:hAnsi="Arial" w:cs="Arial"/>
          <w:sz w:val="20"/>
          <w:szCs w:val="20"/>
        </w:rPr>
        <w:t>que:</w:t>
      </w:r>
    </w:p>
    <w:p w14:paraId="092FE327">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0234825B">
      <w:pPr>
        <w:autoSpaceDE w:val="0"/>
        <w:spacing w:line="200" w:lineRule="atLeast"/>
        <w:rPr>
          <w:rFonts w:hint="default" w:ascii="Arial" w:hAnsi="Arial" w:cs="Arial"/>
          <w:sz w:val="20"/>
          <w:szCs w:val="20"/>
          <w:lang w:eastAsia="ar-SA"/>
        </w:rPr>
      </w:pPr>
    </w:p>
    <w:p w14:paraId="06B82D08">
      <w:pPr>
        <w:ind w:left="-284" w:firstLine="284"/>
        <w:jc w:val="both"/>
        <w:rPr>
          <w:rFonts w:hint="default" w:ascii="Arial" w:hAnsi="Arial" w:cs="Arial" w:eastAsiaTheme="minorHAnsi"/>
          <w:sz w:val="20"/>
          <w:szCs w:val="20"/>
        </w:rPr>
      </w:pPr>
    </w:p>
    <w:p w14:paraId="65C3E8E0">
      <w:pPr>
        <w:pStyle w:val="330"/>
        <w:spacing w:before="0" w:after="0"/>
        <w:jc w:val="center"/>
        <w:rPr>
          <w:rFonts w:hint="default" w:ascii="Arial" w:hAnsi="Arial" w:cs="Arial"/>
          <w:sz w:val="20"/>
          <w:szCs w:val="20"/>
        </w:rPr>
      </w:pPr>
    </w:p>
    <w:p w14:paraId="74517D33">
      <w:pPr>
        <w:pStyle w:val="330"/>
        <w:spacing w:before="0" w:after="0"/>
        <w:jc w:val="both"/>
        <w:rPr>
          <w:rFonts w:hint="default" w:ascii="Arial" w:hAnsi="Arial" w:cs="Arial"/>
          <w:sz w:val="20"/>
          <w:szCs w:val="20"/>
        </w:rPr>
      </w:pPr>
      <w:r>
        <w:rPr>
          <w:rFonts w:hint="default" w:ascii="Arial" w:hAnsi="Arial" w:cs="Arial"/>
          <w:sz w:val="20"/>
          <w:szCs w:val="20"/>
        </w:rPr>
        <w:tab/>
      </w:r>
    </w:p>
    <w:p w14:paraId="06111D9A">
      <w:pPr>
        <w:autoSpaceDE w:val="0"/>
        <w:autoSpaceDN w:val="0"/>
        <w:adjustRightInd w:val="0"/>
        <w:rPr>
          <w:rFonts w:hint="default" w:ascii="Arial" w:hAnsi="Arial" w:eastAsia="Calibri" w:cs="Arial"/>
          <w:color w:val="000000"/>
          <w:sz w:val="20"/>
          <w:szCs w:val="20"/>
          <w:lang w:eastAsia="en-US"/>
        </w:rPr>
      </w:pPr>
    </w:p>
    <w:p w14:paraId="394E1207">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0BFA38C3">
      <w:pPr>
        <w:ind w:left="-284" w:firstLine="284"/>
        <w:jc w:val="both"/>
        <w:rPr>
          <w:rFonts w:hint="default" w:ascii="Arial" w:hAnsi="Arial" w:cs="Arial" w:eastAsiaTheme="minorHAnsi"/>
          <w:sz w:val="20"/>
          <w:szCs w:val="20"/>
        </w:rPr>
      </w:pPr>
    </w:p>
    <w:p w14:paraId="5699FD3B">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026/2025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396F8DC9"/>
    <w:multiLevelType w:val="singleLevel"/>
    <w:tmpl w:val="396F8DC9"/>
    <w:lvl w:ilvl="0" w:tentative="0">
      <w:start w:val="15"/>
      <w:numFmt w:val="decimal"/>
      <w:suff w:val="space"/>
      <w:lvlText w:val="%1."/>
      <w:lvlJc w:val="left"/>
    </w:lvl>
  </w:abstractNum>
  <w:abstractNum w:abstractNumId="9">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3">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5">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9"/>
  </w:num>
  <w:num w:numId="2">
    <w:abstractNumId w:val="18"/>
  </w:num>
  <w:num w:numId="3">
    <w:abstractNumId w:val="20"/>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19"/>
  </w:num>
  <w:num w:numId="10">
    <w:abstractNumId w:val="7"/>
  </w:num>
  <w:num w:numId="11">
    <w:abstractNumId w:val="1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8"/>
  </w:num>
  <w:num w:numId="14">
    <w:abstractNumId w:val="5"/>
  </w:num>
  <w:num w:numId="15">
    <w:abstractNumId w:val="17"/>
  </w:num>
  <w:num w:numId="16">
    <w:abstractNumId w:val="0"/>
  </w:num>
  <w:num w:numId="17">
    <w:abstractNumId w:val="15"/>
  </w:num>
  <w:num w:numId="18">
    <w:abstractNumId w:val="21"/>
  </w:num>
  <w:num w:numId="19">
    <w:abstractNumId w:val="10"/>
  </w:num>
  <w:num w:numId="20">
    <w:abstractNumId w:val="2"/>
  </w:num>
  <w:num w:numId="21">
    <w:abstractNumId w:val="4"/>
  </w:num>
  <w:num w:numId="22">
    <w:abstractNumId w:val="1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2D149AD"/>
    <w:rsid w:val="03E35AEF"/>
    <w:rsid w:val="04521626"/>
    <w:rsid w:val="048B2A85"/>
    <w:rsid w:val="05197D6A"/>
    <w:rsid w:val="052109D9"/>
    <w:rsid w:val="05F0454A"/>
    <w:rsid w:val="06A40338"/>
    <w:rsid w:val="071B739D"/>
    <w:rsid w:val="0A005FFD"/>
    <w:rsid w:val="0A1A36A0"/>
    <w:rsid w:val="0C0E6A1A"/>
    <w:rsid w:val="0C2D57D1"/>
    <w:rsid w:val="0C9B62D5"/>
    <w:rsid w:val="0CCA5BBD"/>
    <w:rsid w:val="0D084D71"/>
    <w:rsid w:val="0F085E08"/>
    <w:rsid w:val="106C3100"/>
    <w:rsid w:val="10E21881"/>
    <w:rsid w:val="10E32514"/>
    <w:rsid w:val="11670D99"/>
    <w:rsid w:val="116D0724"/>
    <w:rsid w:val="11CF2D47"/>
    <w:rsid w:val="11F10A65"/>
    <w:rsid w:val="121455AF"/>
    <w:rsid w:val="135426A3"/>
    <w:rsid w:val="13E05FAA"/>
    <w:rsid w:val="142957EC"/>
    <w:rsid w:val="147E4D12"/>
    <w:rsid w:val="165D633E"/>
    <w:rsid w:val="167823EB"/>
    <w:rsid w:val="169A7F07"/>
    <w:rsid w:val="16E24019"/>
    <w:rsid w:val="17AF5CEB"/>
    <w:rsid w:val="17B752F6"/>
    <w:rsid w:val="19100DAA"/>
    <w:rsid w:val="1A7651FA"/>
    <w:rsid w:val="1ABE37D8"/>
    <w:rsid w:val="1AD31D10"/>
    <w:rsid w:val="1B65127F"/>
    <w:rsid w:val="1BE30671"/>
    <w:rsid w:val="1C986C96"/>
    <w:rsid w:val="1DB077BE"/>
    <w:rsid w:val="1E2F4C6B"/>
    <w:rsid w:val="1EEF7494"/>
    <w:rsid w:val="1F0B5BFD"/>
    <w:rsid w:val="209A1B8C"/>
    <w:rsid w:val="20FB1C12"/>
    <w:rsid w:val="21523992"/>
    <w:rsid w:val="21D6028F"/>
    <w:rsid w:val="224D234D"/>
    <w:rsid w:val="22C402C4"/>
    <w:rsid w:val="22DF6543"/>
    <w:rsid w:val="233B79CA"/>
    <w:rsid w:val="243F4EA1"/>
    <w:rsid w:val="25731D7F"/>
    <w:rsid w:val="26087329"/>
    <w:rsid w:val="2617328B"/>
    <w:rsid w:val="2683142E"/>
    <w:rsid w:val="26A522E5"/>
    <w:rsid w:val="26D71646"/>
    <w:rsid w:val="27096B61"/>
    <w:rsid w:val="273D00F1"/>
    <w:rsid w:val="275E4507"/>
    <w:rsid w:val="284A1528"/>
    <w:rsid w:val="29323A24"/>
    <w:rsid w:val="29A90543"/>
    <w:rsid w:val="2A682A00"/>
    <w:rsid w:val="2A9610ED"/>
    <w:rsid w:val="2AFC6854"/>
    <w:rsid w:val="2BA9197B"/>
    <w:rsid w:val="2BE63A34"/>
    <w:rsid w:val="2C9917B7"/>
    <w:rsid w:val="2E514506"/>
    <w:rsid w:val="2E742120"/>
    <w:rsid w:val="2E7471D0"/>
    <w:rsid w:val="2FCC5DF6"/>
    <w:rsid w:val="30704386"/>
    <w:rsid w:val="31832F49"/>
    <w:rsid w:val="32854BC9"/>
    <w:rsid w:val="32940808"/>
    <w:rsid w:val="33666E12"/>
    <w:rsid w:val="33C66AF6"/>
    <w:rsid w:val="34052E4D"/>
    <w:rsid w:val="3427319D"/>
    <w:rsid w:val="34750D1D"/>
    <w:rsid w:val="35904CED"/>
    <w:rsid w:val="35EE5AE6"/>
    <w:rsid w:val="36153AC8"/>
    <w:rsid w:val="36E91DC4"/>
    <w:rsid w:val="36FF0C93"/>
    <w:rsid w:val="38376F0C"/>
    <w:rsid w:val="3876120E"/>
    <w:rsid w:val="38932BBD"/>
    <w:rsid w:val="398273A0"/>
    <w:rsid w:val="3A782F7C"/>
    <w:rsid w:val="3AD8429B"/>
    <w:rsid w:val="3AE54320"/>
    <w:rsid w:val="3B0C59EE"/>
    <w:rsid w:val="3B67381A"/>
    <w:rsid w:val="3BE61375"/>
    <w:rsid w:val="3C885550"/>
    <w:rsid w:val="3D183A50"/>
    <w:rsid w:val="3EB475C0"/>
    <w:rsid w:val="3F075458"/>
    <w:rsid w:val="3FD91DCF"/>
    <w:rsid w:val="4060552B"/>
    <w:rsid w:val="40915CFA"/>
    <w:rsid w:val="417501F3"/>
    <w:rsid w:val="418C2A9A"/>
    <w:rsid w:val="434A3CF5"/>
    <w:rsid w:val="43985420"/>
    <w:rsid w:val="44D46DC0"/>
    <w:rsid w:val="46681314"/>
    <w:rsid w:val="46B76E83"/>
    <w:rsid w:val="46BE0D9D"/>
    <w:rsid w:val="470518CB"/>
    <w:rsid w:val="473437AE"/>
    <w:rsid w:val="477A4167"/>
    <w:rsid w:val="481B6ADB"/>
    <w:rsid w:val="48344C94"/>
    <w:rsid w:val="48E15443"/>
    <w:rsid w:val="48F30D3D"/>
    <w:rsid w:val="494E2350"/>
    <w:rsid w:val="49AC016B"/>
    <w:rsid w:val="4AF906BF"/>
    <w:rsid w:val="4B7919E0"/>
    <w:rsid w:val="4B821692"/>
    <w:rsid w:val="4CC86819"/>
    <w:rsid w:val="4D5756EE"/>
    <w:rsid w:val="4E98737F"/>
    <w:rsid w:val="4F051F32"/>
    <w:rsid w:val="4F7D4FF7"/>
    <w:rsid w:val="4FDA3AB0"/>
    <w:rsid w:val="4FF91545"/>
    <w:rsid w:val="50186577"/>
    <w:rsid w:val="505E3468"/>
    <w:rsid w:val="50CF01D2"/>
    <w:rsid w:val="51452242"/>
    <w:rsid w:val="51453A91"/>
    <w:rsid w:val="519C08F1"/>
    <w:rsid w:val="51AA7C07"/>
    <w:rsid w:val="51CF3978"/>
    <w:rsid w:val="520475C4"/>
    <w:rsid w:val="52465311"/>
    <w:rsid w:val="52597DAA"/>
    <w:rsid w:val="532B3B01"/>
    <w:rsid w:val="54061467"/>
    <w:rsid w:val="54271F79"/>
    <w:rsid w:val="55230341"/>
    <w:rsid w:val="554D2BAE"/>
    <w:rsid w:val="55723134"/>
    <w:rsid w:val="55762246"/>
    <w:rsid w:val="57305275"/>
    <w:rsid w:val="58614E3B"/>
    <w:rsid w:val="59194FF3"/>
    <w:rsid w:val="594C2058"/>
    <w:rsid w:val="5AB321B9"/>
    <w:rsid w:val="5ABB7811"/>
    <w:rsid w:val="5BAC6AF2"/>
    <w:rsid w:val="5C5A6F50"/>
    <w:rsid w:val="5D3D3258"/>
    <w:rsid w:val="5D835AA8"/>
    <w:rsid w:val="5DF61B0A"/>
    <w:rsid w:val="5E5379F3"/>
    <w:rsid w:val="5E817C53"/>
    <w:rsid w:val="5F142FAC"/>
    <w:rsid w:val="5F183E1A"/>
    <w:rsid w:val="5F6219AC"/>
    <w:rsid w:val="601F6D17"/>
    <w:rsid w:val="60574F00"/>
    <w:rsid w:val="60923DFD"/>
    <w:rsid w:val="60CF2166"/>
    <w:rsid w:val="60E21BDE"/>
    <w:rsid w:val="60EF515B"/>
    <w:rsid w:val="61576B5D"/>
    <w:rsid w:val="61AE2409"/>
    <w:rsid w:val="61ED0836"/>
    <w:rsid w:val="6212532B"/>
    <w:rsid w:val="623B41B9"/>
    <w:rsid w:val="625472E1"/>
    <w:rsid w:val="62890576"/>
    <w:rsid w:val="63F5795B"/>
    <w:rsid w:val="648D429C"/>
    <w:rsid w:val="64AE039F"/>
    <w:rsid w:val="6A902988"/>
    <w:rsid w:val="6B601138"/>
    <w:rsid w:val="6B9E1E8B"/>
    <w:rsid w:val="6C4F6C96"/>
    <w:rsid w:val="6CE6664B"/>
    <w:rsid w:val="6D473557"/>
    <w:rsid w:val="6DD714D9"/>
    <w:rsid w:val="6E114EEB"/>
    <w:rsid w:val="6E41024E"/>
    <w:rsid w:val="6F092237"/>
    <w:rsid w:val="71011F4B"/>
    <w:rsid w:val="714B3E29"/>
    <w:rsid w:val="72501D1B"/>
    <w:rsid w:val="725A39AC"/>
    <w:rsid w:val="72BC104A"/>
    <w:rsid w:val="72F7408E"/>
    <w:rsid w:val="731971E5"/>
    <w:rsid w:val="741373FD"/>
    <w:rsid w:val="750C7615"/>
    <w:rsid w:val="76EC40F8"/>
    <w:rsid w:val="77110C43"/>
    <w:rsid w:val="782E17BB"/>
    <w:rsid w:val="784150D0"/>
    <w:rsid w:val="78F00CAF"/>
    <w:rsid w:val="7986403E"/>
    <w:rsid w:val="7AD37490"/>
    <w:rsid w:val="7B7A61F8"/>
    <w:rsid w:val="7B9C60C3"/>
    <w:rsid w:val="7BFF7DAB"/>
    <w:rsid w:val="7C0F6E17"/>
    <w:rsid w:val="7C567BE5"/>
    <w:rsid w:val="7C8932DF"/>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2</TotalTime>
  <ScaleCrop>false</ScaleCrop>
  <LinksUpToDate>false</LinksUpToDate>
  <CharactersWithSpaces>130961</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2025-02-27T12:43:39Z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1046-12.2.0.20323</vt:lpwstr>
  </property>
  <property fmtid="{D5CDD505-2E9C-101B-9397-08002B2CF9AE}" pid="3" name="ICV">
    <vt:lpwstr>F998FF7FDF97443E8E61FE2E531D2E1F_13</vt:lpwstr>
  </property>
</Properties>
</file>