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025/2025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010/2025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009/2025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18/03/2025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retroescavadeira 4x4 para atender às demandas da Secretaria de Serviços Urbanos e Secretaria de Agricultura e Meio Ambiente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898.666,67</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010/2025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025/2025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18/03/2025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025/2025</w:t>
      </w:r>
      <w:r>
        <w:rPr>
          <w:rFonts w:hint="default" w:ascii="Arial" w:hAnsi="Arial" w:cs="Arial"/>
          <w:sz w:val="18"/>
          <w:szCs w:val="18"/>
        </w:rPr>
        <w:t xml:space="preserve"> para Sistema de Registro de Preços n° </w:t>
      </w:r>
      <w:r>
        <w:rPr>
          <w:rFonts w:hint="default" w:ascii="Arial" w:hAnsi="Arial" w:cs="Arial"/>
          <w:sz w:val="18"/>
          <w:szCs w:val="18"/>
          <w:lang w:val="pt-BR"/>
        </w:rPr>
        <w:t>009/2025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010/2025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retroescavadeira 4x4 para atender às demandas da Secretaria de Serviços Urbanos e Secretaria de Agricultura e Meio Ambiente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retroescavadeira 4x4 para atender às demandas da Secretaria de Serviços Urbanos e Secretaria de Agricultura e Meio Ambiente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1F44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BE5F1" w:themeFill="accent1" w:themeFillTint="33"/>
            <w:vAlign w:val="center"/>
          </w:tcPr>
          <w:p w14:paraId="66551D90">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DBE5F1" w:themeFill="accent1" w:themeFillTint="33"/>
            <w:vAlign w:val="center"/>
          </w:tcPr>
          <w:p w14:paraId="1FDFCBA8">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6C58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6E82819">
            <w:pPr>
              <w:autoSpaceDE w:val="0"/>
              <w:autoSpaceDN w:val="0"/>
              <w:spacing w:after="0" w:line="360" w:lineRule="auto"/>
              <w:rPr>
                <w:rFonts w:ascii="Arial" w:hAnsi="Arial" w:cs="Arial" w:eastAsiaTheme="minorHAnsi"/>
                <w:sz w:val="18"/>
                <w:szCs w:val="18"/>
              </w:rPr>
            </w:pPr>
            <w:r>
              <w:rPr>
                <w:rFonts w:ascii="Arial" w:hAnsi="Arial" w:cs="Arial"/>
                <w:sz w:val="18"/>
                <w:szCs w:val="18"/>
              </w:rPr>
              <w:t>Secretaria de Serviços Urbanos</w:t>
            </w:r>
          </w:p>
        </w:tc>
        <w:tc>
          <w:tcPr>
            <w:tcW w:w="4884" w:type="dxa"/>
            <w:vAlign w:val="center"/>
          </w:tcPr>
          <w:p w14:paraId="7E00EA47">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13-Secretaria de Serviços Urbanos</w:t>
            </w:r>
          </w:p>
        </w:tc>
      </w:tr>
      <w:tr w14:paraId="071C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625575D">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vAlign w:val="center"/>
          </w:tcPr>
          <w:p w14:paraId="337D87AB">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bl>
    <w:p w14:paraId="3A3C2802">
      <w:pPr>
        <w:jc w:val="both"/>
        <w:rPr>
          <w:rFonts w:hint="default" w:ascii="Arial" w:hAnsi="Arial" w:cs="Arial"/>
          <w:b/>
          <w:sz w:val="18"/>
          <w:szCs w:val="18"/>
          <w:lang w:eastAsia="ar-SA"/>
        </w:rPr>
      </w:pPr>
    </w:p>
    <w:p w14:paraId="7A895535">
      <w:pPr>
        <w:spacing w:line="360" w:lineRule="auto"/>
        <w:jc w:val="both"/>
        <w:rPr>
          <w:rFonts w:hint="default" w:ascii="Arial" w:hAnsi="Arial" w:cs="Arial"/>
          <w:b/>
          <w:sz w:val="18"/>
          <w:szCs w:val="18"/>
          <w:lang w:eastAsia="ar-SA"/>
        </w:rPr>
      </w:pPr>
    </w:p>
    <w:p w14:paraId="1E14213C">
      <w:pPr>
        <w:spacing w:line="360" w:lineRule="auto"/>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1"/>
          <w:rFonts w:hint="default" w:ascii="Arial" w:hAnsi="Arial" w:eastAsia="Times New Roman" w:cs="Arial"/>
          <w:i w:val="0"/>
          <w:color w:val="auto"/>
          <w:sz w:val="18"/>
          <w:szCs w:val="18"/>
          <w:u w:val="none"/>
        </w:rPr>
        <w:t xml:space="preserve">artigo </w:t>
      </w:r>
      <w:r>
        <w:rPr>
          <w:rStyle w:val="11"/>
          <w:rFonts w:hint="default" w:ascii="Arial" w:hAnsi="Arial" w:cs="Arial"/>
          <w:i w:val="0"/>
          <w:color w:val="auto"/>
          <w:sz w:val="18"/>
          <w:szCs w:val="18"/>
          <w:u w:val="none"/>
        </w:rPr>
        <w:t>16 da Lei nº 14.133, de 2021</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1"/>
          <w:rFonts w:hint="default" w:ascii="Arial" w:hAnsi="Arial" w:cs="Arial"/>
          <w:i w:val="0"/>
          <w:color w:val="auto"/>
          <w:sz w:val="18"/>
          <w:szCs w:val="18"/>
          <w:u w:val="none"/>
        </w:rPr>
        <w:t>Lei Complementar nº 123, de 2006</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1CB3FDA">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174AA67">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color w:val="000000"/>
          <w:sz w:val="18"/>
          <w:szCs w:val="18"/>
        </w:rPr>
        <w:t>.</w:t>
      </w:r>
      <w:r>
        <w:rPr>
          <w:rFonts w:hint="default" w:ascii="Arial" w:hAnsi="Arial" w:cs="Arial"/>
          <w:color w:val="000000"/>
          <w:sz w:val="18"/>
          <w:szCs w:val="18"/>
          <w:lang w:val="pt-BR"/>
        </w:rPr>
        <w:t xml:space="preserve"> </w:t>
      </w:r>
      <w:r>
        <w:rPr>
          <w:rFonts w:ascii="Arial" w:hAnsi="Arial" w:eastAsia="Times New Roman" w:cs="Arial"/>
          <w:bCs/>
          <w:sz w:val="18"/>
          <w:szCs w:val="18"/>
        </w:rPr>
        <w:t>Os atestados de capacidade técnica poderão ser apresentados em nome da matriz ou da filial do fornecedor.</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6EAA9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BE5F1" w:themeFill="accent1" w:themeFillTint="33"/>
            <w:vAlign w:val="center"/>
          </w:tcPr>
          <w:p w14:paraId="16896A97">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DBE5F1" w:themeFill="accent1" w:themeFillTint="33"/>
            <w:vAlign w:val="center"/>
          </w:tcPr>
          <w:p w14:paraId="0EDFA8D9">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2D0A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C74F0EF">
            <w:pPr>
              <w:autoSpaceDE w:val="0"/>
              <w:autoSpaceDN w:val="0"/>
              <w:spacing w:after="0" w:line="360" w:lineRule="auto"/>
              <w:rPr>
                <w:rFonts w:ascii="Arial" w:hAnsi="Arial" w:cs="Arial" w:eastAsiaTheme="minorHAnsi"/>
                <w:sz w:val="18"/>
                <w:szCs w:val="18"/>
              </w:rPr>
            </w:pPr>
            <w:r>
              <w:rPr>
                <w:rFonts w:ascii="Arial" w:hAnsi="Arial" w:cs="Arial"/>
                <w:sz w:val="18"/>
                <w:szCs w:val="18"/>
              </w:rPr>
              <w:t>Secretaria de Serviços Urbanos</w:t>
            </w:r>
          </w:p>
        </w:tc>
        <w:tc>
          <w:tcPr>
            <w:tcW w:w="4884" w:type="dxa"/>
            <w:vAlign w:val="center"/>
          </w:tcPr>
          <w:p w14:paraId="2D6B9F41">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13-Secretaria de Serviços Urbanos</w:t>
            </w:r>
          </w:p>
        </w:tc>
      </w:tr>
      <w:tr w14:paraId="0459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9D9C8E3">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vAlign w:val="center"/>
          </w:tcPr>
          <w:p w14:paraId="4DDB7C09">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bl>
    <w:p w14:paraId="18E37149">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Arial" w:cs="Arial"/>
          <w:b w:val="0"/>
          <w:bCs w:val="0"/>
          <w:color w:val="000000"/>
          <w:sz w:val="18"/>
          <w:szCs w:val="18"/>
        </w:rPr>
        <w:t>R$ 898.666,67</w:t>
      </w:r>
      <w:r>
        <w:rPr>
          <w:rFonts w:ascii="Arial" w:hAnsi="Arial" w:eastAsia="Times New Roman" w:cs="Arial"/>
          <w:b w:val="0"/>
          <w:bCs w:val="0"/>
          <w:color w:val="000000" w:themeColor="text1"/>
          <w:sz w:val="18"/>
          <w:szCs w:val="18"/>
          <w14:textFill>
            <w14:solidFill>
              <w14:schemeClr w14:val="tx1"/>
            </w14:solidFill>
          </w14:textFill>
        </w:rPr>
        <w:t xml:space="preserve"> (oitocentos e noventa e oito mil mil, seiscentos e sessenta e seis reais e sessenta e sete centavos</w:t>
      </w:r>
      <w:r>
        <w:rPr>
          <w:rFonts w:ascii="Arial" w:hAnsi="Arial" w:eastAsia="Times New Roman" w:cs="Arial"/>
          <w:b w:val="0"/>
          <w:bCs w:val="0"/>
          <w:sz w:val="18"/>
          <w:szCs w:val="18"/>
        </w:rPr>
        <w:t>)</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iii"/>
      <w:bookmarkEnd w:id="29"/>
      <w:bookmarkStart w:id="30" w:name="art155x"/>
      <w:bookmarkEnd w:id="30"/>
      <w:bookmarkStart w:id="31" w:name="art155iv"/>
      <w:bookmarkEnd w:id="31"/>
      <w:bookmarkStart w:id="32" w:name="art155vii"/>
      <w:bookmarkEnd w:id="32"/>
      <w:bookmarkStart w:id="33" w:name="art155viii"/>
      <w:bookmarkEnd w:id="33"/>
      <w:bookmarkStart w:id="34" w:name="art155ix"/>
      <w:bookmarkEnd w:id="34"/>
      <w:bookmarkStart w:id="35" w:name="art155vi"/>
      <w:bookmarkEnd w:id="35"/>
      <w:bookmarkStart w:id="36" w:name="art155ii"/>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3"/>
      <w:bookmarkEnd w:id="38"/>
      <w:bookmarkStart w:id="39" w:name="art156§6ii"/>
      <w:bookmarkEnd w:id="39"/>
      <w:bookmarkStart w:id="40" w:name="art156§4"/>
      <w:bookmarkEnd w:id="40"/>
      <w:bookmarkStart w:id="41" w:name="art156§5"/>
      <w:bookmarkEnd w:id="41"/>
      <w:bookmarkStart w:id="42" w:name="art156§6"/>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27</w:t>
      </w:r>
      <w:bookmarkStart w:id="56" w:name="_GoBack"/>
      <w:bookmarkEnd w:id="56"/>
      <w:r>
        <w:rPr>
          <w:rFonts w:hint="default" w:ascii="Arial" w:hAnsi="Arial" w:cs="Arial"/>
          <w:sz w:val="18"/>
          <w:szCs w:val="18"/>
          <w:lang w:val="pt-BR"/>
        </w:rPr>
        <w:t xml:space="preserve"> de fevereiro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426CA3B3">
      <w:pPr>
        <w:spacing w:line="360" w:lineRule="auto"/>
        <w:ind w:firstLine="567"/>
        <w:jc w:val="center"/>
        <w:rPr>
          <w:rFonts w:ascii="Arial" w:hAnsi="Arial" w:cs="Arial"/>
          <w:b/>
          <w:bCs/>
          <w:sz w:val="20"/>
          <w:szCs w:val="20"/>
        </w:rPr>
      </w:pPr>
    </w:p>
    <w:p w14:paraId="11C51F4C">
      <w:pPr>
        <w:spacing w:line="360" w:lineRule="auto"/>
        <w:ind w:firstLine="567"/>
        <w:jc w:val="center"/>
        <w:rPr>
          <w:rFonts w:ascii="Arial" w:hAnsi="Arial" w:cs="Arial"/>
          <w:b/>
          <w:bCs/>
          <w:sz w:val="20"/>
          <w:szCs w:val="20"/>
        </w:rPr>
      </w:pPr>
    </w:p>
    <w:p w14:paraId="7D60EFE6">
      <w:pPr>
        <w:spacing w:line="360" w:lineRule="auto"/>
        <w:ind w:firstLine="567"/>
        <w:jc w:val="center"/>
        <w:rPr>
          <w:rFonts w:ascii="Arial" w:hAnsi="Arial" w:cs="Arial"/>
          <w:b/>
          <w:bCs/>
          <w:sz w:val="20"/>
          <w:szCs w:val="20"/>
        </w:rPr>
      </w:pPr>
    </w:p>
    <w:p w14:paraId="5D8BC7CF">
      <w:pPr>
        <w:spacing w:line="360" w:lineRule="auto"/>
        <w:ind w:firstLine="567"/>
        <w:jc w:val="center"/>
        <w:rPr>
          <w:rFonts w:ascii="Arial" w:hAnsi="Arial" w:cs="Arial"/>
          <w:b/>
          <w:bCs/>
          <w:sz w:val="20"/>
          <w:szCs w:val="20"/>
        </w:rPr>
      </w:pPr>
    </w:p>
    <w:p w14:paraId="40F0E0FF">
      <w:pPr>
        <w:spacing w:line="360" w:lineRule="auto"/>
        <w:ind w:firstLine="567"/>
        <w:jc w:val="center"/>
        <w:rPr>
          <w:rFonts w:ascii="Arial" w:hAnsi="Arial" w:cs="Arial"/>
          <w:b/>
          <w:bCs/>
          <w:sz w:val="20"/>
          <w:szCs w:val="20"/>
        </w:rPr>
      </w:pPr>
    </w:p>
    <w:p w14:paraId="6CBB21DB">
      <w:pPr>
        <w:spacing w:line="360" w:lineRule="auto"/>
        <w:ind w:firstLine="567"/>
        <w:jc w:val="center"/>
        <w:rPr>
          <w:rFonts w:ascii="Arial" w:hAnsi="Arial" w:cs="Arial"/>
          <w:b/>
          <w:bCs/>
          <w:sz w:val="20"/>
          <w:szCs w:val="20"/>
        </w:rPr>
      </w:pPr>
    </w:p>
    <w:p w14:paraId="138EE871">
      <w:pPr>
        <w:spacing w:line="360" w:lineRule="auto"/>
        <w:ind w:firstLine="567"/>
        <w:jc w:val="center"/>
        <w:rPr>
          <w:rFonts w:ascii="Arial" w:hAnsi="Arial" w:cs="Arial"/>
          <w:b/>
          <w:bCs/>
          <w:sz w:val="20"/>
          <w:szCs w:val="20"/>
        </w:rPr>
      </w:pPr>
    </w:p>
    <w:p w14:paraId="69D3C881">
      <w:pPr>
        <w:spacing w:line="360" w:lineRule="auto"/>
        <w:ind w:firstLine="567"/>
        <w:jc w:val="center"/>
        <w:rPr>
          <w:rFonts w:ascii="Arial" w:hAnsi="Arial" w:cs="Arial"/>
          <w:b/>
          <w:bCs/>
          <w:sz w:val="20"/>
          <w:szCs w:val="20"/>
        </w:rPr>
      </w:pPr>
    </w:p>
    <w:p w14:paraId="097E625C">
      <w:pPr>
        <w:spacing w:line="360" w:lineRule="auto"/>
        <w:ind w:firstLine="567"/>
        <w:jc w:val="center"/>
        <w:rPr>
          <w:rFonts w:ascii="Arial" w:hAnsi="Arial" w:cs="Arial"/>
          <w:b/>
          <w:bCs/>
          <w:sz w:val="20"/>
          <w:szCs w:val="20"/>
        </w:rPr>
      </w:pPr>
    </w:p>
    <w:p w14:paraId="38246AAF">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010/2025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009/2025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3A4A4CA">
      <w:pPr>
        <w:pStyle w:val="220"/>
        <w:pageBreakBefore w:val="0"/>
        <w:numPr>
          <w:ilvl w:val="0"/>
          <w:numId w:val="18"/>
        </w:numPr>
        <w:suppressAutoHyphens/>
        <w:kinsoku/>
        <w:wordWrap/>
        <w:overflowPunct/>
        <w:topLinePunct w:val="0"/>
        <w:bidi w:val="0"/>
        <w:snapToGrid/>
        <w:spacing w:after="0" w:line="240" w:lineRule="auto"/>
        <w:ind w:left="0" w:right="0" w:firstLine="0"/>
        <w:jc w:val="both"/>
        <w:rPr>
          <w:rFonts w:hint="default" w:ascii="Arial" w:hAnsi="Arial" w:cs="Arial"/>
          <w:sz w:val="18"/>
          <w:szCs w:val="18"/>
        </w:rPr>
      </w:pPr>
      <w:r>
        <w:rPr>
          <w:rFonts w:hint="default" w:ascii="Arial" w:hAnsi="Arial" w:cs="Arial"/>
          <w:b/>
          <w:sz w:val="18"/>
          <w:szCs w:val="18"/>
        </w:rPr>
        <w:t>CONDIÇÕES GERAIS DA CONTRATAÇÃO</w:t>
      </w:r>
    </w:p>
    <w:p w14:paraId="2A87AB9F">
      <w:pPr>
        <w:pageBreakBefore w:val="0"/>
        <w:numPr>
          <w:ilvl w:val="1"/>
          <w:numId w:val="18"/>
        </w:numPr>
        <w:tabs>
          <w:tab w:val="left" w:pos="567"/>
        </w:tabs>
        <w:kinsoku/>
        <w:wordWrap/>
        <w:overflowPunct/>
        <w:topLinePunct w:val="0"/>
        <w:bidi w:val="0"/>
        <w:snapToGrid/>
        <w:spacing w:after="0" w:line="240" w:lineRule="auto"/>
        <w:ind w:left="0" w:right="0" w:firstLine="0"/>
        <w:jc w:val="both"/>
        <w:rPr>
          <w:rStyle w:val="336"/>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w:t>
      </w:r>
      <w:r>
        <w:rPr>
          <w:rFonts w:hint="default" w:ascii="Arial" w:hAnsi="Arial" w:eastAsia="Tahoma" w:cs="Arial"/>
          <w:sz w:val="18"/>
          <w:szCs w:val="18"/>
        </w:rPr>
        <w:t>contratação de empresa especializada no fornecimento de retroescavadeira 4x4 cabine fechada</w:t>
      </w:r>
      <w:r>
        <w:rPr>
          <w:rFonts w:hint="default" w:ascii="Arial" w:hAnsi="Arial" w:eastAsia="Times New Roman" w:cs="Arial"/>
          <w:color w:val="000000"/>
          <w:sz w:val="18"/>
          <w:szCs w:val="18"/>
        </w:rPr>
        <w:t>, para atender as demandas da  Prefeitura do Município de Cataguases/MG,</w:t>
      </w:r>
      <w:r>
        <w:rPr>
          <w:rStyle w:val="336"/>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6"/>
          <w:rFonts w:hint="default" w:ascii="Arial" w:hAnsi="Arial" w:cs="Arial"/>
          <w:sz w:val="18"/>
          <w:szCs w:val="18"/>
        </w:rPr>
        <w:t>com base nos parâmetros da Lei 14.133/2021.</w:t>
      </w:r>
    </w:p>
    <w:p w14:paraId="69AC1C9F">
      <w:pPr>
        <w:pageBreakBefore w:val="0"/>
        <w:tabs>
          <w:tab w:val="left" w:pos="567"/>
        </w:tabs>
        <w:kinsoku/>
        <w:wordWrap/>
        <w:overflowPunct/>
        <w:topLinePunct w:val="0"/>
        <w:bidi w:val="0"/>
        <w:snapToGrid/>
        <w:spacing w:after="0" w:line="240" w:lineRule="auto"/>
        <w:ind w:left="0" w:right="0"/>
        <w:rPr>
          <w:rFonts w:hint="default" w:ascii="Arial" w:hAnsi="Arial" w:eastAsia="Tahoma" w:cs="Arial"/>
          <w:sz w:val="18"/>
          <w:szCs w:val="18"/>
          <w:lang w:eastAsia="pt-BR"/>
        </w:rPr>
      </w:pPr>
    </w:p>
    <w:tbl>
      <w:tblPr>
        <w:tblStyle w:val="4"/>
        <w:tblW w:w="99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8"/>
        <w:gridCol w:w="2206"/>
        <w:gridCol w:w="1211"/>
        <w:gridCol w:w="1275"/>
        <w:gridCol w:w="1114"/>
        <w:gridCol w:w="1716"/>
        <w:gridCol w:w="1617"/>
      </w:tblGrid>
      <w:tr w14:paraId="2F8CA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626C4336">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2F71B2B7">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p>
        </w:tc>
        <w:tc>
          <w:tcPr>
            <w:tcW w:w="22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653BC897">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b/>
                <w:bCs/>
                <w:color w:val="000000"/>
                <w:sz w:val="18"/>
                <w:szCs w:val="18"/>
              </w:rPr>
              <w:t>DESCRIÇÃO</w:t>
            </w:r>
          </w:p>
        </w:tc>
        <w:tc>
          <w:tcPr>
            <w:tcW w:w="121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7B77648">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CATMAT</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3335A9A2">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UNID. DE MEDIDA</w:t>
            </w:r>
          </w:p>
        </w:tc>
        <w:tc>
          <w:tcPr>
            <w:tcW w:w="111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229656DA">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QUANT.</w:t>
            </w:r>
          </w:p>
        </w:tc>
        <w:tc>
          <w:tcPr>
            <w:tcW w:w="17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BAD9451">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VALOR UNITÁRIO</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E59707F">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VALOR TOTAL</w:t>
            </w:r>
          </w:p>
        </w:tc>
      </w:tr>
      <w:tr w14:paraId="6D716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0290642">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br w:type="textWrapping"/>
            </w:r>
            <w:r>
              <w:rPr>
                <w:rFonts w:hint="default" w:ascii="Arial" w:hAnsi="Arial" w:eastAsia="Arial" w:cs="Arial"/>
                <w:b/>
                <w:bCs/>
                <w:color w:val="000000" w:themeColor="text1"/>
                <w:sz w:val="18"/>
                <w:szCs w:val="18"/>
                <w14:textFill>
                  <w14:solidFill>
                    <w14:schemeClr w14:val="tx1"/>
                  </w14:solidFill>
                </w14:textFill>
              </w:rPr>
              <w:t>1</w:t>
            </w:r>
          </w:p>
        </w:tc>
        <w:tc>
          <w:tcPr>
            <w:tcW w:w="220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D739457">
            <w:pPr>
              <w:pStyle w:val="332"/>
              <w:pageBreakBefore w:val="0"/>
              <w:widowControl w:val="0"/>
              <w:kinsoku/>
              <w:wordWrap/>
              <w:overflowPunct/>
              <w:topLinePunct w:val="0"/>
              <w:bidi w:val="0"/>
              <w:snapToGrid/>
              <w:spacing w:after="0" w:line="240" w:lineRule="auto"/>
              <w:ind w:left="0" w:right="0"/>
              <w:jc w:val="both"/>
              <w:rPr>
                <w:rFonts w:hint="default" w:ascii="Arial" w:hAnsi="Arial" w:eastAsia="Arial" w:cs="Arial"/>
                <w:color w:val="000000"/>
                <w:sz w:val="18"/>
                <w:szCs w:val="18"/>
              </w:rPr>
            </w:pPr>
            <w:r>
              <w:rPr>
                <w:rFonts w:hint="default" w:ascii="Arial" w:hAnsi="Arial" w:cs="Arial"/>
                <w:color w:val="000000" w:themeColor="text1"/>
                <w:sz w:val="18"/>
                <w:szCs w:val="18"/>
                <w14:textFill>
                  <w14:solidFill>
                    <w14:schemeClr w14:val="tx1"/>
                  </w14:solidFill>
                </w14:textFill>
              </w:rPr>
              <w:br w:type="textWrapping"/>
            </w:r>
            <w:r>
              <w:rPr>
                <w:rFonts w:hint="default" w:ascii="Arial" w:hAnsi="Arial" w:cs="Arial"/>
                <w:color w:val="000000" w:themeColor="text1"/>
                <w:sz w:val="18"/>
                <w:szCs w:val="18"/>
                <w14:textFill>
                  <w14:solidFill>
                    <w14:schemeClr w14:val="tx1"/>
                  </w14:solidFill>
                </w14:textFill>
              </w:rPr>
              <w:t>Retroescavadeira 4x4 cabine fechada.</w:t>
            </w:r>
          </w:p>
        </w:tc>
        <w:tc>
          <w:tcPr>
            <w:tcW w:w="121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147304F">
            <w:pPr>
              <w:pageBreakBefore w:val="0"/>
              <w:widowControl w:val="0"/>
              <w:suppressAutoHyphens/>
              <w:kinsoku/>
              <w:wordWrap/>
              <w:overflowPunct/>
              <w:topLinePunct w:val="0"/>
              <w:bidi w:val="0"/>
              <w:snapToGrid/>
              <w:spacing w:after="0" w:line="240" w:lineRule="auto"/>
              <w:ind w:left="0" w:right="0"/>
              <w:jc w:val="both"/>
              <w:rPr>
                <w:rFonts w:hint="default" w:ascii="Arial" w:hAnsi="Arial" w:eastAsia="sans-serif" w:cs="Arial"/>
                <w:b/>
                <w:bCs/>
                <w:color w:val="495057"/>
                <w:sz w:val="18"/>
                <w:szCs w:val="18"/>
                <w:shd w:val="clear" w:color="auto" w:fill="FFFFFF"/>
              </w:rPr>
            </w:pPr>
          </w:p>
          <w:p w14:paraId="4C602A90">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cs="Arial" w:eastAsiaTheme="minorHAnsi"/>
                <w:color w:val="000000" w:themeColor="text1"/>
                <w:kern w:val="2"/>
                <w:sz w:val="18"/>
                <w:szCs w:val="18"/>
                <w:lang w:eastAsia="zh-CN" w:bidi="hi-IN"/>
                <w14:textFill>
                  <w14:solidFill>
                    <w14:schemeClr w14:val="tx1"/>
                  </w14:solidFill>
                </w14:textFill>
              </w:rPr>
              <w:t>617040</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56EE4AD">
            <w:pPr>
              <w:pStyle w:val="332"/>
              <w:pageBreakBefore w:val="0"/>
              <w:widowControl w:val="0"/>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color w:val="000000"/>
                <w:sz w:val="18"/>
                <w:szCs w:val="18"/>
              </w:rPr>
              <w:br w:type="textWrapping"/>
            </w:r>
            <w:r>
              <w:rPr>
                <w:rFonts w:hint="default" w:ascii="Arial" w:hAnsi="Arial" w:eastAsia="Arial" w:cs="Arial"/>
                <w:color w:val="000000"/>
                <w:sz w:val="18"/>
                <w:szCs w:val="18"/>
              </w:rPr>
              <w:t>UNID.</w:t>
            </w:r>
          </w:p>
        </w:tc>
        <w:tc>
          <w:tcPr>
            <w:tcW w:w="111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50A46D">
            <w:pPr>
              <w:pageBreakBefore w:val="0"/>
              <w:kinsoku/>
              <w:wordWrap/>
              <w:overflowPunct/>
              <w:topLinePunct w:val="0"/>
              <w:bidi w:val="0"/>
              <w:snapToGrid/>
              <w:spacing w:after="0" w:line="240" w:lineRule="auto"/>
              <w:ind w:left="0" w:righ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br w:type="textWrapping"/>
            </w:r>
            <w:r>
              <w:rPr>
                <w:rFonts w:hint="default" w:ascii="Arial" w:hAnsi="Arial" w:eastAsia="Arial" w:cs="Arial"/>
                <w:color w:val="000000"/>
                <w:sz w:val="18"/>
                <w:szCs w:val="18"/>
              </w:rPr>
              <w:t>2</w:t>
            </w:r>
          </w:p>
        </w:tc>
        <w:tc>
          <w:tcPr>
            <w:tcW w:w="17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5DB2AEB">
            <w:pPr>
              <w:pageBreakBefore w:val="0"/>
              <w:kinsoku/>
              <w:wordWrap/>
              <w:overflowPunct/>
              <w:topLinePunct w:val="0"/>
              <w:bidi w:val="0"/>
              <w:snapToGrid/>
              <w:spacing w:after="0" w:line="240" w:lineRule="auto"/>
              <w:ind w:left="0" w:righ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br w:type="textWrapping"/>
            </w:r>
            <w:r>
              <w:rPr>
                <w:rFonts w:hint="default" w:ascii="Arial" w:hAnsi="Arial" w:eastAsia="Arial" w:cs="Arial"/>
                <w:color w:val="000000"/>
                <w:sz w:val="18"/>
                <w:szCs w:val="18"/>
              </w:rPr>
              <w:t>R$ 449.333,33</w:t>
            </w:r>
          </w:p>
        </w:tc>
        <w:tc>
          <w:tcPr>
            <w:tcW w:w="16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46A37CE">
            <w:pPr>
              <w:pageBreakBefore w:val="0"/>
              <w:kinsoku/>
              <w:wordWrap/>
              <w:overflowPunct/>
              <w:topLinePunct w:val="0"/>
              <w:bidi w:val="0"/>
              <w:snapToGrid/>
              <w:spacing w:after="0" w:line="240" w:lineRule="auto"/>
              <w:ind w:left="0" w:righ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br w:type="textWrapping"/>
            </w:r>
            <w:r>
              <w:rPr>
                <w:rFonts w:hint="default" w:ascii="Arial" w:hAnsi="Arial" w:eastAsia="Arial" w:cs="Arial"/>
                <w:color w:val="000000"/>
                <w:sz w:val="18"/>
                <w:szCs w:val="18"/>
              </w:rPr>
              <w:t>R$ 898.666,67</w:t>
            </w:r>
          </w:p>
        </w:tc>
      </w:tr>
    </w:tbl>
    <w:p w14:paraId="2BDC71B6">
      <w:pPr>
        <w:pageBreakBefore w:val="0"/>
        <w:suppressAutoHyphens/>
        <w:kinsoku/>
        <w:wordWrap/>
        <w:overflowPunct/>
        <w:topLinePunct w:val="0"/>
        <w:bidi w:val="0"/>
        <w:snapToGrid/>
        <w:spacing w:after="0" w:line="240" w:lineRule="auto"/>
        <w:ind w:left="0" w:right="0"/>
        <w:jc w:val="both"/>
        <w:rPr>
          <w:rFonts w:hint="default" w:ascii="Arial" w:hAnsi="Arial" w:cs="Arial"/>
          <w:b/>
          <w:bCs/>
          <w:sz w:val="18"/>
          <w:szCs w:val="18"/>
        </w:rPr>
      </w:pPr>
    </w:p>
    <w:p w14:paraId="54092C1C">
      <w:pPr>
        <w:pageBreakBefore w:val="0"/>
        <w:suppressAutoHyphens/>
        <w:kinsoku/>
        <w:wordWrap/>
        <w:overflowPunct/>
        <w:topLinePunct w:val="0"/>
        <w:bidi w:val="0"/>
        <w:snapToGrid/>
        <w:spacing w:after="0" w:line="240" w:lineRule="auto"/>
        <w:ind w:left="0" w:right="0"/>
        <w:jc w:val="both"/>
        <w:rPr>
          <w:rFonts w:hint="default" w:ascii="Arial" w:hAnsi="Arial" w:eastAsia="Arial-BoldMT" w:cs="Arial"/>
          <w:b/>
          <w:color w:val="000000"/>
          <w:sz w:val="18"/>
          <w:szCs w:val="18"/>
          <w:lang w:eastAsia="pt-BR"/>
        </w:rPr>
      </w:pPr>
      <w:r>
        <w:rPr>
          <w:rFonts w:hint="default" w:ascii="Arial" w:hAnsi="Arial" w:eastAsia="Arial-BoldMT" w:cs="Arial"/>
          <w:b/>
          <w:color w:val="000000"/>
          <w:sz w:val="18"/>
          <w:szCs w:val="18"/>
          <w:lang w:eastAsia="pt-BR"/>
        </w:rPr>
        <w:t xml:space="preserve">ESPECIFICAÇÕES TÉCNICAS: O item deverá atender as especificações MÍNIMAS exigidas que seguem descritas abaixo: </w:t>
      </w:r>
    </w:p>
    <w:p w14:paraId="1BA5AD0F">
      <w:pPr>
        <w:pStyle w:val="332"/>
        <w:pageBreakBefore w:val="0"/>
        <w:widowControl w:val="0"/>
        <w:kinsoku/>
        <w:wordWrap/>
        <w:overflowPunct/>
        <w:topLinePunct w:val="0"/>
        <w:bidi w:val="0"/>
        <w:snapToGrid/>
        <w:spacing w:after="0" w:line="24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Nova (zero hora), </w:t>
      </w:r>
    </w:p>
    <w:p w14:paraId="68E65AA7">
      <w:pPr>
        <w:pStyle w:val="332"/>
        <w:pageBreakBefore w:val="0"/>
        <w:widowControl w:val="0"/>
        <w:kinsoku/>
        <w:wordWrap/>
        <w:overflowPunct/>
        <w:topLinePunct w:val="0"/>
        <w:bidi w:val="0"/>
        <w:snapToGrid/>
        <w:spacing w:after="0" w:line="24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Nacionalizada, produzida no Brasil,</w:t>
      </w:r>
    </w:p>
    <w:p w14:paraId="220234EF">
      <w:pPr>
        <w:pageBreakBefore w:val="0"/>
        <w:kinsoku/>
        <w:wordWrap/>
        <w:overflowPunct/>
        <w:topLinePunct w:val="0"/>
        <w:bidi w:val="0"/>
        <w:snapToGrid/>
        <w:spacing w:line="240" w:lineRule="auto"/>
        <w:ind w:left="0" w:right="0"/>
        <w:rPr>
          <w:rFonts w:hint="default" w:ascii="Arial" w:hAnsi="Arial" w:eastAsia="SimSun" w:cs="Arial"/>
          <w:color w:val="000000"/>
          <w:sz w:val="18"/>
          <w:szCs w:val="18"/>
          <w:lang w:eastAsia="zh-CN"/>
        </w:rPr>
      </w:pPr>
      <w:r>
        <w:rPr>
          <w:rFonts w:hint="default" w:ascii="Arial" w:hAnsi="Arial" w:eastAsia="SimSun" w:cs="Arial"/>
          <w:color w:val="000000"/>
          <w:sz w:val="18"/>
          <w:szCs w:val="18"/>
          <w:lang w:eastAsia="zh-CN"/>
        </w:rPr>
        <w:t xml:space="preserve">- </w:t>
      </w:r>
      <w:r>
        <w:rPr>
          <w:rFonts w:hint="default" w:ascii="Arial" w:hAnsi="Arial" w:cs="Arial"/>
          <w:sz w:val="18"/>
          <w:szCs w:val="18"/>
        </w:rPr>
        <w:t>A P</w:t>
      </w:r>
      <w:r>
        <w:rPr>
          <w:rFonts w:hint="default" w:ascii="Arial" w:hAnsi="Arial" w:eastAsia="SimSun" w:cs="Arial"/>
          <w:color w:val="000000"/>
          <w:sz w:val="18"/>
          <w:szCs w:val="18"/>
          <w:lang w:eastAsia="zh-CN"/>
        </w:rPr>
        <w:t xml:space="preserve">otência operacional mínima do motor  85HP,  </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Nº Cilindros do motor: 4,</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xml:space="preserve">- Peso operacional mínimo: apróx. </w:t>
      </w:r>
      <w:r>
        <w:rPr>
          <w:rFonts w:hint="default" w:ascii="Arial" w:hAnsi="Arial" w:cs="Arial"/>
          <w:sz w:val="18"/>
          <w:szCs w:val="18"/>
        </w:rPr>
        <w:t>7.000 kg ,</w:t>
      </w:r>
      <w:r>
        <w:rPr>
          <w:rFonts w:hint="default" w:ascii="Arial" w:hAnsi="Arial" w:cs="Arial"/>
          <w:sz w:val="18"/>
          <w:szCs w:val="18"/>
        </w:rPr>
        <w:br w:type="textWrapping"/>
      </w:r>
      <w:r>
        <w:rPr>
          <w:rFonts w:hint="default" w:ascii="Arial" w:hAnsi="Arial" w:eastAsia="SimSun" w:cs="Arial"/>
          <w:color w:val="000000"/>
          <w:sz w:val="18"/>
          <w:szCs w:val="18"/>
          <w:lang w:eastAsia="zh-CN"/>
        </w:rPr>
        <w:t>- Motorização a diesel,</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Tanque de combustível: mín 143 litros</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Capacidade mínima da carregadeira: 0,76 m³,</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Capacidade mínima da escavadeira de 0,2 m³,</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Tração 4x4,</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- 4 Velocidades a frente e 4 velocidades a ré</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Tensão 12v</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xml:space="preserve">- Bateria 100Ah/750 CCA </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-Alternador mín 100A</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xml:space="preserve">- Cabine fechada “ROPS” e “FOPS” de acordo com as normas técnicas da ABNT, com portas duplas, com ar condicionado, plaqueta de identificação informando as normas técnicas, o número de série da cabine e o nome do fabricante, </w:t>
      </w:r>
    </w:p>
    <w:p w14:paraId="59CD5D8D">
      <w:pPr>
        <w:pageBreakBefore w:val="0"/>
        <w:kinsoku/>
        <w:wordWrap/>
        <w:overflowPunct/>
        <w:topLinePunct w:val="0"/>
        <w:bidi w:val="0"/>
        <w:snapToGrid/>
        <w:spacing w:line="240" w:lineRule="auto"/>
        <w:ind w:left="0" w:right="0"/>
        <w:rPr>
          <w:rFonts w:hint="default" w:ascii="Arial" w:hAnsi="Arial" w:eastAsia="Arial-BoldMT" w:cs="Arial"/>
          <w:bCs/>
          <w:color w:val="000000"/>
          <w:sz w:val="18"/>
          <w:szCs w:val="18"/>
          <w:lang w:eastAsia="pt-BR"/>
        </w:rPr>
      </w:pPr>
      <w:r>
        <w:rPr>
          <w:rFonts w:hint="default" w:ascii="Arial" w:hAnsi="Arial" w:eastAsia="SimSun" w:cs="Arial"/>
          <w:color w:val="000000"/>
          <w:sz w:val="18"/>
          <w:szCs w:val="18"/>
          <w:lang w:eastAsia="zh-CN"/>
        </w:rPr>
        <w:t xml:space="preserve">- Banco com suspensão com regulagem de acordo com o peso do operador e cinto de segurança, </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xml:space="preserve">- Espelhos retrovisores: 01 interno e 02 externos, </w:t>
      </w:r>
      <w:r>
        <w:rPr>
          <w:rFonts w:hint="default" w:ascii="Arial" w:hAnsi="Arial" w:eastAsia="SimSun" w:cs="Arial"/>
          <w:color w:val="000000"/>
          <w:sz w:val="18"/>
          <w:szCs w:val="18"/>
          <w:highlight w:val="yellow"/>
          <w:lang w:eastAsia="zh-CN"/>
        </w:rPr>
        <w:br w:type="textWrapping"/>
      </w:r>
      <w:r>
        <w:rPr>
          <w:rFonts w:hint="default" w:ascii="Arial" w:hAnsi="Arial" w:eastAsia="SimSun" w:cs="Arial"/>
          <w:color w:val="000000"/>
          <w:sz w:val="18"/>
          <w:szCs w:val="18"/>
          <w:lang w:eastAsia="zh-CN"/>
        </w:rPr>
        <w:t xml:space="preserve">- Pneus traseiros: mín. 19,5x10, </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xml:space="preserve">- Pneus dianteiros: mín. 12x16,5 , </w:t>
      </w:r>
      <w:r>
        <w:rPr>
          <w:rFonts w:hint="default" w:ascii="Arial" w:hAnsi="Arial" w:eastAsia="SimSun" w:cs="Arial"/>
          <w:color w:val="000000"/>
          <w:sz w:val="18"/>
          <w:szCs w:val="18"/>
          <w:highlight w:val="yellow"/>
          <w:lang w:eastAsia="zh-CN"/>
        </w:rPr>
        <w:br w:type="textWrapping"/>
      </w:r>
      <w:r>
        <w:rPr>
          <w:rFonts w:hint="default" w:ascii="Arial" w:hAnsi="Arial" w:eastAsia="SimSun" w:cs="Arial"/>
          <w:color w:val="000000"/>
          <w:sz w:val="18"/>
          <w:szCs w:val="18"/>
          <w:lang w:eastAsia="zh-CN"/>
        </w:rPr>
        <w:t>- Faróis dianteiros e traseiros, luzes de alerta e alarme de ré,</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Limpador dianteiro com 2 velocidades e limpador traseiro com 1 velocidade,</w:t>
      </w:r>
      <w:r>
        <w:rPr>
          <w:rFonts w:hint="default" w:ascii="Arial" w:hAnsi="Arial" w:eastAsia="SimSun" w:cs="Arial"/>
          <w:color w:val="000000"/>
          <w:sz w:val="18"/>
          <w:szCs w:val="18"/>
          <w:lang w:eastAsia="zh-CN"/>
        </w:rPr>
        <w:br w:type="textWrapping"/>
      </w:r>
      <w:r>
        <w:rPr>
          <w:rFonts w:hint="default" w:ascii="Arial" w:hAnsi="Arial" w:eastAsia="SimSun" w:cs="Arial"/>
          <w:color w:val="000000"/>
          <w:sz w:val="18"/>
          <w:szCs w:val="18"/>
          <w:lang w:eastAsia="zh-CN"/>
        </w:rPr>
        <w:t>- Equipamento deverá ser entregue com catálogo de peças e manutenção e manual do operador em português; chave de rodas e caixa de ferramentas.</w:t>
      </w:r>
      <w:r>
        <w:rPr>
          <w:rFonts w:hint="default" w:ascii="Arial" w:hAnsi="Arial" w:eastAsia="SimSun" w:cs="Arial"/>
          <w:color w:val="000000"/>
          <w:sz w:val="18"/>
          <w:szCs w:val="18"/>
          <w:lang w:eastAsia="zh-CN"/>
        </w:rPr>
        <w:br w:type="textWrapping"/>
      </w:r>
      <w:r>
        <w:rPr>
          <w:rFonts w:hint="default" w:ascii="Arial" w:hAnsi="Arial" w:eastAsia="Arial-BoldMT" w:cs="Arial"/>
          <w:bCs/>
          <w:color w:val="000000"/>
          <w:sz w:val="18"/>
          <w:szCs w:val="18"/>
          <w:lang w:eastAsia="pt-BR"/>
        </w:rPr>
        <w:t>OBS: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4AEBF029">
      <w:pPr>
        <w:pageBreakBefore w:val="0"/>
        <w:shd w:val="clear" w:color="auto" w:fill="FFFFFF"/>
        <w:kinsoku/>
        <w:wordWrap/>
        <w:overflowPunct/>
        <w:topLinePunct w:val="0"/>
        <w:bidi w:val="0"/>
        <w:snapToGrid/>
        <w:spacing w:after="0" w:line="240" w:lineRule="auto"/>
        <w:ind w:left="0" w:right="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771233F0">
      <w:pPr>
        <w:pageBreakBefore w:val="0"/>
        <w:shd w:val="clear" w:color="auto" w:fill="FFFFFF"/>
        <w:kinsoku/>
        <w:wordWrap/>
        <w:overflowPunct/>
        <w:topLinePunct w:val="0"/>
        <w:bidi w:val="0"/>
        <w:snapToGrid/>
        <w:spacing w:after="0" w:line="240" w:lineRule="auto"/>
        <w:ind w:left="0" w:right="0"/>
        <w:jc w:val="both"/>
        <w:textAlignment w:val="center"/>
        <w:rPr>
          <w:rFonts w:hint="default" w:ascii="Arial" w:hAnsi="Arial" w:cs="Arial"/>
          <w:sz w:val="18"/>
          <w:szCs w:val="18"/>
        </w:rPr>
      </w:pPr>
      <w:r>
        <w:rPr>
          <w:rFonts w:hint="default" w:ascii="Arial" w:hAnsi="Arial" w:cs="Arial"/>
          <w:b/>
          <w:bCs/>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56C6A0F">
      <w:pPr>
        <w:pStyle w:val="303"/>
        <w:pageBreakBefore w:val="0"/>
        <w:numPr>
          <w:ilvl w:val="1"/>
          <w:numId w:val="0"/>
        </w:numPr>
        <w:kinsoku/>
        <w:wordWrap/>
        <w:overflowPunct/>
        <w:topLinePunct w:val="0"/>
        <w:bidi w:val="0"/>
        <w:snapToGrid/>
        <w:spacing w:before="0" w:after="0" w:line="240" w:lineRule="auto"/>
        <w:ind w:left="0" w:right="0"/>
        <w:rPr>
          <w:rFonts w:hint="default" w:ascii="Arial" w:hAnsi="Arial" w:cs="Arial"/>
          <w:sz w:val="18"/>
          <w:szCs w:val="18"/>
        </w:rPr>
      </w:pPr>
    </w:p>
    <w:p w14:paraId="5E0990F5">
      <w:pPr>
        <w:pageBreakBefore w:val="0"/>
        <w:suppressAutoHyphens/>
        <w:kinsoku/>
        <w:wordWrap/>
        <w:overflowPunct/>
        <w:topLinePunct w:val="0"/>
        <w:bidi w:val="0"/>
        <w:snapToGrid/>
        <w:spacing w:after="0" w:line="240" w:lineRule="auto"/>
        <w:ind w:left="0" w:right="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06C42C42">
      <w:pPr>
        <w:pageBreakBefore w:val="0"/>
        <w:shd w:val="clear" w:color="auto" w:fill="FFFFFF"/>
        <w:kinsoku/>
        <w:wordWrap/>
        <w:overflowPunct/>
        <w:topLinePunct w:val="0"/>
        <w:bidi w:val="0"/>
        <w:snapToGrid/>
        <w:spacing w:after="0" w:line="240" w:lineRule="auto"/>
        <w:ind w:left="0" w:right="0"/>
        <w:jc w:val="both"/>
        <w:textAlignment w:val="center"/>
        <w:rPr>
          <w:rFonts w:hint="default" w:ascii="Arial" w:hAnsi="Arial" w:eastAsia="SimSun" w:cs="Arial"/>
          <w:sz w:val="18"/>
          <w:szCs w:val="18"/>
          <w:lang w:eastAsia="pt-BR"/>
        </w:rPr>
      </w:pPr>
      <w:r>
        <w:rPr>
          <w:rFonts w:hint="default" w:ascii="Arial" w:hAnsi="Arial" w:cs="Arial"/>
          <w:b/>
          <w:sz w:val="18"/>
          <w:szCs w:val="18"/>
        </w:rPr>
        <w:t>2.1.</w:t>
      </w:r>
      <w:r>
        <w:rPr>
          <w:rFonts w:hint="default" w:ascii="Arial" w:hAnsi="Arial" w:cs="Arial"/>
          <w:sz w:val="18"/>
          <w:szCs w:val="18"/>
        </w:rPr>
        <w:t xml:space="preserve"> </w:t>
      </w:r>
      <w:r>
        <w:rPr>
          <w:rFonts w:hint="default" w:ascii="Arial" w:hAnsi="Arial" w:eastAsia="SimSun" w:cs="Arial"/>
          <w:sz w:val="18"/>
          <w:szCs w:val="18"/>
        </w:rPr>
        <w:t xml:space="preserve"> A aquisição de uma retroescavadeira se faz necessária para atender a diversas demandas relacionadas à infraestrutura, manutenção e serviços públicos. Entre as principais necessidades, destacam-se: manutenção de vias urbanas e rurais (realizar reparos em estradas de terra ou pavimentadas, abrir e manter valas para drenagem de águas pluviais), obras de infraestrutura pública (construção ou ampliação de redes de saneamento básico e escavação para instalação de tubulações de água, esgoto ou energia elétrica), atendimento a situações de emergência ( retirada de entulhos após deslizamentos ou enchentes, abertura de acessos em áreas afetadas por desastres naturais), apoio à agricultura familiar e comunidades rurais por meio de incentivos à projetos, como a psicultura local. </w:t>
      </w:r>
    </w:p>
    <w:p w14:paraId="2B2903C1">
      <w:pPr>
        <w:pageBreakBefore w:val="0"/>
        <w:kinsoku/>
        <w:wordWrap/>
        <w:overflowPunct/>
        <w:topLinePunct w:val="0"/>
        <w:bidi w:val="0"/>
        <w:snapToGrid/>
        <w:spacing w:after="0" w:line="240" w:lineRule="auto"/>
        <w:ind w:left="0" w:right="0"/>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 xml:space="preserve">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                                                                                                                                                                                                                                                                                                                                                                                                                                                                                                                                                    </w:t>
      </w:r>
    </w:p>
    <w:p w14:paraId="61C57CAC">
      <w:pPr>
        <w:pageBreakBefore w:val="0"/>
        <w:kinsoku/>
        <w:wordWrap/>
        <w:overflowPunct/>
        <w:topLinePunct w:val="0"/>
        <w:bidi w:val="0"/>
        <w:snapToGrid/>
        <w:spacing w:after="0" w:line="240" w:lineRule="auto"/>
        <w:ind w:left="0" w:right="0"/>
        <w:jc w:val="both"/>
        <w:rPr>
          <w:rFonts w:hint="default" w:ascii="Arial" w:hAnsi="Arial" w:eastAsia="Times New Roman" w:cs="Arial"/>
          <w:b/>
          <w:bCs/>
          <w:color w:val="000000"/>
          <w:sz w:val="18"/>
          <w:szCs w:val="18"/>
        </w:rPr>
      </w:pPr>
    </w:p>
    <w:p w14:paraId="7ED2CAB0">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40243951">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 xml:space="preserve">Opta-se pela </w:t>
      </w:r>
      <w:r>
        <w:rPr>
          <w:rFonts w:hint="default" w:ascii="Arial" w:hAnsi="Arial" w:eastAsia="Tahoma" w:cs="Arial"/>
          <w:sz w:val="18"/>
          <w:szCs w:val="18"/>
        </w:rPr>
        <w:t>contratação de empresa especializada no fornecimento de retroescavadeira 4x4 cabine fechada,</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104CE9D8">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w:t>
      </w:r>
      <w:r>
        <w:rPr>
          <w:rFonts w:hint="default" w:ascii="Arial" w:hAnsi="Arial" w:eastAsia="Times New Roman" w:cs="Arial"/>
          <w:color w:val="000000" w:themeColor="text1"/>
          <w:sz w:val="18"/>
          <w:szCs w:val="18"/>
          <w14:textFill>
            <w14:solidFill>
              <w14:schemeClr w14:val="tx1"/>
            </w14:solidFill>
          </w14:textFill>
        </w:rPr>
        <w:t>30 (trinta)</w:t>
      </w:r>
      <w:r>
        <w:rPr>
          <w:rFonts w:hint="default" w:ascii="Arial" w:hAnsi="Arial" w:eastAsia="Times New Roman" w:cs="Arial"/>
          <w:sz w:val="18"/>
          <w:szCs w:val="18"/>
        </w:rPr>
        <w:t xml:space="preserve"> dias a contar da emissão/envio da Autorização de Fornecimento. </w:t>
      </w:r>
    </w:p>
    <w:p w14:paraId="5CDAF536">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03F8B638">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6B49F0A4">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1B6F3A47">
      <w:pPr>
        <w:keepNext/>
        <w:keepLines/>
        <w:pageBreakBefore w:val="0"/>
        <w:tabs>
          <w:tab w:val="left" w:pos="567"/>
        </w:tabs>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56A51703">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7D0C0E77">
      <w:pPr>
        <w:pageBreakBefore w:val="0"/>
        <w:shd w:val="clear" w:color="auto" w:fill="FFFFFF"/>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4.1.1.    </w:t>
      </w:r>
      <w:r>
        <w:rPr>
          <w:rFonts w:hint="default" w:ascii="Arial" w:hAnsi="Arial" w:cs="Arial"/>
          <w:sz w:val="18"/>
          <w:szCs w:val="18"/>
        </w:rPr>
        <w:t>Não se applica.</w:t>
      </w:r>
    </w:p>
    <w:p w14:paraId="62891BE7">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p>
    <w:p w14:paraId="0AE18C9A">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39F1FFDA">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76256F4E">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p>
    <w:p w14:paraId="6904A9EF">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349C46D4">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0286F816">
      <w:pPr>
        <w:pStyle w:val="219"/>
        <w:pageBreakBefore w:val="0"/>
        <w:kinsoku/>
        <w:wordWrap/>
        <w:overflowPunct/>
        <w:topLinePunct w:val="0"/>
        <w:bidi w:val="0"/>
        <w:snapToGrid/>
        <w:spacing w:after="0" w:line="240" w:lineRule="auto"/>
        <w:ind w:left="0" w:right="0"/>
        <w:rPr>
          <w:rFonts w:hint="default" w:ascii="Arial" w:hAnsi="Arial" w:eastAsia="Times New Roman" w:cs="Arial"/>
          <w:b/>
          <w:sz w:val="18"/>
          <w:szCs w:val="18"/>
        </w:rPr>
      </w:pPr>
    </w:p>
    <w:p w14:paraId="7D707847">
      <w:pPr>
        <w:pStyle w:val="219"/>
        <w:pageBreakBefore w:val="0"/>
        <w:kinsoku/>
        <w:wordWrap/>
        <w:overflowPunct/>
        <w:topLinePunct w:val="0"/>
        <w:bidi w:val="0"/>
        <w:snapToGrid/>
        <w:spacing w:after="0" w:line="240" w:lineRule="auto"/>
        <w:ind w:left="0" w:right="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7251F29D">
      <w:pPr>
        <w:pageBreakBefore w:val="0"/>
        <w:kinsoku/>
        <w:wordWrap/>
        <w:overflowPunct/>
        <w:topLinePunct w:val="0"/>
        <w:autoSpaceDE w:val="0"/>
        <w:autoSpaceDN w:val="0"/>
        <w:bidi w:val="0"/>
        <w:snapToGrid/>
        <w:spacing w:after="0" w:line="240" w:lineRule="auto"/>
        <w:ind w:left="0" w:right="0"/>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3452D3EC">
      <w:pPr>
        <w:pageBreakBefore w:val="0"/>
        <w:kinsoku/>
        <w:wordWrap/>
        <w:overflowPunct/>
        <w:topLinePunct w:val="0"/>
        <w:autoSpaceDE w:val="0"/>
        <w:autoSpaceDN w:val="0"/>
        <w:bidi w:val="0"/>
        <w:snapToGrid/>
        <w:spacing w:after="0" w:line="240" w:lineRule="auto"/>
        <w:ind w:left="0" w:right="0"/>
        <w:jc w:val="both"/>
        <w:rPr>
          <w:rFonts w:hint="default" w:ascii="Arial" w:hAnsi="Arial" w:cs="Arial" w:eastAsiaTheme="minorHAnsi"/>
          <w:color w:val="000000"/>
          <w:sz w:val="18"/>
          <w:szCs w:val="18"/>
        </w:rPr>
      </w:pPr>
    </w:p>
    <w:p w14:paraId="2C21C1D1">
      <w:pPr>
        <w:pageBreakBefore w:val="0"/>
        <w:suppressAutoHyphens/>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1CEAB697">
      <w:pPr>
        <w:pageBreakBefore w:val="0"/>
        <w:kinsoku/>
        <w:wordWrap/>
        <w:overflowPunct/>
        <w:topLinePunct w:val="0"/>
        <w:bidi w:val="0"/>
        <w:snapToGrid/>
        <w:spacing w:after="0" w:line="240" w:lineRule="auto"/>
        <w:ind w:left="0" w:right="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791C05B5">
      <w:pPr>
        <w:pageBreakBefore w:val="0"/>
        <w:tabs>
          <w:tab w:val="left" w:pos="426"/>
        </w:tabs>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Os itens serão rigorosamente avaliados no ato da entrega nos quesitos qualidade, caso estejam em desacordo ao que foi licitado, as notas não serão assinadas.</w:t>
      </w:r>
    </w:p>
    <w:p w14:paraId="3D459FCE">
      <w:pPr>
        <w:pageBreakBefore w:val="0"/>
        <w:tabs>
          <w:tab w:val="left" w:pos="567"/>
        </w:tabs>
        <w:kinsoku/>
        <w:wordWrap/>
        <w:overflowPunct/>
        <w:topLinePunct w:val="0"/>
        <w:bidi w:val="0"/>
        <w:snapToGrid/>
        <w:spacing w:after="0" w:line="240" w:lineRule="auto"/>
        <w:ind w:left="0" w:righ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392CB9BD">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item deverá ser entregue adequadamente, de forma a permitir completa segurança durante o transporte.</w:t>
      </w:r>
    </w:p>
    <w:p w14:paraId="4637ED7E">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14:paraId="1A9EE47D">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4983B549">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07:30h às 10:30h e de 13:00h às 16:00h, em dias úteis.</w:t>
      </w:r>
    </w:p>
    <w:p w14:paraId="61731840">
      <w:pPr>
        <w:pageBreakBefore w:val="0"/>
        <w:kinsoku/>
        <w:wordWrap/>
        <w:overflowPunct/>
        <w:topLinePunct w:val="0"/>
        <w:bidi w:val="0"/>
        <w:snapToGrid/>
        <w:spacing w:after="0" w:line="24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365DACE3">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3B230F4F">
      <w:pPr>
        <w:pageBreakBefore w:val="0"/>
        <w:widowControl w:val="0"/>
        <w:kinsoku/>
        <w:wordWrap/>
        <w:overflowPunct/>
        <w:topLinePunct w:val="0"/>
        <w:autoSpaceDE w:val="0"/>
        <w:autoSpaceDN w:val="0"/>
        <w:bidi w:val="0"/>
        <w:snapToGrid/>
        <w:spacing w:after="0" w:line="240" w:lineRule="auto"/>
        <w:ind w:left="0" w:right="0"/>
        <w:jc w:val="both"/>
        <w:outlineLvl w:val="2"/>
        <w:rPr>
          <w:rFonts w:hint="default" w:ascii="Arial" w:hAnsi="Arial" w:eastAsia="Arial" w:cs="Arial"/>
          <w:b/>
          <w:bCs/>
          <w:sz w:val="18"/>
          <w:szCs w:val="18"/>
          <w:lang w:val="pt-PT"/>
        </w:rPr>
      </w:pPr>
      <w:r>
        <w:rPr>
          <w:rFonts w:hint="default" w:ascii="Arial" w:hAnsi="Arial" w:eastAsia="Arial" w:cs="Arial"/>
          <w:b/>
          <w:bCs/>
          <w:sz w:val="18"/>
          <w:szCs w:val="18"/>
        </w:rPr>
        <w:t xml:space="preserve">6. </w:t>
      </w:r>
      <w:r>
        <w:rPr>
          <w:rFonts w:hint="default" w:ascii="Arial" w:hAnsi="Arial" w:eastAsia="Arial" w:cs="Arial"/>
          <w:b/>
          <w:bCs/>
          <w:sz w:val="18"/>
          <w:szCs w:val="18"/>
          <w:lang w:val="pt-PT"/>
        </w:rPr>
        <w:t>Garantia,</w:t>
      </w:r>
      <w:r>
        <w:rPr>
          <w:rFonts w:hint="default" w:ascii="Arial" w:hAnsi="Arial" w:eastAsia="Arial" w:cs="Arial"/>
          <w:b/>
          <w:bCs/>
          <w:spacing w:val="-7"/>
          <w:sz w:val="18"/>
          <w:szCs w:val="18"/>
          <w:lang w:val="pt-PT"/>
        </w:rPr>
        <w:t xml:space="preserve"> </w:t>
      </w:r>
      <w:r>
        <w:rPr>
          <w:rFonts w:hint="default" w:ascii="Arial" w:hAnsi="Arial" w:eastAsia="Arial" w:cs="Arial"/>
          <w:b/>
          <w:bCs/>
          <w:sz w:val="18"/>
          <w:szCs w:val="18"/>
          <w:lang w:val="pt-PT"/>
        </w:rPr>
        <w:t>manutenção</w:t>
      </w:r>
      <w:r>
        <w:rPr>
          <w:rFonts w:hint="default" w:ascii="Arial" w:hAnsi="Arial" w:eastAsia="Arial" w:cs="Arial"/>
          <w:b/>
          <w:bCs/>
          <w:spacing w:val="-6"/>
          <w:sz w:val="18"/>
          <w:szCs w:val="18"/>
          <w:lang w:val="pt-PT"/>
        </w:rPr>
        <w:t xml:space="preserve"> </w:t>
      </w:r>
      <w:r>
        <w:rPr>
          <w:rFonts w:hint="default" w:ascii="Arial" w:hAnsi="Arial" w:eastAsia="Arial" w:cs="Arial"/>
          <w:b/>
          <w:bCs/>
          <w:sz w:val="18"/>
          <w:szCs w:val="18"/>
          <w:lang w:val="pt-PT"/>
        </w:rPr>
        <w:t>e</w:t>
      </w:r>
      <w:r>
        <w:rPr>
          <w:rFonts w:hint="default" w:ascii="Arial" w:hAnsi="Arial" w:eastAsia="Arial" w:cs="Arial"/>
          <w:b/>
          <w:bCs/>
          <w:spacing w:val="-8"/>
          <w:sz w:val="18"/>
          <w:szCs w:val="18"/>
          <w:lang w:val="pt-PT"/>
        </w:rPr>
        <w:t xml:space="preserve"> </w:t>
      </w:r>
      <w:r>
        <w:rPr>
          <w:rFonts w:hint="default" w:ascii="Arial" w:hAnsi="Arial" w:eastAsia="Arial" w:cs="Arial"/>
          <w:b/>
          <w:bCs/>
          <w:sz w:val="18"/>
          <w:szCs w:val="18"/>
          <w:lang w:val="pt-PT"/>
        </w:rPr>
        <w:t>assistência</w:t>
      </w:r>
      <w:r>
        <w:rPr>
          <w:rFonts w:hint="default" w:ascii="Arial" w:hAnsi="Arial" w:eastAsia="Arial" w:cs="Arial"/>
          <w:b/>
          <w:bCs/>
          <w:spacing w:val="-9"/>
          <w:sz w:val="18"/>
          <w:szCs w:val="18"/>
          <w:lang w:val="pt-PT"/>
        </w:rPr>
        <w:t xml:space="preserve"> </w:t>
      </w:r>
      <w:r>
        <w:rPr>
          <w:rFonts w:hint="default" w:ascii="Arial" w:hAnsi="Arial" w:eastAsia="Arial" w:cs="Arial"/>
          <w:b/>
          <w:bCs/>
          <w:spacing w:val="-2"/>
          <w:sz w:val="18"/>
          <w:szCs w:val="18"/>
          <w:lang w:val="pt-PT"/>
        </w:rPr>
        <w:t>técnica</w:t>
      </w:r>
    </w:p>
    <w:p w14:paraId="5E2E9F37">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6.1.</w:t>
      </w:r>
      <w:r>
        <w:rPr>
          <w:rFonts w:hint="default" w:ascii="Arial" w:hAnsi="Arial" w:eastAsia="Arial MT" w:cs="Arial"/>
          <w:sz w:val="18"/>
          <w:szCs w:val="18"/>
        </w:rPr>
        <w:t xml:space="preserve"> </w:t>
      </w:r>
      <w:r>
        <w:rPr>
          <w:rFonts w:hint="default" w:ascii="Arial" w:hAnsi="Arial" w:eastAsia="Arial MT" w:cs="Arial"/>
          <w:sz w:val="18"/>
          <w:szCs w:val="18"/>
          <w:lang w:val="pt-PT"/>
        </w:rPr>
        <w:t xml:space="preserve">O prazo de garantia contratual dos bens, complementar à garantia legal, será de, no mínimo, </w:t>
      </w:r>
      <w:r>
        <w:rPr>
          <w:rFonts w:hint="default" w:ascii="Arial" w:hAnsi="Arial" w:eastAsia="Arial MT" w:cs="Arial"/>
          <w:sz w:val="18"/>
          <w:szCs w:val="18"/>
        </w:rPr>
        <w:t>12</w:t>
      </w:r>
      <w:r>
        <w:rPr>
          <w:rFonts w:hint="default" w:ascii="Arial" w:hAnsi="Arial" w:eastAsia="Arial MT" w:cs="Arial"/>
          <w:sz w:val="18"/>
          <w:szCs w:val="18"/>
          <w:lang w:val="pt-PT"/>
        </w:rPr>
        <w:t xml:space="preserve">  </w:t>
      </w:r>
      <w:r>
        <w:rPr>
          <w:rFonts w:hint="default" w:ascii="Arial" w:hAnsi="Arial" w:eastAsia="Arial MT" w:cs="Arial"/>
          <w:sz w:val="18"/>
          <w:szCs w:val="18"/>
        </w:rPr>
        <w:t>meses</w:t>
      </w:r>
      <w:r>
        <w:rPr>
          <w:rFonts w:hint="default" w:ascii="Arial" w:hAnsi="Arial" w:eastAsia="Arial MT" w:cs="Arial"/>
          <w:sz w:val="18"/>
          <w:szCs w:val="18"/>
          <w:lang w:val="pt-PT"/>
        </w:rPr>
        <w:t>, contados a partir do primeiro dia útil subsequente à data do recebimento definitivo do objeto.</w:t>
      </w:r>
    </w:p>
    <w:p w14:paraId="0EA538F0">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6.2.</w:t>
      </w:r>
      <w:r>
        <w:rPr>
          <w:rFonts w:hint="default" w:ascii="Arial" w:hAnsi="Arial" w:eastAsia="Arial MT" w:cs="Arial"/>
          <w:sz w:val="18"/>
          <w:szCs w:val="18"/>
        </w:rPr>
        <w:t xml:space="preserve"> </w:t>
      </w:r>
      <w:r>
        <w:rPr>
          <w:rFonts w:hint="default" w:ascii="Arial" w:hAnsi="Arial" w:eastAsia="Arial MT" w:cs="Arial"/>
          <w:sz w:val="18"/>
          <w:szCs w:val="18"/>
          <w:lang w:val="pt-PT"/>
        </w:rPr>
        <w:t>A garantia será prestada com vistas a manter os equipamentos fornecidos em perfeitas condições de uso, sem qualquer ônus ou custo adicional para o Contratante.</w:t>
      </w:r>
    </w:p>
    <w:p w14:paraId="25902EBB">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 xml:space="preserve">6.3. </w:t>
      </w:r>
      <w:r>
        <w:rPr>
          <w:rFonts w:hint="default" w:ascii="Arial" w:hAnsi="Arial" w:eastAsia="Arial MT" w:cs="Arial"/>
          <w:sz w:val="18"/>
          <w:szCs w:val="18"/>
          <w:lang w:val="pt-PT"/>
        </w:rPr>
        <w:t>A garantia abrange a realização da manutenção corretiva dos bens pelo próprio Contratado, ou, se for o caso, por meio de assistência técnica autorizada, de acordo com as normas técnicas</w:t>
      </w:r>
      <w:r>
        <w:rPr>
          <w:rFonts w:hint="default" w:ascii="Arial" w:hAnsi="Arial" w:eastAsia="Arial MT" w:cs="Arial"/>
          <w:spacing w:val="80"/>
          <w:sz w:val="18"/>
          <w:szCs w:val="18"/>
          <w:lang w:val="pt-PT"/>
        </w:rPr>
        <w:t xml:space="preserve"> </w:t>
      </w:r>
      <w:r>
        <w:rPr>
          <w:rFonts w:hint="default" w:ascii="Arial" w:hAnsi="Arial" w:eastAsia="Arial MT" w:cs="Arial"/>
          <w:spacing w:val="-2"/>
          <w:sz w:val="18"/>
          <w:szCs w:val="18"/>
          <w:lang w:val="pt-PT"/>
        </w:rPr>
        <w:t>específicas.</w:t>
      </w:r>
    </w:p>
    <w:p w14:paraId="17A84F06">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6.4.</w:t>
      </w:r>
      <w:r>
        <w:rPr>
          <w:rFonts w:hint="default" w:ascii="Arial" w:hAnsi="Arial" w:eastAsia="Arial MT" w:cs="Arial"/>
          <w:sz w:val="18"/>
          <w:szCs w:val="18"/>
        </w:rPr>
        <w:t xml:space="preserve"> </w:t>
      </w:r>
      <w:r>
        <w:rPr>
          <w:rFonts w:hint="default" w:ascii="Arial" w:hAnsi="Arial" w:eastAsia="Arial MT" w:cs="Arial"/>
          <w:sz w:val="18"/>
          <w:szCs w:val="18"/>
          <w:lang w:val="pt-PT"/>
        </w:rPr>
        <w:t>Entende-se por manutenção corretiva aquela destinada a corrigir os defeitos apresentados pelos bens, compreendendo a substituição de peças, a realização de ajustes, reparos e correções</w:t>
      </w:r>
      <w:r>
        <w:rPr>
          <w:rFonts w:hint="default" w:ascii="Arial" w:hAnsi="Arial" w:eastAsia="Arial MT" w:cs="Arial"/>
          <w:spacing w:val="80"/>
          <w:sz w:val="18"/>
          <w:szCs w:val="18"/>
          <w:lang w:val="pt-PT"/>
        </w:rPr>
        <w:t xml:space="preserve"> </w:t>
      </w:r>
      <w:r>
        <w:rPr>
          <w:rFonts w:hint="default" w:ascii="Arial" w:hAnsi="Arial" w:eastAsia="Arial MT" w:cs="Arial"/>
          <w:spacing w:val="-2"/>
          <w:sz w:val="18"/>
          <w:szCs w:val="18"/>
          <w:lang w:val="pt-PT"/>
        </w:rPr>
        <w:t>necessárias.</w:t>
      </w:r>
    </w:p>
    <w:p w14:paraId="5FA5365A">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6.5.</w:t>
      </w:r>
      <w:r>
        <w:rPr>
          <w:rFonts w:hint="default" w:ascii="Arial" w:hAnsi="Arial" w:eastAsia="Arial MT" w:cs="Arial"/>
          <w:sz w:val="18"/>
          <w:szCs w:val="18"/>
        </w:rPr>
        <w:t xml:space="preserve"> </w:t>
      </w:r>
      <w:r>
        <w:rPr>
          <w:rFonts w:hint="default" w:ascii="Arial" w:hAnsi="Arial" w:eastAsia="Arial MT" w:cs="Arial"/>
          <w:sz w:val="18"/>
          <w:szCs w:val="18"/>
          <w:lang w:val="pt-PT"/>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2553842B">
      <w:pPr>
        <w:pageBreakBefore w:val="0"/>
        <w:widowControl w:val="0"/>
        <w:tabs>
          <w:tab w:val="left" w:pos="942"/>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 xml:space="preserve">6.6. </w:t>
      </w:r>
      <w:r>
        <w:rPr>
          <w:rFonts w:hint="default" w:ascii="Arial" w:hAnsi="Arial" w:eastAsia="Arial MT" w:cs="Arial"/>
          <w:sz w:val="18"/>
          <w:szCs w:val="18"/>
          <w:lang w:val="pt-PT"/>
        </w:rPr>
        <w:t>Uma vez notificado, o Contratado realizará a reparação ou substituição dos bens que apresentarem vício ou defeito no prazo de até 30 (trinta) dias</w:t>
      </w:r>
      <w:r>
        <w:rPr>
          <w:rFonts w:hint="default" w:ascii="Arial" w:hAnsi="Arial" w:eastAsia="Arial MT" w:cs="Arial"/>
          <w:color w:val="0000FF"/>
          <w:sz w:val="18"/>
          <w:szCs w:val="18"/>
          <w:lang w:val="pt-PT"/>
        </w:rPr>
        <w:t>,</w:t>
      </w:r>
      <w:r>
        <w:rPr>
          <w:rFonts w:hint="default" w:ascii="Arial" w:hAnsi="Arial" w:eastAsia="Arial MT" w:cs="Arial"/>
          <w:sz w:val="18"/>
          <w:szCs w:val="18"/>
          <w:lang w:val="pt-PT"/>
        </w:rPr>
        <w:t xml:space="preserve"> contados a partir da data de retirada do equipamento das dependências da Administração pelo Contratado ou pela assistência técnica</w:t>
      </w:r>
      <w:r>
        <w:rPr>
          <w:rFonts w:hint="default" w:ascii="Arial" w:hAnsi="Arial" w:eastAsia="Arial MT" w:cs="Arial"/>
          <w:spacing w:val="40"/>
          <w:sz w:val="18"/>
          <w:szCs w:val="18"/>
          <w:lang w:val="pt-PT"/>
        </w:rPr>
        <w:t xml:space="preserve"> </w:t>
      </w:r>
      <w:r>
        <w:rPr>
          <w:rFonts w:hint="default" w:ascii="Arial" w:hAnsi="Arial" w:eastAsia="Arial MT" w:cs="Arial"/>
          <w:spacing w:val="-2"/>
          <w:sz w:val="18"/>
          <w:szCs w:val="18"/>
          <w:lang w:val="pt-PT"/>
        </w:rPr>
        <w:t>autorizada.</w:t>
      </w:r>
    </w:p>
    <w:p w14:paraId="1341657F">
      <w:pPr>
        <w:pageBreakBefore w:val="0"/>
        <w:widowControl w:val="0"/>
        <w:tabs>
          <w:tab w:val="left" w:pos="941"/>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 xml:space="preserve">6.7. </w:t>
      </w:r>
      <w:r>
        <w:rPr>
          <w:rFonts w:hint="default" w:ascii="Arial" w:hAnsi="Arial" w:eastAsia="Arial MT" w:cs="Arial"/>
          <w:sz w:val="18"/>
          <w:szCs w:val="18"/>
          <w:lang w:val="pt-PT"/>
        </w:rPr>
        <w:t>O prazo indicado no subitem anterior, durante seu transcurso, poderá ser prorrogado uma única vez, por igual período, mediante solicitação escrita e justificada do Contratado, aceita pelo Contratante.</w:t>
      </w:r>
      <w:r>
        <w:rPr>
          <w:rFonts w:hint="default" w:ascii="Arial" w:hAnsi="Arial" w:eastAsia="Arial MT" w:cs="Arial"/>
          <w:sz w:val="18"/>
          <w:szCs w:val="18"/>
        </w:rPr>
        <w:t xml:space="preserve"> </w:t>
      </w:r>
    </w:p>
    <w:p w14:paraId="63355FBB">
      <w:pPr>
        <w:pageBreakBefore w:val="0"/>
        <w:widowControl w:val="0"/>
        <w:tabs>
          <w:tab w:val="left" w:pos="941"/>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 xml:space="preserve">6.8. </w:t>
      </w:r>
      <w:r>
        <w:rPr>
          <w:rFonts w:hint="default" w:ascii="Arial" w:hAnsi="Arial" w:eastAsia="Arial MT" w:cs="Arial"/>
          <w:sz w:val="18"/>
          <w:szCs w:val="18"/>
          <w:lang w:val="pt-PT"/>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w:t>
      </w:r>
      <w:r>
        <w:rPr>
          <w:rFonts w:hint="default" w:ascii="Arial" w:hAnsi="Arial" w:eastAsia="Arial MT" w:cs="Arial"/>
          <w:sz w:val="18"/>
          <w:szCs w:val="18"/>
        </w:rPr>
        <w:t xml:space="preserve"> </w:t>
      </w:r>
      <w:r>
        <w:rPr>
          <w:rFonts w:hint="default" w:ascii="Arial" w:hAnsi="Arial" w:eastAsia="Arial MT" w:cs="Arial"/>
          <w:sz w:val="18"/>
          <w:szCs w:val="18"/>
          <w:lang w:val="pt-PT"/>
        </w:rPr>
        <w:t>a exigir do Contratado o reembolso pelos custos respectivos, sem que tal fato acarrete a perda da garantia dos equipamentos.</w:t>
      </w:r>
    </w:p>
    <w:p w14:paraId="0A707638">
      <w:pPr>
        <w:pageBreakBefore w:val="0"/>
        <w:widowControl w:val="0"/>
        <w:tabs>
          <w:tab w:val="left" w:pos="941"/>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lang w:val="pt-PT"/>
        </w:rPr>
      </w:pPr>
      <w:r>
        <w:rPr>
          <w:rFonts w:hint="default" w:ascii="Arial" w:hAnsi="Arial" w:eastAsia="Arial MT" w:cs="Arial"/>
          <w:b/>
          <w:bCs/>
          <w:sz w:val="18"/>
          <w:szCs w:val="18"/>
        </w:rPr>
        <w:t>6.9.</w:t>
      </w:r>
      <w:r>
        <w:rPr>
          <w:rFonts w:hint="default" w:ascii="Arial" w:hAnsi="Arial" w:eastAsia="Arial MT" w:cs="Arial"/>
          <w:sz w:val="18"/>
          <w:szCs w:val="18"/>
        </w:rPr>
        <w:t xml:space="preserve"> </w:t>
      </w:r>
      <w:r>
        <w:rPr>
          <w:rFonts w:hint="default" w:ascii="Arial" w:hAnsi="Arial" w:eastAsia="Arial MT" w:cs="Arial"/>
          <w:sz w:val="18"/>
          <w:szCs w:val="18"/>
          <w:lang w:val="pt-PT"/>
        </w:rPr>
        <w:t>O custo referente ao transporte dos equipamentos cobertos pela garantia será de responsabilidade do Contratado.</w:t>
      </w:r>
    </w:p>
    <w:p w14:paraId="20347F34">
      <w:pPr>
        <w:pageBreakBefore w:val="0"/>
        <w:widowControl w:val="0"/>
        <w:tabs>
          <w:tab w:val="left" w:pos="941"/>
        </w:tabs>
        <w:kinsoku/>
        <w:wordWrap/>
        <w:overflowPunct/>
        <w:topLinePunct w:val="0"/>
        <w:autoSpaceDE w:val="0"/>
        <w:autoSpaceDN w:val="0"/>
        <w:bidi w:val="0"/>
        <w:snapToGrid/>
        <w:spacing w:after="0" w:line="240" w:lineRule="auto"/>
        <w:ind w:left="0" w:right="0"/>
        <w:jc w:val="both"/>
        <w:rPr>
          <w:rFonts w:hint="default" w:ascii="Arial" w:hAnsi="Arial" w:eastAsia="Arial MT" w:cs="Arial"/>
          <w:sz w:val="18"/>
          <w:szCs w:val="18"/>
        </w:rPr>
      </w:pPr>
      <w:r>
        <w:rPr>
          <w:rFonts w:hint="default" w:ascii="Arial" w:hAnsi="Arial" w:eastAsia="Arial MT" w:cs="Arial"/>
          <w:b/>
          <w:bCs/>
          <w:sz w:val="18"/>
          <w:szCs w:val="18"/>
        </w:rPr>
        <w:t>6.10.</w:t>
      </w:r>
      <w:r>
        <w:rPr>
          <w:rFonts w:hint="default" w:ascii="Arial" w:hAnsi="Arial" w:eastAsia="Arial MT" w:cs="Arial"/>
          <w:sz w:val="18"/>
          <w:szCs w:val="18"/>
        </w:rPr>
        <w:t xml:space="preserve"> </w:t>
      </w:r>
      <w:r>
        <w:rPr>
          <w:rFonts w:hint="default" w:ascii="Arial" w:hAnsi="Arial" w:eastAsia="Arial MT" w:cs="Arial"/>
          <w:sz w:val="18"/>
          <w:szCs w:val="18"/>
          <w:lang w:val="pt-PT"/>
        </w:rPr>
        <w:t>A garantia legal ou contratual do objeto tem prazo de vigência próprio e desvinculado daquele fixado no contrato, permitindo eventual aplicação de penalidades em caso de descumprimento de</w:t>
      </w:r>
      <w:r>
        <w:rPr>
          <w:rFonts w:hint="default" w:ascii="Arial" w:hAnsi="Arial" w:eastAsia="Arial MT" w:cs="Arial"/>
          <w:spacing w:val="40"/>
          <w:sz w:val="18"/>
          <w:szCs w:val="18"/>
          <w:lang w:val="pt-PT"/>
        </w:rPr>
        <w:t xml:space="preserve"> </w:t>
      </w:r>
      <w:r>
        <w:rPr>
          <w:rFonts w:hint="default" w:ascii="Arial" w:hAnsi="Arial" w:eastAsia="Arial MT" w:cs="Arial"/>
          <w:sz w:val="18"/>
          <w:szCs w:val="18"/>
          <w:lang w:val="pt-PT"/>
        </w:rPr>
        <w:t>alguma de suas condições, mesmo depois de expirada a vigência contratual.</w:t>
      </w:r>
      <w:r>
        <w:rPr>
          <w:rFonts w:hint="default" w:ascii="Arial" w:hAnsi="Arial" w:eastAsia="Arial MT" w:cs="Arial"/>
          <w:sz w:val="18"/>
          <w:szCs w:val="18"/>
        </w:rPr>
        <w:t xml:space="preserve"> </w:t>
      </w:r>
    </w:p>
    <w:p w14:paraId="11566EBF">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p>
    <w:p w14:paraId="1541BD9F">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1EC4D80A">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3C4C7E8D">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2E20FE49">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C4FE3EA">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4E71345C">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BDB085A">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7.1.5.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09DA88DA">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7.1.6.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A000202">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F553B9F">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7.1.8.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4D252194">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bCs/>
          <w:sz w:val="18"/>
          <w:szCs w:val="18"/>
        </w:rPr>
        <w:t>7.1.9</w:t>
      </w:r>
      <w:r>
        <w:rPr>
          <w:rFonts w:hint="default" w:ascii="Arial" w:hAnsi="Arial" w:eastAsia="Times New Roman" w:cs="Arial"/>
          <w:sz w:val="18"/>
          <w:szCs w:val="18"/>
        </w:rPr>
        <w:t xml:space="preserve"> Entregar a máquina em perfeitas condições de funcionamento e com todos os acessórios especificados neste documento.</w:t>
      </w:r>
    </w:p>
    <w:p w14:paraId="2D476393">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609E987E">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7DB2BF3A">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8.1.1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09488F0B">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8.1.2.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5EEFABD4">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8.1.3.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587A2534">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8.1.4.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24CFE9C5">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8.1.5.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Autorização de Fornecimento.</w:t>
      </w:r>
    </w:p>
    <w:p w14:paraId="5C4919A3">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8.1.6.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4B6F9BAA">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8.1.7.</w:t>
      </w:r>
      <w:r>
        <w:rPr>
          <w:rFonts w:hint="default" w:ascii="Arial" w:hAnsi="Arial" w:eastAsia="Times New Roman" w:cs="Arial"/>
          <w:color w:val="000000"/>
          <w:sz w:val="18"/>
          <w:szCs w:val="18"/>
        </w:rPr>
        <w:t xml:space="preserve"> Cumprir e fazer-se cumprir o disposto nas cláusulas deste Termo de Referência.</w:t>
      </w:r>
    </w:p>
    <w:p w14:paraId="7AA70774">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8.1.8.</w:t>
      </w:r>
      <w:r>
        <w:rPr>
          <w:rFonts w:hint="default" w:ascii="Arial" w:hAnsi="Arial" w:eastAsia="Times New Roman" w:cs="Arial"/>
          <w:color w:val="000000"/>
          <w:sz w:val="18"/>
          <w:szCs w:val="18"/>
        </w:rPr>
        <w:t xml:space="preserve"> Fornecer todos os elementos básicos e dados complementares ao fornecimento do item ora licitado</w:t>
      </w:r>
      <w:r>
        <w:rPr>
          <w:rFonts w:hint="default" w:ascii="Arial" w:hAnsi="Arial" w:eastAsia="Times New Roman" w:cs="Arial"/>
          <w:b/>
          <w:color w:val="000000"/>
          <w:sz w:val="18"/>
          <w:szCs w:val="18"/>
        </w:rPr>
        <w:t>.</w:t>
      </w:r>
    </w:p>
    <w:p w14:paraId="3E9A72DC">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7DBCB118">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 DA FISCALIZAÇÃO DO CONTRATO</w:t>
      </w:r>
    </w:p>
    <w:p w14:paraId="791A8157">
      <w:pPr>
        <w:pageBreakBefore w:val="0"/>
        <w:tabs>
          <w:tab w:val="left" w:pos="0"/>
          <w:tab w:val="left" w:pos="284"/>
        </w:tabs>
        <w:kinsoku/>
        <w:wordWrap/>
        <w:overflowPunct/>
        <w:topLinePunct w:val="0"/>
        <w:bidi w:val="0"/>
        <w:snapToGrid/>
        <w:spacing w:after="0" w:line="240" w:lineRule="auto"/>
        <w:ind w:left="0" w:right="0"/>
        <w:jc w:val="both"/>
        <w:rPr>
          <w:rFonts w:hint="default" w:ascii="Arial" w:hAnsi="Arial" w:cs="Arial" w:eastAsiaTheme="minorHAnsi"/>
          <w:sz w:val="18"/>
          <w:szCs w:val="18"/>
        </w:rPr>
      </w:pPr>
      <w:r>
        <w:rPr>
          <w:rFonts w:hint="default" w:ascii="Arial" w:hAnsi="Arial" w:eastAsia="Times New Roman" w:cs="Arial"/>
          <w:b/>
          <w:sz w:val="18"/>
          <w:szCs w:val="18"/>
        </w:rPr>
        <w:t xml:space="preserve">9.1.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A execução do contrato deverá ser acompanhada e fiscalizada por servidores</w:t>
      </w:r>
      <w:r>
        <w:rPr>
          <w:rFonts w:hint="default" w:ascii="Arial" w:hAnsi="Arial" w:cs="Arial" w:eastAsiaTheme="minorHAnsi"/>
          <w:sz w:val="18"/>
          <w:szCs w:val="18"/>
        </w:rPr>
        <w:t xml:space="preserve"> nos termos estabelecidos no presente instrumento, a saber:</w:t>
      </w:r>
    </w:p>
    <w:p w14:paraId="0B19D0E7">
      <w:pPr>
        <w:pStyle w:val="220"/>
        <w:pageBreakBefore w:val="0"/>
        <w:numPr>
          <w:ilvl w:val="0"/>
          <w:numId w:val="19"/>
        </w:numPr>
        <w:kinsoku/>
        <w:wordWrap/>
        <w:overflowPunct/>
        <w:topLinePunct w:val="0"/>
        <w:bidi w:val="0"/>
        <w:snapToGrid/>
        <w:spacing w:after="0" w:line="240" w:lineRule="auto"/>
        <w:ind w:left="0" w:right="0" w:firstLine="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Alessandro Cardoso Vieira (Sec. de Serviços Urbanos), </w:t>
      </w:r>
    </w:p>
    <w:p w14:paraId="62E5AC36">
      <w:pPr>
        <w:pStyle w:val="220"/>
        <w:pageBreakBefore w:val="0"/>
        <w:numPr>
          <w:ilvl w:val="0"/>
          <w:numId w:val="19"/>
        </w:numPr>
        <w:kinsoku/>
        <w:wordWrap/>
        <w:overflowPunct/>
        <w:topLinePunct w:val="0"/>
        <w:bidi w:val="0"/>
        <w:snapToGrid/>
        <w:spacing w:after="0" w:line="240" w:lineRule="auto"/>
        <w:ind w:left="0" w:right="0" w:firstLine="0"/>
        <w:rPr>
          <w:rFonts w:hint="default" w:ascii="Arial" w:hAnsi="Arial" w:cs="Arial"/>
          <w:sz w:val="18"/>
          <w:szCs w:val="18"/>
        </w:rPr>
      </w:pPr>
      <w:r>
        <w:rPr>
          <w:rFonts w:hint="default" w:ascii="Arial" w:hAnsi="Arial" w:cs="Arial"/>
          <w:sz w:val="18"/>
          <w:szCs w:val="18"/>
        </w:rPr>
        <w:t xml:space="preserve">Tiago Viana Gonçalves dos Santos (Sec. De Agricultura e Meio Ambiente) </w:t>
      </w:r>
    </w:p>
    <w:p w14:paraId="57D34994">
      <w:pPr>
        <w:pageBreakBefore w:val="0"/>
        <w:kinsoku/>
        <w:wordWrap/>
        <w:overflowPunct/>
        <w:topLinePunct w:val="0"/>
        <w:bidi w:val="0"/>
        <w:snapToGrid/>
        <w:spacing w:after="0" w:line="240" w:lineRule="auto"/>
        <w:ind w:left="0" w:right="0"/>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9.2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CF211D0">
      <w:pPr>
        <w:pStyle w:val="220"/>
        <w:pageBreakBefore w:val="0"/>
        <w:widowControl w:val="0"/>
        <w:tabs>
          <w:tab w:val="left" w:pos="565"/>
        </w:tabs>
        <w:kinsoku/>
        <w:wordWrap/>
        <w:overflowPunct/>
        <w:topLinePunct w:val="0"/>
        <w:autoSpaceDE w:val="0"/>
        <w:autoSpaceDN w:val="0"/>
        <w:bidi w:val="0"/>
        <w:snapToGrid/>
        <w:spacing w:after="0" w:line="240" w:lineRule="auto"/>
        <w:ind w:left="0" w:right="0"/>
        <w:contextualSpacing w:val="0"/>
        <w:jc w:val="both"/>
        <w:rPr>
          <w:rFonts w:hint="default" w:ascii="Arial" w:hAnsi="Arial" w:cs="Arial"/>
          <w:sz w:val="18"/>
          <w:szCs w:val="18"/>
        </w:rPr>
      </w:pPr>
      <w:r>
        <w:rPr>
          <w:rFonts w:hint="default" w:ascii="Arial" w:hAnsi="Arial" w:cs="Arial"/>
          <w:b/>
          <w:bCs/>
          <w:sz w:val="18"/>
          <w:szCs w:val="18"/>
        </w:rPr>
        <w:t xml:space="preserve">9.3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453915B3">
      <w:pPr>
        <w:pStyle w:val="220"/>
        <w:pageBreakBefore w:val="0"/>
        <w:widowControl w:val="0"/>
        <w:tabs>
          <w:tab w:val="left" w:pos="565"/>
        </w:tabs>
        <w:kinsoku/>
        <w:wordWrap/>
        <w:overflowPunct/>
        <w:topLinePunct w:val="0"/>
        <w:autoSpaceDE w:val="0"/>
        <w:autoSpaceDN w:val="0"/>
        <w:bidi w:val="0"/>
        <w:snapToGrid/>
        <w:spacing w:after="0" w:line="240" w:lineRule="auto"/>
        <w:ind w:left="0" w:right="0"/>
        <w:contextualSpacing w:val="0"/>
        <w:jc w:val="both"/>
        <w:rPr>
          <w:rFonts w:hint="default" w:ascii="Arial" w:hAnsi="Arial" w:cs="Arial"/>
          <w:sz w:val="18"/>
          <w:szCs w:val="18"/>
        </w:rPr>
      </w:pPr>
      <w:r>
        <w:rPr>
          <w:rFonts w:hint="default" w:ascii="Arial" w:hAnsi="Arial" w:cs="Arial"/>
          <w:b/>
          <w:bCs/>
          <w:sz w:val="18"/>
          <w:szCs w:val="18"/>
        </w:rPr>
        <w:t>9.4</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6A37C24D">
      <w:pPr>
        <w:pStyle w:val="220"/>
        <w:pageBreakBefore w:val="0"/>
        <w:widowControl w:val="0"/>
        <w:tabs>
          <w:tab w:val="left" w:pos="565"/>
        </w:tabs>
        <w:kinsoku/>
        <w:wordWrap/>
        <w:overflowPunct/>
        <w:topLinePunct w:val="0"/>
        <w:autoSpaceDE w:val="0"/>
        <w:autoSpaceDN w:val="0"/>
        <w:bidi w:val="0"/>
        <w:snapToGrid/>
        <w:spacing w:after="0" w:line="240" w:lineRule="auto"/>
        <w:ind w:left="0" w:right="0"/>
        <w:contextualSpacing w:val="0"/>
        <w:jc w:val="both"/>
        <w:rPr>
          <w:rFonts w:hint="default" w:ascii="Arial" w:hAnsi="Arial" w:cs="Arial"/>
          <w:sz w:val="18"/>
          <w:szCs w:val="18"/>
        </w:rPr>
      </w:pPr>
      <w:r>
        <w:rPr>
          <w:rFonts w:hint="default" w:ascii="Arial" w:hAnsi="Arial" w:cs="Arial"/>
          <w:b/>
          <w:bCs/>
          <w:sz w:val="18"/>
          <w:szCs w:val="18"/>
        </w:rPr>
        <w:t>9.5</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3D90F81E">
      <w:pPr>
        <w:pStyle w:val="220"/>
        <w:pageBreakBefore w:val="0"/>
        <w:widowControl w:val="0"/>
        <w:tabs>
          <w:tab w:val="left" w:pos="565"/>
        </w:tabs>
        <w:kinsoku/>
        <w:wordWrap/>
        <w:overflowPunct/>
        <w:topLinePunct w:val="0"/>
        <w:autoSpaceDE w:val="0"/>
        <w:autoSpaceDN w:val="0"/>
        <w:bidi w:val="0"/>
        <w:snapToGrid/>
        <w:spacing w:after="0" w:line="240" w:lineRule="auto"/>
        <w:ind w:left="0" w:right="0"/>
        <w:contextualSpacing w:val="0"/>
        <w:jc w:val="both"/>
        <w:rPr>
          <w:rFonts w:hint="default" w:ascii="Arial" w:hAnsi="Arial" w:cs="Arial"/>
          <w:spacing w:val="1"/>
          <w:sz w:val="18"/>
          <w:szCs w:val="18"/>
        </w:rPr>
      </w:pPr>
      <w:r>
        <w:rPr>
          <w:rFonts w:hint="default" w:ascii="Arial" w:hAnsi="Arial" w:cs="Arial"/>
          <w:b/>
          <w:bCs/>
          <w:sz w:val="18"/>
          <w:szCs w:val="18"/>
        </w:rPr>
        <w:t xml:space="preserve">9.6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p>
    <w:p w14:paraId="32CA4E2B">
      <w:pPr>
        <w:pStyle w:val="220"/>
        <w:pageBreakBefore w:val="0"/>
        <w:widowControl w:val="0"/>
        <w:tabs>
          <w:tab w:val="left" w:pos="565"/>
        </w:tabs>
        <w:kinsoku/>
        <w:wordWrap/>
        <w:overflowPunct/>
        <w:topLinePunct w:val="0"/>
        <w:autoSpaceDE w:val="0"/>
        <w:autoSpaceDN w:val="0"/>
        <w:bidi w:val="0"/>
        <w:snapToGrid/>
        <w:spacing w:after="0" w:line="240" w:lineRule="auto"/>
        <w:ind w:left="0" w:right="0"/>
        <w:contextualSpacing w:val="0"/>
        <w:jc w:val="both"/>
        <w:rPr>
          <w:rFonts w:hint="default" w:ascii="Arial" w:hAnsi="Arial" w:cs="Arial"/>
          <w:sz w:val="18"/>
          <w:szCs w:val="18"/>
        </w:rPr>
      </w:pP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72B6F591">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02ED9370">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13F9DFC1">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10.1 RECEBIMENTO</w:t>
      </w:r>
    </w:p>
    <w:p w14:paraId="1248177B">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10.1.1.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C7068F2">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10.1.2.</w:t>
      </w:r>
      <w:r>
        <w:rPr>
          <w:rFonts w:hint="default" w:ascii="Arial" w:hAnsi="Arial" w:cs="Arial"/>
          <w:color w:val="auto"/>
          <w:sz w:val="18"/>
          <w:szCs w:val="18"/>
        </w:rPr>
        <w:t xml:space="preserve"> O fornecimento dos itens será de forma parcelada.</w:t>
      </w:r>
    </w:p>
    <w:p w14:paraId="483A3906">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p>
    <w:p w14:paraId="286DB3FA">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10.2. LIQUIDAÇÃO</w:t>
      </w:r>
    </w:p>
    <w:p w14:paraId="1964AC31">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10.2.1.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6F67A79E">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10.2.2.</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132EA275">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p>
    <w:p w14:paraId="0259B39C">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10.3. PAGAMENTO</w:t>
      </w:r>
    </w:p>
    <w:p w14:paraId="3D43A182">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10.3.1.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3D8B1C41">
      <w:pPr>
        <w:pageBreakBefore w:val="0"/>
        <w:kinsoku/>
        <w:wordWrap/>
        <w:overflowPunct/>
        <w:topLinePunct w:val="0"/>
        <w:bidi w:val="0"/>
        <w:snapToGrid/>
        <w:spacing w:after="0" w:line="240" w:lineRule="auto"/>
        <w:ind w:left="0" w:right="0"/>
        <w:rPr>
          <w:rFonts w:hint="default" w:ascii="Arial" w:hAnsi="Arial" w:cs="Arial"/>
          <w:sz w:val="18"/>
          <w:szCs w:val="18"/>
        </w:rPr>
      </w:pPr>
    </w:p>
    <w:p w14:paraId="741EDAEC">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11.  FORMA E CRITÉRIOS DE SELEÇÃO DO FORNECEDOR</w:t>
      </w:r>
    </w:p>
    <w:p w14:paraId="58A28D00">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11.1.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4A3290C6">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p>
    <w:p w14:paraId="576C0B73">
      <w:pPr>
        <w:pageBreakBefore w:val="0"/>
        <w:kinsoku/>
        <w:wordWrap/>
        <w:overflowPunct/>
        <w:topLinePunct w:val="0"/>
        <w:bidi w:val="0"/>
        <w:snapToGrid/>
        <w:spacing w:after="0" w:line="240" w:lineRule="auto"/>
        <w:ind w:left="0" w:right="0"/>
        <w:jc w:val="both"/>
        <w:rPr>
          <w:rFonts w:hint="default" w:ascii="Arial" w:hAnsi="Arial" w:eastAsia="Times New Roman" w:cs="Arial"/>
          <w:b/>
          <w:sz w:val="18"/>
          <w:szCs w:val="18"/>
        </w:rPr>
      </w:pPr>
      <w:r>
        <w:rPr>
          <w:rFonts w:hint="default" w:ascii="Arial" w:hAnsi="Arial" w:eastAsia="Times New Roman" w:cs="Arial"/>
          <w:b/>
          <w:sz w:val="18"/>
          <w:szCs w:val="18"/>
        </w:rPr>
        <w:t>12. DA HABILITAÇÃO JURÍDICA, FISCAL, SOCIAL, TRABALHISTA E ECONÔMICO-FINANCEIRA.</w:t>
      </w:r>
    </w:p>
    <w:p w14:paraId="75E144DD">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12.1. </w:t>
      </w:r>
      <w:r>
        <w:rPr>
          <w:rFonts w:hint="default" w:ascii="Arial" w:hAnsi="Arial" w:eastAsia="Times New Roman" w:cs="Arial"/>
          <w:sz w:val="18"/>
          <w:szCs w:val="18"/>
        </w:rPr>
        <w:t>Os documentos necessários para habilitação da CONTRATADA se encontrarão descritos em tópico específico contido no edital.</w:t>
      </w:r>
    </w:p>
    <w:p w14:paraId="3C9EAB4D">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rPr>
      </w:pPr>
    </w:p>
    <w:p w14:paraId="066D5CE8">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13.  DA QUALIFICAÇÃO TÉCNICA</w:t>
      </w:r>
    </w:p>
    <w:p w14:paraId="29A09830">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6EAF09A2">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p>
    <w:p w14:paraId="7D4352AB">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14. ESTIMATIVAS DO VALOR DA CONTRATAÇÃO</w:t>
      </w:r>
    </w:p>
    <w:p w14:paraId="7BBA3E03">
      <w:pPr>
        <w:pageBreakBefore w:val="0"/>
        <w:kinsoku/>
        <w:wordWrap/>
        <w:overflowPunct/>
        <w:topLinePunct w:val="0"/>
        <w:bidi w:val="0"/>
        <w:snapToGrid/>
        <w:spacing w:after="0" w:line="240" w:lineRule="auto"/>
        <w:ind w:left="0" w:right="0"/>
        <w:jc w:val="both"/>
        <w:rPr>
          <w:rFonts w:hint="default" w:ascii="Arial" w:hAnsi="Arial" w:eastAsia="Times New Roman" w:cs="Arial"/>
          <w:color w:val="FF0000"/>
          <w:sz w:val="18"/>
          <w:szCs w:val="18"/>
        </w:rPr>
      </w:pPr>
      <w:r>
        <w:rPr>
          <w:rFonts w:hint="default" w:ascii="Arial" w:hAnsi="Arial" w:eastAsia="Times New Roman" w:cs="Arial"/>
          <w:b/>
          <w:color w:val="000000"/>
          <w:sz w:val="18"/>
          <w:szCs w:val="18"/>
        </w:rPr>
        <w:t xml:space="preserve">14.1. </w:t>
      </w:r>
      <w:r>
        <w:rPr>
          <w:rFonts w:hint="default" w:ascii="Arial" w:hAnsi="Arial" w:eastAsia="Times New Roman" w:cs="Arial"/>
          <w:sz w:val="18"/>
          <w:szCs w:val="18"/>
        </w:rPr>
        <w:t xml:space="preserve">Estima-se para a contratação almejada o valor total de </w:t>
      </w:r>
      <w:r>
        <w:rPr>
          <w:rFonts w:hint="default" w:ascii="Arial" w:hAnsi="Arial" w:eastAsia="Arial" w:cs="Arial"/>
          <w:b/>
          <w:bCs/>
          <w:color w:val="000000"/>
          <w:sz w:val="18"/>
          <w:szCs w:val="18"/>
        </w:rPr>
        <w:t>R$ 898.666,67</w:t>
      </w:r>
      <w:r>
        <w:rPr>
          <w:rFonts w:hint="default" w:ascii="Arial" w:hAnsi="Arial" w:eastAsia="Times New Roman" w:cs="Arial"/>
          <w:b/>
          <w:bCs/>
          <w:color w:val="000000" w:themeColor="text1"/>
          <w:sz w:val="18"/>
          <w:szCs w:val="18"/>
          <w14:textFill>
            <w14:solidFill>
              <w14:schemeClr w14:val="tx1"/>
            </w14:solidFill>
          </w14:textFill>
        </w:rPr>
        <w:t xml:space="preserve"> </w:t>
      </w:r>
      <w:r>
        <w:rPr>
          <w:rFonts w:hint="default" w:ascii="Arial" w:hAnsi="Arial" w:eastAsia="Times New Roman" w:cs="Arial"/>
          <w:b/>
          <w:color w:val="000000" w:themeColor="text1"/>
          <w:sz w:val="18"/>
          <w:szCs w:val="18"/>
          <w14:textFill>
            <w14:solidFill>
              <w14:schemeClr w14:val="tx1"/>
            </w14:solidFill>
          </w14:textFill>
        </w:rPr>
        <w:t>(oitocentos e noventa e oito mil mil, seiscentos e sessenta e seis reais e sessenta e sete centavos</w:t>
      </w:r>
      <w:r>
        <w:rPr>
          <w:rFonts w:hint="default" w:ascii="Arial" w:hAnsi="Arial" w:eastAsia="Times New Roman" w:cs="Arial"/>
          <w:b/>
          <w:sz w:val="18"/>
          <w:szCs w:val="18"/>
        </w:rPr>
        <w:t>)</w:t>
      </w:r>
      <w:r>
        <w:rPr>
          <w:rFonts w:hint="default" w:ascii="Arial" w:hAnsi="Arial" w:eastAsia="Times New Roman" w:cs="Arial"/>
          <w:b/>
          <w:color w:val="000000"/>
          <w:sz w:val="18"/>
          <w:szCs w:val="18"/>
        </w:rPr>
        <w:t xml:space="preserve">, </w:t>
      </w:r>
      <w:r>
        <w:rPr>
          <w:rFonts w:hint="default" w:ascii="Arial" w:hAnsi="Arial" w:eastAsia="Times New Roman" w:cs="Arial"/>
          <w:color w:val="000000" w:themeColor="text1"/>
          <w:sz w:val="18"/>
          <w:szCs w:val="18"/>
          <w14:textFill>
            <w14:solidFill>
              <w14:schemeClr w14:val="tx1"/>
            </w14:solidFill>
          </w14:textFill>
        </w:rPr>
        <w:t>conforme  a pesquisa do Banco e Preços.</w:t>
      </w:r>
    </w:p>
    <w:p w14:paraId="3D73F3BA">
      <w:pPr>
        <w:pageBreakBefore w:val="0"/>
        <w:kinsoku/>
        <w:wordWrap/>
        <w:overflowPunct/>
        <w:topLinePunct w:val="0"/>
        <w:bidi w:val="0"/>
        <w:snapToGrid/>
        <w:spacing w:after="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14.2.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6EFBA2A">
      <w:pPr>
        <w:pageBreakBefore w:val="0"/>
        <w:kinsoku/>
        <w:wordWrap/>
        <w:overflowPunct/>
        <w:topLinePunct w:val="0"/>
        <w:bidi w:val="0"/>
        <w:snapToGrid/>
        <w:spacing w:after="0" w:line="240" w:lineRule="auto"/>
        <w:ind w:left="0" w:right="0"/>
        <w:jc w:val="both"/>
        <w:rPr>
          <w:rFonts w:hint="default" w:ascii="Arial" w:hAnsi="Arial" w:eastAsia="Times New Roman" w:cs="Arial"/>
          <w:b/>
          <w:color w:val="000000"/>
          <w:sz w:val="18"/>
          <w:szCs w:val="18"/>
        </w:rPr>
      </w:pPr>
    </w:p>
    <w:p w14:paraId="368A17C0">
      <w:pPr>
        <w:pageBreakBefore w:val="0"/>
        <w:kinsoku/>
        <w:wordWrap/>
        <w:overflowPunct/>
        <w:topLinePunct w:val="0"/>
        <w:bidi w:val="0"/>
        <w:snapToGrid/>
        <w:spacing w:after="0" w:line="240" w:lineRule="auto"/>
        <w:ind w:left="0" w:right="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15. DO QUANTITATIVO MÍNIMO</w:t>
      </w:r>
    </w:p>
    <w:p w14:paraId="622445A5">
      <w:pPr>
        <w:pageBreakBefore w:val="0"/>
        <w:kinsoku/>
        <w:wordWrap/>
        <w:overflowPunct/>
        <w:topLinePunct w:val="0"/>
        <w:bidi w:val="0"/>
        <w:snapToGrid/>
        <w:spacing w:after="0" w:line="240" w:lineRule="auto"/>
        <w:ind w:left="0" w:right="0"/>
        <w:jc w:val="both"/>
        <w:rPr>
          <w:rFonts w:hint="default" w:ascii="Arial" w:hAnsi="Arial" w:cs="Arial"/>
          <w:bCs/>
          <w:sz w:val="18"/>
          <w:szCs w:val="18"/>
        </w:rPr>
      </w:pPr>
      <w:r>
        <w:rPr>
          <w:rFonts w:hint="default" w:ascii="Arial" w:hAnsi="Arial" w:cs="Arial"/>
          <w:bCs/>
          <w:sz w:val="18"/>
          <w:szCs w:val="18"/>
        </w:rPr>
        <w:t xml:space="preserve">15.1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6B4BDDC6">
      <w:pPr>
        <w:pageBreakBefore w:val="0"/>
        <w:kinsoku/>
        <w:wordWrap/>
        <w:overflowPunct/>
        <w:topLinePunct w:val="0"/>
        <w:bidi w:val="0"/>
        <w:snapToGrid/>
        <w:spacing w:after="0" w:line="240" w:lineRule="auto"/>
        <w:ind w:left="0" w:right="0"/>
        <w:rPr>
          <w:rFonts w:hint="default" w:ascii="Arial" w:hAnsi="Arial" w:cs="Arial"/>
          <w:sz w:val="18"/>
          <w:szCs w:val="18"/>
        </w:rPr>
      </w:pPr>
    </w:p>
    <w:p w14:paraId="4901F8E6">
      <w:pPr>
        <w:pStyle w:val="219"/>
        <w:pageBreakBefore w:val="0"/>
        <w:kinsoku/>
        <w:wordWrap/>
        <w:overflowPunct/>
        <w:topLinePunct w:val="0"/>
        <w:bidi w:val="0"/>
        <w:snapToGrid/>
        <w:spacing w:after="0" w:line="240" w:lineRule="auto"/>
        <w:ind w:left="0" w:right="0"/>
        <w:jc w:val="both"/>
        <w:rPr>
          <w:rFonts w:hint="default" w:ascii="Arial" w:hAnsi="Arial" w:cs="Arial"/>
          <w:b/>
          <w:color w:val="auto"/>
          <w:sz w:val="18"/>
          <w:szCs w:val="18"/>
        </w:rPr>
      </w:pPr>
      <w:r>
        <w:rPr>
          <w:rFonts w:hint="default" w:ascii="Arial" w:hAnsi="Arial" w:cs="Arial"/>
          <w:b/>
          <w:color w:val="auto"/>
          <w:sz w:val="18"/>
          <w:szCs w:val="18"/>
        </w:rPr>
        <w:t>16. DA VIGÊNCIA</w:t>
      </w:r>
    </w:p>
    <w:p w14:paraId="355661E3">
      <w:pPr>
        <w:pStyle w:val="220"/>
        <w:pageBreakBefore w:val="0"/>
        <w:suppressAutoHyphens/>
        <w:kinsoku/>
        <w:wordWrap/>
        <w:overflowPunct/>
        <w:topLinePunct w:val="0"/>
        <w:bidi w:val="0"/>
        <w:snapToGrid/>
        <w:spacing w:after="0" w:line="240" w:lineRule="auto"/>
        <w:ind w:left="0" w:right="0"/>
        <w:jc w:val="both"/>
        <w:rPr>
          <w:rFonts w:hint="default" w:ascii="Arial" w:hAnsi="Arial" w:cs="Arial"/>
          <w:sz w:val="18"/>
          <w:szCs w:val="18"/>
        </w:rPr>
      </w:pPr>
      <w:r>
        <w:rPr>
          <w:rFonts w:hint="default" w:ascii="Arial" w:hAnsi="Arial" w:cs="Arial"/>
          <w:b/>
          <w:sz w:val="18"/>
          <w:szCs w:val="18"/>
        </w:rPr>
        <w:t xml:space="preserve">16.1. </w:t>
      </w:r>
      <w:r>
        <w:rPr>
          <w:rFonts w:hint="default" w:ascii="Arial" w:hAnsi="Arial" w:cs="Arial"/>
          <w:sz w:val="18"/>
          <w:szCs w:val="18"/>
        </w:rPr>
        <w:t>O prazo de vigência da contratação será de 12 (doze) meses a contar da data de homologação, podendo ser prorrogada, de acordo com a Lei vigente.</w:t>
      </w:r>
    </w:p>
    <w:p w14:paraId="597ED9C6">
      <w:pPr>
        <w:pStyle w:val="220"/>
        <w:pageBreakBefore w:val="0"/>
        <w:suppressAutoHyphens/>
        <w:kinsoku/>
        <w:wordWrap/>
        <w:overflowPunct/>
        <w:topLinePunct w:val="0"/>
        <w:bidi w:val="0"/>
        <w:snapToGrid/>
        <w:spacing w:after="0" w:line="240" w:lineRule="auto"/>
        <w:ind w:left="0" w:right="0"/>
        <w:jc w:val="both"/>
        <w:rPr>
          <w:rFonts w:hint="default" w:ascii="Arial" w:hAnsi="Arial" w:cs="Arial"/>
          <w:sz w:val="18"/>
          <w:szCs w:val="18"/>
        </w:rPr>
      </w:pPr>
    </w:p>
    <w:p w14:paraId="40FE5E99">
      <w:pPr>
        <w:pStyle w:val="219"/>
        <w:pageBreakBefore w:val="0"/>
        <w:kinsoku/>
        <w:wordWrap/>
        <w:overflowPunct/>
        <w:topLinePunct w:val="0"/>
        <w:bidi w:val="0"/>
        <w:snapToGrid/>
        <w:spacing w:after="0" w:line="240" w:lineRule="auto"/>
        <w:ind w:left="0" w:right="0"/>
        <w:jc w:val="both"/>
        <w:rPr>
          <w:rFonts w:hint="default" w:ascii="Arial" w:hAnsi="Arial" w:cs="Arial"/>
          <w:color w:val="auto"/>
          <w:sz w:val="18"/>
          <w:szCs w:val="18"/>
        </w:rPr>
      </w:pPr>
      <w:r>
        <w:rPr>
          <w:rFonts w:hint="default" w:ascii="Arial" w:hAnsi="Arial" w:cs="Arial"/>
          <w:b/>
          <w:color w:val="auto"/>
          <w:sz w:val="18"/>
          <w:szCs w:val="18"/>
        </w:rPr>
        <w:t>17. ADEQUAÇÃO ORÇAMENTÁRIA</w:t>
      </w:r>
    </w:p>
    <w:p w14:paraId="6E7BDADD">
      <w:pPr>
        <w:pageBreakBefore w:val="0"/>
        <w:kinsoku/>
        <w:wordWrap/>
        <w:overflowPunct/>
        <w:topLinePunct w:val="0"/>
        <w:bidi w:val="0"/>
        <w:snapToGrid/>
        <w:spacing w:after="0" w:line="240" w:lineRule="auto"/>
        <w:ind w:left="0" w:right="0"/>
        <w:jc w:val="both"/>
        <w:rPr>
          <w:rFonts w:hint="default" w:ascii="Arial" w:hAnsi="Arial" w:eastAsia="Times New Roman" w:cs="Arial"/>
          <w:color w:val="000000"/>
          <w:sz w:val="18"/>
          <w:szCs w:val="18"/>
        </w:rPr>
      </w:pPr>
      <w:r>
        <w:rPr>
          <w:rFonts w:hint="default" w:ascii="Arial" w:hAnsi="Arial" w:cs="Arial"/>
          <w:b/>
          <w:sz w:val="18"/>
          <w:szCs w:val="18"/>
        </w:rPr>
        <w:t>17.1.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00CB0038">
      <w:pPr>
        <w:pageBreakBefore w:val="0"/>
        <w:kinsoku/>
        <w:wordWrap/>
        <w:overflowPunct/>
        <w:topLinePunct w:val="0"/>
        <w:bidi w:val="0"/>
        <w:snapToGrid/>
        <w:spacing w:after="0" w:line="240" w:lineRule="auto"/>
        <w:ind w:left="0" w:right="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57557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BE5F1" w:themeFill="accent1" w:themeFillTint="33"/>
            <w:vAlign w:val="center"/>
          </w:tcPr>
          <w:p w14:paraId="13DD8A01">
            <w:pPr>
              <w:pageBreakBefore w:val="0"/>
              <w:kinsoku/>
              <w:wordWrap/>
              <w:overflowPunct/>
              <w:topLinePunct w:val="0"/>
              <w:autoSpaceDE w:val="0"/>
              <w:autoSpaceDN w:val="0"/>
              <w:bidi w:val="0"/>
              <w:snapToGrid/>
              <w:spacing w:after="0" w:line="240" w:lineRule="auto"/>
              <w:ind w:left="0" w:right="0"/>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884" w:type="dxa"/>
            <w:shd w:val="clear" w:color="auto" w:fill="DBE5F1" w:themeFill="accent1" w:themeFillTint="33"/>
            <w:vAlign w:val="center"/>
          </w:tcPr>
          <w:p w14:paraId="46188ABD">
            <w:pPr>
              <w:pageBreakBefore w:val="0"/>
              <w:kinsoku/>
              <w:wordWrap/>
              <w:overflowPunct/>
              <w:topLinePunct w:val="0"/>
              <w:autoSpaceDE w:val="0"/>
              <w:autoSpaceDN w:val="0"/>
              <w:bidi w:val="0"/>
              <w:snapToGrid/>
              <w:spacing w:after="0" w:line="240" w:lineRule="auto"/>
              <w:ind w:left="0" w:right="0"/>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76F9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2FB963F">
            <w:pPr>
              <w:pageBreakBefore w:val="0"/>
              <w:kinsoku/>
              <w:wordWrap/>
              <w:overflowPunct/>
              <w:topLinePunct w:val="0"/>
              <w:autoSpaceDE w:val="0"/>
              <w:autoSpaceDN w:val="0"/>
              <w:bidi w:val="0"/>
              <w:snapToGrid/>
              <w:spacing w:after="0" w:line="240" w:lineRule="auto"/>
              <w:ind w:left="0" w:right="0"/>
              <w:rPr>
                <w:rFonts w:hint="default" w:ascii="Arial" w:hAnsi="Arial" w:cs="Arial" w:eastAsiaTheme="minorHAnsi"/>
                <w:sz w:val="18"/>
                <w:szCs w:val="18"/>
              </w:rPr>
            </w:pPr>
            <w:r>
              <w:rPr>
                <w:rFonts w:hint="default" w:ascii="Arial" w:hAnsi="Arial" w:cs="Arial"/>
                <w:sz w:val="18"/>
                <w:szCs w:val="18"/>
              </w:rPr>
              <w:t>Secretaria de Serviços Urbanos</w:t>
            </w:r>
          </w:p>
        </w:tc>
        <w:tc>
          <w:tcPr>
            <w:tcW w:w="4884" w:type="dxa"/>
            <w:vAlign w:val="center"/>
          </w:tcPr>
          <w:p w14:paraId="5096EB71">
            <w:pPr>
              <w:pageBreakBefore w:val="0"/>
              <w:kinsoku/>
              <w:wordWrap/>
              <w:overflowPunct/>
              <w:topLinePunct w:val="0"/>
              <w:autoSpaceDE w:val="0"/>
              <w:autoSpaceDN w:val="0"/>
              <w:bidi w:val="0"/>
              <w:snapToGrid/>
              <w:spacing w:after="0" w:line="240" w:lineRule="auto"/>
              <w:ind w:left="0" w:right="0"/>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r w14:paraId="147C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0CFF299">
            <w:pPr>
              <w:pageBreakBefore w:val="0"/>
              <w:kinsoku/>
              <w:wordWrap/>
              <w:overflowPunct/>
              <w:topLinePunct w:val="0"/>
              <w:autoSpaceDE w:val="0"/>
              <w:autoSpaceDN w:val="0"/>
              <w:bidi w:val="0"/>
              <w:snapToGrid/>
              <w:spacing w:after="0" w:line="240" w:lineRule="auto"/>
              <w:ind w:left="0" w:right="0"/>
              <w:rPr>
                <w:rFonts w:hint="default" w:ascii="Arial" w:hAnsi="Arial" w:cs="Arial"/>
                <w:sz w:val="18"/>
                <w:szCs w:val="18"/>
              </w:rPr>
            </w:pPr>
            <w:r>
              <w:rPr>
                <w:rFonts w:hint="default" w:ascii="Arial" w:hAnsi="Arial" w:cs="Arial" w:eastAsiaTheme="minorHAnsi"/>
                <w:sz w:val="18"/>
                <w:szCs w:val="18"/>
              </w:rPr>
              <w:t>Secretaria de Agricultura e Meio Ambiente</w:t>
            </w:r>
          </w:p>
        </w:tc>
        <w:tc>
          <w:tcPr>
            <w:tcW w:w="4884" w:type="dxa"/>
            <w:vAlign w:val="center"/>
          </w:tcPr>
          <w:p w14:paraId="503F54CB">
            <w:pPr>
              <w:pageBreakBefore w:val="0"/>
              <w:kinsoku/>
              <w:wordWrap/>
              <w:overflowPunct/>
              <w:topLinePunct w:val="0"/>
              <w:autoSpaceDE w:val="0"/>
              <w:autoSpaceDN w:val="0"/>
              <w:bidi w:val="0"/>
              <w:snapToGrid/>
              <w:spacing w:after="0" w:line="240" w:lineRule="auto"/>
              <w:ind w:left="0" w:right="0"/>
              <w:rPr>
                <w:rFonts w:hint="default" w:ascii="Arial" w:hAnsi="Arial" w:cs="Arial" w:eastAsiaTheme="minorHAnsi"/>
                <w:sz w:val="18"/>
                <w:szCs w:val="18"/>
              </w:rPr>
            </w:pPr>
            <w:r>
              <w:rPr>
                <w:rFonts w:hint="default" w:ascii="Arial" w:hAnsi="Arial" w:cs="Arial" w:eastAsiaTheme="minorHAnsi"/>
                <w:sz w:val="18"/>
                <w:szCs w:val="18"/>
              </w:rPr>
              <w:t>15-Secretaria de Agricultura e Meio Ambiente</w:t>
            </w:r>
          </w:p>
        </w:tc>
      </w:tr>
    </w:tbl>
    <w:p w14:paraId="3DE9F4A4">
      <w:pPr>
        <w:pageBreakBefore w:val="0"/>
        <w:kinsoku/>
        <w:wordWrap/>
        <w:overflowPunct/>
        <w:topLinePunct w:val="0"/>
        <w:bidi w:val="0"/>
        <w:snapToGrid/>
        <w:spacing w:after="0" w:line="240" w:lineRule="auto"/>
        <w:ind w:left="0" w:right="0"/>
        <w:rPr>
          <w:rFonts w:hint="default" w:ascii="Arial" w:hAnsi="Arial" w:cs="Arial"/>
          <w:sz w:val="18"/>
          <w:szCs w:val="18"/>
        </w:rPr>
      </w:pPr>
    </w:p>
    <w:p w14:paraId="11246294">
      <w:pPr>
        <w:pageBreakBefore w:val="0"/>
        <w:kinsoku/>
        <w:wordWrap/>
        <w:overflowPunct/>
        <w:topLinePunct w:val="0"/>
        <w:bidi w:val="0"/>
        <w:snapToGrid/>
        <w:spacing w:after="0" w:line="240" w:lineRule="auto"/>
        <w:ind w:left="0" w:right="0"/>
        <w:rPr>
          <w:rFonts w:hint="default" w:ascii="Arial" w:hAnsi="Arial" w:cs="Arial"/>
          <w:sz w:val="18"/>
          <w:szCs w:val="18"/>
        </w:rPr>
      </w:pPr>
    </w:p>
    <w:p w14:paraId="7DBBF07D">
      <w:pPr>
        <w:pageBreakBefore w:val="0"/>
        <w:kinsoku/>
        <w:wordWrap/>
        <w:overflowPunct/>
        <w:topLinePunct w:val="0"/>
        <w:bidi w:val="0"/>
        <w:snapToGrid/>
        <w:spacing w:after="0" w:line="240" w:lineRule="auto"/>
        <w:ind w:left="0" w:right="0"/>
        <w:rPr>
          <w:rFonts w:hint="default" w:ascii="Arial" w:hAnsi="Arial" w:cs="Arial"/>
          <w:sz w:val="18"/>
          <w:szCs w:val="18"/>
        </w:rPr>
      </w:pPr>
    </w:p>
    <w:p w14:paraId="543EA25C">
      <w:pPr>
        <w:pageBreakBefore w:val="0"/>
        <w:kinsoku/>
        <w:wordWrap/>
        <w:overflowPunct/>
        <w:topLinePunct w:val="0"/>
        <w:bidi w:val="0"/>
        <w:snapToGrid/>
        <w:spacing w:after="0" w:line="240" w:lineRule="auto"/>
        <w:ind w:left="0" w:right="0"/>
        <w:rPr>
          <w:rFonts w:hint="default" w:ascii="Arial" w:hAnsi="Arial" w:cs="Arial"/>
          <w:sz w:val="18"/>
          <w:szCs w:val="18"/>
        </w:rPr>
      </w:pPr>
    </w:p>
    <w:p w14:paraId="59790112">
      <w:pPr>
        <w:pageBreakBefore w:val="0"/>
        <w:kinsoku/>
        <w:wordWrap/>
        <w:overflowPunct/>
        <w:topLinePunct w:val="0"/>
        <w:bidi w:val="0"/>
        <w:snapToGrid/>
        <w:spacing w:after="0" w:line="240" w:lineRule="auto"/>
        <w:ind w:left="0" w:right="0"/>
        <w:rPr>
          <w:rFonts w:hint="default" w:ascii="Arial" w:hAnsi="Arial" w:cs="Arial"/>
          <w:sz w:val="18"/>
          <w:szCs w:val="18"/>
        </w:rPr>
      </w:pPr>
    </w:p>
    <w:p w14:paraId="500AE52D">
      <w:pPr>
        <w:pageBreakBefore w:val="0"/>
        <w:kinsoku/>
        <w:wordWrap/>
        <w:overflowPunct/>
        <w:topLinePunct w:val="0"/>
        <w:bidi w:val="0"/>
        <w:snapToGrid/>
        <w:spacing w:after="0" w:line="240" w:lineRule="auto"/>
        <w:ind w:left="0" w:right="0"/>
        <w:rPr>
          <w:rFonts w:hint="default" w:ascii="Arial" w:hAnsi="Arial" w:cs="Arial"/>
          <w:sz w:val="18"/>
          <w:szCs w:val="18"/>
        </w:rPr>
      </w:pPr>
    </w:p>
    <w:p w14:paraId="13A29388">
      <w:pPr>
        <w:pageBreakBefore w:val="0"/>
        <w:kinsoku/>
        <w:wordWrap/>
        <w:overflowPunct/>
        <w:topLinePunct w:val="0"/>
        <w:bidi w:val="0"/>
        <w:snapToGrid/>
        <w:spacing w:after="0" w:line="240" w:lineRule="auto"/>
        <w:ind w:left="0" w:right="0"/>
        <w:rPr>
          <w:rFonts w:hint="default" w:ascii="Arial" w:hAnsi="Arial" w:cs="Arial"/>
          <w:sz w:val="18"/>
          <w:szCs w:val="18"/>
        </w:rPr>
      </w:pPr>
    </w:p>
    <w:p w14:paraId="5DA6A97C">
      <w:pPr>
        <w:pageBreakBefore w:val="0"/>
        <w:numPr>
          <w:ilvl w:val="0"/>
          <w:numId w:val="20"/>
        </w:numPr>
        <w:kinsoku/>
        <w:wordWrap/>
        <w:overflowPunct/>
        <w:topLinePunct w:val="0"/>
        <w:bidi w:val="0"/>
        <w:snapToGrid/>
        <w:spacing w:after="0" w:line="240" w:lineRule="auto"/>
        <w:ind w:left="0" w:right="0"/>
        <w:rPr>
          <w:rFonts w:hint="default" w:ascii="Arial" w:hAnsi="Arial" w:cs="Arial"/>
          <w:b/>
          <w:bCs/>
          <w:sz w:val="18"/>
          <w:szCs w:val="18"/>
        </w:rPr>
      </w:pPr>
      <w:r>
        <w:rPr>
          <w:rFonts w:hint="default" w:ascii="Arial" w:hAnsi="Arial" w:cs="Arial"/>
          <w:b/>
          <w:bCs/>
          <w:sz w:val="18"/>
          <w:szCs w:val="18"/>
        </w:rPr>
        <w:t>MAPA ANALÍTICO</w:t>
      </w:r>
    </w:p>
    <w:p w14:paraId="09BF1B36">
      <w:pPr>
        <w:pageBreakBefore w:val="0"/>
        <w:kinsoku/>
        <w:wordWrap/>
        <w:overflowPunct/>
        <w:topLinePunct w:val="0"/>
        <w:bidi w:val="0"/>
        <w:snapToGrid/>
        <w:spacing w:after="0" w:line="240" w:lineRule="auto"/>
        <w:ind w:left="0" w:right="0"/>
        <w:rPr>
          <w:rFonts w:hint="default" w:ascii="Arial" w:hAnsi="Arial" w:cs="Arial"/>
          <w:sz w:val="18"/>
          <w:szCs w:val="18"/>
        </w:rPr>
      </w:pPr>
    </w:p>
    <w:tbl>
      <w:tblPr>
        <w:tblStyle w:val="4"/>
        <w:tblW w:w="108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8"/>
        <w:gridCol w:w="1800"/>
        <w:gridCol w:w="968"/>
        <w:gridCol w:w="1222"/>
        <w:gridCol w:w="1400"/>
        <w:gridCol w:w="1410"/>
        <w:gridCol w:w="1560"/>
        <w:gridCol w:w="1540"/>
      </w:tblGrid>
      <w:tr w14:paraId="766548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7B8382C">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731B5E7B">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p>
        </w:tc>
        <w:tc>
          <w:tcPr>
            <w:tcW w:w="180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3C0B3F0">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96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1AFF04F7">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QUANT.</w:t>
            </w:r>
          </w:p>
        </w:tc>
        <w:tc>
          <w:tcPr>
            <w:tcW w:w="122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13BD7E5">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BRASIF</w:t>
            </w:r>
          </w:p>
        </w:tc>
        <w:tc>
          <w:tcPr>
            <w:tcW w:w="140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19D59DF8">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MULLER</w:t>
            </w:r>
          </w:p>
        </w:tc>
        <w:tc>
          <w:tcPr>
            <w:tcW w:w="14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E6CDADB">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BAMAQ</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289FAE44">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VALOR UNITÁRIO MÉDIO</w:t>
            </w:r>
          </w:p>
        </w:tc>
        <w:tc>
          <w:tcPr>
            <w:tcW w:w="154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147F0CB5">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sz w:val="18"/>
                <w:szCs w:val="18"/>
              </w:rPr>
            </w:pPr>
            <w:r>
              <w:rPr>
                <w:rFonts w:hint="default" w:ascii="Arial" w:hAnsi="Arial" w:eastAsia="Arial" w:cs="Arial"/>
                <w:b/>
                <w:bCs/>
                <w:sz w:val="18"/>
                <w:szCs w:val="18"/>
              </w:rPr>
              <w:t>VALOR TOTAL</w:t>
            </w:r>
          </w:p>
        </w:tc>
      </w:tr>
      <w:tr w14:paraId="4CD7C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7659149">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180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D4E3152">
            <w:pPr>
              <w:pageBreakBefore w:val="0"/>
              <w:widowControl w:val="0"/>
              <w:suppressAutoHyphens/>
              <w:kinsoku/>
              <w:wordWrap/>
              <w:overflowPunct/>
              <w:topLinePunct w:val="0"/>
              <w:bidi w:val="0"/>
              <w:snapToGrid/>
              <w:spacing w:after="0" w:line="240" w:lineRule="auto"/>
              <w:ind w:left="0" w:right="0"/>
              <w:rPr>
                <w:rFonts w:hint="default" w:ascii="Arial" w:hAnsi="Arial" w:eastAsia="Arial" w:cs="Arial"/>
                <w:color w:val="000000"/>
                <w:sz w:val="18"/>
                <w:szCs w:val="18"/>
              </w:rPr>
            </w:pPr>
            <w:r>
              <w:rPr>
                <w:rFonts w:hint="default" w:ascii="Arial" w:hAnsi="Arial" w:eastAsia="Arial" w:cs="Arial"/>
                <w:color w:val="000000"/>
                <w:sz w:val="18"/>
                <w:szCs w:val="18"/>
              </w:rPr>
              <w:t>Retroescavadeira 4x4 cabine fechada</w:t>
            </w:r>
          </w:p>
        </w:tc>
        <w:tc>
          <w:tcPr>
            <w:tcW w:w="9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5F6D633">
            <w:pPr>
              <w:pageBreakBefore w:val="0"/>
              <w:widowControl w:val="0"/>
              <w:suppressAutoHyphens/>
              <w:kinsoku/>
              <w:wordWrap/>
              <w:overflowPunct/>
              <w:topLinePunct w:val="0"/>
              <w:bidi w:val="0"/>
              <w:snapToGrid/>
              <w:spacing w:after="0" w:line="240" w:lineRule="auto"/>
              <w:ind w:left="0" w:right="0"/>
              <w:jc w:val="center"/>
              <w:rPr>
                <w:rFonts w:hint="default" w:ascii="Arial" w:hAnsi="Arial" w:cs="Arial"/>
                <w:color w:val="000000" w:themeColor="text1"/>
                <w:sz w:val="18"/>
                <w:szCs w:val="18"/>
                <w14:textFill>
                  <w14:solidFill>
                    <w14:schemeClr w14:val="tx1"/>
                  </w14:solidFill>
                </w14:textFill>
              </w:rPr>
            </w:pPr>
          </w:p>
          <w:p w14:paraId="6EC50A49">
            <w:pPr>
              <w:pageBreakBefore w:val="0"/>
              <w:widowControl w:val="0"/>
              <w:suppressAutoHyphens/>
              <w:kinsoku/>
              <w:wordWrap/>
              <w:overflowPunct/>
              <w:topLinePunct w:val="0"/>
              <w:bidi w:val="0"/>
              <w:snapToGrid/>
              <w:spacing w:after="0" w:line="240" w:lineRule="auto"/>
              <w:ind w:left="0" w:right="0"/>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2</w:t>
            </w:r>
          </w:p>
        </w:tc>
        <w:tc>
          <w:tcPr>
            <w:tcW w:w="1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E0B6EF4">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p>
          <w:p w14:paraId="34924972">
            <w:pPr>
              <w:pageBreakBefore w:val="0"/>
              <w:widowControl w:val="0"/>
              <w:suppressAutoHyphens/>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color w:val="000000"/>
                <w:sz w:val="18"/>
                <w:szCs w:val="18"/>
              </w:rPr>
              <w:t>R$ 480.000,00</w:t>
            </w:r>
          </w:p>
        </w:tc>
        <w:tc>
          <w:tcPr>
            <w:tcW w:w="140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88C41DE">
            <w:pPr>
              <w:pStyle w:val="332"/>
              <w:pageBreakBefore w:val="0"/>
              <w:widowControl w:val="0"/>
              <w:kinsoku/>
              <w:wordWrap/>
              <w:overflowPunct/>
              <w:topLinePunct w:val="0"/>
              <w:bidi w:val="0"/>
              <w:snapToGrid/>
              <w:spacing w:after="0" w:line="240" w:lineRule="auto"/>
              <w:ind w:left="0" w:right="0"/>
              <w:jc w:val="center"/>
              <w:rPr>
                <w:rFonts w:hint="default" w:ascii="Arial" w:hAnsi="Arial" w:eastAsia="Arial" w:cs="Arial"/>
                <w:color w:val="000000"/>
                <w:sz w:val="18"/>
                <w:szCs w:val="18"/>
              </w:rPr>
            </w:pPr>
            <w:r>
              <w:rPr>
                <w:rFonts w:hint="default" w:ascii="Arial" w:hAnsi="Arial" w:eastAsia="Arial" w:cs="Arial"/>
                <w:color w:val="000000"/>
                <w:sz w:val="18"/>
                <w:szCs w:val="18"/>
              </w:rPr>
              <w:t>R$ 420.000,00</w:t>
            </w:r>
          </w:p>
        </w:tc>
        <w:tc>
          <w:tcPr>
            <w:tcW w:w="14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8F098B">
            <w:pPr>
              <w:pageBreakBefore w:val="0"/>
              <w:kinsoku/>
              <w:wordWrap/>
              <w:overflowPunct/>
              <w:topLinePunct w:val="0"/>
              <w:bidi w:val="0"/>
              <w:snapToGrid/>
              <w:spacing w:after="0" w:line="240" w:lineRule="auto"/>
              <w:ind w:left="0" w:righ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R$ 448.000,00</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1B04D5">
            <w:pPr>
              <w:pageBreakBefore w:val="0"/>
              <w:kinsoku/>
              <w:wordWrap/>
              <w:overflowPunct/>
              <w:topLinePunct w:val="0"/>
              <w:bidi w:val="0"/>
              <w:snapToGrid/>
              <w:spacing w:after="0" w:line="240" w:lineRule="auto"/>
              <w:ind w:left="0" w:righ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R$ 449.333,33</w:t>
            </w:r>
          </w:p>
        </w:tc>
        <w:tc>
          <w:tcPr>
            <w:tcW w:w="1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804E10">
            <w:pPr>
              <w:pageBreakBefore w:val="0"/>
              <w:kinsoku/>
              <w:wordWrap/>
              <w:overflowPunct/>
              <w:topLinePunct w:val="0"/>
              <w:bidi w:val="0"/>
              <w:snapToGrid/>
              <w:spacing w:after="0" w:line="240" w:lineRule="auto"/>
              <w:ind w:left="0" w:right="0"/>
              <w:jc w:val="both"/>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R$ 898.666,67</w:t>
            </w:r>
          </w:p>
        </w:tc>
      </w:tr>
    </w:tbl>
    <w:p w14:paraId="6181F824">
      <w:pPr>
        <w:pageBreakBefore w:val="0"/>
        <w:kinsoku/>
        <w:wordWrap/>
        <w:overflowPunct/>
        <w:topLinePunct w:val="0"/>
        <w:bidi w:val="0"/>
        <w:snapToGrid/>
        <w:spacing w:after="0" w:line="240" w:lineRule="auto"/>
        <w:ind w:left="0" w:right="0"/>
        <w:rPr>
          <w:rFonts w:hint="default" w:ascii="Arial" w:hAnsi="Arial" w:cs="Arial"/>
          <w:sz w:val="18"/>
          <w:szCs w:val="18"/>
        </w:rPr>
      </w:pPr>
    </w:p>
    <w:p w14:paraId="343972EA">
      <w:pPr>
        <w:pageBreakBefore w:val="0"/>
        <w:kinsoku/>
        <w:wordWrap/>
        <w:overflowPunct/>
        <w:topLinePunct w:val="0"/>
        <w:bidi w:val="0"/>
        <w:snapToGrid/>
        <w:spacing w:after="0" w:line="240" w:lineRule="auto"/>
        <w:ind w:left="0" w:right="0"/>
        <w:rPr>
          <w:rFonts w:hint="default" w:ascii="Arial" w:hAnsi="Arial" w:cs="Arial"/>
          <w:sz w:val="18"/>
          <w:szCs w:val="18"/>
        </w:rPr>
      </w:pPr>
    </w:p>
    <w:p w14:paraId="5D0BD5A0">
      <w:pPr>
        <w:pageBreakBefore w:val="0"/>
        <w:kinsoku/>
        <w:wordWrap/>
        <w:overflowPunct/>
        <w:topLinePunct w:val="0"/>
        <w:bidi w:val="0"/>
        <w:snapToGrid/>
        <w:spacing w:after="0" w:line="240" w:lineRule="auto"/>
        <w:ind w:left="0" w:right="0"/>
        <w:rPr>
          <w:rFonts w:hint="default" w:ascii="Arial" w:hAnsi="Arial" w:cs="Arial"/>
          <w:sz w:val="18"/>
          <w:szCs w:val="18"/>
        </w:rPr>
      </w:pPr>
    </w:p>
    <w:p w14:paraId="7D2A1E05">
      <w:pPr>
        <w:pageBreakBefore w:val="0"/>
        <w:kinsoku/>
        <w:wordWrap/>
        <w:overflowPunct/>
        <w:topLinePunct w:val="0"/>
        <w:bidi w:val="0"/>
        <w:snapToGrid/>
        <w:spacing w:after="0" w:line="240" w:lineRule="auto"/>
        <w:ind w:left="0" w:right="0"/>
        <w:rPr>
          <w:rFonts w:hint="default" w:ascii="Arial" w:hAnsi="Arial" w:cs="Arial"/>
          <w:sz w:val="18"/>
          <w:szCs w:val="18"/>
        </w:rPr>
      </w:pPr>
    </w:p>
    <w:p w14:paraId="14D62F9D">
      <w:pPr>
        <w:pageBreakBefore w:val="0"/>
        <w:tabs>
          <w:tab w:val="left" w:pos="420"/>
        </w:tabs>
        <w:kinsoku/>
        <w:wordWrap/>
        <w:overflowPunct/>
        <w:topLinePunct w:val="0"/>
        <w:bidi w:val="0"/>
        <w:snapToGrid/>
        <w:spacing w:after="0" w:line="240" w:lineRule="auto"/>
        <w:ind w:left="0" w:right="0"/>
        <w:jc w:val="center"/>
        <w:rPr>
          <w:rFonts w:hint="default" w:ascii="Arial" w:hAnsi="Arial" w:cs="Arial"/>
          <w:sz w:val="18"/>
          <w:szCs w:val="18"/>
        </w:rPr>
      </w:pPr>
    </w:p>
    <w:p w14:paraId="5031CA94">
      <w:pPr>
        <w:pageBreakBefore w:val="0"/>
        <w:tabs>
          <w:tab w:val="left" w:pos="420"/>
        </w:tabs>
        <w:kinsoku/>
        <w:wordWrap/>
        <w:overflowPunct/>
        <w:topLinePunct w:val="0"/>
        <w:bidi w:val="0"/>
        <w:snapToGrid/>
        <w:spacing w:after="0" w:line="240" w:lineRule="auto"/>
        <w:ind w:left="0" w:right="0"/>
        <w:jc w:val="center"/>
        <w:rPr>
          <w:rFonts w:hint="default" w:ascii="Arial" w:hAnsi="Arial" w:cs="Arial"/>
          <w:sz w:val="18"/>
          <w:szCs w:val="18"/>
        </w:rPr>
      </w:pPr>
      <w:r>
        <w:rPr>
          <w:rFonts w:hint="default" w:ascii="Arial" w:hAnsi="Arial" w:cs="Arial"/>
          <w:sz w:val="18"/>
          <w:szCs w:val="18"/>
        </w:rPr>
        <w:t xml:space="preserve">__________________________                                 </w:t>
      </w:r>
      <w:r>
        <w:rPr>
          <w:rFonts w:hint="default" w:ascii="Arial" w:hAnsi="Arial" w:cs="Arial"/>
          <w:sz w:val="18"/>
          <w:szCs w:val="18"/>
        </w:rPr>
        <w:br w:type="textWrapping"/>
      </w:r>
      <w:r>
        <w:rPr>
          <w:rFonts w:hint="default" w:ascii="Arial" w:hAnsi="Arial" w:cs="Arial"/>
          <w:sz w:val="18"/>
          <w:szCs w:val="18"/>
        </w:rPr>
        <w:t>Geisa Sandie de Morais</w:t>
      </w:r>
      <w:r>
        <w:rPr>
          <w:rFonts w:hint="default" w:ascii="Arial" w:hAnsi="Arial" w:cs="Arial"/>
          <w:sz w:val="18"/>
          <w:szCs w:val="18"/>
        </w:rPr>
        <w:br w:type="textWrapping"/>
      </w:r>
      <w:r>
        <w:rPr>
          <w:rFonts w:hint="default" w:ascii="Arial" w:hAnsi="Arial" w:cs="Arial"/>
          <w:sz w:val="18"/>
          <w:szCs w:val="18"/>
        </w:rPr>
        <w:t>Cotação de preços</w:t>
      </w:r>
      <w:r>
        <w:rPr>
          <w:rFonts w:hint="default" w:ascii="Arial" w:hAnsi="Arial" w:cs="Arial"/>
          <w:sz w:val="18"/>
          <w:szCs w:val="18"/>
        </w:rPr>
        <w:br w:type="textWrapping"/>
      </w:r>
      <w:r>
        <w:rPr>
          <w:rFonts w:hint="default" w:ascii="Arial" w:hAnsi="Arial" w:cs="Arial"/>
          <w:sz w:val="18"/>
          <w:szCs w:val="18"/>
        </w:rPr>
        <w:t>Elaboração do TR</w:t>
      </w:r>
    </w:p>
    <w:p w14:paraId="11721E61">
      <w:pPr>
        <w:pageBreakBefore w:val="0"/>
        <w:tabs>
          <w:tab w:val="left" w:pos="420"/>
        </w:tabs>
        <w:kinsoku/>
        <w:wordWrap/>
        <w:overflowPunct/>
        <w:topLinePunct w:val="0"/>
        <w:bidi w:val="0"/>
        <w:snapToGrid/>
        <w:spacing w:after="0" w:line="240" w:lineRule="auto"/>
        <w:ind w:left="0" w:right="0"/>
        <w:rPr>
          <w:rFonts w:hint="default" w:ascii="Arial" w:hAnsi="Arial" w:cs="Arial"/>
          <w:sz w:val="18"/>
          <w:szCs w:val="18"/>
        </w:rPr>
      </w:pPr>
    </w:p>
    <w:p w14:paraId="4E74D985">
      <w:pPr>
        <w:pageBreakBefore w:val="0"/>
        <w:tabs>
          <w:tab w:val="left" w:pos="420"/>
        </w:tabs>
        <w:kinsoku/>
        <w:wordWrap/>
        <w:overflowPunct/>
        <w:topLinePunct w:val="0"/>
        <w:bidi w:val="0"/>
        <w:snapToGrid/>
        <w:spacing w:after="0" w:line="240" w:lineRule="auto"/>
        <w:ind w:left="0" w:right="0"/>
        <w:rPr>
          <w:rFonts w:hint="default" w:ascii="Arial" w:hAnsi="Arial" w:cs="Arial"/>
          <w:sz w:val="18"/>
          <w:szCs w:val="18"/>
        </w:rPr>
      </w:pPr>
    </w:p>
    <w:p w14:paraId="1D2D3238">
      <w:pPr>
        <w:pageBreakBefore w:val="0"/>
        <w:tabs>
          <w:tab w:val="left" w:pos="420"/>
        </w:tabs>
        <w:kinsoku/>
        <w:wordWrap/>
        <w:overflowPunct/>
        <w:topLinePunct w:val="0"/>
        <w:bidi w:val="0"/>
        <w:snapToGrid/>
        <w:spacing w:after="0" w:line="240" w:lineRule="auto"/>
        <w:ind w:left="0" w:right="0"/>
        <w:rPr>
          <w:rFonts w:hint="default" w:ascii="Arial" w:hAnsi="Arial" w:cs="Arial"/>
          <w:sz w:val="18"/>
          <w:szCs w:val="18"/>
        </w:rPr>
      </w:pPr>
    </w:p>
    <w:p w14:paraId="6AD32907">
      <w:pPr>
        <w:pageBreakBefore w:val="0"/>
        <w:tabs>
          <w:tab w:val="left" w:pos="420"/>
        </w:tabs>
        <w:kinsoku/>
        <w:wordWrap/>
        <w:overflowPunct/>
        <w:topLinePunct w:val="0"/>
        <w:bidi w:val="0"/>
        <w:snapToGrid/>
        <w:spacing w:after="0" w:line="240" w:lineRule="auto"/>
        <w:ind w:left="0" w:right="0" w:hanging="180" w:hangingChars="100"/>
        <w:rPr>
          <w:rFonts w:hint="default" w:ascii="Arial" w:hAnsi="Arial" w:cs="Arial"/>
          <w:sz w:val="18"/>
          <w:szCs w:val="18"/>
        </w:rPr>
      </w:pPr>
      <w:r>
        <w:rPr>
          <w:rFonts w:hint="default" w:ascii="Arial" w:hAnsi="Arial" w:cs="Arial"/>
          <w:sz w:val="18"/>
          <w:szCs w:val="18"/>
        </w:rPr>
        <w:t>__________________________                                                             _____________________________</w:t>
      </w:r>
      <w:r>
        <w:rPr>
          <w:rFonts w:hint="default" w:ascii="Arial" w:hAnsi="Arial" w:cs="Arial"/>
          <w:sz w:val="18"/>
          <w:szCs w:val="18"/>
        </w:rPr>
        <w:br w:type="textWrapping"/>
      </w:r>
      <w:r>
        <w:rPr>
          <w:rFonts w:hint="default" w:ascii="Arial" w:hAnsi="Arial" w:cs="Arial"/>
          <w:sz w:val="18"/>
          <w:szCs w:val="18"/>
        </w:rPr>
        <w:t>Alessandro Cardoso Vieira                                                                    Tiago Viana Gonçalves dos Santos</w:t>
      </w:r>
      <w:r>
        <w:rPr>
          <w:rFonts w:hint="default" w:ascii="Arial" w:hAnsi="Arial" w:cs="Arial"/>
          <w:sz w:val="18"/>
          <w:szCs w:val="18"/>
        </w:rPr>
        <w:br w:type="textWrapping"/>
      </w:r>
      <w:r>
        <w:rPr>
          <w:rFonts w:hint="default" w:ascii="Arial" w:hAnsi="Arial" w:cs="Arial"/>
          <w:sz w:val="18"/>
          <w:szCs w:val="18"/>
        </w:rPr>
        <w:t xml:space="preserve">       Fiscal do Contrato                                                                                         Fiscal do Contrato      </w:t>
      </w:r>
    </w:p>
    <w:p w14:paraId="1DDD7C65">
      <w:pPr>
        <w:pageBreakBefore w:val="0"/>
        <w:tabs>
          <w:tab w:val="left" w:pos="420"/>
        </w:tabs>
        <w:kinsoku/>
        <w:wordWrap/>
        <w:overflowPunct/>
        <w:topLinePunct w:val="0"/>
        <w:bidi w:val="0"/>
        <w:snapToGrid/>
        <w:spacing w:after="0" w:line="240" w:lineRule="auto"/>
        <w:ind w:left="0" w:right="0" w:hanging="180" w:hangingChars="100"/>
        <w:rPr>
          <w:rFonts w:hint="default" w:ascii="Arial" w:hAnsi="Arial" w:cs="Arial"/>
          <w:sz w:val="18"/>
          <w:szCs w:val="18"/>
        </w:rPr>
      </w:pPr>
    </w:p>
    <w:p w14:paraId="2EC9548D">
      <w:pPr>
        <w:pageBreakBefore w:val="0"/>
        <w:tabs>
          <w:tab w:val="left" w:pos="420"/>
        </w:tabs>
        <w:kinsoku/>
        <w:wordWrap/>
        <w:overflowPunct/>
        <w:topLinePunct w:val="0"/>
        <w:bidi w:val="0"/>
        <w:snapToGrid/>
        <w:spacing w:after="0" w:line="240" w:lineRule="auto"/>
        <w:ind w:left="0" w:right="0" w:hanging="180" w:hangingChars="100"/>
        <w:rPr>
          <w:rFonts w:hint="default" w:ascii="Arial" w:hAnsi="Arial" w:cs="Arial"/>
          <w:sz w:val="18"/>
          <w:szCs w:val="18"/>
        </w:rPr>
      </w:pPr>
    </w:p>
    <w:p w14:paraId="24B61962">
      <w:pPr>
        <w:pageBreakBefore w:val="0"/>
        <w:tabs>
          <w:tab w:val="left" w:pos="420"/>
        </w:tabs>
        <w:kinsoku/>
        <w:wordWrap/>
        <w:overflowPunct/>
        <w:topLinePunct w:val="0"/>
        <w:bidi w:val="0"/>
        <w:snapToGrid/>
        <w:spacing w:after="0" w:line="240" w:lineRule="auto"/>
        <w:ind w:left="0" w:right="0" w:hanging="180" w:hangingChars="100"/>
        <w:rPr>
          <w:rFonts w:hint="default" w:ascii="Arial" w:hAnsi="Arial" w:cs="Arial"/>
          <w:sz w:val="18"/>
          <w:szCs w:val="18"/>
        </w:rPr>
      </w:pPr>
    </w:p>
    <w:p w14:paraId="09CD88DD">
      <w:pPr>
        <w:pageBreakBefore w:val="0"/>
        <w:kinsoku/>
        <w:wordWrap/>
        <w:overflowPunct/>
        <w:topLinePunct w:val="0"/>
        <w:bidi w:val="0"/>
        <w:snapToGrid/>
        <w:spacing w:after="0" w:line="240" w:lineRule="auto"/>
        <w:ind w:left="0" w:right="0" w:hanging="198" w:hangingChars="110"/>
        <w:rPr>
          <w:rFonts w:hint="default" w:ascii="Arial" w:hAnsi="Arial" w:cs="Arial"/>
          <w:sz w:val="18"/>
          <w:szCs w:val="18"/>
        </w:rPr>
      </w:pPr>
      <w:r>
        <w:rPr>
          <w:rFonts w:hint="default" w:ascii="Arial" w:hAnsi="Arial" w:cs="Arial"/>
          <w:sz w:val="18"/>
          <w:szCs w:val="18"/>
        </w:rPr>
        <w:t>_____________________________                                                        ____________________________</w:t>
      </w:r>
    </w:p>
    <w:p w14:paraId="6518372D">
      <w:pPr>
        <w:pStyle w:val="220"/>
        <w:pageBreakBefore w:val="0"/>
        <w:kinsoku/>
        <w:wordWrap/>
        <w:overflowPunct/>
        <w:topLinePunct w:val="0"/>
        <w:autoSpaceDE w:val="0"/>
        <w:autoSpaceDN w:val="0"/>
        <w:bidi w:val="0"/>
        <w:adjustRightInd w:val="0"/>
        <w:snapToGrid/>
        <w:spacing w:line="240" w:lineRule="auto"/>
        <w:ind w:left="0" w:right="0"/>
        <w:contextualSpacing w:val="0"/>
        <w:jc w:val="center"/>
        <w:rPr>
          <w:rFonts w:hint="default" w:ascii="Arial" w:hAnsi="Arial" w:cs="Arial"/>
          <w:b/>
          <w:sz w:val="18"/>
          <w:szCs w:val="18"/>
        </w:rPr>
      </w:pPr>
      <w:r>
        <w:rPr>
          <w:rFonts w:hint="default" w:ascii="Arial" w:hAnsi="Arial" w:cs="Arial"/>
          <w:sz w:val="18"/>
          <w:szCs w:val="18"/>
        </w:rPr>
        <w:t xml:space="preserve"> José de Alencar Pinto Farage                                                                        Rafael Resende Nogueira</w:t>
      </w:r>
      <w:r>
        <w:rPr>
          <w:rFonts w:hint="default" w:ascii="Arial" w:hAnsi="Arial" w:cs="Arial"/>
          <w:sz w:val="18"/>
          <w:szCs w:val="18"/>
        </w:rPr>
        <w:br w:type="textWrapping"/>
      </w:r>
      <w:r>
        <w:rPr>
          <w:rFonts w:hint="default" w:ascii="Arial" w:hAnsi="Arial" w:cs="Arial"/>
          <w:sz w:val="18"/>
          <w:szCs w:val="18"/>
        </w:rPr>
        <w:t xml:space="preserve">    Sec. De Serv. Urbanos                                                                   Sec.de Agricultura e Meio Ambiente</w:t>
      </w:r>
    </w:p>
    <w:p w14:paraId="12F08B7D">
      <w:pPr>
        <w:pStyle w:val="220"/>
        <w:autoSpaceDE w:val="0"/>
        <w:autoSpaceDN w:val="0"/>
        <w:adjustRightInd w:val="0"/>
        <w:spacing w:line="240" w:lineRule="auto"/>
        <w:ind w:left="0"/>
        <w:contextualSpacing w:val="0"/>
        <w:jc w:val="center"/>
        <w:rPr>
          <w:rFonts w:ascii="Arial" w:hAnsi="Arial" w:cs="Arial"/>
          <w:b/>
          <w:sz w:val="32"/>
          <w:szCs w:val="32"/>
        </w:rPr>
      </w:pPr>
    </w:p>
    <w:p w14:paraId="22A2F690">
      <w:pPr>
        <w:pStyle w:val="220"/>
        <w:autoSpaceDE w:val="0"/>
        <w:autoSpaceDN w:val="0"/>
        <w:adjustRightInd w:val="0"/>
        <w:spacing w:line="240" w:lineRule="auto"/>
        <w:ind w:left="0"/>
        <w:contextualSpacing w:val="0"/>
        <w:jc w:val="center"/>
        <w:rPr>
          <w:rFonts w:ascii="Arial" w:hAnsi="Arial" w:cs="Arial"/>
          <w:b/>
          <w:sz w:val="32"/>
          <w:szCs w:val="32"/>
        </w:rPr>
      </w:pPr>
    </w:p>
    <w:p w14:paraId="4A77D6B3">
      <w:pPr>
        <w:pStyle w:val="220"/>
        <w:autoSpaceDE w:val="0"/>
        <w:autoSpaceDN w:val="0"/>
        <w:adjustRightInd w:val="0"/>
        <w:spacing w:line="240" w:lineRule="auto"/>
        <w:ind w:left="0"/>
        <w:contextualSpacing w:val="0"/>
        <w:jc w:val="center"/>
        <w:rPr>
          <w:rFonts w:ascii="Arial" w:hAnsi="Arial" w:cs="Arial"/>
          <w:b/>
          <w:sz w:val="32"/>
          <w:szCs w:val="32"/>
        </w:rPr>
      </w:pPr>
    </w:p>
    <w:p w14:paraId="3F7403B0">
      <w:pPr>
        <w:pStyle w:val="220"/>
        <w:autoSpaceDE w:val="0"/>
        <w:autoSpaceDN w:val="0"/>
        <w:adjustRightInd w:val="0"/>
        <w:spacing w:line="240" w:lineRule="auto"/>
        <w:ind w:left="0"/>
        <w:contextualSpacing w:val="0"/>
        <w:jc w:val="center"/>
        <w:rPr>
          <w:rFonts w:ascii="Arial" w:hAnsi="Arial" w:cs="Arial"/>
          <w:b/>
          <w:sz w:val="32"/>
          <w:szCs w:val="32"/>
        </w:rPr>
      </w:pPr>
    </w:p>
    <w:p w14:paraId="4D8EFE2F">
      <w:pPr>
        <w:pStyle w:val="220"/>
        <w:autoSpaceDE w:val="0"/>
        <w:autoSpaceDN w:val="0"/>
        <w:adjustRightInd w:val="0"/>
        <w:spacing w:line="240" w:lineRule="auto"/>
        <w:ind w:left="0"/>
        <w:contextualSpacing w:val="0"/>
        <w:jc w:val="center"/>
        <w:rPr>
          <w:rFonts w:ascii="Arial" w:hAnsi="Arial" w:cs="Arial"/>
          <w:b/>
          <w:sz w:val="32"/>
          <w:szCs w:val="32"/>
        </w:rPr>
      </w:pPr>
    </w:p>
    <w:p w14:paraId="7DBF7C40">
      <w:pPr>
        <w:pStyle w:val="220"/>
        <w:autoSpaceDE w:val="0"/>
        <w:autoSpaceDN w:val="0"/>
        <w:adjustRightInd w:val="0"/>
        <w:spacing w:line="240" w:lineRule="auto"/>
        <w:ind w:left="0"/>
        <w:contextualSpacing w:val="0"/>
        <w:jc w:val="center"/>
        <w:rPr>
          <w:rFonts w:ascii="Arial" w:hAnsi="Arial" w:cs="Arial"/>
          <w:b/>
          <w:sz w:val="32"/>
          <w:szCs w:val="32"/>
        </w:rPr>
      </w:pPr>
    </w:p>
    <w:p w14:paraId="51C998DC">
      <w:pPr>
        <w:pStyle w:val="220"/>
        <w:autoSpaceDE w:val="0"/>
        <w:autoSpaceDN w:val="0"/>
        <w:adjustRightInd w:val="0"/>
        <w:spacing w:line="240" w:lineRule="auto"/>
        <w:ind w:left="0"/>
        <w:contextualSpacing w:val="0"/>
        <w:jc w:val="center"/>
        <w:rPr>
          <w:rFonts w:ascii="Arial" w:hAnsi="Arial" w:cs="Arial"/>
          <w:b/>
          <w:sz w:val="32"/>
          <w:szCs w:val="32"/>
        </w:rPr>
      </w:pPr>
    </w:p>
    <w:p w14:paraId="0CE1B543">
      <w:pPr>
        <w:pStyle w:val="220"/>
        <w:autoSpaceDE w:val="0"/>
        <w:autoSpaceDN w:val="0"/>
        <w:adjustRightInd w:val="0"/>
        <w:spacing w:line="360" w:lineRule="auto"/>
        <w:ind w:left="0"/>
        <w:contextualSpacing w:val="0"/>
        <w:jc w:val="center"/>
        <w:rPr>
          <w:rFonts w:ascii="Arial" w:hAnsi="Arial" w:cs="Arial"/>
          <w:b/>
          <w:sz w:val="32"/>
          <w:szCs w:val="32"/>
        </w:rPr>
      </w:pPr>
    </w:p>
    <w:p w14:paraId="1494C32B">
      <w:pPr>
        <w:pStyle w:val="220"/>
        <w:autoSpaceDE w:val="0"/>
        <w:autoSpaceDN w:val="0"/>
        <w:adjustRightInd w:val="0"/>
        <w:spacing w:line="360" w:lineRule="auto"/>
        <w:ind w:left="0"/>
        <w:contextualSpacing w:val="0"/>
        <w:jc w:val="center"/>
        <w:rPr>
          <w:rFonts w:ascii="Arial" w:hAnsi="Arial" w:cs="Arial"/>
          <w:b/>
          <w:sz w:val="32"/>
          <w:szCs w:val="32"/>
        </w:rPr>
      </w:pPr>
    </w:p>
    <w:p w14:paraId="1D27D83F">
      <w:pPr>
        <w:pStyle w:val="220"/>
        <w:autoSpaceDE w:val="0"/>
        <w:autoSpaceDN w:val="0"/>
        <w:adjustRightInd w:val="0"/>
        <w:spacing w:line="360" w:lineRule="auto"/>
        <w:ind w:left="0"/>
        <w:contextualSpacing w:val="0"/>
        <w:jc w:val="center"/>
        <w:rPr>
          <w:rFonts w:ascii="Arial" w:hAnsi="Arial" w:cs="Arial"/>
          <w:b/>
          <w:sz w:val="32"/>
          <w:szCs w:val="32"/>
        </w:rPr>
      </w:pPr>
    </w:p>
    <w:p w14:paraId="70611C3D">
      <w:pPr>
        <w:pStyle w:val="220"/>
        <w:autoSpaceDE w:val="0"/>
        <w:autoSpaceDN w:val="0"/>
        <w:adjustRightInd w:val="0"/>
        <w:spacing w:line="360" w:lineRule="auto"/>
        <w:ind w:left="0"/>
        <w:contextualSpacing w:val="0"/>
        <w:jc w:val="center"/>
        <w:rPr>
          <w:rFonts w:ascii="Arial" w:hAnsi="Arial" w:cs="Arial"/>
          <w:b/>
          <w:sz w:val="32"/>
          <w:szCs w:val="32"/>
        </w:rPr>
      </w:pPr>
    </w:p>
    <w:p w14:paraId="7BF87192">
      <w:pPr>
        <w:pStyle w:val="220"/>
        <w:autoSpaceDE w:val="0"/>
        <w:autoSpaceDN w:val="0"/>
        <w:adjustRightInd w:val="0"/>
        <w:spacing w:line="360" w:lineRule="auto"/>
        <w:ind w:left="0"/>
        <w:contextualSpacing w:val="0"/>
        <w:jc w:val="center"/>
        <w:rPr>
          <w:rFonts w:ascii="Arial" w:hAnsi="Arial" w:cs="Arial"/>
          <w:b/>
          <w:sz w:val="32"/>
          <w:szCs w:val="32"/>
        </w:rPr>
      </w:pPr>
    </w:p>
    <w:p w14:paraId="7B74CC8D">
      <w:pPr>
        <w:pStyle w:val="220"/>
        <w:autoSpaceDE w:val="0"/>
        <w:autoSpaceDN w:val="0"/>
        <w:adjustRightInd w:val="0"/>
        <w:spacing w:line="360" w:lineRule="auto"/>
        <w:ind w:left="0"/>
        <w:contextualSpacing w:val="0"/>
        <w:jc w:val="center"/>
        <w:rPr>
          <w:rFonts w:ascii="Arial" w:hAnsi="Arial" w:cs="Arial"/>
          <w:b/>
          <w:sz w:val="32"/>
          <w:szCs w:val="32"/>
        </w:rPr>
      </w:pPr>
    </w:p>
    <w:p w14:paraId="51CB37E6">
      <w:pPr>
        <w:pStyle w:val="220"/>
        <w:autoSpaceDE w:val="0"/>
        <w:autoSpaceDN w:val="0"/>
        <w:adjustRightInd w:val="0"/>
        <w:spacing w:line="360" w:lineRule="auto"/>
        <w:ind w:left="0"/>
        <w:contextualSpacing w:val="0"/>
        <w:jc w:val="center"/>
        <w:rPr>
          <w:rFonts w:ascii="Arial" w:hAnsi="Arial" w:cs="Arial"/>
          <w:b/>
          <w:sz w:val="32"/>
          <w:szCs w:val="32"/>
        </w:rPr>
      </w:pPr>
    </w:p>
    <w:p w14:paraId="1113828E">
      <w:pPr>
        <w:pStyle w:val="220"/>
        <w:autoSpaceDE w:val="0"/>
        <w:autoSpaceDN w:val="0"/>
        <w:adjustRightInd w:val="0"/>
        <w:spacing w:line="360" w:lineRule="auto"/>
        <w:ind w:left="0"/>
        <w:contextualSpacing w:val="0"/>
        <w:jc w:val="center"/>
        <w:rPr>
          <w:rFonts w:ascii="Arial" w:hAnsi="Arial" w:cs="Arial"/>
          <w:b/>
          <w:sz w:val="32"/>
          <w:szCs w:val="32"/>
        </w:rPr>
      </w:pPr>
    </w:p>
    <w:p w14:paraId="6C6F6E92">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010/2025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009/2025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18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886"/>
        <w:gridCol w:w="3642"/>
        <w:gridCol w:w="1850"/>
        <w:gridCol w:w="1583"/>
        <w:gridCol w:w="1556"/>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3642"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850"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583"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556"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center"/>
          </w:tcPr>
          <w:p w14:paraId="6B13E0B8">
            <w:pPr>
              <w:tabs>
                <w:tab w:val="center" w:pos="4252"/>
                <w:tab w:val="left" w:pos="6660"/>
              </w:tabs>
              <w:spacing w:after="0" w:line="240" w:lineRule="auto"/>
              <w:jc w:val="center"/>
              <w:rPr>
                <w:rFonts w:hint="default" w:ascii="Arial" w:hAnsi="Arial" w:cs="Arial"/>
                <w:b w:val="0"/>
                <w:bCs/>
                <w:color w:val="000000"/>
                <w:sz w:val="18"/>
                <w:szCs w:val="18"/>
                <w:lang w:val="pt-BR"/>
              </w:rPr>
            </w:pPr>
            <w:r>
              <w:rPr>
                <w:rFonts w:hint="default" w:ascii="Arial" w:hAnsi="Arial" w:cs="Arial"/>
                <w:b w:val="0"/>
                <w:bCs/>
                <w:sz w:val="18"/>
                <w:szCs w:val="18"/>
                <w:lang w:val="pt-BR"/>
              </w:rPr>
              <w:t xml:space="preserve"> 2</w:t>
            </w:r>
          </w:p>
        </w:tc>
        <w:tc>
          <w:tcPr>
            <w:tcW w:w="886" w:type="dxa"/>
            <w:tcBorders>
              <w:top w:val="single" w:color="000000" w:sz="4" w:space="0"/>
              <w:left w:val="nil"/>
              <w:bottom w:val="single" w:color="000000" w:sz="4" w:space="0"/>
              <w:right w:val="single" w:color="000000" w:sz="4" w:space="0"/>
            </w:tcBorders>
            <w:noWrap w:val="0"/>
            <w:vAlign w:val="center"/>
          </w:tcPr>
          <w:p w14:paraId="21A7E7F6">
            <w:pPr>
              <w:tabs>
                <w:tab w:val="center" w:pos="4252"/>
                <w:tab w:val="left" w:pos="6660"/>
              </w:tabs>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2588A716">
            <w:pPr>
              <w:spacing w:after="0" w:line="240" w:lineRule="auto"/>
              <w:jc w:val="both"/>
              <w:rPr>
                <w:rFonts w:hint="default" w:ascii="Arial" w:hAnsi="Arial" w:cs="Arial"/>
                <w:b w:val="0"/>
                <w:bCs w:val="0"/>
                <w:sz w:val="18"/>
                <w:szCs w:val="18"/>
                <w:lang w:val="pt-BR"/>
              </w:rPr>
            </w:pPr>
            <w:r>
              <w:rPr>
                <w:rFonts w:ascii="Arial" w:hAnsi="Arial" w:cs="Arial"/>
                <w:color w:val="000000" w:themeColor="text1"/>
                <w:sz w:val="18"/>
                <w:szCs w:val="18"/>
                <w14:textFill>
                  <w14:solidFill>
                    <w14:schemeClr w14:val="tx1"/>
                  </w14:solidFill>
                </w14:textFill>
              </w:rPr>
              <w:t>Retroescavadeira 4x4 cabine fechada.</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5140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8E84C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886"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3642"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850"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359071B7">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0EA21A10">
      <w:pPr>
        <w:keepNext w:val="0"/>
        <w:keepLines w:val="0"/>
        <w:pageBreakBefore w:val="0"/>
        <w:suppressAutoHyphens/>
        <w:kinsoku/>
        <w:wordWrap/>
        <w:overflowPunct/>
        <w:topLinePunct w:val="0"/>
        <w:autoSpaceDE/>
        <w:autoSpaceDN/>
        <w:bidi w:val="0"/>
        <w:adjustRightInd/>
        <w:snapToGrid/>
        <w:spacing w:after="0" w:line="240" w:lineRule="auto"/>
        <w:ind w:left="0"/>
        <w:jc w:val="both"/>
        <w:textAlignment w:val="auto"/>
        <w:rPr>
          <w:rFonts w:ascii="Arial" w:hAnsi="Arial" w:eastAsia="Arial-BoldMT" w:cs="Arial"/>
          <w:b/>
          <w:color w:val="000000"/>
          <w:sz w:val="18"/>
          <w:szCs w:val="18"/>
          <w:lang w:eastAsia="pt-BR"/>
        </w:rPr>
      </w:pPr>
      <w:r>
        <w:rPr>
          <w:rFonts w:ascii="Arial" w:hAnsi="Arial" w:eastAsia="Arial-BoldMT" w:cs="Arial"/>
          <w:b/>
          <w:color w:val="000000"/>
          <w:sz w:val="18"/>
          <w:szCs w:val="18"/>
          <w:lang w:eastAsia="pt-BR"/>
        </w:rPr>
        <w:t xml:space="preserve">ESPECIFICAÇÕES TÉCNICAS: O item deverá atender as especificações MÍNIMAS exigidas que seguem descritas abaixo: </w:t>
      </w:r>
    </w:p>
    <w:p w14:paraId="3BF1381E">
      <w:pPr>
        <w:pStyle w:val="332"/>
        <w:keepNext w:val="0"/>
        <w:keepLines w:val="0"/>
        <w:pageBreakBefore w:val="0"/>
        <w:widowControl w:val="0"/>
        <w:kinsoku/>
        <w:wordWrap/>
        <w:overflowPunct/>
        <w:topLinePunct w:val="0"/>
        <w:autoSpaceDE/>
        <w:autoSpaceDN/>
        <w:bidi w:val="0"/>
        <w:adjustRightInd/>
        <w:snapToGrid/>
        <w:spacing w:after="0" w:line="240" w:lineRule="auto"/>
        <w:ind w:left="0"/>
        <w:jc w:val="both"/>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 Nova (zero hora), </w:t>
      </w:r>
    </w:p>
    <w:p w14:paraId="6CBBDD18">
      <w:pPr>
        <w:pStyle w:val="332"/>
        <w:keepNext w:val="0"/>
        <w:keepLines w:val="0"/>
        <w:pageBreakBefore w:val="0"/>
        <w:widowControl w:val="0"/>
        <w:kinsoku/>
        <w:wordWrap/>
        <w:overflowPunct/>
        <w:topLinePunct w:val="0"/>
        <w:autoSpaceDE/>
        <w:autoSpaceDN/>
        <w:bidi w:val="0"/>
        <w:adjustRightInd/>
        <w:snapToGrid/>
        <w:spacing w:after="0" w:line="240" w:lineRule="auto"/>
        <w:ind w:left="0"/>
        <w:jc w:val="both"/>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Nacionalizada, produzida no Brasil,</w:t>
      </w:r>
    </w:p>
    <w:p w14:paraId="5440EF6E">
      <w:pPr>
        <w:keepNext w:val="0"/>
        <w:keepLines w:val="0"/>
        <w:pageBreakBefore w:val="0"/>
        <w:kinsoku/>
        <w:wordWrap/>
        <w:overflowPunct/>
        <w:topLinePunct w:val="0"/>
        <w:autoSpaceDE/>
        <w:autoSpaceDN/>
        <w:bidi w:val="0"/>
        <w:adjustRightInd/>
        <w:snapToGrid/>
        <w:spacing w:line="240" w:lineRule="auto"/>
        <w:ind w:left="0"/>
        <w:textAlignment w:val="auto"/>
        <w:rPr>
          <w:rFonts w:ascii="Arial" w:hAnsi="Arial" w:eastAsia="SimSun" w:cs="Arial"/>
          <w:color w:val="000000"/>
          <w:sz w:val="18"/>
          <w:szCs w:val="18"/>
          <w:lang w:eastAsia="zh-CN"/>
        </w:rPr>
      </w:pPr>
      <w:r>
        <w:rPr>
          <w:rFonts w:ascii="Arial" w:hAnsi="Arial" w:eastAsia="SimSun" w:cs="Arial"/>
          <w:color w:val="000000"/>
          <w:sz w:val="18"/>
          <w:szCs w:val="18"/>
          <w:lang w:eastAsia="zh-CN"/>
        </w:rPr>
        <w:t xml:space="preserve">- </w:t>
      </w:r>
      <w:r>
        <w:rPr>
          <w:rFonts w:ascii="Arial" w:hAnsi="Arial" w:cs="Arial"/>
          <w:sz w:val="18"/>
          <w:szCs w:val="18"/>
        </w:rPr>
        <w:t>A P</w:t>
      </w:r>
      <w:r>
        <w:rPr>
          <w:rFonts w:ascii="Arial" w:hAnsi="Arial" w:eastAsia="SimSun" w:cs="Arial"/>
          <w:color w:val="000000"/>
          <w:sz w:val="18"/>
          <w:szCs w:val="18"/>
          <w:lang w:eastAsia="zh-CN"/>
        </w:rPr>
        <w:t xml:space="preserve">otência operacional mínima do motor  85HP,  </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Nº Cilindros do motor: 4,</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xml:space="preserve">- Peso operacional mínimo: apróx. </w:t>
      </w:r>
      <w:r>
        <w:rPr>
          <w:rFonts w:ascii="Arial" w:hAnsi="Arial" w:cs="Arial"/>
          <w:sz w:val="18"/>
          <w:szCs w:val="18"/>
        </w:rPr>
        <w:t>7.000 kg ,</w:t>
      </w:r>
      <w:r>
        <w:rPr>
          <w:rFonts w:ascii="Arial" w:hAnsi="Arial" w:cs="Arial"/>
          <w:sz w:val="18"/>
          <w:szCs w:val="18"/>
        </w:rPr>
        <w:br w:type="textWrapping"/>
      </w:r>
      <w:r>
        <w:rPr>
          <w:rFonts w:ascii="Arial" w:hAnsi="Arial" w:eastAsia="SimSun" w:cs="Arial"/>
          <w:color w:val="000000"/>
          <w:sz w:val="18"/>
          <w:szCs w:val="18"/>
          <w:lang w:eastAsia="zh-CN"/>
        </w:rPr>
        <w:t>- Motorização a diesel,</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Tanque de combustível: mín 143 litros</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Capacidade mínima da carregadeira: 0,76 m³,</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Capacidade mínima da escavadeira de 0,2 m³,</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Tração 4x4,</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- 4 Velocidades a frente e 4 velocidades a ré</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Tensão 12v</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xml:space="preserve">- Bateria 100Ah/750 CCA </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-Alternador mín 100A</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xml:space="preserve">- Cabine fechada “ROPS” e “FOPS” de acordo com as normas técnicas da ABNT, com portas duplas, com ar condicionado, plaqueta de identificação informando as normas técnicas, o número de série da cabine e o nome do fabricante, </w:t>
      </w:r>
    </w:p>
    <w:p w14:paraId="009EB3C1">
      <w:pPr>
        <w:keepNext w:val="0"/>
        <w:keepLines w:val="0"/>
        <w:pageBreakBefore w:val="0"/>
        <w:kinsoku/>
        <w:wordWrap/>
        <w:overflowPunct/>
        <w:topLinePunct w:val="0"/>
        <w:autoSpaceDE/>
        <w:autoSpaceDN/>
        <w:bidi w:val="0"/>
        <w:adjustRightInd/>
        <w:snapToGrid/>
        <w:spacing w:line="240" w:lineRule="auto"/>
        <w:ind w:left="0"/>
        <w:textAlignment w:val="auto"/>
        <w:rPr>
          <w:rFonts w:ascii="Arial" w:hAnsi="Arial" w:cs="Arial"/>
          <w:sz w:val="18"/>
          <w:szCs w:val="18"/>
        </w:rPr>
      </w:pPr>
      <w:r>
        <w:rPr>
          <w:rFonts w:ascii="Arial" w:hAnsi="Arial" w:eastAsia="SimSun" w:cs="Arial"/>
          <w:color w:val="000000"/>
          <w:sz w:val="18"/>
          <w:szCs w:val="18"/>
          <w:lang w:eastAsia="zh-CN"/>
        </w:rPr>
        <w:t xml:space="preserve">- Banco com suspensão com regulagem de acordo com o peso do operador e cinto de segurança, </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xml:space="preserve">- Espelhos retrovisores: 01 interno e 02 externos, </w:t>
      </w:r>
      <w:r>
        <w:rPr>
          <w:rFonts w:ascii="Arial" w:hAnsi="Arial" w:eastAsia="SimSun" w:cs="Arial"/>
          <w:color w:val="000000"/>
          <w:sz w:val="18"/>
          <w:szCs w:val="18"/>
          <w:highlight w:val="yellow"/>
          <w:lang w:eastAsia="zh-CN"/>
        </w:rPr>
        <w:br w:type="textWrapping"/>
      </w:r>
      <w:r>
        <w:rPr>
          <w:rFonts w:ascii="Arial" w:hAnsi="Arial" w:eastAsia="SimSun" w:cs="Arial"/>
          <w:color w:val="000000"/>
          <w:sz w:val="18"/>
          <w:szCs w:val="18"/>
          <w:lang w:eastAsia="zh-CN"/>
        </w:rPr>
        <w:t xml:space="preserve">- Pneus traseiros: mín. 19,5x10, </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xml:space="preserve">- Pneus dianteiros: mín. 12x16,5 , </w:t>
      </w:r>
      <w:r>
        <w:rPr>
          <w:rFonts w:ascii="Arial" w:hAnsi="Arial" w:eastAsia="SimSun" w:cs="Arial"/>
          <w:color w:val="000000"/>
          <w:sz w:val="18"/>
          <w:szCs w:val="18"/>
          <w:highlight w:val="yellow"/>
          <w:lang w:eastAsia="zh-CN"/>
        </w:rPr>
        <w:br w:type="textWrapping"/>
      </w:r>
      <w:r>
        <w:rPr>
          <w:rFonts w:ascii="Arial" w:hAnsi="Arial" w:eastAsia="SimSun" w:cs="Arial"/>
          <w:color w:val="000000"/>
          <w:sz w:val="18"/>
          <w:szCs w:val="18"/>
          <w:lang w:eastAsia="zh-CN"/>
        </w:rPr>
        <w:t>- Faróis dianteiros e traseiros, luzes de alerta e alarme de ré,</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Limpador dianteiro com 2 velocidades e limpador traseiro com 1 velocidade,</w:t>
      </w:r>
      <w:r>
        <w:rPr>
          <w:rFonts w:ascii="Arial" w:hAnsi="Arial" w:eastAsia="SimSun" w:cs="Arial"/>
          <w:color w:val="000000"/>
          <w:sz w:val="18"/>
          <w:szCs w:val="18"/>
          <w:lang w:eastAsia="zh-CN"/>
        </w:rPr>
        <w:br w:type="textWrapping"/>
      </w:r>
      <w:r>
        <w:rPr>
          <w:rFonts w:ascii="Arial" w:hAnsi="Arial" w:eastAsia="SimSun" w:cs="Arial"/>
          <w:color w:val="000000"/>
          <w:sz w:val="18"/>
          <w:szCs w:val="18"/>
          <w:lang w:eastAsia="zh-CN"/>
        </w:rPr>
        <w:t>- Equipamento deverá ser entregue com catálogo de peças e manutenção e manual do operador em português; chave de rodas e caixa de ferramentas.</w:t>
      </w:r>
      <w:r>
        <w:rPr>
          <w:rFonts w:ascii="Arial" w:hAnsi="Arial" w:eastAsia="SimSun" w:cs="Arial"/>
          <w:color w:val="000000"/>
          <w:sz w:val="20"/>
          <w:szCs w:val="20"/>
          <w:lang w:eastAsia="zh-CN"/>
        </w:rPr>
        <w:br w:type="textWrapping"/>
      </w: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009/2025</w:t>
      </w:r>
      <w:r>
        <w:rPr>
          <w:rFonts w:hint="default" w:ascii="Arial" w:hAnsi="Arial" w:cs="Arial"/>
          <w:sz w:val="17"/>
          <w:szCs w:val="17"/>
        </w:rPr>
        <w:t xml:space="preserve">, Processo Administrativo n.º </w:t>
      </w:r>
      <w:r>
        <w:rPr>
          <w:rFonts w:hint="default" w:ascii="Arial" w:hAnsi="Arial" w:cs="Arial"/>
          <w:sz w:val="17"/>
          <w:szCs w:val="17"/>
          <w:lang w:val="pt-BR"/>
        </w:rPr>
        <w:t>025/2025</w:t>
      </w:r>
      <w:r>
        <w:rPr>
          <w:rFonts w:hint="default" w:ascii="Arial" w:hAnsi="Arial" w:cs="Arial"/>
          <w:sz w:val="17"/>
          <w:szCs w:val="17"/>
        </w:rPr>
        <w:t xml:space="preserve">, Pregão Eletrônico n° </w:t>
      </w:r>
      <w:r>
        <w:rPr>
          <w:rFonts w:hint="default" w:ascii="Arial" w:hAnsi="Arial" w:cs="Arial"/>
          <w:sz w:val="17"/>
          <w:szCs w:val="17"/>
          <w:lang w:val="pt-BR"/>
        </w:rPr>
        <w:t>010/2025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retroescavadeira 4x4 para atender às demandas da Secretaria de Serviços Urbanos e Secretaria de Agricultura e Meio Ambiente da Prefeitura de Cataguases-MG</w:t>
      </w:r>
      <w:r>
        <w:rPr>
          <w:rFonts w:hint="default" w:ascii="Arial" w:hAnsi="Arial" w:cs="Arial"/>
          <w:b w:val="0"/>
          <w:bCs w:val="0"/>
          <w:sz w:val="17"/>
          <w:szCs w:val="17"/>
        </w:rPr>
        <w:t>, a saber:</w:t>
      </w:r>
    </w:p>
    <w:tbl>
      <w:tblPr>
        <w:tblStyle w:val="4"/>
        <w:tblpPr w:leftFromText="180" w:rightFromText="180" w:vertAnchor="text" w:horzAnchor="page" w:tblpX="1052" w:tblpY="245"/>
        <w:tblOverlap w:val="never"/>
        <w:tblW w:w="10537" w:type="dxa"/>
        <w:jc w:val="center"/>
        <w:tblLayout w:type="fixed"/>
        <w:tblCellMar>
          <w:top w:w="0" w:type="dxa"/>
          <w:left w:w="70" w:type="dxa"/>
          <w:bottom w:w="0" w:type="dxa"/>
          <w:right w:w="70" w:type="dxa"/>
        </w:tblCellMar>
      </w:tblPr>
      <w:tblGrid>
        <w:gridCol w:w="675"/>
        <w:gridCol w:w="705"/>
        <w:gridCol w:w="825"/>
        <w:gridCol w:w="3343"/>
        <w:gridCol w:w="1850"/>
        <w:gridCol w:w="1583"/>
        <w:gridCol w:w="1556"/>
      </w:tblGrid>
      <w:tr w14:paraId="23CA8815">
        <w:tblPrEx>
          <w:tblCellMar>
            <w:top w:w="0" w:type="dxa"/>
            <w:left w:w="70" w:type="dxa"/>
            <w:bottom w:w="0" w:type="dxa"/>
            <w:right w:w="70" w:type="dxa"/>
          </w:tblCellMar>
        </w:tblPrEx>
        <w:trPr>
          <w:trHeight w:val="390" w:hRule="atLeast"/>
          <w:jc w:val="center"/>
        </w:trPr>
        <w:tc>
          <w:tcPr>
            <w:tcW w:w="675" w:type="dxa"/>
            <w:tcBorders>
              <w:top w:val="single" w:color="auto" w:sz="4" w:space="0"/>
              <w:left w:val="single" w:color="000000" w:sz="4" w:space="0"/>
              <w:bottom w:val="single" w:color="000000" w:sz="4" w:space="0"/>
              <w:right w:val="single" w:color="000000" w:sz="4" w:space="0"/>
            </w:tcBorders>
            <w:noWrap w:val="0"/>
            <w:vAlign w:val="center"/>
          </w:tcPr>
          <w:p w14:paraId="63FDD596">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5D280EA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25" w:type="dxa"/>
            <w:tcBorders>
              <w:top w:val="single" w:color="auto" w:sz="4" w:space="0"/>
              <w:left w:val="nil"/>
              <w:bottom w:val="single" w:color="000000" w:sz="4" w:space="0"/>
              <w:right w:val="single" w:color="000000" w:sz="4" w:space="0"/>
            </w:tcBorders>
            <w:noWrap w:val="0"/>
            <w:vAlign w:val="center"/>
          </w:tcPr>
          <w:p w14:paraId="5DEE451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3343" w:type="dxa"/>
            <w:tcBorders>
              <w:top w:val="single" w:color="auto" w:sz="4" w:space="0"/>
              <w:left w:val="single" w:color="000000" w:sz="4" w:space="0"/>
              <w:bottom w:val="single" w:color="000000" w:sz="4" w:space="0"/>
              <w:right w:val="single" w:color="000000" w:sz="4" w:space="0"/>
            </w:tcBorders>
            <w:noWrap w:val="0"/>
            <w:vAlign w:val="center"/>
          </w:tcPr>
          <w:p w14:paraId="188616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850" w:type="dxa"/>
            <w:tcBorders>
              <w:top w:val="single" w:color="auto" w:sz="4" w:space="0"/>
              <w:left w:val="single" w:color="000000" w:sz="4" w:space="0"/>
              <w:bottom w:val="single" w:color="000000" w:sz="4" w:space="0"/>
              <w:right w:val="single" w:color="000000" w:sz="4" w:space="0"/>
            </w:tcBorders>
            <w:noWrap w:val="0"/>
            <w:vAlign w:val="center"/>
          </w:tcPr>
          <w:p w14:paraId="53263B2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583" w:type="dxa"/>
            <w:tcBorders>
              <w:top w:val="single" w:color="auto" w:sz="4" w:space="0"/>
              <w:left w:val="single" w:color="000000" w:sz="4" w:space="0"/>
              <w:bottom w:val="single" w:color="000000" w:sz="4" w:space="0"/>
              <w:right w:val="single" w:color="000000" w:sz="4" w:space="0"/>
            </w:tcBorders>
            <w:noWrap w:val="0"/>
            <w:vAlign w:val="center"/>
          </w:tcPr>
          <w:p w14:paraId="15D5F44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556" w:type="dxa"/>
            <w:tcBorders>
              <w:top w:val="single" w:color="auto" w:sz="4" w:space="0"/>
              <w:left w:val="single" w:color="000000" w:sz="4" w:space="0"/>
              <w:bottom w:val="single" w:color="000000" w:sz="4" w:space="0"/>
              <w:right w:val="single" w:color="000000" w:sz="4" w:space="0"/>
            </w:tcBorders>
            <w:noWrap w:val="0"/>
            <w:vAlign w:val="center"/>
          </w:tcPr>
          <w:p w14:paraId="7BD8827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39024566">
        <w:tblPrEx>
          <w:tblCellMar>
            <w:top w:w="0" w:type="dxa"/>
            <w:left w:w="70" w:type="dxa"/>
            <w:bottom w:w="0" w:type="dxa"/>
            <w:right w:w="70" w:type="dxa"/>
          </w:tblCellMar>
        </w:tblPrEx>
        <w:trPr>
          <w:trHeight w:val="169" w:hRule="atLeast"/>
          <w:jc w:val="center"/>
        </w:trPr>
        <w:tc>
          <w:tcPr>
            <w:tcW w:w="675" w:type="dxa"/>
            <w:tcBorders>
              <w:top w:val="single" w:color="000000" w:sz="4" w:space="0"/>
              <w:left w:val="single" w:color="000000" w:sz="4" w:space="0"/>
              <w:bottom w:val="single" w:color="000000" w:sz="4" w:space="0"/>
              <w:right w:val="single" w:color="000000" w:sz="4" w:space="0"/>
            </w:tcBorders>
            <w:noWrap w:val="0"/>
            <w:vAlign w:val="center"/>
          </w:tcPr>
          <w:p w14:paraId="399DB8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49C20749">
            <w:pPr>
              <w:tabs>
                <w:tab w:val="center" w:pos="4252"/>
                <w:tab w:val="left" w:pos="6660"/>
              </w:tabs>
              <w:spacing w:after="0" w:line="240" w:lineRule="auto"/>
              <w:jc w:val="center"/>
              <w:rPr>
                <w:rFonts w:hint="default" w:ascii="Arial" w:hAnsi="Arial" w:cs="Arial"/>
                <w:b w:val="0"/>
                <w:bCs/>
                <w:color w:val="000000"/>
                <w:sz w:val="17"/>
                <w:szCs w:val="17"/>
                <w:lang w:val="pt-BR"/>
              </w:rPr>
            </w:pPr>
            <w:r>
              <w:rPr>
                <w:rFonts w:hint="default" w:ascii="Arial" w:hAnsi="Arial" w:cs="Arial"/>
                <w:b w:val="0"/>
                <w:bCs/>
                <w:sz w:val="17"/>
                <w:szCs w:val="17"/>
                <w:lang w:val="pt-BR"/>
              </w:rPr>
              <w:t xml:space="preserve"> 2</w:t>
            </w:r>
          </w:p>
        </w:tc>
        <w:tc>
          <w:tcPr>
            <w:tcW w:w="825" w:type="dxa"/>
            <w:tcBorders>
              <w:top w:val="single" w:color="000000" w:sz="4" w:space="0"/>
              <w:left w:val="nil"/>
              <w:bottom w:val="single" w:color="000000" w:sz="4" w:space="0"/>
              <w:right w:val="single" w:color="000000" w:sz="4" w:space="0"/>
            </w:tcBorders>
            <w:noWrap w:val="0"/>
            <w:vAlign w:val="center"/>
          </w:tcPr>
          <w:p w14:paraId="79F24485">
            <w:pPr>
              <w:tabs>
                <w:tab w:val="center" w:pos="4252"/>
                <w:tab w:val="left" w:pos="6660"/>
              </w:tabs>
              <w:spacing w:after="0" w:line="240" w:lineRule="auto"/>
              <w:jc w:val="center"/>
              <w:rPr>
                <w:rFonts w:hint="default" w:ascii="Arial" w:hAnsi="Arial" w:cs="Arial"/>
                <w:sz w:val="17"/>
                <w:szCs w:val="17"/>
                <w:lang w:val="pt-BR"/>
              </w:rPr>
            </w:pPr>
            <w:r>
              <w:rPr>
                <w:rFonts w:hint="default" w:ascii="Arial" w:hAnsi="Arial" w:cs="Arial"/>
                <w:sz w:val="17"/>
                <w:szCs w:val="17"/>
                <w:lang w:val="pt-BR"/>
              </w:rPr>
              <w:t>UND</w:t>
            </w:r>
          </w:p>
        </w:tc>
        <w:tc>
          <w:tcPr>
            <w:tcW w:w="3343" w:type="dxa"/>
            <w:tcBorders>
              <w:top w:val="single" w:color="000000" w:sz="4" w:space="0"/>
              <w:left w:val="single" w:color="000000" w:sz="4" w:space="0"/>
              <w:bottom w:val="single" w:color="000000" w:sz="4" w:space="0"/>
              <w:right w:val="single" w:color="000000" w:sz="4" w:space="0"/>
            </w:tcBorders>
            <w:noWrap w:val="0"/>
            <w:vAlign w:val="center"/>
          </w:tcPr>
          <w:p w14:paraId="5DEEDFCE">
            <w:pPr>
              <w:spacing w:after="0" w:line="240" w:lineRule="auto"/>
              <w:jc w:val="both"/>
              <w:rPr>
                <w:rFonts w:hint="default" w:ascii="Arial" w:hAnsi="Arial" w:cs="Arial"/>
                <w:b w:val="0"/>
                <w:bCs w:val="0"/>
                <w:sz w:val="17"/>
                <w:szCs w:val="17"/>
                <w:lang w:val="pt-BR"/>
              </w:rPr>
            </w:pPr>
            <w:r>
              <w:rPr>
                <w:rFonts w:ascii="Arial" w:hAnsi="Arial" w:cs="Arial"/>
                <w:color w:val="000000" w:themeColor="text1"/>
                <w:sz w:val="17"/>
                <w:szCs w:val="17"/>
                <w14:textFill>
                  <w14:solidFill>
                    <w14:schemeClr w14:val="tx1"/>
                  </w14:solidFill>
                </w14:textFill>
              </w:rPr>
              <w:t>Retroescavadeira 4x4 cabine fechada.</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C3723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p>
          <w:p w14:paraId="471B19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58C7B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FCDF1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13B3559">
        <w:tblPrEx>
          <w:tblCellMar>
            <w:top w:w="0" w:type="dxa"/>
            <w:left w:w="70" w:type="dxa"/>
            <w:bottom w:w="0" w:type="dxa"/>
            <w:right w:w="70" w:type="dxa"/>
          </w:tblCellMar>
        </w:tblPrEx>
        <w:trPr>
          <w:trHeight w:val="326" w:hRule="atLeast"/>
          <w:jc w:val="center"/>
        </w:trPr>
        <w:tc>
          <w:tcPr>
            <w:tcW w:w="675" w:type="dxa"/>
            <w:tcBorders>
              <w:top w:val="single" w:color="000000" w:sz="4" w:space="0"/>
              <w:left w:val="single" w:color="000000" w:sz="4" w:space="0"/>
              <w:bottom w:val="single" w:color="000000" w:sz="4" w:space="0"/>
              <w:right w:val="single" w:color="000000" w:sz="4" w:space="0"/>
            </w:tcBorders>
            <w:noWrap w:val="0"/>
            <w:vAlign w:val="center"/>
          </w:tcPr>
          <w:p w14:paraId="0F19507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299A5E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25" w:type="dxa"/>
            <w:tcBorders>
              <w:top w:val="single" w:color="000000" w:sz="4" w:space="0"/>
              <w:left w:val="nil"/>
              <w:bottom w:val="single" w:color="000000" w:sz="4" w:space="0"/>
              <w:right w:val="single" w:color="000000" w:sz="4" w:space="0"/>
            </w:tcBorders>
            <w:noWrap w:val="0"/>
            <w:vAlign w:val="top"/>
          </w:tcPr>
          <w:p w14:paraId="52A1D0A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343" w:type="dxa"/>
            <w:tcBorders>
              <w:top w:val="single" w:color="000000" w:sz="4" w:space="0"/>
              <w:left w:val="single" w:color="000000" w:sz="4" w:space="0"/>
              <w:bottom w:val="single" w:color="000000" w:sz="4" w:space="0"/>
              <w:right w:val="single" w:color="000000" w:sz="4" w:space="0"/>
            </w:tcBorders>
            <w:noWrap w:val="0"/>
            <w:vAlign w:val="top"/>
          </w:tcPr>
          <w:p w14:paraId="23E0266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850" w:type="dxa"/>
            <w:tcBorders>
              <w:top w:val="single" w:color="000000" w:sz="4" w:space="0"/>
              <w:left w:val="single" w:color="000000" w:sz="4" w:space="0"/>
              <w:bottom w:val="single" w:color="000000" w:sz="4" w:space="0"/>
              <w:right w:val="single" w:color="000000" w:sz="4" w:space="0"/>
            </w:tcBorders>
            <w:noWrap w:val="0"/>
            <w:vAlign w:val="center"/>
          </w:tcPr>
          <w:p w14:paraId="45E501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A866A5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C9511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41835E70">
      <w:pPr>
        <w:pStyle w:val="220"/>
        <w:spacing w:line="240" w:lineRule="auto"/>
        <w:ind w:left="0"/>
        <w:jc w:val="both"/>
        <w:rPr>
          <w:rFonts w:hint="default" w:ascii="Arial" w:hAnsi="Arial" w:cs="Arial"/>
          <w:sz w:val="17"/>
          <w:szCs w:val="17"/>
        </w:rPr>
      </w:pPr>
    </w:p>
    <w:p w14:paraId="740AD28C">
      <w:pPr>
        <w:pStyle w:val="220"/>
        <w:numPr>
          <w:ilvl w:val="0"/>
          <w:numId w:val="0"/>
        </w:numPr>
        <w:spacing w:line="240" w:lineRule="auto"/>
        <w:ind w:leftChars="0"/>
        <w:jc w:val="both"/>
        <w:rPr>
          <w:rFonts w:hint="default" w:ascii="Arial" w:hAnsi="Arial" w:cs="Arial"/>
          <w:sz w:val="17"/>
          <w:szCs w:val="17"/>
        </w:rPr>
      </w:pPr>
    </w:p>
    <w:p w14:paraId="7AE4CCE7">
      <w:pPr>
        <w:keepNext w:val="0"/>
        <w:keepLines w:val="0"/>
        <w:pageBreakBefore w:val="0"/>
        <w:suppressAutoHyphens/>
        <w:kinsoku/>
        <w:wordWrap/>
        <w:overflowPunct/>
        <w:topLinePunct w:val="0"/>
        <w:autoSpaceDE/>
        <w:autoSpaceDN/>
        <w:bidi w:val="0"/>
        <w:adjustRightInd/>
        <w:snapToGrid/>
        <w:spacing w:after="0" w:line="240" w:lineRule="auto"/>
        <w:ind w:left="0"/>
        <w:jc w:val="both"/>
        <w:textAlignment w:val="auto"/>
        <w:rPr>
          <w:rFonts w:ascii="Arial" w:hAnsi="Arial" w:eastAsia="Arial-BoldMT" w:cs="Arial"/>
          <w:b/>
          <w:color w:val="000000"/>
          <w:sz w:val="17"/>
          <w:szCs w:val="17"/>
          <w:lang w:eastAsia="pt-BR"/>
        </w:rPr>
      </w:pPr>
      <w:r>
        <w:rPr>
          <w:rFonts w:ascii="Arial" w:hAnsi="Arial" w:eastAsia="Arial-BoldMT" w:cs="Arial"/>
          <w:b/>
          <w:color w:val="000000"/>
          <w:sz w:val="17"/>
          <w:szCs w:val="17"/>
          <w:lang w:eastAsia="pt-BR"/>
        </w:rPr>
        <w:t xml:space="preserve">ESPECIFICAÇÕES TÉCNICAS: O item deverá atender as especificações MÍNIMAS exigidas que seguem descritas abaixo: </w:t>
      </w:r>
    </w:p>
    <w:p w14:paraId="148B7DBA">
      <w:pPr>
        <w:pStyle w:val="332"/>
        <w:keepNext w:val="0"/>
        <w:keepLines w:val="0"/>
        <w:pageBreakBefore w:val="0"/>
        <w:widowControl w:val="0"/>
        <w:kinsoku/>
        <w:wordWrap/>
        <w:overflowPunct/>
        <w:topLinePunct w:val="0"/>
        <w:autoSpaceDE/>
        <w:autoSpaceDN/>
        <w:bidi w:val="0"/>
        <w:adjustRightInd/>
        <w:snapToGrid/>
        <w:spacing w:after="0" w:line="240" w:lineRule="auto"/>
        <w:ind w:left="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 Nova (zero hora), </w:t>
      </w:r>
    </w:p>
    <w:p w14:paraId="77802F8B">
      <w:pPr>
        <w:pStyle w:val="332"/>
        <w:keepNext w:val="0"/>
        <w:keepLines w:val="0"/>
        <w:pageBreakBefore w:val="0"/>
        <w:widowControl w:val="0"/>
        <w:kinsoku/>
        <w:wordWrap/>
        <w:overflowPunct/>
        <w:topLinePunct w:val="0"/>
        <w:autoSpaceDE/>
        <w:autoSpaceDN/>
        <w:bidi w:val="0"/>
        <w:adjustRightInd/>
        <w:snapToGrid/>
        <w:spacing w:after="0" w:line="240" w:lineRule="auto"/>
        <w:ind w:left="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Nacionalizada, produzida no Brasil,</w:t>
      </w:r>
    </w:p>
    <w:p w14:paraId="7F739A4E">
      <w:pPr>
        <w:keepNext w:val="0"/>
        <w:keepLines w:val="0"/>
        <w:pageBreakBefore w:val="0"/>
        <w:kinsoku/>
        <w:wordWrap/>
        <w:overflowPunct/>
        <w:topLinePunct w:val="0"/>
        <w:autoSpaceDE/>
        <w:autoSpaceDN/>
        <w:bidi w:val="0"/>
        <w:adjustRightInd/>
        <w:snapToGrid/>
        <w:spacing w:line="240" w:lineRule="auto"/>
        <w:ind w:left="0"/>
        <w:jc w:val="left"/>
        <w:textAlignment w:val="auto"/>
        <w:rPr>
          <w:rFonts w:ascii="Arial" w:hAnsi="Arial" w:eastAsia="SimSun" w:cs="Arial"/>
          <w:color w:val="000000"/>
          <w:sz w:val="17"/>
          <w:szCs w:val="17"/>
          <w:lang w:eastAsia="zh-CN"/>
        </w:rPr>
      </w:pPr>
      <w:r>
        <w:rPr>
          <w:rFonts w:ascii="Arial" w:hAnsi="Arial" w:eastAsia="SimSun" w:cs="Arial"/>
          <w:color w:val="000000"/>
          <w:sz w:val="17"/>
          <w:szCs w:val="17"/>
          <w:lang w:eastAsia="zh-CN"/>
        </w:rPr>
        <w:t xml:space="preserve">- </w:t>
      </w:r>
      <w:r>
        <w:rPr>
          <w:rFonts w:ascii="Arial" w:hAnsi="Arial" w:cs="Arial"/>
          <w:sz w:val="17"/>
          <w:szCs w:val="17"/>
        </w:rPr>
        <w:t>A P</w:t>
      </w:r>
      <w:r>
        <w:rPr>
          <w:rFonts w:ascii="Arial" w:hAnsi="Arial" w:eastAsia="SimSun" w:cs="Arial"/>
          <w:color w:val="000000"/>
          <w:sz w:val="17"/>
          <w:szCs w:val="17"/>
          <w:lang w:eastAsia="zh-CN"/>
        </w:rPr>
        <w:t xml:space="preserve">otência operacional mínima do motor  85HP,  </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Nº Cilindros do motor: 4,</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xml:space="preserve">- Peso operacional mínimo: apróx. </w:t>
      </w:r>
      <w:r>
        <w:rPr>
          <w:rFonts w:ascii="Arial" w:hAnsi="Arial" w:cs="Arial"/>
          <w:sz w:val="17"/>
          <w:szCs w:val="17"/>
        </w:rPr>
        <w:t>7.000 kg ,</w:t>
      </w:r>
      <w:r>
        <w:rPr>
          <w:rFonts w:ascii="Arial" w:hAnsi="Arial" w:cs="Arial"/>
          <w:sz w:val="17"/>
          <w:szCs w:val="17"/>
        </w:rPr>
        <w:br w:type="textWrapping"/>
      </w:r>
      <w:r>
        <w:rPr>
          <w:rFonts w:ascii="Arial" w:hAnsi="Arial" w:eastAsia="SimSun" w:cs="Arial"/>
          <w:color w:val="000000"/>
          <w:sz w:val="17"/>
          <w:szCs w:val="17"/>
          <w:lang w:eastAsia="zh-CN"/>
        </w:rPr>
        <w:t>- Motorização a diesel,</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Tanque de combustível: mín 143 litros</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Capacidade mínima da carregadeira: 0,76 m³,</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Capacidade mínima da escavadeira de 0,2 m³,</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Tração 4x4,</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- 4 Velocidades a frente e 4 velocidades a ré</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Tensão 12v</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xml:space="preserve">- Bateria 100Ah/750 CCA </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-Alternador mín 100A</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xml:space="preserve">- Cabine fechada “ROPS” e “FOPS” de acordo com as normas técnicas da ABNT, com portas duplas, com ar condicionado, plaqueta de identificação informando as normas técnicas, o número de série da cabine e o nome do fabricante, </w:t>
      </w:r>
    </w:p>
    <w:p w14:paraId="317E5F99">
      <w:pPr>
        <w:pStyle w:val="220"/>
        <w:keepNext w:val="0"/>
        <w:keepLines w:val="0"/>
        <w:pageBreakBefore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Arial" w:hAnsi="Arial" w:cs="Arial"/>
          <w:sz w:val="17"/>
          <w:szCs w:val="17"/>
        </w:rPr>
      </w:pPr>
      <w:r>
        <w:rPr>
          <w:rFonts w:ascii="Arial" w:hAnsi="Arial" w:eastAsia="SimSun" w:cs="Arial"/>
          <w:color w:val="000000"/>
          <w:sz w:val="17"/>
          <w:szCs w:val="17"/>
          <w:lang w:eastAsia="zh-CN"/>
        </w:rPr>
        <w:t xml:space="preserve">- Banco com suspensão com regulagem de acordo com o peso do operador e cinto de segurança, </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xml:space="preserve">- Espelhos retrovisores: 01 interno e 02 externos, </w:t>
      </w:r>
      <w:r>
        <w:rPr>
          <w:rFonts w:ascii="Arial" w:hAnsi="Arial" w:eastAsia="SimSun" w:cs="Arial"/>
          <w:color w:val="000000"/>
          <w:sz w:val="17"/>
          <w:szCs w:val="17"/>
          <w:highlight w:val="yellow"/>
          <w:lang w:eastAsia="zh-CN"/>
        </w:rPr>
        <w:br w:type="textWrapping"/>
      </w:r>
      <w:r>
        <w:rPr>
          <w:rFonts w:ascii="Arial" w:hAnsi="Arial" w:eastAsia="SimSun" w:cs="Arial"/>
          <w:color w:val="000000"/>
          <w:sz w:val="17"/>
          <w:szCs w:val="17"/>
          <w:lang w:eastAsia="zh-CN"/>
        </w:rPr>
        <w:t xml:space="preserve">- Pneus traseiros: mín. 19,5x10, </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xml:space="preserve">- Pneus dianteiros: mín. 12x16,5 , </w:t>
      </w:r>
      <w:r>
        <w:rPr>
          <w:rFonts w:ascii="Arial" w:hAnsi="Arial" w:eastAsia="SimSun" w:cs="Arial"/>
          <w:color w:val="000000"/>
          <w:sz w:val="17"/>
          <w:szCs w:val="17"/>
          <w:highlight w:val="yellow"/>
          <w:lang w:eastAsia="zh-CN"/>
        </w:rPr>
        <w:br w:type="textWrapping"/>
      </w:r>
      <w:r>
        <w:rPr>
          <w:rFonts w:ascii="Arial" w:hAnsi="Arial" w:eastAsia="SimSun" w:cs="Arial"/>
          <w:color w:val="000000"/>
          <w:sz w:val="17"/>
          <w:szCs w:val="17"/>
          <w:lang w:eastAsia="zh-CN"/>
        </w:rPr>
        <w:t>- Faróis dianteiros e traseiros, luzes de alerta e alarme de ré,</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Limpador dianteiro com 2 velocidades e limpador traseiro com 1 velocidade,</w:t>
      </w:r>
      <w:r>
        <w:rPr>
          <w:rFonts w:ascii="Arial" w:hAnsi="Arial" w:eastAsia="SimSun" w:cs="Arial"/>
          <w:color w:val="000000"/>
          <w:sz w:val="17"/>
          <w:szCs w:val="17"/>
          <w:lang w:eastAsia="zh-CN"/>
        </w:rPr>
        <w:br w:type="textWrapping"/>
      </w:r>
      <w:r>
        <w:rPr>
          <w:rFonts w:ascii="Arial" w:hAnsi="Arial" w:eastAsia="SimSun" w:cs="Arial"/>
          <w:color w:val="000000"/>
          <w:sz w:val="17"/>
          <w:szCs w:val="17"/>
          <w:lang w:eastAsia="zh-CN"/>
        </w:rPr>
        <w:t>- Equipamento deverá ser entregue com catálogo de peças e manutenção e manual do operador em português; chave de rodas e caixa de ferramentas.</w:t>
      </w:r>
    </w:p>
    <w:p w14:paraId="62DE2BD3">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2A086BD">
      <w:pPr>
        <w:numPr>
          <w:ilvl w:val="0"/>
          <w:numId w:val="22"/>
        </w:numPr>
        <w:tabs>
          <w:tab w:val="left" w:pos="480"/>
          <w:tab w:val="clear" w:pos="425"/>
        </w:tabs>
        <w:spacing w:after="0" w:line="240" w:lineRule="auto"/>
        <w:ind w:left="5" w:leftChars="0" w:hanging="5" w:firstLineChars="0"/>
        <w:jc w:val="both"/>
        <w:rPr>
          <w:rFonts w:ascii="Arial" w:hAnsi="Arial" w:cs="Arial"/>
          <w:sz w:val="17"/>
          <w:szCs w:val="17"/>
        </w:rPr>
      </w:pPr>
      <w:r>
        <w:rPr>
          <w:rFonts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6B18B383">
      <w:pPr>
        <w:numPr>
          <w:ilvl w:val="0"/>
          <w:numId w:val="22"/>
        </w:numPr>
        <w:tabs>
          <w:tab w:val="left" w:pos="426"/>
          <w:tab w:val="left" w:pos="48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Os itens serão rigorosamente avaliados no ato da entrega nos quesitos qualidade, caso estejam em desacordo ao que foi licitado, as notas não serão assinadas.</w:t>
      </w:r>
    </w:p>
    <w:p w14:paraId="1D38184C">
      <w:pPr>
        <w:numPr>
          <w:ilvl w:val="0"/>
          <w:numId w:val="22"/>
        </w:numPr>
        <w:tabs>
          <w:tab w:val="left" w:pos="480"/>
          <w:tab w:val="left" w:pos="567"/>
          <w:tab w:val="clear" w:pos="425"/>
        </w:tabs>
        <w:spacing w:after="0" w:line="240" w:lineRule="auto"/>
        <w:ind w:left="5" w:leftChars="0" w:hanging="5" w:firstLineChars="0"/>
        <w:jc w:val="both"/>
        <w:rPr>
          <w:rFonts w:ascii="Arial" w:hAnsi="Arial" w:eastAsia="Times New Roman" w:cs="Arial"/>
          <w:color w:val="000000"/>
          <w:sz w:val="17"/>
          <w:szCs w:val="17"/>
          <w:u w:val="single"/>
        </w:rPr>
      </w:pPr>
      <w:r>
        <w:rPr>
          <w:rFonts w:ascii="Arial" w:hAnsi="Arial" w:eastAsia="Times New Roman" w:cs="Arial"/>
          <w:color w:val="000000"/>
          <w:sz w:val="17"/>
          <w:szCs w:val="17"/>
        </w:rPr>
        <w:t>As notas fiscais deverão ser assinadas pelo funcionário responsável pelo recebimento.</w:t>
      </w:r>
    </w:p>
    <w:p w14:paraId="6B9B8427">
      <w:pPr>
        <w:numPr>
          <w:ilvl w:val="0"/>
          <w:numId w:val="22"/>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O item deverá ser entregue adequadamente, de forma a permitir completa segurança durante o transporte.</w:t>
      </w:r>
    </w:p>
    <w:p w14:paraId="176110E4">
      <w:pPr>
        <w:numPr>
          <w:ilvl w:val="0"/>
          <w:numId w:val="22"/>
        </w:numPr>
        <w:tabs>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14:paraId="2493C7E6">
      <w:pPr>
        <w:numPr>
          <w:ilvl w:val="0"/>
          <w:numId w:val="22"/>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Os locais de entrega serão informados no ato do envio das Autorizações de Fornecimento (e-mail direcionado ao fornecedor) ou descrito nas mesmas.</w:t>
      </w:r>
    </w:p>
    <w:p w14:paraId="1BF5F1A0">
      <w:pPr>
        <w:numPr>
          <w:ilvl w:val="0"/>
          <w:numId w:val="22"/>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Os horários de entrega deverão ser de 07:30h às 10:30h e de 13:00h às 16:00h, em dias úteis.</w:t>
      </w:r>
    </w:p>
    <w:p w14:paraId="77E61141">
      <w:pPr>
        <w:numPr>
          <w:ilvl w:val="0"/>
          <w:numId w:val="22"/>
        </w:numPr>
        <w:tabs>
          <w:tab w:val="left" w:pos="480"/>
          <w:tab w:val="clear" w:pos="425"/>
        </w:tabs>
        <w:spacing w:after="0" w:line="240" w:lineRule="auto"/>
        <w:ind w:left="5" w:leftChars="0" w:hanging="5" w:firstLineChars="0"/>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7D114DE6">
      <w:pPr>
        <w:widowControl w:val="0"/>
        <w:numPr>
          <w:ilvl w:val="0"/>
          <w:numId w:val="22"/>
        </w:numPr>
        <w:tabs>
          <w:tab w:val="left" w:pos="480"/>
          <w:tab w:val="clear" w:pos="425"/>
        </w:tabs>
        <w:autoSpaceDE w:val="0"/>
        <w:autoSpaceDN w:val="0"/>
        <w:spacing w:after="0" w:line="240" w:lineRule="auto"/>
        <w:ind w:left="5" w:leftChars="0" w:hanging="5" w:firstLineChars="0"/>
        <w:jc w:val="both"/>
        <w:outlineLvl w:val="2"/>
        <w:rPr>
          <w:rFonts w:ascii="Arial" w:hAnsi="Arial" w:eastAsia="Arial" w:cs="Arial"/>
          <w:b w:val="0"/>
          <w:bCs w:val="0"/>
          <w:sz w:val="17"/>
          <w:szCs w:val="17"/>
          <w:lang w:val="pt-PT"/>
        </w:rPr>
      </w:pPr>
      <w:r>
        <w:rPr>
          <w:rFonts w:ascii="Arial" w:hAnsi="Arial" w:eastAsia="Arial" w:cs="Arial"/>
          <w:b w:val="0"/>
          <w:bCs w:val="0"/>
          <w:sz w:val="17"/>
          <w:szCs w:val="17"/>
          <w:lang w:val="pt-PT"/>
        </w:rPr>
        <w:t>Garantia,</w:t>
      </w:r>
      <w:r>
        <w:rPr>
          <w:rFonts w:ascii="Arial" w:hAnsi="Arial" w:eastAsia="Arial" w:cs="Arial"/>
          <w:b w:val="0"/>
          <w:bCs w:val="0"/>
          <w:spacing w:val="-7"/>
          <w:sz w:val="17"/>
          <w:szCs w:val="17"/>
          <w:lang w:val="pt-PT"/>
        </w:rPr>
        <w:t xml:space="preserve"> </w:t>
      </w:r>
      <w:r>
        <w:rPr>
          <w:rFonts w:ascii="Arial" w:hAnsi="Arial" w:eastAsia="Arial" w:cs="Arial"/>
          <w:b w:val="0"/>
          <w:bCs w:val="0"/>
          <w:sz w:val="17"/>
          <w:szCs w:val="17"/>
          <w:lang w:val="pt-PT"/>
        </w:rPr>
        <w:t>manutenção</w:t>
      </w:r>
      <w:r>
        <w:rPr>
          <w:rFonts w:ascii="Arial" w:hAnsi="Arial" w:eastAsia="Arial" w:cs="Arial"/>
          <w:b w:val="0"/>
          <w:bCs w:val="0"/>
          <w:spacing w:val="-6"/>
          <w:sz w:val="17"/>
          <w:szCs w:val="17"/>
          <w:lang w:val="pt-PT"/>
        </w:rPr>
        <w:t xml:space="preserve"> </w:t>
      </w:r>
      <w:r>
        <w:rPr>
          <w:rFonts w:ascii="Arial" w:hAnsi="Arial" w:eastAsia="Arial" w:cs="Arial"/>
          <w:b w:val="0"/>
          <w:bCs w:val="0"/>
          <w:sz w:val="17"/>
          <w:szCs w:val="17"/>
          <w:lang w:val="pt-PT"/>
        </w:rPr>
        <w:t>e</w:t>
      </w:r>
      <w:r>
        <w:rPr>
          <w:rFonts w:ascii="Arial" w:hAnsi="Arial" w:eastAsia="Arial" w:cs="Arial"/>
          <w:b w:val="0"/>
          <w:bCs w:val="0"/>
          <w:spacing w:val="-8"/>
          <w:sz w:val="17"/>
          <w:szCs w:val="17"/>
          <w:lang w:val="pt-PT"/>
        </w:rPr>
        <w:t xml:space="preserve"> </w:t>
      </w:r>
      <w:r>
        <w:rPr>
          <w:rFonts w:ascii="Arial" w:hAnsi="Arial" w:eastAsia="Arial" w:cs="Arial"/>
          <w:b w:val="0"/>
          <w:bCs w:val="0"/>
          <w:sz w:val="17"/>
          <w:szCs w:val="17"/>
          <w:lang w:val="pt-PT"/>
        </w:rPr>
        <w:t>assistência</w:t>
      </w:r>
      <w:r>
        <w:rPr>
          <w:rFonts w:ascii="Arial" w:hAnsi="Arial" w:eastAsia="Arial" w:cs="Arial"/>
          <w:b w:val="0"/>
          <w:bCs w:val="0"/>
          <w:spacing w:val="-9"/>
          <w:sz w:val="17"/>
          <w:szCs w:val="17"/>
          <w:lang w:val="pt-PT"/>
        </w:rPr>
        <w:t xml:space="preserve"> </w:t>
      </w:r>
      <w:r>
        <w:rPr>
          <w:rFonts w:ascii="Arial" w:hAnsi="Arial" w:eastAsia="Arial" w:cs="Arial"/>
          <w:b w:val="0"/>
          <w:bCs w:val="0"/>
          <w:spacing w:val="-2"/>
          <w:sz w:val="17"/>
          <w:szCs w:val="17"/>
          <w:lang w:val="pt-PT"/>
        </w:rPr>
        <w:t>técnica</w:t>
      </w:r>
    </w:p>
    <w:p w14:paraId="1B7786CC">
      <w:pPr>
        <w:widowControl w:val="0"/>
        <w:numPr>
          <w:ilvl w:val="0"/>
          <w:numId w:val="23"/>
        </w:numPr>
        <w:tabs>
          <w:tab w:val="left" w:pos="480"/>
          <w:tab w:val="left" w:pos="942"/>
          <w:tab w:val="clear" w:pos="425"/>
        </w:tabs>
        <w:autoSpaceDE w:val="0"/>
        <w:autoSpaceDN w:val="0"/>
        <w:spacing w:after="0" w:line="240" w:lineRule="auto"/>
        <w:ind w:left="5" w:leftChars="0" w:right="150"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 xml:space="preserve">O prazo de garantia contratual dos bens, complementar à garantia legal, será de, no mínimo, </w:t>
      </w:r>
      <w:r>
        <w:rPr>
          <w:rFonts w:ascii="Arial" w:hAnsi="Arial" w:eastAsia="Arial MT" w:cs="Arial"/>
          <w:sz w:val="17"/>
          <w:szCs w:val="17"/>
        </w:rPr>
        <w:t>12</w:t>
      </w:r>
      <w:r>
        <w:rPr>
          <w:rFonts w:ascii="Arial" w:hAnsi="Arial" w:eastAsia="Arial MT" w:cs="Arial"/>
          <w:sz w:val="17"/>
          <w:szCs w:val="17"/>
          <w:lang w:val="pt-PT"/>
        </w:rPr>
        <w:t xml:space="preserve">  </w:t>
      </w:r>
      <w:r>
        <w:rPr>
          <w:rFonts w:ascii="Arial" w:hAnsi="Arial" w:eastAsia="Arial MT" w:cs="Arial"/>
          <w:sz w:val="17"/>
          <w:szCs w:val="17"/>
        </w:rPr>
        <w:t>meses</w:t>
      </w:r>
      <w:r>
        <w:rPr>
          <w:rFonts w:ascii="Arial" w:hAnsi="Arial" w:eastAsia="Arial MT" w:cs="Arial"/>
          <w:sz w:val="17"/>
          <w:szCs w:val="17"/>
          <w:lang w:val="pt-PT"/>
        </w:rPr>
        <w:t>, contados a partir do primeiro dia útil subsequente à data do recebimento definitivo do objeto.</w:t>
      </w:r>
    </w:p>
    <w:p w14:paraId="2BA0F3C1">
      <w:pPr>
        <w:widowControl w:val="0"/>
        <w:numPr>
          <w:ilvl w:val="0"/>
          <w:numId w:val="23"/>
        </w:numPr>
        <w:tabs>
          <w:tab w:val="left" w:pos="480"/>
          <w:tab w:val="left" w:pos="942"/>
          <w:tab w:val="clear" w:pos="425"/>
        </w:tabs>
        <w:autoSpaceDE w:val="0"/>
        <w:autoSpaceDN w:val="0"/>
        <w:spacing w:after="0" w:line="240" w:lineRule="auto"/>
        <w:ind w:left="5" w:leftChars="0" w:right="159"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A garantia será prestada com vistas a manter os equipamentos fornecidos em perfeitas condições de uso, sem qualquer ônus ou custo adicional para o Contratante.</w:t>
      </w:r>
    </w:p>
    <w:p w14:paraId="541EF6EE">
      <w:pPr>
        <w:widowControl w:val="0"/>
        <w:numPr>
          <w:ilvl w:val="0"/>
          <w:numId w:val="23"/>
        </w:numPr>
        <w:tabs>
          <w:tab w:val="left" w:pos="480"/>
          <w:tab w:val="left" w:pos="942"/>
          <w:tab w:val="clear" w:pos="425"/>
        </w:tabs>
        <w:autoSpaceDE w:val="0"/>
        <w:autoSpaceDN w:val="0"/>
        <w:spacing w:after="0" w:line="240" w:lineRule="auto"/>
        <w:ind w:left="5" w:leftChars="0" w:right="161"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A garantia abrange a realização da manutenção corretiva dos bens pelo próprio Contratado, ou, se for o caso, por meio de assistência técnica autorizada, de acordo com as normas técnicas</w:t>
      </w:r>
      <w:r>
        <w:rPr>
          <w:rFonts w:ascii="Arial" w:hAnsi="Arial" w:eastAsia="Arial MT" w:cs="Arial"/>
          <w:spacing w:val="80"/>
          <w:sz w:val="17"/>
          <w:szCs w:val="17"/>
          <w:lang w:val="pt-PT"/>
        </w:rPr>
        <w:t xml:space="preserve"> </w:t>
      </w:r>
      <w:r>
        <w:rPr>
          <w:rFonts w:ascii="Arial" w:hAnsi="Arial" w:eastAsia="Arial MT" w:cs="Arial"/>
          <w:spacing w:val="-2"/>
          <w:sz w:val="17"/>
          <w:szCs w:val="17"/>
          <w:lang w:val="pt-PT"/>
        </w:rPr>
        <w:t>específicas.</w:t>
      </w:r>
    </w:p>
    <w:p w14:paraId="128C4D4C">
      <w:pPr>
        <w:widowControl w:val="0"/>
        <w:numPr>
          <w:ilvl w:val="0"/>
          <w:numId w:val="23"/>
        </w:numPr>
        <w:tabs>
          <w:tab w:val="left" w:pos="480"/>
          <w:tab w:val="left" w:pos="942"/>
          <w:tab w:val="clear" w:pos="425"/>
        </w:tabs>
        <w:autoSpaceDE w:val="0"/>
        <w:autoSpaceDN w:val="0"/>
        <w:spacing w:after="0" w:line="240" w:lineRule="auto"/>
        <w:ind w:left="5" w:leftChars="0" w:right="157"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Entende-se por manutenção corretiva aquela destinada a corrigir os defeitos apresentados pelos bens, compreendendo a substituição de peças, a realização de ajustes, reparos e correções</w:t>
      </w:r>
      <w:r>
        <w:rPr>
          <w:rFonts w:ascii="Arial" w:hAnsi="Arial" w:eastAsia="Arial MT" w:cs="Arial"/>
          <w:spacing w:val="80"/>
          <w:sz w:val="17"/>
          <w:szCs w:val="17"/>
          <w:lang w:val="pt-PT"/>
        </w:rPr>
        <w:t xml:space="preserve"> </w:t>
      </w:r>
      <w:r>
        <w:rPr>
          <w:rFonts w:ascii="Arial" w:hAnsi="Arial" w:eastAsia="Arial MT" w:cs="Arial"/>
          <w:spacing w:val="-2"/>
          <w:sz w:val="17"/>
          <w:szCs w:val="17"/>
          <w:lang w:val="pt-PT"/>
        </w:rPr>
        <w:t>necessárias.</w:t>
      </w:r>
    </w:p>
    <w:p w14:paraId="600090F7">
      <w:pPr>
        <w:widowControl w:val="0"/>
        <w:numPr>
          <w:ilvl w:val="0"/>
          <w:numId w:val="23"/>
        </w:numPr>
        <w:tabs>
          <w:tab w:val="left" w:pos="480"/>
          <w:tab w:val="left" w:pos="942"/>
          <w:tab w:val="clear" w:pos="425"/>
        </w:tabs>
        <w:autoSpaceDE w:val="0"/>
        <w:autoSpaceDN w:val="0"/>
        <w:spacing w:after="0" w:line="240" w:lineRule="auto"/>
        <w:ind w:left="5" w:leftChars="0" w:right="159"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17A9536B">
      <w:pPr>
        <w:widowControl w:val="0"/>
        <w:numPr>
          <w:ilvl w:val="0"/>
          <w:numId w:val="23"/>
        </w:numPr>
        <w:tabs>
          <w:tab w:val="left" w:pos="480"/>
          <w:tab w:val="left" w:pos="942"/>
          <w:tab w:val="clear" w:pos="425"/>
        </w:tabs>
        <w:autoSpaceDE w:val="0"/>
        <w:autoSpaceDN w:val="0"/>
        <w:spacing w:after="0" w:line="240" w:lineRule="auto"/>
        <w:ind w:left="5" w:leftChars="0" w:right="159"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Uma vez notificado, o Contratado realizará a reparação ou substituição dos bens que apresentarem vício ou defeito no prazo de até 30 (trinta) dias</w:t>
      </w:r>
      <w:r>
        <w:rPr>
          <w:rFonts w:ascii="Arial" w:hAnsi="Arial" w:eastAsia="Arial MT" w:cs="Arial"/>
          <w:color w:val="0000FF"/>
          <w:sz w:val="17"/>
          <w:szCs w:val="17"/>
          <w:lang w:val="pt-PT"/>
        </w:rPr>
        <w:t>,</w:t>
      </w:r>
      <w:r>
        <w:rPr>
          <w:rFonts w:ascii="Arial" w:hAnsi="Arial" w:eastAsia="Arial MT" w:cs="Arial"/>
          <w:sz w:val="17"/>
          <w:szCs w:val="17"/>
          <w:lang w:val="pt-PT"/>
        </w:rPr>
        <w:t xml:space="preserve"> contados a partir da data de retirada do equipamento das dependências da Administração pelo Contratado ou pela assistência técnica</w:t>
      </w:r>
      <w:r>
        <w:rPr>
          <w:rFonts w:ascii="Arial" w:hAnsi="Arial" w:eastAsia="Arial MT" w:cs="Arial"/>
          <w:spacing w:val="40"/>
          <w:sz w:val="17"/>
          <w:szCs w:val="17"/>
          <w:lang w:val="pt-PT"/>
        </w:rPr>
        <w:t xml:space="preserve"> </w:t>
      </w:r>
      <w:r>
        <w:rPr>
          <w:rFonts w:ascii="Arial" w:hAnsi="Arial" w:eastAsia="Arial MT" w:cs="Arial"/>
          <w:spacing w:val="-2"/>
          <w:sz w:val="17"/>
          <w:szCs w:val="17"/>
          <w:lang w:val="pt-PT"/>
        </w:rPr>
        <w:t>autorizada.</w:t>
      </w:r>
    </w:p>
    <w:p w14:paraId="3841C8E4">
      <w:pPr>
        <w:widowControl w:val="0"/>
        <w:numPr>
          <w:ilvl w:val="0"/>
          <w:numId w:val="23"/>
        </w:numPr>
        <w:tabs>
          <w:tab w:val="left" w:pos="480"/>
          <w:tab w:val="left" w:pos="941"/>
          <w:tab w:val="clear" w:pos="425"/>
        </w:tabs>
        <w:autoSpaceDE w:val="0"/>
        <w:autoSpaceDN w:val="0"/>
        <w:spacing w:after="0" w:line="240" w:lineRule="auto"/>
        <w:ind w:left="5" w:leftChars="0" w:right="155"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O prazo indicado no subitem anterior, durante seu transcurso, poderá ser prorrogado uma única vez, por igual período, mediante solicitação escrita e justificada do Contratado, aceita pelo Contratante.</w:t>
      </w:r>
      <w:r>
        <w:rPr>
          <w:rFonts w:ascii="Arial" w:hAnsi="Arial" w:eastAsia="Arial MT" w:cs="Arial"/>
          <w:sz w:val="17"/>
          <w:szCs w:val="17"/>
        </w:rPr>
        <w:t xml:space="preserve"> </w:t>
      </w:r>
    </w:p>
    <w:p w14:paraId="4D260E52">
      <w:pPr>
        <w:widowControl w:val="0"/>
        <w:numPr>
          <w:ilvl w:val="0"/>
          <w:numId w:val="23"/>
        </w:numPr>
        <w:tabs>
          <w:tab w:val="left" w:pos="480"/>
          <w:tab w:val="left" w:pos="941"/>
          <w:tab w:val="clear" w:pos="425"/>
        </w:tabs>
        <w:autoSpaceDE w:val="0"/>
        <w:autoSpaceDN w:val="0"/>
        <w:spacing w:after="0" w:line="240" w:lineRule="auto"/>
        <w:ind w:left="5" w:leftChars="0" w:right="155"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w:t>
      </w:r>
      <w:r>
        <w:rPr>
          <w:rFonts w:ascii="Arial" w:hAnsi="Arial" w:eastAsia="Arial MT" w:cs="Arial"/>
          <w:sz w:val="17"/>
          <w:szCs w:val="17"/>
        </w:rPr>
        <w:t xml:space="preserve"> </w:t>
      </w:r>
      <w:r>
        <w:rPr>
          <w:rFonts w:ascii="Arial" w:hAnsi="Arial" w:eastAsia="Arial MT" w:cs="Arial"/>
          <w:sz w:val="17"/>
          <w:szCs w:val="17"/>
          <w:lang w:val="pt-PT"/>
        </w:rPr>
        <w:t>a exigir do Contratado o reembolso pelos custos respectivos, sem que tal fato acarrete a perda da garantia dos equipamentos.</w:t>
      </w:r>
    </w:p>
    <w:p w14:paraId="1123A218">
      <w:pPr>
        <w:widowControl w:val="0"/>
        <w:numPr>
          <w:ilvl w:val="0"/>
          <w:numId w:val="23"/>
        </w:numPr>
        <w:tabs>
          <w:tab w:val="left" w:pos="480"/>
          <w:tab w:val="left" w:pos="941"/>
          <w:tab w:val="clear" w:pos="425"/>
        </w:tabs>
        <w:autoSpaceDE w:val="0"/>
        <w:autoSpaceDN w:val="0"/>
        <w:spacing w:after="0" w:line="240" w:lineRule="auto"/>
        <w:ind w:left="5" w:leftChars="0" w:right="163" w:rightChars="0" w:hanging="5" w:firstLineChars="0"/>
        <w:jc w:val="both"/>
        <w:rPr>
          <w:rFonts w:ascii="Arial" w:hAnsi="Arial" w:eastAsia="Arial MT" w:cs="Arial"/>
          <w:sz w:val="17"/>
          <w:szCs w:val="17"/>
          <w:lang w:val="pt-PT"/>
        </w:rPr>
      </w:pPr>
      <w:r>
        <w:rPr>
          <w:rFonts w:ascii="Arial" w:hAnsi="Arial" w:eastAsia="Arial MT" w:cs="Arial"/>
          <w:sz w:val="17"/>
          <w:szCs w:val="17"/>
          <w:lang w:val="pt-PT"/>
        </w:rPr>
        <w:t>O custo referente ao transporte dos equipamentos cobertos pela garantia será de responsabilidade do Contratado.</w:t>
      </w:r>
    </w:p>
    <w:p w14:paraId="5ACF4000">
      <w:pPr>
        <w:widowControl w:val="0"/>
        <w:numPr>
          <w:ilvl w:val="0"/>
          <w:numId w:val="23"/>
        </w:numPr>
        <w:tabs>
          <w:tab w:val="left" w:pos="480"/>
          <w:tab w:val="left" w:pos="720"/>
          <w:tab w:val="left" w:pos="941"/>
          <w:tab w:val="clear" w:pos="425"/>
        </w:tabs>
        <w:autoSpaceDE w:val="0"/>
        <w:autoSpaceDN w:val="0"/>
        <w:spacing w:after="0" w:line="240" w:lineRule="auto"/>
        <w:ind w:left="5" w:leftChars="0" w:right="152" w:rightChars="0" w:hanging="5" w:firstLineChars="0"/>
        <w:jc w:val="both"/>
        <w:rPr>
          <w:rFonts w:ascii="Arial" w:hAnsi="Arial" w:eastAsia="Arial MT" w:cs="Arial"/>
          <w:sz w:val="17"/>
          <w:szCs w:val="17"/>
        </w:rPr>
      </w:pPr>
      <w:r>
        <w:rPr>
          <w:rFonts w:ascii="Arial" w:hAnsi="Arial" w:eastAsia="Arial MT" w:cs="Arial"/>
          <w:sz w:val="17"/>
          <w:szCs w:val="17"/>
          <w:lang w:val="pt-PT"/>
        </w:rPr>
        <w:t>A garantia legal ou contratual do objeto tem prazo de vigência próprio e desvinculado daquele fixado no contrato, permitindo eventual aplicação de penalidades em caso de descumprimento de</w:t>
      </w:r>
      <w:r>
        <w:rPr>
          <w:rFonts w:ascii="Arial" w:hAnsi="Arial" w:eastAsia="Arial MT" w:cs="Arial"/>
          <w:spacing w:val="40"/>
          <w:sz w:val="17"/>
          <w:szCs w:val="17"/>
          <w:lang w:val="pt-PT"/>
        </w:rPr>
        <w:t xml:space="preserve"> </w:t>
      </w:r>
      <w:r>
        <w:rPr>
          <w:rFonts w:ascii="Arial" w:hAnsi="Arial" w:eastAsia="Arial MT" w:cs="Arial"/>
          <w:sz w:val="17"/>
          <w:szCs w:val="17"/>
          <w:lang w:val="pt-PT"/>
        </w:rPr>
        <w:t>alguma de suas condições, mesmo depois de expirada a vigência contratual.</w:t>
      </w:r>
      <w:r>
        <w:rPr>
          <w:rFonts w:ascii="Arial" w:hAnsi="Arial" w:eastAsia="Arial MT" w:cs="Arial"/>
          <w:sz w:val="17"/>
          <w:szCs w:val="17"/>
        </w:rPr>
        <w:t xml:space="preserve"> </w:t>
      </w:r>
    </w:p>
    <w:p w14:paraId="26F7CDE8">
      <w:pPr>
        <w:numPr>
          <w:ilvl w:val="0"/>
          <w:numId w:val="0"/>
        </w:numPr>
        <w:tabs>
          <w:tab w:val="left" w:pos="0"/>
          <w:tab w:val="left" w:pos="480"/>
        </w:tabs>
        <w:spacing w:line="240" w:lineRule="auto"/>
        <w:ind w:leftChars="0" w:firstLine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010/2025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75C6F134">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25AAA0D5">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21DAFB32">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59D70D70">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EC0F6E7">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53F65B06">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C9CDEC9">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0943B929">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sz w:val="17"/>
          <w:szCs w:val="17"/>
        </w:rPr>
        <w:t>Deverá conter na Nota Fiscal, o número da Autorização de Fornecimento ou número de empenho referente ao produto.</w:t>
      </w:r>
    </w:p>
    <w:p w14:paraId="4B6AC67D">
      <w:pPr>
        <w:numPr>
          <w:ilvl w:val="0"/>
          <w:numId w:val="25"/>
        </w:numPr>
        <w:tabs>
          <w:tab w:val="left" w:pos="240"/>
          <w:tab w:val="left" w:pos="480"/>
          <w:tab w:val="clear" w:pos="425"/>
        </w:tabs>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sz w:val="17"/>
          <w:szCs w:val="17"/>
        </w:rPr>
        <w:t>Entregar a máquina em perfeitas condições de funcionamento e com todos os acessórios especificados neste documento.</w:t>
      </w:r>
    </w:p>
    <w:p w14:paraId="71C5C0B5">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350E407">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Promover o acompanhamento e a fiscalização da entrega do objeto da aquisição.</w:t>
      </w:r>
    </w:p>
    <w:p w14:paraId="2DFCA40A">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Prestar informações, relativas ao objeto da aquisição, que venham a ser solicitadas pela licitante vencedora.</w:t>
      </w:r>
    </w:p>
    <w:p w14:paraId="206D5C83">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Efetuar o pagamento do valor constante na nota fiscal/fatura, em até 30 (trinta) dias consecutivos após o recebimento da mesma, devidamente atestada.</w:t>
      </w:r>
    </w:p>
    <w:p w14:paraId="46FAFC7A">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Rejeitar o(s) produto(s) e/ou que não satisfizerem aos padrões exigidos nas especificações e recomendações da contratante.</w:t>
      </w:r>
    </w:p>
    <w:p w14:paraId="7BE92DA0">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quando não efetuar a  entrega do(s) iten(s), após 10 (dez) dias corridos da geração da Autorização de Fornecimento.</w:t>
      </w:r>
    </w:p>
    <w:p w14:paraId="78EEB037">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do contrato.</w:t>
      </w:r>
    </w:p>
    <w:p w14:paraId="57D0153A">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Cumprir e fazer-se cumprir o disposto nas cláusulas deste Termo de Referência.</w:t>
      </w:r>
    </w:p>
    <w:p w14:paraId="639F76E0">
      <w:pPr>
        <w:numPr>
          <w:ilvl w:val="0"/>
          <w:numId w:val="27"/>
        </w:numPr>
        <w:tabs>
          <w:tab w:val="left" w:pos="0"/>
          <w:tab w:val="left" w:pos="480"/>
          <w:tab w:val="left" w:pos="72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Fornecer todos os elementos básicos e dados complementares ao fornecimento do item ora licitado</w:t>
      </w:r>
      <w:r>
        <w:rPr>
          <w:rFonts w:ascii="Arial" w:hAnsi="Arial" w:eastAsia="Times New Roman" w:cs="Arial"/>
          <w:b/>
          <w:color w:val="000000"/>
          <w:sz w:val="17"/>
          <w:szCs w:val="17"/>
        </w:rPr>
        <w:t>.</w:t>
      </w:r>
    </w:p>
    <w:p w14:paraId="354178BA">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6EB0E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BE5F1" w:themeFill="accent1" w:themeFillTint="33"/>
            <w:vAlign w:val="center"/>
          </w:tcPr>
          <w:p w14:paraId="468D9DAA">
            <w:pPr>
              <w:autoSpaceDE w:val="0"/>
              <w:autoSpaceDN w:val="0"/>
              <w:spacing w:after="0" w:line="360" w:lineRule="auto"/>
              <w:jc w:val="center"/>
              <w:rPr>
                <w:rFonts w:ascii="Arial" w:hAnsi="Arial" w:cs="Arial" w:eastAsiaTheme="minorHAnsi"/>
                <w:b/>
                <w:bCs/>
                <w:sz w:val="17"/>
                <w:szCs w:val="17"/>
              </w:rPr>
            </w:pPr>
            <w:r>
              <w:rPr>
                <w:rFonts w:ascii="Arial" w:hAnsi="Arial" w:cs="Arial" w:eastAsiaTheme="minorHAnsi"/>
                <w:b/>
                <w:bCs/>
                <w:sz w:val="17"/>
                <w:szCs w:val="17"/>
              </w:rPr>
              <w:t>SETOR</w:t>
            </w:r>
          </w:p>
        </w:tc>
        <w:tc>
          <w:tcPr>
            <w:tcW w:w="4884" w:type="dxa"/>
            <w:shd w:val="clear" w:color="auto" w:fill="DBE5F1" w:themeFill="accent1" w:themeFillTint="33"/>
            <w:vAlign w:val="center"/>
          </w:tcPr>
          <w:p w14:paraId="3E3C9CEF">
            <w:pPr>
              <w:autoSpaceDE w:val="0"/>
              <w:autoSpaceDN w:val="0"/>
              <w:spacing w:after="0" w:line="360" w:lineRule="auto"/>
              <w:jc w:val="center"/>
              <w:rPr>
                <w:rFonts w:ascii="Arial" w:hAnsi="Arial" w:cs="Arial" w:eastAsiaTheme="minorHAnsi"/>
                <w:b/>
                <w:bCs/>
                <w:sz w:val="17"/>
                <w:szCs w:val="17"/>
              </w:rPr>
            </w:pPr>
            <w:r>
              <w:rPr>
                <w:rFonts w:ascii="Arial" w:hAnsi="Arial" w:cs="Arial" w:eastAsiaTheme="minorHAnsi"/>
                <w:b/>
                <w:bCs/>
                <w:sz w:val="17"/>
                <w:szCs w:val="17"/>
              </w:rPr>
              <w:t>UNIDADE</w:t>
            </w:r>
          </w:p>
        </w:tc>
      </w:tr>
      <w:tr w14:paraId="0662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12E35D5">
            <w:pPr>
              <w:autoSpaceDE w:val="0"/>
              <w:autoSpaceDN w:val="0"/>
              <w:spacing w:after="0" w:line="360" w:lineRule="auto"/>
              <w:rPr>
                <w:rFonts w:ascii="Arial" w:hAnsi="Arial" w:cs="Arial" w:eastAsiaTheme="minorHAnsi"/>
                <w:sz w:val="17"/>
                <w:szCs w:val="17"/>
              </w:rPr>
            </w:pPr>
            <w:r>
              <w:rPr>
                <w:rFonts w:ascii="Arial" w:hAnsi="Arial" w:cs="Arial"/>
                <w:sz w:val="17"/>
                <w:szCs w:val="17"/>
              </w:rPr>
              <w:t>Secretaria de Serviços Urbanos</w:t>
            </w:r>
          </w:p>
        </w:tc>
        <w:tc>
          <w:tcPr>
            <w:tcW w:w="4884" w:type="dxa"/>
            <w:vAlign w:val="center"/>
          </w:tcPr>
          <w:p w14:paraId="1F612BB9">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13-Secretaria de Serviços Urbanos</w:t>
            </w:r>
          </w:p>
        </w:tc>
      </w:tr>
      <w:tr w14:paraId="74056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7C6230E">
            <w:pPr>
              <w:autoSpaceDE w:val="0"/>
              <w:autoSpaceDN w:val="0"/>
              <w:spacing w:after="0" w:line="360" w:lineRule="auto"/>
              <w:rPr>
                <w:rFonts w:ascii="Arial" w:hAnsi="Arial" w:cs="Arial"/>
                <w:sz w:val="17"/>
                <w:szCs w:val="17"/>
              </w:rPr>
            </w:pPr>
            <w:r>
              <w:rPr>
                <w:rFonts w:ascii="Arial" w:hAnsi="Arial" w:cs="Arial" w:eastAsiaTheme="minorHAnsi"/>
                <w:sz w:val="17"/>
                <w:szCs w:val="17"/>
              </w:rPr>
              <w:t>Secretaria de Agricultura e Meio Ambiente</w:t>
            </w:r>
          </w:p>
        </w:tc>
        <w:tc>
          <w:tcPr>
            <w:tcW w:w="4884" w:type="dxa"/>
            <w:vAlign w:val="center"/>
          </w:tcPr>
          <w:p w14:paraId="2184F98A">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15-Secretaria de Agricultura e Meio Ambiente</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0D8506BE">
      <w:pPr>
        <w:pStyle w:val="220"/>
        <w:numPr>
          <w:ilvl w:val="0"/>
          <w:numId w:val="19"/>
        </w:numPr>
        <w:spacing w:after="0" w:line="240" w:lineRule="auto"/>
        <w:ind w:left="0" w:firstLine="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Alessandro Cardoso Vieira (Sec. de Serviços Urbanos), </w:t>
      </w:r>
    </w:p>
    <w:p w14:paraId="7B323F92">
      <w:pPr>
        <w:pStyle w:val="220"/>
        <w:numPr>
          <w:ilvl w:val="0"/>
          <w:numId w:val="19"/>
        </w:numPr>
        <w:spacing w:after="0" w:line="240" w:lineRule="auto"/>
        <w:ind w:left="0" w:firstLine="0"/>
        <w:rPr>
          <w:rFonts w:ascii="Arial" w:hAnsi="Arial" w:cs="Arial"/>
          <w:sz w:val="17"/>
          <w:szCs w:val="17"/>
        </w:rPr>
      </w:pPr>
      <w:r>
        <w:rPr>
          <w:rFonts w:ascii="Arial" w:hAnsi="Arial" w:cs="Arial"/>
          <w:sz w:val="17"/>
          <w:szCs w:val="17"/>
        </w:rPr>
        <w:t xml:space="preserve">Tiago Viana Gonçalves dos Santos (Sec. De Agricultura e Meio Ambiente) </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03BE68FB">
      <w:pPr>
        <w:ind w:left="-284" w:firstLine="284"/>
        <w:jc w:val="both"/>
        <w:rPr>
          <w:rFonts w:ascii="Arial" w:hAnsi="Arial" w:cs="Arial" w:eastAsiaTheme="minorHAnsi"/>
          <w:sz w:val="18"/>
          <w:szCs w:val="18"/>
        </w:rPr>
      </w:pPr>
    </w:p>
    <w:p w14:paraId="330430AC">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025/2025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010/2025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009/2025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010/2025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C9CB4"/>
    <w:multiLevelType w:val="singleLevel"/>
    <w:tmpl w:val="8C7C9CB4"/>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A0147CEE"/>
    <w:multiLevelType w:val="singleLevel"/>
    <w:tmpl w:val="A0147CEE"/>
    <w:lvl w:ilvl="0" w:tentative="0">
      <w:start w:val="1"/>
      <w:numFmt w:val="decimal"/>
      <w:lvlText w:val="2.9.%1."/>
      <w:lvlJc w:val="left"/>
      <w:pPr>
        <w:tabs>
          <w:tab w:val="left" w:pos="425"/>
        </w:tabs>
        <w:ind w:left="425" w:leftChars="0" w:hanging="425" w:firstLineChars="0"/>
      </w:pPr>
      <w:rPr>
        <w:rFonts w:hint="default"/>
      </w:rPr>
    </w:lvl>
  </w:abstractNum>
  <w:abstractNum w:abstractNumId="2">
    <w:nsid w:val="E33B48FA"/>
    <w:multiLevelType w:val="singleLevel"/>
    <w:tmpl w:val="E33B48FA"/>
    <w:lvl w:ilvl="0" w:tentative="0">
      <w:start w:val="1"/>
      <w:numFmt w:val="decimal"/>
      <w:lvlText w:val="2.%1."/>
      <w:lvlJc w:val="left"/>
      <w:pPr>
        <w:tabs>
          <w:tab w:val="left" w:pos="425"/>
        </w:tabs>
        <w:ind w:left="425" w:leftChars="0" w:hanging="425" w:firstLineChars="0"/>
      </w:pPr>
      <w:rPr>
        <w:rFonts w:hint="default"/>
        <w:b/>
        <w:bCs/>
      </w:rPr>
    </w:lvl>
  </w:abstractNum>
  <w:abstractNum w:abstractNumId="3">
    <w:nsid w:val="FF71B73D"/>
    <w:multiLevelType w:val="singleLevel"/>
    <w:tmpl w:val="FF71B73D"/>
    <w:lvl w:ilvl="0" w:tentative="0">
      <w:start w:val="14"/>
      <w:numFmt w:val="decimal"/>
      <w:suff w:val="space"/>
      <w:lvlText w:val="%1."/>
      <w:lvlJc w:val="left"/>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0FF5C205"/>
    <w:multiLevelType w:val="singleLevel"/>
    <w:tmpl w:val="0FF5C205"/>
    <w:lvl w:ilvl="0" w:tentative="0">
      <w:start w:val="1"/>
      <w:numFmt w:val="decimal"/>
      <w:lvlText w:val="5.1.%1."/>
      <w:lvlJc w:val="left"/>
      <w:pPr>
        <w:tabs>
          <w:tab w:val="left" w:pos="425"/>
        </w:tabs>
        <w:ind w:left="425" w:leftChars="0" w:hanging="425" w:firstLineChars="0"/>
      </w:pPr>
      <w:rPr>
        <w:rFonts w:hint="default"/>
        <w:b/>
        <w:bCs/>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1902DA"/>
    <w:multiLevelType w:val="multilevel"/>
    <w:tmpl w:val="54190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4"/>
  </w:num>
  <w:num w:numId="3">
    <w:abstractNumId w:val="26"/>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1"/>
  </w:num>
  <w:num w:numId="9">
    <w:abstractNumId w:val="27"/>
  </w:num>
  <w:num w:numId="10">
    <w:abstractNumId w:val="25"/>
  </w:num>
  <w:num w:numId="11">
    <w:abstractNumId w:val="16"/>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6"/>
  </w:num>
  <w:num w:numId="16">
    <w:abstractNumId w:val="22"/>
  </w:num>
  <w:num w:numId="17">
    <w:abstractNumId w:val="13"/>
  </w:num>
  <w:num w:numId="18">
    <w:abstractNumId w:val="10"/>
  </w:num>
  <w:num w:numId="19">
    <w:abstractNumId w:val="19"/>
  </w:num>
  <w:num w:numId="20">
    <w:abstractNumId w:val="3"/>
  </w:num>
  <w:num w:numId="21">
    <w:abstractNumId w:val="8"/>
  </w:num>
  <w:num w:numId="22">
    <w:abstractNumId w:val="2"/>
  </w:num>
  <w:num w:numId="23">
    <w:abstractNumId w:val="1"/>
  </w:num>
  <w:num w:numId="24">
    <w:abstractNumId w:val="17"/>
  </w:num>
  <w:num w:numId="25">
    <w:abstractNumId w:val="7"/>
  </w:num>
  <w:num w:numId="26">
    <w:abstractNumId w:val="12"/>
  </w:num>
  <w:num w:numId="27">
    <w:abstractNumId w:val="0"/>
  </w:num>
  <w:num w:numId="28">
    <w:abstractNumId w:val="9"/>
  </w:num>
  <w:num w:numId="29">
    <w:abstractNumId w:val="11"/>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85400D5"/>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6BD765C"/>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2FD56706"/>
    <w:rsid w:val="30704386"/>
    <w:rsid w:val="30B03B21"/>
    <w:rsid w:val="31D574D0"/>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2F47FA"/>
    <w:rsid w:val="63F5795B"/>
    <w:rsid w:val="63F65EBD"/>
    <w:rsid w:val="648D429C"/>
    <w:rsid w:val="6A0D62A7"/>
    <w:rsid w:val="6A902988"/>
    <w:rsid w:val="6CAC2460"/>
    <w:rsid w:val="6E114EEB"/>
    <w:rsid w:val="6E147427"/>
    <w:rsid w:val="704509C1"/>
    <w:rsid w:val="704B327F"/>
    <w:rsid w:val="708D6C8A"/>
    <w:rsid w:val="716B0135"/>
    <w:rsid w:val="725A39AC"/>
    <w:rsid w:val="73E94E79"/>
    <w:rsid w:val="750C7615"/>
    <w:rsid w:val="75463962"/>
    <w:rsid w:val="756B0CB3"/>
    <w:rsid w:val="75815055"/>
    <w:rsid w:val="76846FE7"/>
    <w:rsid w:val="77110C43"/>
    <w:rsid w:val="784150D0"/>
    <w:rsid w:val="789336DE"/>
    <w:rsid w:val="79924C25"/>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19550</Words>
  <Characters>111400</Characters>
  <Lines>841</Lines>
  <Paragraphs>238</Paragraphs>
  <TotalTime>6</TotalTime>
  <ScaleCrop>false</ScaleCrop>
  <LinksUpToDate>false</LinksUpToDate>
  <CharactersWithSpaces>131761</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2025-02-27T17:10:19Z</cp:lastPrinted>
  <dcterms:modified xsi:type="dcterms:W3CDTF">2025-02-27T17:12:55Z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FC22D198726247A6AECF7B78519B32B0_13</vt:lpwstr>
  </property>
</Properties>
</file>