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017/2025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02/2025 - Compras Governamentais </w:t>
            </w:r>
            <w:r>
              <w:rPr>
                <w:rFonts w:hint="default" w:ascii="Arial" w:hAnsi="Arial" w:cs="Arial"/>
                <w:color w:val="000000"/>
                <w:sz w:val="22"/>
                <w:szCs w:val="22"/>
                <w:highlight w:val="yellow"/>
                <w:lang w:val="pt-BR"/>
              </w:rPr>
              <w:t>90002</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24/02/2025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reforma de telhados na Estação Eva Nil e Chácara Dona Catarina no Centro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117.522,79</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002/2025 (90002)</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017/2025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24/02/2025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017/2025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002/2025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especializada em serviços de engenharia para reforma de telhados na Estação Eva Nil e Chácara Dona Catarina no Centro no Município de Cataguases-M</w:t>
      </w:r>
      <w:r>
        <w:rPr>
          <w:rFonts w:hint="default" w:ascii="Arial" w:hAnsi="Arial" w:cs="Arial"/>
          <w:b/>
          <w:bCs/>
          <w:color w:val="000000"/>
          <w:sz w:val="18"/>
          <w:szCs w:val="18"/>
          <w:lang w:val="pt-BR"/>
        </w:rPr>
        <w:t>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especializada em serviços de engenharia para reforma de telhados na Estação Eva Nil e Chácara Dona Catarina no Centro no Município de Cataguases-M</w:t>
      </w:r>
      <w:r>
        <w:rPr>
          <w:rFonts w:hint="default" w:ascii="Arial" w:hAnsi="Arial" w:cs="Arial"/>
          <w:b/>
          <w:bCs/>
          <w:color w:val="000000"/>
          <w:sz w:val="18"/>
          <w:szCs w:val="18"/>
          <w:lang w:val="pt-BR"/>
        </w:rPr>
        <w:t>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2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41AC5B3">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Fundo de Patrimônio Cultural - Outros Serviços de Terceiros Pessoa Jurídica - ficha 660/1500</w:t>
      </w:r>
    </w:p>
    <w:p w14:paraId="7F3121AA">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1F53E14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11.752,27 (onze mil, setecentos e cinquenta e dois reais e vinte e sete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117.522,79 (cento e dezessete mil, quinhentos e vinte e dois reais e setenta e nove centavos</w:t>
      </w:r>
      <w:bookmarkStart w:id="56" w:name="_GoBack"/>
      <w:bookmarkEnd w:id="56"/>
      <w:r>
        <w:rPr>
          <w:rFonts w:hint="default" w:ascii="Arial" w:hAnsi="Arial" w:cs="Arial"/>
          <w:sz w:val="18"/>
          <w:szCs w:val="18"/>
          <w:lang w:val="pt-BR"/>
        </w:rPr>
        <w:t xml:space="preserve"> </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vii"/>
      <w:bookmarkEnd w:id="29"/>
      <w:bookmarkStart w:id="30" w:name="art155x"/>
      <w:bookmarkEnd w:id="30"/>
      <w:bookmarkStart w:id="31" w:name="art155v"/>
      <w:bookmarkEnd w:id="31"/>
      <w:bookmarkStart w:id="32" w:name="art155ii"/>
      <w:bookmarkEnd w:id="32"/>
      <w:bookmarkStart w:id="33" w:name="art155ix"/>
      <w:bookmarkEnd w:id="33"/>
      <w:bookmarkStart w:id="34" w:name="art155iv"/>
      <w:bookmarkEnd w:id="34"/>
      <w:bookmarkStart w:id="35" w:name="art155viii"/>
      <w:bookmarkEnd w:id="35"/>
      <w:bookmarkStart w:id="36" w:name="art155vi"/>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083BF0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56585EC">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7"/>
      <w:bookmarkEnd w:id="37"/>
      <w:bookmarkStart w:id="38" w:name="art156§6"/>
      <w:bookmarkEnd w:id="38"/>
      <w:bookmarkStart w:id="39" w:name="art156§3"/>
      <w:bookmarkEnd w:id="39"/>
      <w:bookmarkStart w:id="40" w:name="art156§4"/>
      <w:bookmarkEnd w:id="40"/>
      <w:bookmarkStart w:id="41" w:name="art156§5"/>
      <w:bookmarkEnd w:id="41"/>
      <w:bookmarkStart w:id="42" w:name="art156§6ii"/>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7D492189">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06 de fevereiro de 2025</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auto"/>
          <w:sz w:val="20"/>
          <w:szCs w:val="20"/>
        </w:rPr>
      </w:pPr>
    </w:p>
    <w:p w14:paraId="429CC1B4">
      <w:pPr>
        <w:pStyle w:val="188"/>
        <w:spacing w:before="0" w:after="0"/>
        <w:jc w:val="center"/>
        <w:rPr>
          <w:color w:val="auto"/>
        </w:rPr>
      </w:pPr>
      <w:r>
        <w:rPr>
          <w:color w:val="auto"/>
        </w:rPr>
        <w:t>MODELO DE PROPOSTA COMERCIAL</w:t>
      </w:r>
    </w:p>
    <w:p w14:paraId="59DE152D">
      <w:pPr>
        <w:ind w:firstLine="567"/>
        <w:jc w:val="center"/>
        <w:rPr>
          <w:color w:val="auto"/>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002/2025</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24 de fevereiro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C2641D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F61761">
      <w:pPr>
        <w:spacing w:line="276" w:lineRule="auto"/>
        <w:ind w:left="-142"/>
        <w:rPr>
          <w:rFonts w:ascii="Arial" w:hAnsi="Arial" w:cs="Arial"/>
          <w:sz w:val="20"/>
          <w:szCs w:val="20"/>
        </w:rPr>
      </w:pPr>
    </w:p>
    <w:p w14:paraId="3CD79901">
      <w:pPr>
        <w:spacing w:line="360" w:lineRule="auto"/>
        <w:ind w:left="-142" w:leftChars="0" w:firstLine="708" w:firstLineChars="0"/>
        <w:jc w:val="both"/>
        <w:rPr>
          <w:rFonts w:hint="default" w:ascii="Arial" w:hAnsi="Arial" w:cs="Arial"/>
          <w:sz w:val="20"/>
          <w:szCs w:val="20"/>
        </w:rPr>
      </w:pPr>
    </w:p>
    <w:p w14:paraId="6F334A21">
      <w:pPr>
        <w:spacing w:line="360" w:lineRule="auto"/>
        <w:ind w:left="-142" w:leftChars="0"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b w:val="0"/>
          <w:bCs w:val="0"/>
          <w:color w:val="000000"/>
          <w:sz w:val="20"/>
          <w:szCs w:val="20"/>
          <w:lang w:val="pt-BR"/>
        </w:rPr>
        <w:t xml:space="preserve"> de engenharia para reforma de telhados na Estação Eva Nil e Chácara Dona Catarina no Centro no Município de Cataguases-MG.</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017/2025</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002/2025</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SERVIÇOS DE ENGENHARIA PARA REFORMA DE TELHADOS NA ESTAÇÃO EVA NIL E CHÁCARA DONA CATARINA NO CENTRO NO MUNICÍPIO DE CATAGUASES-M</w:t>
      </w:r>
      <w:r>
        <w:rPr>
          <w:rFonts w:hint="default" w:ascii="Arial" w:hAnsi="Arial" w:cs="Arial"/>
          <w:b/>
          <w:bCs/>
          <w:color w:val="000000"/>
          <w:sz w:val="18"/>
          <w:szCs w:val="18"/>
          <w:lang w:val="pt-BR"/>
        </w:rPr>
        <w:t>G.</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017/2025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002/2025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b w:val="0"/>
          <w:bCs/>
          <w:color w:val="000000"/>
          <w:sz w:val="18"/>
          <w:szCs w:val="18"/>
          <w:lang w:val="pt-BR"/>
        </w:rPr>
        <w:t>serviços de engenharia para reforma de telhados na Estação Eva Nil e Chácara Dona Catarina no Centro no Município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017/2025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05 (cinco)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04 (quatro)</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042/2025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Outubro de 2024, SINAPI MG - Novembro de 2024, SUDECAP MG - Outubro de 2024</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6F97F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Fundo de Patrimônio Cultural - Outros Serviços de Terceiros Pessoa Jurídica - ficha 660/1500</w:t>
      </w:r>
    </w:p>
    <w:p w14:paraId="410A6264">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1A8D594B">
      <w:pPr>
        <w:jc w:val="both"/>
        <w:rPr>
          <w:rFonts w:hint="default" w:ascii="Arial" w:hAnsi="Arial" w:cs="Arial" w:eastAsiaTheme="minorHAnsi"/>
          <w:sz w:val="18"/>
          <w:szCs w:val="18"/>
        </w:rPr>
      </w:pPr>
    </w:p>
    <w:p w14:paraId="33B6F81B">
      <w:pPr>
        <w:jc w:val="both"/>
        <w:rPr>
          <w:rFonts w:hint="default" w:ascii="Arial" w:hAnsi="Arial" w:cs="Arial" w:eastAsiaTheme="minorHAnsi"/>
          <w:sz w:val="18"/>
          <w:szCs w:val="18"/>
        </w:rPr>
      </w:pP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105FAB26">
      <w:pPr>
        <w:jc w:val="both"/>
        <w:rPr>
          <w:rFonts w:ascii="Arial" w:hAnsi="Arial" w:cs="Arial"/>
          <w:b/>
          <w:bCs/>
          <w:sz w:val="26"/>
          <w:szCs w:val="26"/>
        </w:rPr>
      </w:pPr>
    </w:p>
    <w:p w14:paraId="6B5C16F9">
      <w:pPr>
        <w:jc w:val="both"/>
        <w:rPr>
          <w:rFonts w:ascii="Arial" w:hAnsi="Arial" w:cs="Arial"/>
          <w:b/>
          <w:bCs/>
          <w:sz w:val="26"/>
          <w:szCs w:val="26"/>
        </w:rPr>
      </w:pPr>
    </w:p>
    <w:p w14:paraId="3C43D98F">
      <w:pPr>
        <w:jc w:val="both"/>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195EF740">
      <w:pPr>
        <w:jc w:val="center"/>
        <w:rPr>
          <w:rFonts w:ascii="Arial" w:hAnsi="Arial" w:cs="Arial"/>
          <w:b/>
          <w:bCs/>
          <w:color w:val="auto"/>
          <w:sz w:val="20"/>
          <w:szCs w:val="20"/>
        </w:rPr>
      </w:pPr>
    </w:p>
    <w:p w14:paraId="161B4DC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749A1D2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4C8FFBFA">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6A95CB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57C6442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1689D887">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01B7BC9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2F9234F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1F394860">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54B9C29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3E39D7D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6CCB60BB">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6E990E9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02CB406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081D0204">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65065F7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1D500A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7176B702">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7D94519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3D5C0C0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0AC018D2">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5B12225">
      <w:pPr>
        <w:jc w:val="center"/>
        <w:rPr>
          <w:rFonts w:hint="default" w:ascii="Arial" w:hAnsi="Arial" w:cs="Arial"/>
          <w:b/>
          <w:bCs/>
          <w:sz w:val="26"/>
          <w:szCs w:val="26"/>
          <w:lang w:val="pt-BR"/>
        </w:rPr>
      </w:pPr>
    </w:p>
    <w:p w14:paraId="6C06B34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017/2025</w:t>
      </w:r>
    </w:p>
    <w:p w14:paraId="5A361EC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002/2025</w:t>
      </w:r>
    </w:p>
    <w:p w14:paraId="28616DDC">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017/2025</w:t>
      </w:r>
      <w:r>
        <w:rPr>
          <w:rFonts w:hint="default" w:ascii="Arial" w:hAnsi="Arial" w:cs="Arial"/>
          <w:sz w:val="20"/>
          <w:szCs w:val="20"/>
        </w:rPr>
        <w:t>, Concorrência Pública n°</w:t>
      </w:r>
      <w:r>
        <w:rPr>
          <w:rFonts w:hint="default" w:ascii="Arial" w:hAnsi="Arial" w:cs="Arial"/>
          <w:sz w:val="20"/>
          <w:szCs w:val="20"/>
          <w:lang w:val="pt-BR"/>
        </w:rPr>
        <w:t xml:space="preserve"> 002/2025 </w:t>
      </w:r>
      <w:r>
        <w:rPr>
          <w:rFonts w:hint="default" w:ascii="Arial" w:hAnsi="Arial" w:cs="Arial"/>
          <w:sz w:val="20"/>
          <w:szCs w:val="20"/>
        </w:rPr>
        <w:t>que:</w:t>
      </w:r>
    </w:p>
    <w:p w14:paraId="092FE327">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017/2025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D149AD"/>
    <w:rsid w:val="03E35AEF"/>
    <w:rsid w:val="04521626"/>
    <w:rsid w:val="048B2A85"/>
    <w:rsid w:val="05197D6A"/>
    <w:rsid w:val="052109D9"/>
    <w:rsid w:val="05F0454A"/>
    <w:rsid w:val="06A40338"/>
    <w:rsid w:val="071B739D"/>
    <w:rsid w:val="0A1A36A0"/>
    <w:rsid w:val="0C0E6A1A"/>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B65127F"/>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2854BC9"/>
    <w:rsid w:val="32940808"/>
    <w:rsid w:val="33666E12"/>
    <w:rsid w:val="33C66AF6"/>
    <w:rsid w:val="34052E4D"/>
    <w:rsid w:val="3427319D"/>
    <w:rsid w:val="34750D1D"/>
    <w:rsid w:val="35904CED"/>
    <w:rsid w:val="35EE5AE6"/>
    <w:rsid w:val="36153AC8"/>
    <w:rsid w:val="36E91DC4"/>
    <w:rsid w:val="36FF0C93"/>
    <w:rsid w:val="38376F0C"/>
    <w:rsid w:val="3876120E"/>
    <w:rsid w:val="38932BBD"/>
    <w:rsid w:val="398273A0"/>
    <w:rsid w:val="3A782F7C"/>
    <w:rsid w:val="3AE54320"/>
    <w:rsid w:val="3B0C59EE"/>
    <w:rsid w:val="3B67381A"/>
    <w:rsid w:val="3BE61375"/>
    <w:rsid w:val="3C885550"/>
    <w:rsid w:val="3D183A50"/>
    <w:rsid w:val="3EB475C0"/>
    <w:rsid w:val="3F075458"/>
    <w:rsid w:val="3FD91DCF"/>
    <w:rsid w:val="4060552B"/>
    <w:rsid w:val="40915CFA"/>
    <w:rsid w:val="417501F3"/>
    <w:rsid w:val="434A3CF5"/>
    <w:rsid w:val="43985420"/>
    <w:rsid w:val="44D46DC0"/>
    <w:rsid w:val="46681314"/>
    <w:rsid w:val="46B76E83"/>
    <w:rsid w:val="46BE0D9D"/>
    <w:rsid w:val="470518CB"/>
    <w:rsid w:val="477A4167"/>
    <w:rsid w:val="481B6ADB"/>
    <w:rsid w:val="48344C94"/>
    <w:rsid w:val="48E15443"/>
    <w:rsid w:val="48F30D3D"/>
    <w:rsid w:val="49AC016B"/>
    <w:rsid w:val="4AF906BF"/>
    <w:rsid w:val="4B7919E0"/>
    <w:rsid w:val="4B821692"/>
    <w:rsid w:val="4CC86819"/>
    <w:rsid w:val="4D5756EE"/>
    <w:rsid w:val="4E98737F"/>
    <w:rsid w:val="4F051F32"/>
    <w:rsid w:val="4F7D4FF7"/>
    <w:rsid w:val="4FDA3AB0"/>
    <w:rsid w:val="4FF91545"/>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AE2409"/>
    <w:rsid w:val="61ED0836"/>
    <w:rsid w:val="6212532B"/>
    <w:rsid w:val="623B41B9"/>
    <w:rsid w:val="625472E1"/>
    <w:rsid w:val="63F5795B"/>
    <w:rsid w:val="648D429C"/>
    <w:rsid w:val="64AE039F"/>
    <w:rsid w:val="6A902988"/>
    <w:rsid w:val="6B601138"/>
    <w:rsid w:val="6B9E1E8B"/>
    <w:rsid w:val="6C4F6C96"/>
    <w:rsid w:val="6CE6664B"/>
    <w:rsid w:val="6D473557"/>
    <w:rsid w:val="6DD714D9"/>
    <w:rsid w:val="6E114EEB"/>
    <w:rsid w:val="6E41024E"/>
    <w:rsid w:val="6F092237"/>
    <w:rsid w:val="71011F4B"/>
    <w:rsid w:val="714B3E29"/>
    <w:rsid w:val="725A39AC"/>
    <w:rsid w:val="72BC104A"/>
    <w:rsid w:val="741373FD"/>
    <w:rsid w:val="750C7615"/>
    <w:rsid w:val="76EC40F8"/>
    <w:rsid w:val="77110C43"/>
    <w:rsid w:val="784150D0"/>
    <w:rsid w:val="78F00CAF"/>
    <w:rsid w:val="7986403E"/>
    <w:rsid w:val="7AD37490"/>
    <w:rsid w:val="7B7A61F8"/>
    <w:rsid w:val="7B9C60C3"/>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19612</Words>
  <Characters>111357</Characters>
  <Lines>891</Lines>
  <Paragraphs>253</Paragraphs>
  <TotalTime>1</TotalTime>
  <ScaleCrop>false</ScaleCrop>
  <LinksUpToDate>false</LinksUpToDate>
  <CharactersWithSpaces>130961</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2025-02-06T13:01:41Z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F998FF7FDF97443E8E61FE2E531D2E1F_13</vt:lpwstr>
  </property>
</Properties>
</file>