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D602A">
      <w:pPr>
        <w:autoSpaceDE w:val="0"/>
        <w:autoSpaceDN w:val="0"/>
        <w:adjustRightInd w:val="0"/>
        <w:ind w:left="0" w:leftChars="0" w:firstLine="0" w:firstLineChars="0"/>
        <w:jc w:val="center"/>
        <w:rPr>
          <w:rFonts w:hint="default" w:ascii="Arial" w:hAnsi="Arial" w:cs="Arial"/>
          <w:b/>
          <w:bCs/>
          <w:sz w:val="20"/>
          <w:szCs w:val="20"/>
          <w:lang w:val="pt-BR"/>
        </w:rPr>
      </w:pPr>
      <w:r>
        <w:rPr>
          <w:rFonts w:hint="default" w:ascii="Arial" w:hAnsi="Arial" w:cs="Arial"/>
          <w:b/>
          <w:bCs/>
          <w:sz w:val="20"/>
          <w:szCs w:val="20"/>
          <w:lang w:val="pt-BR"/>
        </w:rPr>
        <w:t>EDITAL DE LICITAÇÃO</w:t>
      </w:r>
      <w:bookmarkStart w:id="19" w:name="_GoBack"/>
      <w:bookmarkEnd w:id="19"/>
    </w:p>
    <w:p w14:paraId="51A71B69">
      <w:pPr>
        <w:autoSpaceDE w:val="0"/>
        <w:autoSpaceDN w:val="0"/>
        <w:adjustRightInd w:val="0"/>
        <w:ind w:left="0" w:leftChars="0" w:firstLine="0" w:firstLineChars="0"/>
        <w:jc w:val="left"/>
        <w:rPr>
          <w:rFonts w:hint="default" w:ascii="Arial" w:hAnsi="Arial" w:cs="Arial"/>
          <w:b/>
          <w:bCs/>
          <w:sz w:val="20"/>
          <w:szCs w:val="20"/>
          <w:lang w:val="pt-BR"/>
        </w:rPr>
      </w:pPr>
    </w:p>
    <w:p w14:paraId="74EA2A10">
      <w:pPr>
        <w:autoSpaceDE w:val="0"/>
        <w:autoSpaceDN w:val="0"/>
        <w:adjustRightInd w:val="0"/>
        <w:ind w:left="0" w:leftChars="0" w:firstLine="0" w:firstLineChars="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30D33663">
      <w:pPr>
        <w:autoSpaceDE w:val="0"/>
        <w:autoSpaceDN w:val="0"/>
        <w:adjustRightInd w:val="0"/>
        <w:ind w:left="0" w:leftChars="0" w:firstLine="0" w:firstLineChars="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001/2025</w:t>
      </w:r>
    </w:p>
    <w:p w14:paraId="591033D2">
      <w:pPr>
        <w:autoSpaceDE w:val="0"/>
        <w:autoSpaceDN w:val="0"/>
        <w:adjustRightInd w:val="0"/>
        <w:ind w:left="0" w:leftChars="0" w:firstLine="0" w:firstLineChars="0"/>
        <w:jc w:val="center"/>
        <w:rPr>
          <w:rFonts w:hint="default" w:ascii="Arial" w:hAnsi="Arial" w:cs="Arial"/>
          <w:b/>
          <w:bCs/>
          <w:sz w:val="20"/>
          <w:szCs w:val="20"/>
          <w:highlight w:val="yellow"/>
          <w:lang w:val="pt-BR"/>
        </w:rPr>
      </w:pPr>
      <w:r>
        <w:rPr>
          <w:rFonts w:hint="default" w:ascii="Arial" w:hAnsi="Arial" w:cs="Arial"/>
          <w:b/>
          <w:bCs/>
          <w:sz w:val="20"/>
          <w:szCs w:val="20"/>
          <w:highlight w:val="yellow"/>
          <w:lang w:val="pt-BR"/>
        </w:rPr>
        <w:t>UASG 984305 - 90001/2025</w:t>
      </w:r>
    </w:p>
    <w:p w14:paraId="6EB86F8C">
      <w:pPr>
        <w:jc w:val="both"/>
        <w:rPr>
          <w:rFonts w:ascii="Arial" w:hAnsi="Arial" w:cs="Arial"/>
          <w:sz w:val="18"/>
          <w:szCs w:val="18"/>
        </w:rPr>
      </w:pPr>
    </w:p>
    <w:p w14:paraId="5AC96A29">
      <w:pPr>
        <w:jc w:val="both"/>
        <w:rPr>
          <w:rFonts w:ascii="Arial" w:hAnsi="Arial" w:cs="Arial"/>
          <w:sz w:val="18"/>
          <w:szCs w:val="18"/>
        </w:rPr>
      </w:pPr>
      <w:r>
        <w:rPr>
          <w:rFonts w:ascii="Arial" w:hAnsi="Arial" w:cs="Arial"/>
          <w:sz w:val="18"/>
          <w:szCs w:val="18"/>
        </w:rPr>
        <w:t xml:space="preserve">O Município de Cataguases (MG), por seu Prefeito Sr. José Henriques, no uso de suas atribuições legais, torna público para conhecimento dos interessados, que realizará DISPENSA ELETRÔNICA, com critério de julgamento MENOR PREÇO POR </w:t>
      </w:r>
      <w:r>
        <w:rPr>
          <w:rFonts w:hint="default" w:ascii="Arial" w:hAnsi="Arial" w:cs="Arial"/>
          <w:sz w:val="18"/>
          <w:szCs w:val="18"/>
          <w:lang w:val="pt-BR"/>
        </w:rPr>
        <w:t>ITEM</w:t>
      </w:r>
      <w:r>
        <w:rPr>
          <w:rFonts w:ascii="Arial" w:hAnsi="Arial" w:cs="Arial"/>
          <w:sz w:val="18"/>
          <w:szCs w:val="18"/>
        </w:rPr>
        <w:t xml:space="preserve">, nos termos do Art. nº 75, inciso II da Lei 14.133/2021, e de acordo com as condições, critérios e procedimentos estabelecidos neste Aviso e seus anexos, objetivando obter a melhor proposta, observadas as datas e horários discriminados. A agente de contratação responsável é </w:t>
      </w:r>
      <w:r>
        <w:rPr>
          <w:rFonts w:hint="default" w:ascii="Arial" w:hAnsi="Arial" w:cs="Arial"/>
          <w:sz w:val="18"/>
          <w:szCs w:val="18"/>
          <w:lang w:val="pt-BR"/>
        </w:rPr>
        <w:t>o</w:t>
      </w:r>
      <w:r>
        <w:rPr>
          <w:rFonts w:ascii="Arial" w:hAnsi="Arial" w:cs="Arial"/>
          <w:sz w:val="18"/>
          <w:szCs w:val="18"/>
        </w:rPr>
        <w:t xml:space="preserve"> Sr. </w:t>
      </w:r>
      <w:r>
        <w:rPr>
          <w:rFonts w:hint="default" w:ascii="Arial" w:hAnsi="Arial" w:cs="Arial"/>
          <w:sz w:val="18"/>
          <w:szCs w:val="18"/>
          <w:lang w:val="pt-BR"/>
        </w:rPr>
        <w:t xml:space="preserve">Fabrício Andrade Cruz </w:t>
      </w:r>
      <w:r>
        <w:rPr>
          <w:rFonts w:ascii="Arial" w:hAnsi="Arial" w:cs="Arial"/>
          <w:sz w:val="18"/>
          <w:szCs w:val="18"/>
        </w:rPr>
        <w:t xml:space="preserve"> nomead</w:t>
      </w:r>
      <w:r>
        <w:rPr>
          <w:rFonts w:hint="default" w:ascii="Arial" w:hAnsi="Arial" w:cs="Arial"/>
          <w:sz w:val="18"/>
          <w:szCs w:val="18"/>
          <w:lang w:val="pt-BR"/>
        </w:rPr>
        <w:t>o</w:t>
      </w:r>
      <w:r>
        <w:rPr>
          <w:rFonts w:ascii="Arial" w:hAnsi="Arial" w:cs="Arial"/>
          <w:sz w:val="18"/>
          <w:szCs w:val="18"/>
        </w:rPr>
        <w:t xml:space="preserve"> pela Portaria n° 6</w:t>
      </w:r>
      <w:r>
        <w:rPr>
          <w:rFonts w:hint="default" w:ascii="Arial" w:hAnsi="Arial" w:cs="Arial"/>
          <w:sz w:val="18"/>
          <w:szCs w:val="18"/>
          <w:lang w:val="pt-BR"/>
        </w:rPr>
        <w:t>47</w:t>
      </w:r>
      <w:r>
        <w:rPr>
          <w:rFonts w:ascii="Arial" w:hAnsi="Arial" w:cs="Arial"/>
          <w:sz w:val="18"/>
          <w:szCs w:val="18"/>
        </w:rPr>
        <w:t>/2023.</w:t>
      </w:r>
    </w:p>
    <w:p w14:paraId="733812D5">
      <w:pPr>
        <w:jc w:val="both"/>
        <w:rPr>
          <w:rFonts w:ascii="Arial" w:hAnsi="Arial" w:cs="Arial"/>
          <w:b/>
          <w:bCs/>
          <w:sz w:val="18"/>
          <w:szCs w:val="18"/>
        </w:rPr>
      </w:pPr>
    </w:p>
    <w:p w14:paraId="169463B4">
      <w:pPr>
        <w:jc w:val="both"/>
        <w:rPr>
          <w:rFonts w:hint="default" w:ascii="Arial" w:hAnsi="Arial" w:cs="Arial"/>
          <w:b/>
          <w:bCs/>
          <w:sz w:val="18"/>
          <w:szCs w:val="18"/>
          <w:lang w:val="pt-BR"/>
        </w:rPr>
      </w:pPr>
      <w:r>
        <w:rPr>
          <w:rFonts w:ascii="Arial" w:hAnsi="Arial" w:cs="Arial"/>
          <w:b/>
          <w:bCs/>
          <w:sz w:val="18"/>
          <w:szCs w:val="18"/>
        </w:rPr>
        <w:t xml:space="preserve">VALOR </w:t>
      </w:r>
      <w:r>
        <w:rPr>
          <w:rFonts w:hint="default" w:ascii="Arial" w:hAnsi="Arial" w:cs="Arial"/>
          <w:b/>
          <w:bCs/>
          <w:sz w:val="18"/>
          <w:szCs w:val="18"/>
          <w:lang w:val="pt-BR"/>
        </w:rPr>
        <w:t xml:space="preserve">ESTIMADO </w:t>
      </w:r>
      <w:r>
        <w:rPr>
          <w:rFonts w:ascii="Arial" w:hAnsi="Arial" w:cs="Arial"/>
          <w:b/>
          <w:bCs/>
          <w:sz w:val="18"/>
          <w:szCs w:val="18"/>
        </w:rPr>
        <w:t xml:space="preserve">TOTAL DA CONTRATAÇÃO: R$ </w:t>
      </w:r>
      <w:r>
        <w:rPr>
          <w:rFonts w:hint="default" w:ascii="Arial" w:hAnsi="Arial" w:cs="Arial"/>
          <w:b/>
          <w:bCs/>
          <w:sz w:val="18"/>
          <w:szCs w:val="18"/>
          <w:lang w:val="pt-BR"/>
        </w:rPr>
        <w:t>13.780,73</w:t>
      </w:r>
    </w:p>
    <w:p w14:paraId="00A8D0AF">
      <w:pPr>
        <w:jc w:val="both"/>
        <w:rPr>
          <w:rFonts w:ascii="Arial" w:hAnsi="Arial" w:cs="Arial"/>
          <w:b/>
          <w:bCs/>
          <w:sz w:val="18"/>
          <w:szCs w:val="18"/>
        </w:rPr>
      </w:pPr>
    </w:p>
    <w:p w14:paraId="4C561CEC">
      <w:pPr>
        <w:jc w:val="both"/>
        <w:rPr>
          <w:rFonts w:ascii="Arial" w:hAnsi="Arial" w:cs="Arial"/>
          <w:b/>
          <w:bCs/>
          <w:color w:val="FF0000"/>
          <w:sz w:val="18"/>
          <w:szCs w:val="18"/>
        </w:rPr>
      </w:pPr>
      <w:r>
        <w:rPr>
          <w:rFonts w:ascii="Arial" w:hAnsi="Arial" w:cs="Arial"/>
          <w:b/>
          <w:bCs/>
          <w:sz w:val="18"/>
          <w:szCs w:val="18"/>
        </w:rPr>
        <w:t>PERÍODO DE PROPOSTAS:</w:t>
      </w:r>
      <w:r>
        <w:rPr>
          <w:rFonts w:ascii="Arial" w:hAnsi="Arial" w:cs="Arial"/>
          <w:b/>
          <w:bCs/>
          <w:color w:val="FF0000"/>
          <w:sz w:val="18"/>
          <w:szCs w:val="18"/>
        </w:rPr>
        <w:t xml:space="preserve"> </w:t>
      </w:r>
    </w:p>
    <w:p w14:paraId="0AEDBFDA">
      <w:pPr>
        <w:jc w:val="both"/>
        <w:rPr>
          <w:rFonts w:ascii="Arial" w:hAnsi="Arial" w:cs="Arial"/>
          <w:b/>
          <w:bCs/>
          <w:color w:val="000000" w:themeColor="text1"/>
          <w:sz w:val="18"/>
          <w:szCs w:val="18"/>
          <w14:textFill>
            <w14:solidFill>
              <w14:schemeClr w14:val="tx1"/>
            </w14:solidFill>
          </w14:textFill>
        </w:rPr>
      </w:pPr>
      <w:r>
        <w:rPr>
          <w:rFonts w:ascii="Arial" w:hAnsi="Arial" w:cs="Arial"/>
          <w:b/>
          <w:bCs/>
          <w:color w:val="000000" w:themeColor="text1"/>
          <w:sz w:val="18"/>
          <w:szCs w:val="18"/>
          <w14:textFill>
            <w14:solidFill>
              <w14:schemeClr w14:val="tx1"/>
            </w14:solidFill>
          </w14:textFill>
        </w:rPr>
        <w:t xml:space="preserve">De </w:t>
      </w:r>
      <w:r>
        <w:rPr>
          <w:rFonts w:hint="default" w:ascii="Arial" w:hAnsi="Arial" w:cs="Arial"/>
          <w:b/>
          <w:bCs/>
          <w:color w:val="000000" w:themeColor="text1"/>
          <w:sz w:val="18"/>
          <w:szCs w:val="18"/>
          <w:lang w:val="pt-BR"/>
          <w14:textFill>
            <w14:solidFill>
              <w14:schemeClr w14:val="tx1"/>
            </w14:solidFill>
          </w14:textFill>
        </w:rPr>
        <w:t>03/02/2025</w:t>
      </w:r>
      <w:r>
        <w:rPr>
          <w:rFonts w:ascii="Arial" w:hAnsi="Arial" w:cs="Arial"/>
          <w:b/>
          <w:bCs/>
          <w:color w:val="000000" w:themeColor="text1"/>
          <w:sz w:val="18"/>
          <w:szCs w:val="18"/>
          <w14:textFill>
            <w14:solidFill>
              <w14:schemeClr w14:val="tx1"/>
            </w14:solidFill>
          </w14:textFill>
        </w:rPr>
        <w:t xml:space="preserve"> às </w:t>
      </w:r>
      <w:r>
        <w:rPr>
          <w:rFonts w:hint="default" w:ascii="Arial" w:hAnsi="Arial" w:cs="Arial"/>
          <w:b/>
          <w:bCs/>
          <w:color w:val="000000" w:themeColor="text1"/>
          <w:sz w:val="18"/>
          <w:szCs w:val="18"/>
          <w:lang w:val="pt-BR"/>
          <w14:textFill>
            <w14:solidFill>
              <w14:schemeClr w14:val="tx1"/>
            </w14:solidFill>
          </w14:textFill>
        </w:rPr>
        <w:t>8</w:t>
      </w:r>
      <w:r>
        <w:rPr>
          <w:rFonts w:ascii="Arial" w:hAnsi="Arial" w:cs="Arial"/>
          <w:b/>
          <w:bCs/>
          <w:color w:val="000000" w:themeColor="text1"/>
          <w:sz w:val="18"/>
          <w:szCs w:val="18"/>
          <w14:textFill>
            <w14:solidFill>
              <w14:schemeClr w14:val="tx1"/>
            </w14:solidFill>
          </w14:textFill>
        </w:rPr>
        <w:t>h</w:t>
      </w:r>
      <w:r>
        <w:rPr>
          <w:rFonts w:hint="default" w:ascii="Arial" w:hAnsi="Arial" w:cs="Arial"/>
          <w:b/>
          <w:bCs/>
          <w:color w:val="000000" w:themeColor="text1"/>
          <w:sz w:val="18"/>
          <w:szCs w:val="18"/>
          <w:lang w:val="pt-BR"/>
          <w14:textFill>
            <w14:solidFill>
              <w14:schemeClr w14:val="tx1"/>
            </w14:solidFill>
          </w14:textFill>
        </w:rPr>
        <w:t xml:space="preserve"> a</w:t>
      </w:r>
      <w:r>
        <w:rPr>
          <w:rFonts w:ascii="Arial" w:hAnsi="Arial" w:cs="Arial"/>
          <w:b/>
          <w:bCs/>
          <w:color w:val="000000" w:themeColor="text1"/>
          <w:sz w:val="18"/>
          <w:szCs w:val="18"/>
          <w14:textFill>
            <w14:solidFill>
              <w14:schemeClr w14:val="tx1"/>
            </w14:solidFill>
          </w14:textFill>
        </w:rPr>
        <w:t xml:space="preserve">té </w:t>
      </w:r>
      <w:r>
        <w:rPr>
          <w:rFonts w:hint="default" w:ascii="Arial" w:hAnsi="Arial" w:cs="Arial"/>
          <w:b/>
          <w:bCs/>
          <w:color w:val="000000" w:themeColor="text1"/>
          <w:sz w:val="18"/>
          <w:szCs w:val="18"/>
          <w:lang w:val="pt-BR"/>
          <w14:textFill>
            <w14:solidFill>
              <w14:schemeClr w14:val="tx1"/>
            </w14:solidFill>
          </w14:textFill>
        </w:rPr>
        <w:t>06/02/2025</w:t>
      </w:r>
      <w:r>
        <w:rPr>
          <w:rFonts w:ascii="Arial" w:hAnsi="Arial" w:cs="Arial"/>
          <w:b/>
          <w:bCs/>
          <w:color w:val="000000" w:themeColor="text1"/>
          <w:sz w:val="18"/>
          <w:szCs w:val="18"/>
          <w14:textFill>
            <w14:solidFill>
              <w14:schemeClr w14:val="tx1"/>
            </w14:solidFill>
          </w14:textFill>
        </w:rPr>
        <w:t xml:space="preserve"> às </w:t>
      </w:r>
      <w:r>
        <w:rPr>
          <w:rFonts w:hint="default" w:ascii="Arial" w:hAnsi="Arial" w:cs="Arial"/>
          <w:b/>
          <w:bCs/>
          <w:color w:val="000000" w:themeColor="text1"/>
          <w:sz w:val="18"/>
          <w:szCs w:val="18"/>
          <w:lang w:val="pt-BR"/>
          <w14:textFill>
            <w14:solidFill>
              <w14:schemeClr w14:val="tx1"/>
            </w14:solidFill>
          </w14:textFill>
        </w:rPr>
        <w:t>8</w:t>
      </w:r>
      <w:r>
        <w:rPr>
          <w:rFonts w:ascii="Arial" w:hAnsi="Arial" w:cs="Arial"/>
          <w:b/>
          <w:bCs/>
          <w:color w:val="000000" w:themeColor="text1"/>
          <w:sz w:val="18"/>
          <w:szCs w:val="18"/>
          <w14:textFill>
            <w14:solidFill>
              <w14:schemeClr w14:val="tx1"/>
            </w14:solidFill>
          </w14:textFill>
        </w:rPr>
        <w:t>h59</w:t>
      </w:r>
    </w:p>
    <w:p w14:paraId="62BC1E7C">
      <w:pPr>
        <w:jc w:val="both"/>
        <w:rPr>
          <w:rFonts w:ascii="Arial" w:hAnsi="Arial" w:cs="Arial"/>
          <w:b/>
          <w:bCs/>
          <w:color w:val="000000" w:themeColor="text1"/>
          <w:sz w:val="18"/>
          <w:szCs w:val="18"/>
          <w14:textFill>
            <w14:solidFill>
              <w14:schemeClr w14:val="tx1"/>
            </w14:solidFill>
          </w14:textFill>
        </w:rPr>
      </w:pPr>
    </w:p>
    <w:p w14:paraId="052DA542">
      <w:pPr>
        <w:jc w:val="both"/>
        <w:rPr>
          <w:rFonts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INÍCIO</w:t>
      </w:r>
      <w:r>
        <w:rPr>
          <w:rFonts w:ascii="Arial" w:hAnsi="Arial" w:cs="Arial"/>
          <w:b/>
          <w:bCs/>
          <w:color w:val="000000" w:themeColor="text1"/>
          <w:sz w:val="18"/>
          <w:szCs w:val="18"/>
          <w14:textFill>
            <w14:solidFill>
              <w14:schemeClr w14:val="tx1"/>
            </w14:solidFill>
          </w14:textFill>
        </w:rPr>
        <w:t xml:space="preserve"> DE LANCES:</w:t>
      </w:r>
      <w:r>
        <w:rPr>
          <w:rFonts w:hint="default" w:ascii="Arial" w:hAnsi="Arial" w:cs="Arial"/>
          <w:b/>
          <w:bCs/>
          <w:color w:val="000000" w:themeColor="text1"/>
          <w:sz w:val="18"/>
          <w:szCs w:val="18"/>
          <w:lang w:val="pt-BR"/>
          <w14:textFill>
            <w14:solidFill>
              <w14:schemeClr w14:val="tx1"/>
            </w14:solidFill>
          </w14:textFill>
        </w:rPr>
        <w:t xml:space="preserve"> 06/02/2025 </w:t>
      </w:r>
      <w:r>
        <w:rPr>
          <w:rFonts w:ascii="Arial" w:hAnsi="Arial" w:cs="Arial"/>
          <w:b/>
          <w:bCs/>
          <w:color w:val="000000" w:themeColor="text1"/>
          <w:sz w:val="18"/>
          <w:szCs w:val="18"/>
          <w14:textFill>
            <w14:solidFill>
              <w14:schemeClr w14:val="tx1"/>
            </w14:solidFill>
          </w14:textFill>
        </w:rPr>
        <w:t xml:space="preserve">às </w:t>
      </w:r>
      <w:r>
        <w:rPr>
          <w:rFonts w:hint="default" w:ascii="Arial" w:hAnsi="Arial" w:cs="Arial"/>
          <w:b/>
          <w:bCs/>
          <w:color w:val="000000" w:themeColor="text1"/>
          <w:sz w:val="18"/>
          <w:szCs w:val="18"/>
          <w:lang w:val="pt-BR"/>
          <w14:textFill>
            <w14:solidFill>
              <w14:schemeClr w14:val="tx1"/>
            </w14:solidFill>
          </w14:textFill>
        </w:rPr>
        <w:t>9</w:t>
      </w:r>
      <w:r>
        <w:rPr>
          <w:rFonts w:ascii="Arial" w:hAnsi="Arial" w:cs="Arial"/>
          <w:b/>
          <w:bCs/>
          <w:color w:val="000000" w:themeColor="text1"/>
          <w:sz w:val="18"/>
          <w:szCs w:val="18"/>
          <w14:textFill>
            <w14:solidFill>
              <w14:schemeClr w14:val="tx1"/>
            </w14:solidFill>
          </w14:textFill>
        </w:rPr>
        <w:t>h</w:t>
      </w:r>
    </w:p>
    <w:p w14:paraId="0CD60F01">
      <w:pPr>
        <w:jc w:val="both"/>
        <w:rPr>
          <w:rFonts w:ascii="Arial" w:hAnsi="Arial" w:cs="Arial"/>
          <w:b/>
          <w:bCs/>
          <w:sz w:val="18"/>
          <w:szCs w:val="18"/>
        </w:rPr>
      </w:pPr>
    </w:p>
    <w:p w14:paraId="1C8EFA19">
      <w:pPr>
        <w:jc w:val="both"/>
        <w:rPr>
          <w:rFonts w:ascii="Arial" w:hAnsi="Arial" w:cs="Arial"/>
          <w:b/>
          <w:bCs/>
          <w:sz w:val="18"/>
          <w:szCs w:val="18"/>
        </w:rPr>
      </w:pPr>
      <w:r>
        <w:rPr>
          <w:rFonts w:ascii="Arial" w:hAnsi="Arial" w:cs="Arial"/>
          <w:b/>
          <w:bCs/>
          <w:sz w:val="18"/>
          <w:szCs w:val="18"/>
        </w:rPr>
        <w:t xml:space="preserve">LINK: </w:t>
      </w:r>
      <w:r>
        <w:rPr>
          <w:rFonts w:ascii="Arial" w:hAnsi="Arial"/>
          <w:b/>
          <w:bCs/>
          <w:sz w:val="18"/>
          <w:szCs w:val="18"/>
        </w:rPr>
        <w:t>https://www.gov.br/compras/pt-br</w:t>
      </w:r>
    </w:p>
    <w:p w14:paraId="7FFD6441">
      <w:pPr>
        <w:jc w:val="both"/>
        <w:rPr>
          <w:rFonts w:ascii="Arial" w:hAnsi="Arial" w:cs="Arial"/>
          <w:b/>
          <w:bCs/>
          <w:sz w:val="18"/>
          <w:szCs w:val="18"/>
        </w:rPr>
      </w:pPr>
    </w:p>
    <w:p w14:paraId="3A6417CA">
      <w:pPr>
        <w:jc w:val="both"/>
        <w:rPr>
          <w:rFonts w:ascii="Arial" w:hAnsi="Arial" w:cs="Arial"/>
          <w:b/>
          <w:bCs/>
          <w:sz w:val="18"/>
          <w:szCs w:val="18"/>
        </w:rPr>
      </w:pPr>
      <w:r>
        <w:rPr>
          <w:rFonts w:ascii="Arial" w:hAnsi="Arial" w:cs="Arial"/>
          <w:b/>
          <w:bCs/>
          <w:sz w:val="18"/>
          <w:szCs w:val="18"/>
        </w:rPr>
        <w:t>PREFERÊNCIAS ME/EPP/EQUIPARADAS: SIM</w:t>
      </w:r>
    </w:p>
    <w:p w14:paraId="762320FD">
      <w:pPr>
        <w:jc w:val="both"/>
        <w:rPr>
          <w:rFonts w:ascii="Arial" w:hAnsi="Arial" w:cs="Arial"/>
          <w:b/>
          <w:bCs/>
          <w:sz w:val="18"/>
          <w:szCs w:val="18"/>
        </w:rPr>
      </w:pPr>
    </w:p>
    <w:p w14:paraId="21F10F3A">
      <w:pPr>
        <w:jc w:val="both"/>
        <w:rPr>
          <w:rFonts w:hint="default" w:ascii="Arial" w:hAnsi="Arial" w:cs="Arial"/>
          <w:b/>
          <w:bCs/>
          <w:sz w:val="18"/>
          <w:szCs w:val="18"/>
          <w:lang w:val="pt-BR"/>
        </w:rPr>
      </w:pPr>
      <w:r>
        <w:rPr>
          <w:rFonts w:ascii="Arial" w:hAnsi="Arial" w:cs="Arial"/>
          <w:b/>
          <w:bCs/>
          <w:sz w:val="18"/>
          <w:szCs w:val="18"/>
        </w:rPr>
        <w:t xml:space="preserve">ESCLARECIMENTOS: </w:t>
      </w:r>
      <w:r>
        <w:rPr>
          <w:rFonts w:hint="default" w:ascii="Arial"/>
          <w:b/>
          <w:bCs/>
          <w:sz w:val="18"/>
          <w:szCs w:val="18"/>
          <w:lang w:val="pt-BR"/>
        </w:rPr>
        <w:t>licitacaopmcataguases@gmail.com</w:t>
      </w:r>
      <w:r>
        <w:rPr>
          <w:rFonts w:ascii="Arial" w:hAnsi="Arial" w:cs="Arial"/>
          <w:b/>
          <w:bCs/>
          <w:sz w:val="18"/>
          <w:szCs w:val="18"/>
        </w:rPr>
        <w:t xml:space="preserve"> - (32) 3429 </w:t>
      </w:r>
      <w:r>
        <w:rPr>
          <w:rFonts w:hint="default" w:ascii="Arial" w:hAnsi="Arial" w:cs="Arial"/>
          <w:b/>
          <w:bCs/>
          <w:sz w:val="18"/>
          <w:szCs w:val="18"/>
          <w:lang w:val="pt-BR"/>
        </w:rPr>
        <w:t>2500</w:t>
      </w:r>
      <w:r>
        <w:rPr>
          <w:rFonts w:ascii="Arial" w:hAnsi="Arial" w:cs="Arial"/>
          <w:b/>
          <w:bCs/>
          <w:sz w:val="18"/>
          <w:szCs w:val="18"/>
        </w:rPr>
        <w:t xml:space="preserve"> Ramal </w:t>
      </w:r>
      <w:r>
        <w:rPr>
          <w:rFonts w:hint="default" w:ascii="Arial" w:hAnsi="Arial" w:cs="Arial"/>
          <w:b/>
          <w:bCs/>
          <w:sz w:val="18"/>
          <w:szCs w:val="18"/>
          <w:lang w:val="pt-BR"/>
        </w:rPr>
        <w:t>145, 167 (Fabricio)</w:t>
      </w:r>
    </w:p>
    <w:p w14:paraId="514CA8B0">
      <w:pPr>
        <w:jc w:val="both"/>
        <w:rPr>
          <w:rFonts w:ascii="Arial" w:hAnsi="Arial" w:cs="Arial"/>
          <w:b/>
          <w:bCs/>
          <w:sz w:val="18"/>
          <w:szCs w:val="18"/>
        </w:rPr>
      </w:pPr>
    </w:p>
    <w:p w14:paraId="5599E6AD">
      <w:pPr>
        <w:spacing w:line="240" w:lineRule="auto"/>
        <w:jc w:val="both"/>
        <w:rPr>
          <w:rFonts w:hint="default" w:ascii="Arial" w:hAnsi="Arial" w:cs="Arial"/>
          <w:b/>
          <w:sz w:val="18"/>
          <w:szCs w:val="18"/>
        </w:rPr>
      </w:pPr>
      <w:r>
        <w:rPr>
          <w:rFonts w:hint="default" w:ascii="Arial" w:hAnsi="Arial" w:cs="Arial"/>
          <w:b/>
          <w:sz w:val="18"/>
          <w:szCs w:val="18"/>
        </w:rPr>
        <w:t>1. DO OBJETO:</w:t>
      </w:r>
    </w:p>
    <w:p w14:paraId="7EE493A8">
      <w:pPr>
        <w:pStyle w:val="201"/>
        <w:keepNext w:val="0"/>
        <w:widowControl/>
        <w:numPr>
          <w:ilvl w:val="1"/>
          <w:numId w:val="3"/>
        </w:numPr>
        <w:shd w:val="clear" w:color="auto" w:fill="auto"/>
        <w:tabs>
          <w:tab w:val="left" w:pos="426"/>
        </w:tabs>
        <w:spacing w:before="0" w:after="0" w:line="240" w:lineRule="auto"/>
        <w:ind w:left="0" w:firstLine="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O objeto da presente dispensa é a escolha da proposta mais vantajosa para a </w:t>
      </w:r>
      <w:r>
        <w:rPr>
          <w:rFonts w:hint="default" w:ascii="Arial" w:hAnsi="Arial" w:cs="Arial"/>
          <w:sz w:val="18"/>
          <w:szCs w:val="18"/>
        </w:rPr>
        <w:t>contratação</w:t>
      </w:r>
      <w:r>
        <w:rPr>
          <w:rFonts w:hint="default" w:ascii="Arial" w:hAnsi="Arial" w:cs="Arial"/>
          <w:color w:val="000000" w:themeColor="text1"/>
          <w:sz w:val="18"/>
          <w:szCs w:val="18"/>
          <w14:textFill>
            <w14:solidFill>
              <w14:schemeClr w14:val="tx1"/>
            </w14:solidFill>
          </w14:textFill>
        </w:rPr>
        <w:t xml:space="preserve"> por dispensa de licitação de</w:t>
      </w:r>
      <w:r>
        <w:rPr>
          <w:rFonts w:hint="default" w:ascii="Arial" w:hAnsi="Arial" w:cs="Arial"/>
          <w:color w:val="FF0000"/>
          <w:sz w:val="18"/>
          <w:szCs w:val="18"/>
        </w:rPr>
        <w:t xml:space="preserve"> </w:t>
      </w:r>
      <w:r>
        <w:rPr>
          <w:rFonts w:hint="default" w:ascii="Arial" w:hAnsi="Arial" w:cs="Arial"/>
          <w:sz w:val="18"/>
          <w:szCs w:val="18"/>
        </w:rPr>
        <w:t>empresa</w:t>
      </w:r>
      <w:r>
        <w:rPr>
          <w:rFonts w:hint="default" w:ascii="Arial" w:hAnsi="Arial" w:cs="Arial"/>
          <w:b/>
          <w:bCs/>
          <w:color w:val="000000" w:themeColor="text1"/>
          <w:sz w:val="18"/>
          <w:szCs w:val="18"/>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 xml:space="preserve">especializada </w:t>
      </w:r>
      <w:r>
        <w:rPr>
          <w:rFonts w:hint="default" w:ascii="Arial" w:hAnsi="Arial" w:cs="Arial"/>
          <w:color w:val="000000" w:themeColor="text1"/>
          <w:sz w:val="18"/>
          <w:szCs w:val="18"/>
          <w:lang w:val="pt-BR"/>
          <w14:textFill>
            <w14:solidFill>
              <w14:schemeClr w14:val="tx1"/>
            </w14:solidFill>
          </w14:textFill>
        </w:rPr>
        <w:t>na prestação de serviços gráficos personalizados em atendimento às demandas da Secretaria de Cultura e Turismo</w:t>
      </w:r>
      <w:r>
        <w:rPr>
          <w:rFonts w:hint="default" w:ascii="Arial" w:hAnsi="Arial" w:cs="Arial"/>
          <w:b/>
          <w:bCs/>
          <w:color w:val="000000" w:themeColor="text1"/>
          <w:sz w:val="18"/>
          <w:szCs w:val="18"/>
          <w14:textFill>
            <w14:solidFill>
              <w14:schemeClr w14:val="tx1"/>
            </w14:solidFill>
          </w14:textFill>
        </w:rPr>
        <w:t>,</w:t>
      </w:r>
      <w:r>
        <w:rPr>
          <w:rFonts w:hint="default" w:ascii="Arial" w:hAnsi="Arial" w:cs="Arial"/>
          <w:color w:val="000000" w:themeColor="text1"/>
          <w:sz w:val="18"/>
          <w:szCs w:val="18"/>
          <w14:textFill>
            <w14:solidFill>
              <w14:schemeClr w14:val="tx1"/>
            </w14:solidFill>
          </w14:textFill>
        </w:rPr>
        <w:t xml:space="preserve"> conforme condições, quantidades e exigências estabelecidas neste Aviso de Contratação Direta e seus anexos.</w:t>
      </w:r>
    </w:p>
    <w:p w14:paraId="64329A46">
      <w:pPr>
        <w:pStyle w:val="201"/>
        <w:keepNext w:val="0"/>
        <w:widowControl/>
        <w:numPr>
          <w:ilvl w:val="1"/>
          <w:numId w:val="3"/>
        </w:numPr>
        <w:shd w:val="clear" w:color="auto" w:fill="auto"/>
        <w:tabs>
          <w:tab w:val="left" w:pos="426"/>
        </w:tabs>
        <w:spacing w:before="0" w:after="0"/>
        <w:ind w:left="0" w:firstLine="0"/>
        <w:rPr>
          <w:rFonts w:hint="default" w:ascii="Arial" w:hAnsi="Arial" w:cs="Arial"/>
          <w:sz w:val="18"/>
          <w:szCs w:val="18"/>
        </w:rPr>
      </w:pPr>
      <w:r>
        <w:rPr>
          <w:rFonts w:ascii="Arial" w:hAnsi="Arial" w:cs="Arial"/>
          <w:sz w:val="18"/>
          <w:szCs w:val="18"/>
        </w:rPr>
        <w:t xml:space="preserve">A contratação ocorrerá em </w:t>
      </w:r>
      <w:r>
        <w:rPr>
          <w:rFonts w:hint="default" w:ascii="Arial" w:hAnsi="Arial" w:cs="Arial"/>
          <w:sz w:val="18"/>
          <w:szCs w:val="18"/>
          <w:lang w:val="pt-BR"/>
        </w:rPr>
        <w:t>3 itens</w:t>
      </w:r>
      <w:r>
        <w:rPr>
          <w:rFonts w:ascii="Arial" w:hAnsi="Arial" w:cs="Arial"/>
          <w:b/>
          <w:bCs/>
          <w:sz w:val="18"/>
          <w:szCs w:val="18"/>
        </w:rPr>
        <w:t>,</w:t>
      </w:r>
      <w:r>
        <w:rPr>
          <w:rFonts w:ascii="Arial" w:hAnsi="Arial" w:cs="Arial"/>
          <w:sz w:val="18"/>
          <w:szCs w:val="18"/>
        </w:rPr>
        <w:t xml:space="preserve"> conforme tabela constante abaixo</w:t>
      </w:r>
      <w:r>
        <w:rPr>
          <w:rFonts w:hint="default" w:ascii="Arial" w:hAnsi="Arial" w:cs="Arial"/>
          <w:sz w:val="18"/>
          <w:szCs w:val="18"/>
          <w:lang w:val="pt-BR"/>
        </w:rPr>
        <w:t>:</w:t>
      </w:r>
    </w:p>
    <w:tbl>
      <w:tblPr>
        <w:tblStyle w:val="227"/>
        <w:tblpPr w:leftFromText="180" w:rightFromText="180" w:vertAnchor="text" w:horzAnchor="page" w:tblpXSpec="center" w:tblpY="235"/>
        <w:tblOverlap w:val="never"/>
        <w:tblW w:w="9488"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72"/>
        <w:gridCol w:w="3358"/>
        <w:gridCol w:w="1090"/>
        <w:gridCol w:w="920"/>
        <w:gridCol w:w="574"/>
        <w:gridCol w:w="1367"/>
        <w:gridCol w:w="1407"/>
      </w:tblGrid>
      <w:tr w14:paraId="174892C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50" w:hRule="atLeast"/>
          <w:jc w:val="center"/>
        </w:trPr>
        <w:tc>
          <w:tcPr>
            <w:tcW w:w="772"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1DEBC59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Item</w:t>
            </w:r>
          </w:p>
          <w:p w14:paraId="512D774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 xml:space="preserve"> </w:t>
            </w:r>
          </w:p>
        </w:tc>
        <w:tc>
          <w:tcPr>
            <w:tcW w:w="3358"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33CC32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Especificação</w:t>
            </w:r>
          </w:p>
        </w:tc>
        <w:tc>
          <w:tcPr>
            <w:tcW w:w="10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6CF8ED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CATMAT</w:t>
            </w:r>
          </w:p>
        </w:tc>
        <w:tc>
          <w:tcPr>
            <w:tcW w:w="92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3B19B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 xml:space="preserve">Unidade </w:t>
            </w:r>
          </w:p>
        </w:tc>
        <w:tc>
          <w:tcPr>
            <w:tcW w:w="57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38BE24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Qtd.</w:t>
            </w:r>
          </w:p>
        </w:tc>
        <w:tc>
          <w:tcPr>
            <w:tcW w:w="1367"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E9A670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Valor unitário</w:t>
            </w:r>
          </w:p>
        </w:tc>
        <w:tc>
          <w:tcPr>
            <w:tcW w:w="1407"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B852B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Valor total</w:t>
            </w:r>
          </w:p>
        </w:tc>
      </w:tr>
      <w:tr w14:paraId="72CC6FA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27" w:hRule="atLeast"/>
          <w:jc w:val="center"/>
        </w:trPr>
        <w:tc>
          <w:tcPr>
            <w:tcW w:w="772"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73C13CE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1</w:t>
            </w:r>
          </w:p>
        </w:tc>
        <w:tc>
          <w:tcPr>
            <w:tcW w:w="335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4C550C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Placa adesivada - material: PVC </w:t>
            </w:r>
          </w:p>
          <w:p w14:paraId="698840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Dimensões: 0,80 metros x 0,80 metros </w:t>
            </w:r>
          </w:p>
          <w:p w14:paraId="3E2E8C5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Impressão colorida </w:t>
            </w:r>
          </w:p>
          <w:p w14:paraId="6C5E9EB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Artes a serem enviadas pela contratante </w:t>
            </w:r>
          </w:p>
          <w:p w14:paraId="625C818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Instalação das placas inclusa</w:t>
            </w:r>
          </w:p>
        </w:tc>
        <w:tc>
          <w:tcPr>
            <w:tcW w:w="10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789B4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highlight w:val="white"/>
              </w:rPr>
            </w:pPr>
            <w:r>
              <w:rPr>
                <w:rFonts w:ascii="Arial" w:hAnsi="Arial" w:eastAsia="Arial" w:cs="Arial"/>
                <w:sz w:val="17"/>
                <w:szCs w:val="17"/>
                <w:highlight w:val="white"/>
                <w:rtl w:val="0"/>
              </w:rPr>
              <w:t>484793</w:t>
            </w:r>
          </w:p>
        </w:tc>
        <w:tc>
          <w:tcPr>
            <w:tcW w:w="92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BB516E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Unidade</w:t>
            </w:r>
          </w:p>
        </w:tc>
        <w:tc>
          <w:tcPr>
            <w:tcW w:w="57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EA553F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75</w:t>
            </w: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C91E3F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R$ 139,53</w:t>
            </w: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174D23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R$ 10.465,00</w:t>
            </w:r>
          </w:p>
        </w:tc>
      </w:tr>
      <w:tr w14:paraId="7C31F72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42" w:hRule="atLeast"/>
          <w:jc w:val="center"/>
        </w:trPr>
        <w:tc>
          <w:tcPr>
            <w:tcW w:w="772"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6CDE0FB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2</w:t>
            </w:r>
          </w:p>
        </w:tc>
        <w:tc>
          <w:tcPr>
            <w:tcW w:w="335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96572F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Flâmulas - material: Lona</w:t>
            </w:r>
          </w:p>
          <w:p w14:paraId="67A3E1E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Dimensões: 1,80 metros  de altura x 0,80 metros de largura </w:t>
            </w:r>
          </w:p>
          <w:p w14:paraId="3AB9099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Bastão incluso </w:t>
            </w:r>
          </w:p>
          <w:p w14:paraId="4FC7CBF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Impressão colorida </w:t>
            </w:r>
          </w:p>
          <w:p w14:paraId="7183CDF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Artes a serem enviadas pela contratante </w:t>
            </w:r>
          </w:p>
        </w:tc>
        <w:tc>
          <w:tcPr>
            <w:tcW w:w="10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7CCA4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w:t>
            </w:r>
            <w:r>
              <w:rPr>
                <w:rFonts w:ascii="Arial" w:hAnsi="Arial" w:eastAsia="Arial" w:cs="Arial"/>
                <w:sz w:val="17"/>
                <w:szCs w:val="17"/>
                <w:highlight w:val="white"/>
                <w:rtl w:val="0"/>
              </w:rPr>
              <w:t>18643</w:t>
            </w:r>
          </w:p>
        </w:tc>
        <w:tc>
          <w:tcPr>
            <w:tcW w:w="92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7891C0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Unidade</w:t>
            </w:r>
          </w:p>
        </w:tc>
        <w:tc>
          <w:tcPr>
            <w:tcW w:w="57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E164E0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15 </w:t>
            </w: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55DECB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R$ 146,45</w:t>
            </w: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8ECC40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R$ 2.196,80</w:t>
            </w:r>
          </w:p>
        </w:tc>
      </w:tr>
      <w:tr w14:paraId="4668BC2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897" w:hRule="atLeast"/>
          <w:jc w:val="center"/>
        </w:trPr>
        <w:tc>
          <w:tcPr>
            <w:tcW w:w="772"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63B8A4B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3</w:t>
            </w:r>
          </w:p>
        </w:tc>
        <w:tc>
          <w:tcPr>
            <w:tcW w:w="335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71C91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Faixa “saída de emergência” </w:t>
            </w:r>
          </w:p>
          <w:p w14:paraId="6DE33A1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Dimensões: 0,70 metros de altura x 4 metros de largura </w:t>
            </w:r>
          </w:p>
          <w:p w14:paraId="52DDF70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Impressão colorida </w:t>
            </w:r>
          </w:p>
          <w:p w14:paraId="71621A0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Artes a serem enviadas pela contratante </w:t>
            </w:r>
          </w:p>
        </w:tc>
        <w:tc>
          <w:tcPr>
            <w:tcW w:w="10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86BB80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w:t>
            </w:r>
            <w:r>
              <w:rPr>
                <w:rFonts w:ascii="Arial" w:hAnsi="Arial" w:eastAsia="Arial" w:cs="Arial"/>
                <w:sz w:val="17"/>
                <w:szCs w:val="17"/>
                <w:highlight w:val="white"/>
                <w:rtl w:val="0"/>
              </w:rPr>
              <w:t>10856</w:t>
            </w:r>
          </w:p>
        </w:tc>
        <w:tc>
          <w:tcPr>
            <w:tcW w:w="92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ECA95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Unidade </w:t>
            </w:r>
          </w:p>
        </w:tc>
        <w:tc>
          <w:tcPr>
            <w:tcW w:w="57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2C059F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04 </w:t>
            </w: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A1C0E5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R$ 279,73</w:t>
            </w: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2506D4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R$ 1.118,93</w:t>
            </w:r>
          </w:p>
        </w:tc>
      </w:tr>
      <w:tr w14:paraId="31EB9C8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wAfter w:w="0" w:type="auto"/>
          <w:trHeight w:val="235" w:hRule="atLeast"/>
          <w:jc w:val="center"/>
        </w:trPr>
        <w:tc>
          <w:tcPr>
            <w:tcW w:w="6714" w:type="dxa"/>
            <w:gridSpan w:val="5"/>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215E2D9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A9D2C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Valor global</w:t>
            </w: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797F45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R$ 13.780,73</w:t>
            </w:r>
          </w:p>
        </w:tc>
      </w:tr>
    </w:tbl>
    <w:p w14:paraId="2DF173B5">
      <w:pPr>
        <w:pStyle w:val="201"/>
        <w:keepNext w:val="0"/>
        <w:widowControl/>
        <w:numPr>
          <w:numId w:val="0"/>
        </w:numPr>
        <w:shd w:val="clear" w:color="auto" w:fill="auto"/>
        <w:tabs>
          <w:tab w:val="left" w:pos="426"/>
        </w:tabs>
        <w:spacing w:before="0" w:after="0" w:line="240" w:lineRule="auto"/>
        <w:ind w:leftChars="0"/>
        <w:rPr>
          <w:rFonts w:ascii="Arial" w:hAnsi="Arial" w:cs="Arial"/>
          <w:sz w:val="18"/>
          <w:szCs w:val="18"/>
        </w:rPr>
      </w:pPr>
    </w:p>
    <w:p w14:paraId="22F0EAF6">
      <w:pPr>
        <w:pStyle w:val="201"/>
        <w:keepNext w:val="0"/>
        <w:widowControl/>
        <w:numPr>
          <w:numId w:val="0"/>
        </w:numPr>
        <w:shd w:val="clear" w:color="auto" w:fill="auto"/>
        <w:tabs>
          <w:tab w:val="left" w:pos="426"/>
        </w:tabs>
        <w:spacing w:before="0" w:after="0" w:line="240" w:lineRule="auto"/>
        <w:ind w:leftChars="0"/>
        <w:rPr>
          <w:rFonts w:hint="default" w:ascii="Arial" w:hAnsi="Arial" w:cs="Arial"/>
          <w:sz w:val="18"/>
          <w:szCs w:val="18"/>
          <w:lang w:val="pt-BR"/>
        </w:rPr>
      </w:pPr>
      <w:r>
        <w:rPr>
          <w:rFonts w:hint="default" w:ascii="Arial" w:hAnsi="Arial" w:cs="Arial"/>
          <w:sz w:val="18"/>
          <w:szCs w:val="18"/>
          <w:lang w:val="pt-BR"/>
        </w:rPr>
        <w:t xml:space="preserve">1.3 </w:t>
      </w:r>
      <w:r>
        <w:rPr>
          <w:rFonts w:ascii="Arial" w:hAnsi="Arial" w:cs="Arial"/>
          <w:sz w:val="18"/>
          <w:szCs w:val="18"/>
        </w:rPr>
        <w:t>O critério de julgamento adotado será o menor preço</w:t>
      </w:r>
      <w:r>
        <w:rPr>
          <w:rFonts w:ascii="Arial" w:hAnsi="Arial" w:cs="Arial"/>
          <w:i/>
          <w:iCs/>
          <w:sz w:val="18"/>
          <w:szCs w:val="18"/>
        </w:rPr>
        <w:t>,</w:t>
      </w:r>
      <w:r>
        <w:rPr>
          <w:rFonts w:ascii="Arial" w:hAnsi="Arial" w:cs="Arial"/>
          <w:sz w:val="18"/>
          <w:szCs w:val="18"/>
        </w:rPr>
        <w:t xml:space="preserve"> observadas as exigências contidas neste Aviso de Contratação Direta e seus Anexos quanto às especificações do objeto.</w:t>
      </w:r>
    </w:p>
    <w:p w14:paraId="64BD2B9D">
      <w:pPr>
        <w:jc w:val="both"/>
        <w:rPr>
          <w:rFonts w:hint="default" w:ascii="Arial" w:hAnsi="Arial" w:cs="Arial"/>
          <w:sz w:val="18"/>
          <w:szCs w:val="18"/>
          <w:lang w:val="pt-BR"/>
        </w:rPr>
      </w:pPr>
      <w:r>
        <w:rPr>
          <w:rFonts w:hint="default" w:ascii="Arial" w:hAnsi="Arial" w:cs="Arial"/>
          <w:sz w:val="18"/>
          <w:szCs w:val="18"/>
          <w:lang w:val="pt-BR"/>
        </w:rPr>
        <w:t xml:space="preserve">1.4 </w:t>
      </w:r>
      <w:r>
        <w:rPr>
          <w:rFonts w:ascii="Arial" w:hAnsi="Arial" w:cs="Arial"/>
          <w:sz w:val="18"/>
          <w:szCs w:val="18"/>
        </w:rPr>
        <w:t>Disponibilidade do edital: www.cataguases.mg.gov.br (licitações)</w:t>
      </w:r>
      <w:r>
        <w:rPr>
          <w:rFonts w:hint="default" w:ascii="Arial" w:hAnsi="Arial" w:cs="Arial"/>
          <w:sz w:val="18"/>
          <w:szCs w:val="18"/>
          <w:lang w:val="pt-BR"/>
        </w:rPr>
        <w:t xml:space="preserve"> e</w:t>
      </w:r>
      <w:r>
        <w:rPr>
          <w:rFonts w:hint="default" w:ascii="Arial" w:hAnsi="Arial" w:cs="Arial"/>
          <w:b w:val="0"/>
          <w:bCs w:val="0"/>
          <w:sz w:val="18"/>
          <w:szCs w:val="18"/>
          <w:lang w:val="pt-BR"/>
        </w:rPr>
        <w:t xml:space="preserve"> </w:t>
      </w:r>
      <w:r>
        <w:rPr>
          <w:rFonts w:ascii="Arial" w:hAnsi="Arial"/>
          <w:b w:val="0"/>
          <w:bCs w:val="0"/>
          <w:sz w:val="18"/>
          <w:szCs w:val="18"/>
        </w:rPr>
        <w:t>https://www.gov.br/compras/pt-br</w:t>
      </w:r>
    </w:p>
    <w:p w14:paraId="2F7C37F9">
      <w:pPr>
        <w:jc w:val="both"/>
        <w:rPr>
          <w:rFonts w:ascii="Arial" w:hAnsi="Arial" w:cs="Arial"/>
          <w:b/>
          <w:bCs/>
          <w:sz w:val="18"/>
          <w:szCs w:val="18"/>
        </w:rPr>
      </w:pPr>
    </w:p>
    <w:p w14:paraId="56B36B3A">
      <w:pPr>
        <w:pStyle w:val="2"/>
        <w:numPr>
          <w:ilvl w:val="0"/>
          <w:numId w:val="3"/>
        </w:numPr>
        <w:tabs>
          <w:tab w:val="left" w:pos="426"/>
        </w:tabs>
        <w:spacing w:before="0" w:after="0"/>
        <w:ind w:left="0" w:firstLine="0"/>
        <w:rPr>
          <w:b/>
          <w:bCs/>
          <w:sz w:val="18"/>
          <w:szCs w:val="18"/>
        </w:rPr>
      </w:pPr>
      <w:bookmarkStart w:id="0" w:name="_Toc104906819"/>
      <w:r>
        <w:rPr>
          <w:b/>
          <w:bCs/>
          <w:sz w:val="18"/>
          <w:szCs w:val="18"/>
        </w:rPr>
        <w:t>PARTICIPAÇÃO NA DISPENSA ELETRÔNICA.</w:t>
      </w:r>
      <w:bookmarkEnd w:id="0"/>
    </w:p>
    <w:p w14:paraId="4FC2C0D0">
      <w:pPr>
        <w:numPr>
          <w:ilvl w:val="1"/>
          <w:numId w:val="3"/>
        </w:numPr>
        <w:tabs>
          <w:tab w:val="left" w:pos="426"/>
        </w:tabs>
        <w:autoSpaceDE w:val="0"/>
        <w:snapToGrid w:val="0"/>
        <w:ind w:left="0" w:firstLine="0"/>
        <w:jc w:val="both"/>
        <w:rPr>
          <w:rFonts w:hint="default" w:ascii="Arial" w:hAnsi="Arial" w:cs="Arial"/>
          <w:sz w:val="18"/>
          <w:szCs w:val="18"/>
        </w:rPr>
      </w:pPr>
      <w:r>
        <w:rPr>
          <w:rFonts w:ascii="Arial" w:hAnsi="Arial" w:cs="Arial"/>
          <w:sz w:val="18"/>
          <w:szCs w:val="18"/>
        </w:rPr>
        <w:t xml:space="preserve">A participação na presente dispensa eletrônica se dará mediante </w:t>
      </w:r>
      <w:r>
        <w:rPr>
          <w:rFonts w:ascii="Arial" w:hAnsi="Arial" w:cs="Arial"/>
          <w:bCs/>
          <w:sz w:val="18"/>
          <w:szCs w:val="18"/>
        </w:rPr>
        <w:t>Sistema de Dispensa Eletrônica</w:t>
      </w:r>
      <w:r>
        <w:rPr>
          <w:rFonts w:ascii="Arial" w:hAnsi="Arial" w:cs="Arial"/>
          <w:sz w:val="18"/>
          <w:szCs w:val="18"/>
        </w:rPr>
        <w:t xml:space="preserve"> integrante do Sistema de Co</w:t>
      </w:r>
      <w:r>
        <w:rPr>
          <w:rFonts w:hint="default" w:ascii="Arial" w:hAnsi="Arial" w:cs="Arial"/>
          <w:sz w:val="18"/>
          <w:szCs w:val="18"/>
        </w:rPr>
        <w:t xml:space="preserve">mpras do Governo Federal – Comprasnet 4.0, disponível no </w:t>
      </w:r>
      <w:r>
        <w:rPr>
          <w:rFonts w:hint="default" w:ascii="Arial" w:hAnsi="Arial" w:cs="Arial"/>
          <w:bCs/>
          <w:sz w:val="18"/>
          <w:szCs w:val="18"/>
        </w:rPr>
        <w:t xml:space="preserve">endereço eletrônico </w:t>
      </w:r>
      <w:r>
        <w:rPr>
          <w:rFonts w:hint="default" w:ascii="Arial" w:hAnsi="Arial" w:cs="Arial"/>
          <w:sz w:val="18"/>
          <w:szCs w:val="18"/>
        </w:rPr>
        <w:t>https://www.gov.br/compras/pt-br</w:t>
      </w:r>
    </w:p>
    <w:p w14:paraId="34F04054">
      <w:pPr>
        <w:numPr>
          <w:ilvl w:val="2"/>
          <w:numId w:val="3"/>
        </w:numPr>
        <w:tabs>
          <w:tab w:val="left" w:pos="426"/>
          <w:tab w:val="left" w:pos="1134"/>
        </w:tabs>
        <w:autoSpaceDE w:val="0"/>
        <w:snapToGrid w:val="0"/>
        <w:spacing w:line="276" w:lineRule="auto"/>
        <w:ind w:left="0" w:firstLine="567"/>
        <w:jc w:val="both"/>
        <w:rPr>
          <w:rFonts w:ascii="Arial" w:hAnsi="Arial" w:cs="Arial"/>
          <w:sz w:val="18"/>
          <w:szCs w:val="18"/>
        </w:rPr>
      </w:pPr>
      <w:r>
        <w:rPr>
          <w:rFonts w:ascii="Arial" w:hAnsi="Arial" w:cs="Arial"/>
          <w:sz w:val="18"/>
          <w:szCs w:val="18"/>
        </w:rPr>
        <w:t>Os fornecedores deverão atender aos procedimentos previstos no Manual do Sistema de Dispensa Eletrônica, disponível no Portal de Compras do Governo Federal, para acesso ao sistema e operacionalização.</w:t>
      </w:r>
    </w:p>
    <w:p w14:paraId="1EAED8B0">
      <w:pPr>
        <w:numPr>
          <w:ilvl w:val="2"/>
          <w:numId w:val="3"/>
        </w:numPr>
        <w:tabs>
          <w:tab w:val="left" w:pos="426"/>
          <w:tab w:val="left" w:pos="1134"/>
        </w:tabs>
        <w:autoSpaceDE w:val="0"/>
        <w:snapToGrid w:val="0"/>
        <w:spacing w:line="276" w:lineRule="auto"/>
        <w:ind w:left="0" w:firstLine="567"/>
        <w:jc w:val="both"/>
        <w:rPr>
          <w:rFonts w:ascii="Arial" w:hAnsi="Arial" w:cs="Arial"/>
          <w:sz w:val="18"/>
          <w:szCs w:val="18"/>
        </w:rPr>
      </w:pPr>
      <w:r>
        <w:rPr>
          <w:rFonts w:ascii="Arial" w:hAnsi="Arial" w:cs="Arial"/>
          <w:sz w:val="18"/>
          <w:szCs w:val="18"/>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21E64BF9">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Não poderão participar desta dispensa os fornecedores:</w:t>
      </w:r>
    </w:p>
    <w:p w14:paraId="72404B2F">
      <w:pPr>
        <w:numPr>
          <w:ilvl w:val="2"/>
          <w:numId w:val="3"/>
        </w:numPr>
        <w:tabs>
          <w:tab w:val="left" w:pos="426"/>
          <w:tab w:val="left" w:pos="1134"/>
        </w:tabs>
        <w:spacing w:line="276" w:lineRule="auto"/>
        <w:ind w:left="0" w:firstLine="567"/>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não atendam às condições deste Aviso de Contratação Direta e seu(s) anexo(s);</w:t>
      </w:r>
    </w:p>
    <w:p w14:paraId="55235BC5">
      <w:pPr>
        <w:numPr>
          <w:ilvl w:val="2"/>
          <w:numId w:val="3"/>
        </w:numPr>
        <w:tabs>
          <w:tab w:val="left" w:pos="426"/>
          <w:tab w:val="left" w:pos="1134"/>
        </w:tabs>
        <w:spacing w:line="276" w:lineRule="auto"/>
        <w:ind w:left="0" w:firstLine="567"/>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estrangeiros que não tenham representação legal no Brasil com poderes expressos para receber citação e responder administrativa ou judicialmente;</w:t>
      </w:r>
    </w:p>
    <w:p w14:paraId="43171EAF">
      <w:pPr>
        <w:numPr>
          <w:ilvl w:val="2"/>
          <w:numId w:val="3"/>
        </w:numPr>
        <w:tabs>
          <w:tab w:val="left" w:pos="426"/>
          <w:tab w:val="left" w:pos="567"/>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se enquadrem nas seguintes vedações:</w:t>
      </w:r>
    </w:p>
    <w:p w14:paraId="75DDE3ED">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autor do anteprojeto, do projeto básico ou do projeto executivo, pessoa física ou jurídica, quando a contratação versar sobre obra, serviços ou fornecimento de bens a ele relacionados;</w:t>
      </w:r>
    </w:p>
    <w:p w14:paraId="5F1EA380">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7FC529A">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pessoa física ou jurídica que se encontre, ao tempo da contratação, impossibilitada de contratar em decorrência de sanção que lhe foi imposta;</w:t>
      </w:r>
    </w:p>
    <w:p w14:paraId="13B76D6B">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22946070">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empresas controladoras, controladas ou coligadas, nos termos da </w:t>
      </w:r>
      <w:r>
        <w:fldChar w:fldCharType="begin"/>
      </w:r>
      <w:r>
        <w:instrText xml:space="preserve"> HYPERLINK "http://www.planalto.gov.br/ccivil_03/LEIS/L6404consol.htm" </w:instrText>
      </w:r>
      <w:r>
        <w:fldChar w:fldCharType="separate"/>
      </w:r>
      <w:r>
        <w:rPr>
          <w:rStyle w:val="18"/>
          <w:rFonts w:ascii="Arial" w:hAnsi="Arial" w:eastAsia="Calibri" w:cs="Arial"/>
          <w:sz w:val="18"/>
          <w:szCs w:val="18"/>
        </w:rPr>
        <w:t>Lei nº 6.404, de 15 de dezembro de 1976</w:t>
      </w:r>
      <w:r>
        <w:rPr>
          <w:rStyle w:val="18"/>
          <w:rFonts w:ascii="Arial" w:hAnsi="Arial" w:eastAsia="Calibri" w:cs="Arial"/>
          <w:sz w:val="18"/>
          <w:szCs w:val="18"/>
        </w:rPr>
        <w:fldChar w:fldCharType="end"/>
      </w:r>
      <w:r>
        <w:rPr>
          <w:rFonts w:ascii="Arial" w:hAnsi="Arial" w:cs="Arial"/>
          <w:color w:val="000000"/>
          <w:sz w:val="18"/>
          <w:szCs w:val="18"/>
        </w:rPr>
        <w:t>, concorrendo entre si;</w:t>
      </w:r>
    </w:p>
    <w:p w14:paraId="219668F2">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5DAF1B02">
      <w:pPr>
        <w:numPr>
          <w:ilvl w:val="3"/>
          <w:numId w:val="3"/>
        </w:numPr>
        <w:tabs>
          <w:tab w:val="left" w:pos="426"/>
        </w:tabs>
        <w:spacing w:line="276" w:lineRule="auto"/>
        <w:ind w:left="0"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Equiparam-se aos autores do projeto as empresas integrantes do mesmo grupo econômico;</w:t>
      </w:r>
    </w:p>
    <w:p w14:paraId="5D39A05A">
      <w:pPr>
        <w:numPr>
          <w:ilvl w:val="3"/>
          <w:numId w:val="3"/>
        </w:numPr>
        <w:tabs>
          <w:tab w:val="left" w:pos="426"/>
        </w:tabs>
        <w:spacing w:line="276" w:lineRule="auto"/>
        <w:ind w:left="0"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aplica-se o disposto na alínea “c” também ao fornecedor que atue em substituição a outra pessoa, física ou jur</w:t>
      </w:r>
      <w:r>
        <w:rPr>
          <w:rFonts w:ascii="Arial" w:hAnsi="Arial" w:cs="Arial"/>
          <w:color w:val="000000"/>
          <w:sz w:val="18"/>
          <w:szCs w:val="18"/>
        </w:rPr>
        <w:t>ídica, com o intuito de burlar a efetividade da sanção a ela aplicada, inclusive a sua controladora, controlada ou coligada, desde que devidamente comprovado o ilícito ou a utilização fraudulenta da personalidade jurídica do fornecedor;</w:t>
      </w:r>
    </w:p>
    <w:p w14:paraId="216306C0">
      <w:pPr>
        <w:numPr>
          <w:ilvl w:val="2"/>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organizações da Sociedade Civil de Interesse Público - OSCIP, atuando nessa condição (Acórdão nº 746/2014-TCU-Plenário); e</w:t>
      </w:r>
    </w:p>
    <w:p w14:paraId="4BFEAB4E">
      <w:pPr>
        <w:numPr>
          <w:ilvl w:val="2"/>
          <w:numId w:val="3"/>
        </w:numPr>
        <w:tabs>
          <w:tab w:val="left" w:pos="426"/>
        </w:tabs>
        <w:spacing w:line="276" w:lineRule="auto"/>
        <w:ind w:left="0" w:firstLine="0"/>
        <w:jc w:val="both"/>
        <w:rPr>
          <w:rFonts w:ascii="Arial" w:hAnsi="Arial" w:cs="Arial"/>
          <w:iCs/>
          <w:sz w:val="18"/>
          <w:szCs w:val="18"/>
        </w:rPr>
      </w:pPr>
      <w:bookmarkStart w:id="1" w:name="_Hlk519667815"/>
      <w:r>
        <w:rPr>
          <w:rFonts w:ascii="Arial" w:hAnsi="Arial" w:cs="Arial"/>
          <w:iCs/>
          <w:sz w:val="18"/>
          <w:szCs w:val="18"/>
        </w:rPr>
        <w:t>sociedades cooperativas.</w:t>
      </w:r>
      <w:bookmarkEnd w:id="1"/>
    </w:p>
    <w:p w14:paraId="7A3BDA9C">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lang w:val="pt-BR"/>
        </w:rPr>
      </w:pPr>
      <w:r>
        <w:rPr>
          <w:rFonts w:hint="default" w:ascii="Arial" w:hAnsi="Arial" w:cs="Arial"/>
          <w:sz w:val="18"/>
          <w:szCs w:val="18"/>
          <w:lang w:val="pt-BR"/>
        </w:rPr>
        <w:t>2.3 O objeto social e/ou cnae deve ser compatível com o objeto do certame.</w:t>
      </w:r>
    </w:p>
    <w:p w14:paraId="4E18690B">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lang w:val="pt-BR"/>
        </w:rPr>
      </w:pPr>
    </w:p>
    <w:p w14:paraId="569342CE">
      <w:pPr>
        <w:pStyle w:val="2"/>
        <w:pageBreakBefore w:val="0"/>
        <w:widowControl/>
        <w:numPr>
          <w:ilvl w:val="0"/>
          <w:numId w:val="3"/>
        </w:numPr>
        <w:tabs>
          <w:tab w:val="left" w:pos="426"/>
        </w:tabs>
        <w:kinsoku/>
        <w:wordWrap/>
        <w:overflowPunct/>
        <w:topLinePunct w:val="0"/>
        <w:autoSpaceDE/>
        <w:autoSpaceDN/>
        <w:bidi w:val="0"/>
        <w:adjustRightInd/>
        <w:snapToGrid/>
        <w:spacing w:before="0" w:after="0" w:line="240" w:lineRule="auto"/>
        <w:ind w:left="0" w:firstLine="0"/>
        <w:textAlignment w:val="auto"/>
        <w:rPr>
          <w:b/>
          <w:bCs/>
          <w:sz w:val="18"/>
          <w:szCs w:val="18"/>
        </w:rPr>
      </w:pPr>
      <w:bookmarkStart w:id="2" w:name="_Toc104906820"/>
      <w:r>
        <w:rPr>
          <w:b/>
          <w:bCs/>
          <w:sz w:val="18"/>
          <w:szCs w:val="18"/>
        </w:rPr>
        <w:t>INGRESSO NA DISPENSA ELETRÔNICA E CADASTRAMENTO DA PROPOSTA INICIAL</w:t>
      </w:r>
      <w:bookmarkEnd w:id="2"/>
    </w:p>
    <w:p w14:paraId="020259BB">
      <w:pPr>
        <w:numPr>
          <w:ilvl w:val="1"/>
          <w:numId w:val="3"/>
        </w:numPr>
        <w:tabs>
          <w:tab w:val="left" w:pos="426"/>
        </w:tabs>
        <w:autoSpaceDE w:val="0"/>
        <w:snapToGrid w:val="0"/>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O ingresso do fornecedor na disputa da dispensa eletrônica se dará com o cadastramento de sua proposta inicial, na forma deste item.</w:t>
      </w:r>
    </w:p>
    <w:p w14:paraId="0B7CE845">
      <w:pPr>
        <w:numPr>
          <w:ilvl w:val="1"/>
          <w:numId w:val="3"/>
        </w:numPr>
        <w:tabs>
          <w:tab w:val="left" w:pos="426"/>
        </w:tabs>
        <w:autoSpaceDE w:val="0"/>
        <w:snapToGrid w:val="0"/>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7319FBA3">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4F7BAA8">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O fornecedor NÃO poderá oferecer proposta em quantitativo inferior ao máximo previsto para contratação.</w:t>
      </w:r>
    </w:p>
    <w:p w14:paraId="3D96AFBD">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Não será admitida a previsão de preços diferentes em razão de local de entrega ou de acondicionamento, tamanho de lote ou qualquer outro motivo</w:t>
      </w:r>
    </w:p>
    <w:p w14:paraId="33C8FD2C">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Todas as especificações do </w:t>
      </w:r>
      <w:r>
        <w:rPr>
          <w:rFonts w:ascii="Arial" w:hAnsi="Arial" w:cs="Arial"/>
          <w:color w:val="000000" w:themeColor="text1"/>
          <w:sz w:val="18"/>
          <w:szCs w:val="18"/>
          <w14:textFill>
            <w14:solidFill>
              <w14:schemeClr w14:val="tx1"/>
            </w14:solidFill>
          </w14:textFill>
        </w:rPr>
        <w:t>objeto</w:t>
      </w:r>
      <w:r>
        <w:rPr>
          <w:rFonts w:ascii="Arial" w:hAnsi="Arial" w:cs="Arial"/>
          <w:sz w:val="18"/>
          <w:szCs w:val="18"/>
        </w:rPr>
        <w:t xml:space="preserve"> contidas na proposta, em especial o preço, vinculam a Contratada.</w:t>
      </w:r>
    </w:p>
    <w:p w14:paraId="3E4FB882">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Nos valores propostos estarão inclusos todos os custos operacionais, encargos previdenciários, trabalhistas, tributários, comerciais e quaisquer outros que incidam direta ou indiretamente na prestação dos serviços;</w:t>
      </w:r>
    </w:p>
    <w:p w14:paraId="2A47DAF3">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Os preços ofertados, tanto na proposta inicial, quanto na etapa de lances, serão de exclusiva responsabilidade do fornecedor, não lhe assistindo o direito de pleitear qualquer alteração, sob alegação de erro, omissão ou qualquer outro pretexto.</w:t>
      </w:r>
    </w:p>
    <w:p w14:paraId="00B4DAFA">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2880E8B8">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Independentemente do percentual de tributo inserido na planilha, no pagamento serão retidos na fonte os percentuais estabelecidos na legislação vigente.</w:t>
      </w:r>
    </w:p>
    <w:p w14:paraId="1629A282">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A apresentação das propostas implica obrigatoriedade do cumprimento das disposições nelas contidas, em conformidade com o que dispõe o </w:t>
      </w:r>
      <w:r>
        <w:rPr>
          <w:rFonts w:ascii="Arial" w:hAnsi="Arial" w:cs="Arial"/>
          <w:iCs/>
          <w:sz w:val="18"/>
          <w:szCs w:val="18"/>
        </w:rPr>
        <w:t>Termo de Referência</w:t>
      </w:r>
      <w:r>
        <w:rPr>
          <w:rFonts w:ascii="Arial" w:hAnsi="Arial" w:cs="Arial"/>
          <w:sz w:val="18"/>
          <w:szCs w:val="18"/>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D7A617A">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sz w:val="18"/>
          <w:szCs w:val="18"/>
        </w:rPr>
        <w:t xml:space="preserve">Uma vez enviada a proposta no sistema, os fornecedores </w:t>
      </w:r>
      <w:r>
        <w:rPr>
          <w:rFonts w:ascii="Arial" w:hAnsi="Arial" w:cs="Arial"/>
          <w:b/>
          <w:bCs/>
          <w:sz w:val="18"/>
          <w:szCs w:val="18"/>
        </w:rPr>
        <w:t>NÃO</w:t>
      </w:r>
      <w:r>
        <w:rPr>
          <w:rFonts w:ascii="Arial" w:hAnsi="Arial" w:cs="Arial"/>
          <w:sz w:val="18"/>
          <w:szCs w:val="18"/>
        </w:rPr>
        <w:t xml:space="preserve"> poderão retirá-la, substituí-la ou modificá-la</w:t>
      </w:r>
      <w:r>
        <w:rPr>
          <w:rFonts w:ascii="Arial" w:hAnsi="Arial" w:cs="Arial"/>
          <w:color w:val="000000"/>
          <w:sz w:val="18"/>
          <w:szCs w:val="18"/>
        </w:rPr>
        <w:t>;</w:t>
      </w:r>
    </w:p>
    <w:p w14:paraId="08258B38">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O </w:t>
      </w:r>
      <w:r>
        <w:rPr>
          <w:rFonts w:ascii="Arial" w:hAnsi="Arial" w:cs="Arial"/>
          <w:sz w:val="18"/>
          <w:szCs w:val="18"/>
        </w:rPr>
        <w:t>prazo</w:t>
      </w:r>
      <w:r>
        <w:rPr>
          <w:rFonts w:ascii="Arial" w:hAnsi="Arial" w:cs="Arial"/>
          <w:color w:val="000000" w:themeColor="text1"/>
          <w:sz w:val="18"/>
          <w:szCs w:val="18"/>
          <w14:textFill>
            <w14:solidFill>
              <w14:schemeClr w14:val="tx1"/>
            </w14:solidFill>
          </w14:textFill>
        </w:rPr>
        <w:t xml:space="preserve"> de validade </w:t>
      </w:r>
      <w:r>
        <w:rPr>
          <w:rFonts w:ascii="Arial" w:hAnsi="Arial" w:cs="Arial"/>
          <w:sz w:val="18"/>
          <w:szCs w:val="18"/>
        </w:rPr>
        <w:t>da</w:t>
      </w:r>
      <w:r>
        <w:rPr>
          <w:rFonts w:ascii="Arial" w:hAnsi="Arial" w:cs="Arial"/>
          <w:color w:val="000000" w:themeColor="text1"/>
          <w:sz w:val="18"/>
          <w:szCs w:val="18"/>
          <w14:textFill>
            <w14:solidFill>
              <w14:schemeClr w14:val="tx1"/>
            </w14:solidFill>
          </w14:textFill>
        </w:rPr>
        <w:t xml:space="preserve"> proposta não será inferior a 90 (noventa) dias</w:t>
      </w:r>
      <w:r>
        <w:rPr>
          <w:rFonts w:ascii="Arial" w:hAnsi="Arial" w:cs="Arial"/>
          <w:b/>
          <w:bCs/>
          <w:color w:val="000000" w:themeColor="text1"/>
          <w:sz w:val="18"/>
          <w:szCs w:val="18"/>
          <w14:textFill>
            <w14:solidFill>
              <w14:schemeClr w14:val="tx1"/>
            </w14:solidFill>
          </w14:textFill>
        </w:rPr>
        <w:t>,</w:t>
      </w:r>
      <w:r>
        <w:rPr>
          <w:rFonts w:ascii="Arial" w:hAnsi="Arial" w:cs="Arial"/>
          <w:color w:val="000000" w:themeColor="text1"/>
          <w:sz w:val="18"/>
          <w:szCs w:val="18"/>
          <w14:textFill>
            <w14:solidFill>
              <w14:schemeClr w14:val="tx1"/>
            </w14:solidFill>
          </w14:textFill>
        </w:rPr>
        <w:t xml:space="preserve"> a contar da data de sua apresentação.</w:t>
      </w:r>
    </w:p>
    <w:p w14:paraId="43310684">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 xml:space="preserve">No cadastramento da proposta inicial, o fornecedor deverá, também, assinalar “sim” ou “não” em campo </w:t>
      </w:r>
      <w:r>
        <w:rPr>
          <w:rFonts w:ascii="Arial" w:hAnsi="Arial" w:cs="Arial"/>
          <w:sz w:val="18"/>
          <w:szCs w:val="18"/>
        </w:rPr>
        <w:t>próprio</w:t>
      </w:r>
      <w:r>
        <w:rPr>
          <w:rFonts w:ascii="Arial" w:hAnsi="Arial" w:cs="Arial"/>
          <w:color w:val="000000"/>
          <w:sz w:val="18"/>
          <w:szCs w:val="18"/>
        </w:rPr>
        <w:t xml:space="preserve"> do sistema eletrônico, às seguintes declarações:</w:t>
      </w:r>
      <w:r>
        <w:rPr>
          <w:rFonts w:ascii="Arial" w:hAnsi="Arial" w:eastAsia="Zurich BT" w:cs="Arial"/>
          <w:color w:val="000000"/>
          <w:sz w:val="18"/>
          <w:szCs w:val="18"/>
        </w:rPr>
        <w:t xml:space="preserve"> </w:t>
      </w:r>
    </w:p>
    <w:p w14:paraId="587FE355">
      <w:pPr>
        <w:pStyle w:val="194"/>
        <w:numPr>
          <w:ilvl w:val="0"/>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3E5F43EB">
      <w:pPr>
        <w:pStyle w:val="194"/>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2F3ADBE4">
      <w:pPr>
        <w:pStyle w:val="194"/>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031A8551">
      <w:pPr>
        <w:pStyle w:val="194"/>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6EE43155">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inexistem fatos impeditivos para sua habilitação no certame, ciente da obrigatoriedade de declarar ocorrências posteriores;</w:t>
      </w:r>
    </w:p>
    <w:p w14:paraId="605C25A7">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que </w:t>
      </w:r>
      <w:r>
        <w:rPr>
          <w:rFonts w:ascii="Arial" w:hAnsi="Arial" w:cs="Arial"/>
          <w:color w:val="000000"/>
          <w:sz w:val="18"/>
          <w:szCs w:val="18"/>
        </w:rPr>
        <w:t>cumpre</w:t>
      </w:r>
      <w:r>
        <w:rPr>
          <w:rFonts w:ascii="Arial" w:hAnsi="Arial" w:cs="Arial"/>
          <w:color w:val="000000" w:themeColor="text1"/>
          <w:sz w:val="18"/>
          <w:szCs w:val="18"/>
          <w14:textFill>
            <w14:solidFill>
              <w14:schemeClr w14:val="tx1"/>
            </w14:solidFill>
          </w14:textFill>
        </w:rPr>
        <w:t xml:space="preserve"> os requisitos estabelecidos no artigo 3° da Lei Complementar nº 123, de 2006, estando apto a usufruir do tratamento favorecido estabelecido em seus arts. 42 a 49.</w:t>
      </w:r>
    </w:p>
    <w:p w14:paraId="047077D6">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está ciente e concorda com as condições contidas no Aviso de Contratação Direta e seus anexos;</w:t>
      </w:r>
    </w:p>
    <w:p w14:paraId="6ECC3485">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assume a responsabilidade pelas transações que forem efetuadas no sistema, assumindo como firmes e verdadeiras;</w:t>
      </w:r>
    </w:p>
    <w:p w14:paraId="760423FF">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cumpre as exigências de reserva de cargos para pessoa com deficiência e para reabilitado da Previdência Social, de que trata o art. 93 da Lei nº 8.213/91.</w:t>
      </w:r>
    </w:p>
    <w:p w14:paraId="32C4E653">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não emprega menor de 18 anos em trabalho noturno, perigoso ou insalubre e não emprega menor de 16 anos, salvo menor, a partir de 14 anos, na condição de aprendiz, nos termos do artigo 7°, XXXIII, da Constituição;</w:t>
      </w:r>
    </w:p>
    <w:p w14:paraId="5536715C">
      <w:pPr>
        <w:numPr>
          <w:ilvl w:val="1"/>
          <w:numId w:val="3"/>
        </w:numPr>
        <w:tabs>
          <w:tab w:val="left" w:pos="426"/>
        </w:tabs>
        <w:spacing w:line="276" w:lineRule="auto"/>
        <w:ind w:left="0" w:firstLine="0"/>
        <w:jc w:val="both"/>
        <w:rPr>
          <w:rFonts w:ascii="Arial" w:hAnsi="Arial" w:cs="Arial"/>
          <w:iCs/>
          <w:sz w:val="18"/>
          <w:szCs w:val="18"/>
        </w:rPr>
      </w:pPr>
      <w:r>
        <w:rPr>
          <w:rFonts w:ascii="Arial" w:hAnsi="Arial" w:cs="Arial"/>
          <w:iCs/>
          <w:sz w:val="18"/>
          <w:szCs w:val="18"/>
        </w:rPr>
        <w:t>Fica facultado ao fornecedor, ao cadastrar sua proposta inicial, a parametrização de valor final mínimo, com o registro do seu lance final aceitável (menor preço ou maior desconto, conforme o caso).</w:t>
      </w:r>
    </w:p>
    <w:p w14:paraId="134880A4">
      <w:pPr>
        <w:numPr>
          <w:ilvl w:val="2"/>
          <w:numId w:val="3"/>
        </w:numPr>
        <w:tabs>
          <w:tab w:val="left" w:pos="426"/>
          <w:tab w:val="left" w:pos="993"/>
        </w:tabs>
        <w:spacing w:line="276" w:lineRule="auto"/>
        <w:ind w:left="426" w:firstLine="0"/>
        <w:jc w:val="both"/>
        <w:rPr>
          <w:rFonts w:ascii="Arial" w:hAnsi="Arial" w:cs="Arial"/>
          <w:iCs/>
          <w:sz w:val="18"/>
          <w:szCs w:val="18"/>
        </w:rPr>
      </w:pPr>
      <w:r>
        <w:rPr>
          <w:rFonts w:ascii="Arial" w:hAnsi="Arial" w:cs="Arial"/>
          <w:iCs/>
          <w:sz w:val="18"/>
          <w:szCs w:val="18"/>
        </w:rPr>
        <w:t xml:space="preserve">Feita essa opção os lances serão enviados automaticamente pelo sistema, respeitados os limites cadastrados pelo fornecedor e o intervalo mínimo entre lances previsto neste aviso. </w:t>
      </w:r>
    </w:p>
    <w:p w14:paraId="16ABD390">
      <w:pPr>
        <w:numPr>
          <w:ilvl w:val="3"/>
          <w:numId w:val="3"/>
        </w:numPr>
        <w:tabs>
          <w:tab w:val="left" w:pos="426"/>
          <w:tab w:val="left" w:pos="1701"/>
        </w:tabs>
        <w:spacing w:line="276" w:lineRule="auto"/>
        <w:ind w:left="993" w:firstLine="0"/>
        <w:jc w:val="both"/>
        <w:rPr>
          <w:rFonts w:ascii="Arial" w:hAnsi="Arial" w:cs="Arial"/>
          <w:iCs/>
          <w:sz w:val="18"/>
          <w:szCs w:val="18"/>
        </w:rPr>
      </w:pPr>
      <w:r>
        <w:rPr>
          <w:rFonts w:ascii="Arial" w:hAnsi="Arial" w:cs="Arial"/>
          <w:iCs/>
          <w:sz w:val="18"/>
          <w:szCs w:val="18"/>
        </w:rPr>
        <w:t>Sem prejuízo do disposto acima, os lances poderão ser enviados manualmente, na forma da seção respectiva deste Aviso de Contratação Direta;</w:t>
      </w:r>
    </w:p>
    <w:p w14:paraId="58B79572">
      <w:pPr>
        <w:numPr>
          <w:ilvl w:val="3"/>
          <w:numId w:val="3"/>
        </w:numPr>
        <w:tabs>
          <w:tab w:val="left" w:pos="426"/>
          <w:tab w:val="left" w:pos="1701"/>
        </w:tabs>
        <w:spacing w:line="276" w:lineRule="auto"/>
        <w:ind w:left="993" w:firstLine="0"/>
        <w:jc w:val="both"/>
        <w:rPr>
          <w:rFonts w:ascii="Arial" w:hAnsi="Arial" w:cs="Arial"/>
          <w:iCs/>
          <w:sz w:val="18"/>
          <w:szCs w:val="18"/>
        </w:rPr>
      </w:pPr>
      <w:r>
        <w:rPr>
          <w:rFonts w:ascii="Arial" w:hAnsi="Arial" w:cs="Arial"/>
          <w:iCs/>
          <w:sz w:val="18"/>
          <w:szCs w:val="18"/>
        </w:rPr>
        <w:t>O valor final mínimo poderá ser alterado pelo fornecedor durante a fase de disputa, desde que não assuma valor superior a lance já registrado por ele no sistema.</w:t>
      </w:r>
    </w:p>
    <w:p w14:paraId="2E9AF980">
      <w:pPr>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3.13 O fornecedor enquadrado como microempresa, empresa de pequeno porte ou sociedade cooperativa deverá declarar, ainda, em campo próprio do sistema eletrônico, que cumpre os requisitos estabelecidos no </w:t>
      </w:r>
      <w:r>
        <w:fldChar w:fldCharType="begin"/>
      </w:r>
      <w:r>
        <w:instrText xml:space="preserve"> HYPERLINK "https://www.planalto.gov.br/ccivil_03/leis/lcp/lcp123.htm" \l "art3" </w:instrText>
      </w:r>
      <w:r>
        <w:fldChar w:fldCharType="separate"/>
      </w:r>
      <w:r>
        <w:rPr>
          <w:rStyle w:val="18"/>
          <w:rFonts w:ascii="Arial" w:hAnsi="Arial" w:cs="Arial"/>
          <w:sz w:val="18"/>
          <w:szCs w:val="18"/>
        </w:rPr>
        <w:t>artigo 3° da Lei Complementar nº 123, de 2006</w:t>
      </w:r>
      <w:r>
        <w:rPr>
          <w:rStyle w:val="18"/>
          <w:rFonts w:ascii="Arial" w:hAnsi="Arial" w:cs="Arial"/>
          <w:sz w:val="18"/>
          <w:szCs w:val="18"/>
        </w:rPr>
        <w:fldChar w:fldCharType="end"/>
      </w:r>
      <w:r>
        <w:rPr>
          <w:rFonts w:ascii="Arial" w:hAnsi="Arial" w:cs="Arial"/>
          <w:color w:val="000000" w:themeColor="text1"/>
          <w:sz w:val="18"/>
          <w:szCs w:val="18"/>
          <w14:textFill>
            <w14:solidFill>
              <w14:schemeClr w14:val="tx1"/>
            </w14:solidFill>
          </w14:textFill>
        </w:rPr>
        <w:t xml:space="preserve">, estando apto a usufruir do tratamento favorecido estabelecido em seus arts. 42 a 49, observado o disposto nos </w:t>
      </w:r>
      <w:r>
        <w:fldChar w:fldCharType="begin"/>
      </w:r>
      <w:r>
        <w:instrText xml:space="preserve"> HYPERLINK "http://www.planalto.gov.br/ccivil_03/_ato2019-2022/2021/lei/L14133.htm" \l "art4§1" </w:instrText>
      </w:r>
      <w:r>
        <w:fldChar w:fldCharType="separate"/>
      </w:r>
      <w:r>
        <w:rPr>
          <w:rStyle w:val="18"/>
          <w:rFonts w:ascii="Arial" w:hAnsi="Arial" w:cs="Arial"/>
          <w:sz w:val="18"/>
          <w:szCs w:val="18"/>
        </w:rPr>
        <w:t>§§ 1º ao 3º do art. 4º, da Lei n.º 14.133, de 2021.</w:t>
      </w:r>
      <w:r>
        <w:rPr>
          <w:rStyle w:val="18"/>
          <w:rFonts w:ascii="Arial" w:hAnsi="Arial" w:cs="Arial"/>
          <w:sz w:val="18"/>
          <w:szCs w:val="18"/>
        </w:rPr>
        <w:fldChar w:fldCharType="end"/>
      </w:r>
    </w:p>
    <w:p w14:paraId="7EE36DEA">
      <w:pPr>
        <w:tabs>
          <w:tab w:val="left" w:pos="426"/>
          <w:tab w:val="left" w:pos="1134"/>
        </w:tabs>
        <w:spacing w:line="276" w:lineRule="auto"/>
        <w:jc w:val="both"/>
        <w:rPr>
          <w:rFonts w:ascii="Arial" w:hAnsi="Arial" w:cs="Arial"/>
          <w:iCs/>
          <w:sz w:val="18"/>
          <w:szCs w:val="18"/>
        </w:rPr>
      </w:pPr>
    </w:p>
    <w:p w14:paraId="332EC6DD">
      <w:pPr>
        <w:pStyle w:val="2"/>
        <w:numPr>
          <w:ilvl w:val="0"/>
          <w:numId w:val="3"/>
        </w:numPr>
        <w:tabs>
          <w:tab w:val="left" w:pos="426"/>
        </w:tabs>
        <w:spacing w:before="0" w:after="0" w:line="240" w:lineRule="auto"/>
        <w:ind w:left="0" w:firstLine="0"/>
        <w:rPr>
          <w:b/>
          <w:bCs/>
          <w:sz w:val="18"/>
          <w:szCs w:val="18"/>
        </w:rPr>
      </w:pPr>
      <w:bookmarkStart w:id="3" w:name="_Toc104906821"/>
      <w:r>
        <w:rPr>
          <w:b/>
          <w:bCs/>
          <w:sz w:val="18"/>
          <w:szCs w:val="18"/>
        </w:rPr>
        <w:t>FASE DE LANCES</w:t>
      </w:r>
      <w:bookmarkEnd w:id="3"/>
    </w:p>
    <w:p w14:paraId="7CF5A695">
      <w:pPr>
        <w:pStyle w:val="194"/>
        <w:numPr>
          <w:ilvl w:val="1"/>
          <w:numId w:val="3"/>
        </w:numPr>
        <w:tabs>
          <w:tab w:val="left" w:pos="426"/>
        </w:tabs>
        <w:spacing w:line="240" w:lineRule="auto"/>
        <w:ind w:left="0" w:firstLine="0"/>
        <w:jc w:val="both"/>
        <w:rPr>
          <w:rFonts w:hint="default"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A partir das </w:t>
      </w:r>
      <w:r>
        <w:rPr>
          <w:rFonts w:hint="default" w:ascii="Arial" w:hAnsi="Arial" w:cs="Arial"/>
          <w:color w:val="000000" w:themeColor="text1"/>
          <w:sz w:val="18"/>
          <w:szCs w:val="18"/>
          <w:lang w:val="pt-BR" w:eastAsia="en-US"/>
          <w14:textFill>
            <w14:solidFill>
              <w14:schemeClr w14:val="tx1"/>
            </w14:solidFill>
          </w14:textFill>
        </w:rPr>
        <w:t xml:space="preserve">9 </w:t>
      </w:r>
      <w:r>
        <w:rPr>
          <w:rFonts w:ascii="Arial" w:hAnsi="Arial" w:cs="Arial"/>
          <w:color w:val="000000" w:themeColor="text1"/>
          <w:sz w:val="18"/>
          <w:szCs w:val="18"/>
          <w:lang w:eastAsia="en-US"/>
          <w14:textFill>
            <w14:solidFill>
              <w14:schemeClr w14:val="tx1"/>
            </w14:solidFill>
          </w14:textFill>
        </w:rPr>
        <w:t xml:space="preserve">h da </w:t>
      </w:r>
      <w:r>
        <w:rPr>
          <w:rFonts w:hint="default" w:ascii="Arial" w:hAnsi="Arial" w:cs="Arial"/>
          <w:color w:val="000000" w:themeColor="text1"/>
          <w:sz w:val="18"/>
          <w:szCs w:val="18"/>
          <w:lang w:eastAsia="en-US"/>
          <w14:textFill>
            <w14:solidFill>
              <w14:schemeClr w14:val="tx1"/>
            </w14:solidFill>
          </w14:textFill>
        </w:rPr>
        <w:t xml:space="preserve">data estabelecida neste Aviso de Contratação Direta, a sessão pública será automaticamente aberta pelo sistema para o envio de lances públicos e sucessivos, </w:t>
      </w:r>
      <w:r>
        <w:rPr>
          <w:rFonts w:hint="default" w:ascii="Arial" w:hAnsi="Arial" w:cs="Arial"/>
          <w:bCs/>
          <w:sz w:val="18"/>
          <w:szCs w:val="18"/>
          <w:lang w:eastAsia="en-US"/>
        </w:rPr>
        <w:t>exclusivamente por meio do sistema eletrônico</w:t>
      </w:r>
      <w:r>
        <w:rPr>
          <w:rFonts w:hint="default" w:ascii="Arial" w:hAnsi="Arial" w:cs="Arial"/>
          <w:sz w:val="18"/>
          <w:szCs w:val="18"/>
          <w:lang w:eastAsia="en-US"/>
        </w:rPr>
        <w:t xml:space="preserve">, </w:t>
      </w:r>
      <w:r>
        <w:rPr>
          <w:rFonts w:hint="default" w:ascii="Arial" w:hAnsi="Arial" w:cs="Arial"/>
          <w:color w:val="000000" w:themeColor="text1"/>
          <w:sz w:val="18"/>
          <w:szCs w:val="18"/>
          <w:lang w:eastAsia="en-US"/>
          <w14:textFill>
            <w14:solidFill>
              <w14:schemeClr w14:val="tx1"/>
            </w14:solidFill>
          </w14:textFill>
        </w:rPr>
        <w:t xml:space="preserve">sendo encerrado no horário de finalização de lances </w:t>
      </w:r>
      <w:r>
        <w:rPr>
          <w:rFonts w:hint="default" w:ascii="Arial" w:hAnsi="Arial" w:cs="Arial"/>
          <w:color w:val="000000" w:themeColor="text1"/>
          <w:sz w:val="18"/>
          <w:szCs w:val="18"/>
          <w:lang w:val="pt-BR" w:eastAsia="en-US"/>
          <w14:textFill>
            <w14:solidFill>
              <w14:schemeClr w14:val="tx1"/>
            </w14:solidFill>
          </w14:textFill>
        </w:rPr>
        <w:t>informado por meio do sistema eletrônico.</w:t>
      </w:r>
    </w:p>
    <w:p w14:paraId="421AC7DB">
      <w:pPr>
        <w:pStyle w:val="194"/>
        <w:numPr>
          <w:ilvl w:val="1"/>
          <w:numId w:val="3"/>
        </w:numPr>
        <w:tabs>
          <w:tab w:val="left" w:pos="426"/>
        </w:tabs>
        <w:spacing w:line="240" w:lineRule="auto"/>
        <w:ind w:left="0" w:firstLine="0"/>
        <w:jc w:val="both"/>
        <w:rPr>
          <w:rFonts w:hint="default" w:ascii="Arial" w:hAnsi="Arial" w:cs="Arial"/>
          <w:sz w:val="18"/>
          <w:szCs w:val="18"/>
          <w:lang w:eastAsia="en-US"/>
        </w:rPr>
      </w:pPr>
      <w:r>
        <w:rPr>
          <w:rFonts w:hint="default" w:ascii="Arial" w:hAnsi="Arial" w:cs="Arial"/>
          <w:color w:val="000000" w:themeColor="text1"/>
          <w:sz w:val="18"/>
          <w:szCs w:val="18"/>
          <w14:textFill>
            <w14:solidFill>
              <w14:schemeClr w14:val="tx1"/>
            </w14:solidFill>
          </w14:textFill>
        </w:rPr>
        <w:t xml:space="preserve">Iniciada a etapa competitiva, os fornecedores deverão encaminhar lances exclusivamente por meio de sistema eletrônico, </w:t>
      </w:r>
      <w:r>
        <w:rPr>
          <w:rFonts w:hint="default" w:ascii="Arial" w:hAnsi="Arial" w:cs="Arial"/>
          <w:sz w:val="18"/>
          <w:szCs w:val="18"/>
        </w:rPr>
        <w:t xml:space="preserve">sendo imediatamente informados do seu recebimento e do valor consignado no registro. </w:t>
      </w:r>
    </w:p>
    <w:p w14:paraId="507A39CD">
      <w:pPr>
        <w:pStyle w:val="194"/>
        <w:numPr>
          <w:ilvl w:val="1"/>
          <w:numId w:val="3"/>
        </w:numPr>
        <w:tabs>
          <w:tab w:val="left" w:pos="426"/>
        </w:tabs>
        <w:spacing w:line="240" w:lineRule="auto"/>
        <w:ind w:left="0" w:firstLine="0"/>
        <w:jc w:val="both"/>
        <w:rPr>
          <w:rFonts w:hint="default" w:ascii="Arial" w:hAnsi="Arial" w:cs="Arial"/>
          <w:color w:val="000000" w:themeColor="text1"/>
          <w:sz w:val="18"/>
          <w:szCs w:val="18"/>
          <w:lang w:eastAsia="en-US"/>
          <w14:textFill>
            <w14:solidFill>
              <w14:schemeClr w14:val="tx1"/>
            </w14:solidFill>
          </w14:textFill>
        </w:rPr>
      </w:pPr>
      <w:r>
        <w:rPr>
          <w:rFonts w:hint="default" w:ascii="Arial" w:hAnsi="Arial" w:cs="Arial"/>
          <w:color w:val="000000" w:themeColor="text1"/>
          <w:sz w:val="18"/>
          <w:szCs w:val="18"/>
          <w:lang w:eastAsia="en-US"/>
          <w14:textFill>
            <w14:solidFill>
              <w14:schemeClr w14:val="tx1"/>
            </w14:solidFill>
          </w14:textFill>
        </w:rPr>
        <w:t>O fornecedor somente poderá oferecer valor inferior ou maior percentual de desconto em relação ao último lance por ele ofertado e registrado pelo sistema.</w:t>
      </w:r>
    </w:p>
    <w:p w14:paraId="10FCDA63">
      <w:pPr>
        <w:pStyle w:val="194"/>
        <w:numPr>
          <w:ilvl w:val="2"/>
          <w:numId w:val="3"/>
        </w:numPr>
        <w:tabs>
          <w:tab w:val="left" w:pos="426"/>
          <w:tab w:val="left" w:pos="993"/>
        </w:tabs>
        <w:spacing w:line="240" w:lineRule="auto"/>
        <w:ind w:left="426"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7E1571DF">
      <w:pPr>
        <w:pStyle w:val="194"/>
        <w:numPr>
          <w:ilvl w:val="2"/>
          <w:numId w:val="3"/>
        </w:numPr>
        <w:tabs>
          <w:tab w:val="left" w:pos="426"/>
          <w:tab w:val="left" w:pos="993"/>
        </w:tabs>
        <w:spacing w:line="240" w:lineRule="auto"/>
        <w:ind w:left="426"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sz w:val="18"/>
          <w:szCs w:val="18"/>
        </w:rPr>
        <w:t xml:space="preserve">O intervalo mínimo de diferença de valores ou percentuais entre os lances, que incidirá tanto em relação aos lances intermediários quanto em relação ao que cobrir a melhor oferta é de R$ </w:t>
      </w:r>
      <w:r>
        <w:rPr>
          <w:rFonts w:hint="default" w:ascii="Arial" w:hAnsi="Arial" w:cs="Arial"/>
          <w:sz w:val="18"/>
          <w:szCs w:val="18"/>
          <w:lang w:val="pt-BR"/>
        </w:rPr>
        <w:t>0,01 (um centavo</w:t>
      </w:r>
      <w:r>
        <w:rPr>
          <w:rFonts w:ascii="Arial" w:hAnsi="Arial" w:cs="Arial"/>
          <w:sz w:val="18"/>
          <w:szCs w:val="18"/>
        </w:rPr>
        <w:t>).</w:t>
      </w:r>
    </w:p>
    <w:p w14:paraId="1B9BB1FB">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Havendo lances iguais ao menor já ofertado, prevalecerá aquele que for recebido e registrado primeiro no sistema.</w:t>
      </w:r>
    </w:p>
    <w:p w14:paraId="54240A72">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Caso o fornecedor não apresente lances, concorrerá com o valor de sua proposta.</w:t>
      </w:r>
    </w:p>
    <w:p w14:paraId="159F1E10">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Durante o procedimento, os fornecedores serão informados, em tempo real, do valor do menor lance registrado, vedada a identificação do fornecedor.</w:t>
      </w:r>
    </w:p>
    <w:p w14:paraId="662B797F">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Imediatamente após o término do prazo estabelecido para a fase de lances, haverá o seu encerramento, com o ordenamento e divulgação dos lances, pelo sistema, em ordem crescente de classificação.</w:t>
      </w:r>
    </w:p>
    <w:p w14:paraId="11D27DCB">
      <w:pPr>
        <w:pStyle w:val="194"/>
        <w:numPr>
          <w:ilvl w:val="2"/>
          <w:numId w:val="3"/>
        </w:numPr>
        <w:tabs>
          <w:tab w:val="left" w:pos="426"/>
          <w:tab w:val="left" w:pos="993"/>
        </w:tabs>
        <w:spacing w:line="240" w:lineRule="auto"/>
        <w:ind w:left="426" w:firstLine="0"/>
        <w:jc w:val="both"/>
        <w:rPr>
          <w:rFonts w:ascii="Arial" w:hAnsi="Arial" w:cs="Arial"/>
          <w:sz w:val="18"/>
          <w:szCs w:val="18"/>
        </w:rPr>
      </w:pPr>
      <w:r>
        <w:rPr>
          <w:rFonts w:ascii="Arial" w:hAnsi="Arial" w:cs="Arial"/>
          <w:color w:val="000000" w:themeColor="text1"/>
          <w:sz w:val="18"/>
          <w:szCs w:val="18"/>
          <w:lang w:eastAsia="en-US"/>
          <w14:textFill>
            <w14:solidFill>
              <w14:schemeClr w14:val="tx1"/>
            </w14:solidFill>
          </w14:textFill>
        </w:rPr>
        <w:t>O encerramento da fase de lances ocorrerá de forma automática pontualmente no horário indicado</w:t>
      </w:r>
      <w:r>
        <w:rPr>
          <w:rFonts w:hint="default" w:ascii="Arial" w:hAnsi="Arial" w:cs="Arial"/>
          <w:color w:val="000000" w:themeColor="text1"/>
          <w:sz w:val="18"/>
          <w:szCs w:val="18"/>
          <w:lang w:val="pt-BR" w:eastAsia="en-US"/>
          <w14:textFill>
            <w14:solidFill>
              <w14:schemeClr w14:val="tx1"/>
            </w14:solidFill>
          </w14:textFill>
        </w:rPr>
        <w:t xml:space="preserve"> do sistema</w:t>
      </w:r>
      <w:r>
        <w:rPr>
          <w:rFonts w:ascii="Arial" w:hAnsi="Arial" w:cs="Arial"/>
          <w:color w:val="000000" w:themeColor="text1"/>
          <w:sz w:val="18"/>
          <w:szCs w:val="18"/>
          <w:lang w:eastAsia="en-US"/>
          <w14:textFill>
            <w14:solidFill>
              <w14:schemeClr w14:val="tx1"/>
            </w14:solidFill>
          </w14:textFill>
        </w:rPr>
        <w:t>, sem qualquer possibilidade de prorrogação e não havendo tempo aleatório ou mecanismo similar.</w:t>
      </w:r>
    </w:p>
    <w:p w14:paraId="0AB84DA3">
      <w:pPr>
        <w:tabs>
          <w:tab w:val="left" w:pos="567"/>
        </w:tabs>
        <w:spacing w:line="276" w:lineRule="auto"/>
        <w:jc w:val="both"/>
        <w:rPr>
          <w:rFonts w:ascii="Arial" w:hAnsi="Arial" w:cs="Arial"/>
          <w:iCs/>
          <w:color w:val="FF0000"/>
          <w:sz w:val="18"/>
          <w:szCs w:val="18"/>
        </w:rPr>
      </w:pPr>
    </w:p>
    <w:p w14:paraId="23F66E02">
      <w:pPr>
        <w:pStyle w:val="2"/>
        <w:numPr>
          <w:ilvl w:val="0"/>
          <w:numId w:val="3"/>
        </w:numPr>
        <w:tabs>
          <w:tab w:val="left" w:pos="567"/>
        </w:tabs>
        <w:spacing w:before="0" w:after="0"/>
        <w:ind w:left="0" w:firstLine="0"/>
        <w:rPr>
          <w:b/>
          <w:bCs/>
          <w:sz w:val="18"/>
          <w:szCs w:val="18"/>
        </w:rPr>
      </w:pPr>
      <w:bookmarkStart w:id="4" w:name="_Toc104906822"/>
      <w:r>
        <w:rPr>
          <w:b/>
          <w:bCs/>
          <w:sz w:val="18"/>
          <w:szCs w:val="18"/>
        </w:rPr>
        <w:t>JULGAMENTO DAS PROPOSTAS DE PREÇO</w:t>
      </w:r>
      <w:bookmarkEnd w:id="4"/>
    </w:p>
    <w:p w14:paraId="5A42F178">
      <w:pPr>
        <w:pStyle w:val="194"/>
        <w:ind w:left="0"/>
        <w:jc w:val="both"/>
        <w:rPr>
          <w:rFonts w:ascii="Arial" w:hAnsi="Arial" w:cs="Arial"/>
          <w:sz w:val="18"/>
          <w:szCs w:val="18"/>
        </w:rPr>
      </w:pPr>
      <w:r>
        <w:rPr>
          <w:rFonts w:ascii="Arial" w:hAnsi="Arial" w:cs="Arial"/>
          <w:sz w:val="18"/>
          <w:szCs w:val="18"/>
        </w:rPr>
        <w:t xml:space="preserve">5.1 Encerrada a fase de lances, quando a proposta do primeiro colocado permanecer acima do preço máximo ou abaixo do desconto definido para a contratação, o pregoeiro poderá negociar condições mais vantajosas. </w:t>
      </w:r>
    </w:p>
    <w:p w14:paraId="3E8A2F3B">
      <w:pPr>
        <w:pStyle w:val="194"/>
        <w:ind w:left="0"/>
        <w:jc w:val="both"/>
        <w:rPr>
          <w:rFonts w:ascii="Arial" w:hAnsi="Arial" w:cs="Arial"/>
          <w:sz w:val="18"/>
          <w:szCs w:val="18"/>
        </w:rPr>
      </w:pPr>
      <w:r>
        <w:rPr>
          <w:rFonts w:ascii="Arial" w:hAnsi="Arial" w:cs="Arial"/>
          <w:sz w:val="18"/>
          <w:szCs w:val="18"/>
        </w:rPr>
        <w:t xml:space="preserve">5.2 </w:t>
      </w:r>
      <w:r>
        <w:rPr>
          <w:rFonts w:ascii="Arial" w:hAnsi="Arial" w:cs="Arial"/>
          <w:color w:val="000000"/>
          <w:sz w:val="18"/>
          <w:szCs w:val="18"/>
        </w:rPr>
        <w:t>Neste caso, será encaminhada contraproposta ao fornecedor que tenha apresentado o menor preço ou o maior desconto, para que seja obtida a melhor proposta compatível em relação ao estipulado pela Administração.</w:t>
      </w:r>
    </w:p>
    <w:p w14:paraId="69C29F0E">
      <w:pPr>
        <w:pStyle w:val="194"/>
        <w:ind w:left="480" w:leftChars="200"/>
        <w:jc w:val="both"/>
        <w:rPr>
          <w:rFonts w:ascii="Arial" w:hAnsi="Arial" w:cs="Arial"/>
          <w:sz w:val="18"/>
          <w:szCs w:val="18"/>
        </w:rPr>
      </w:pPr>
      <w:r>
        <w:rPr>
          <w:rFonts w:ascii="Arial" w:hAnsi="Arial" w:cs="Arial"/>
          <w:sz w:val="18"/>
          <w:szCs w:val="18"/>
        </w:rPr>
        <w:t xml:space="preserve">5.2.1 A negociação poderá ser feita com os demais fornecedores classificados, </w:t>
      </w:r>
      <w:r>
        <w:rPr>
          <w:rFonts w:ascii="Arial" w:hAnsi="Arial" w:cs="Arial"/>
          <w:sz w:val="18"/>
          <w:szCs w:val="18"/>
          <w:shd w:val="clear" w:color="auto" w:fill="FFFFFF"/>
        </w:rPr>
        <w:t>exclusivamente por meio do sistema,</w:t>
      </w:r>
      <w:r>
        <w:rPr>
          <w:rFonts w:ascii="Arial" w:hAnsi="Arial" w:cs="Arial"/>
          <w:sz w:val="18"/>
          <w:szCs w:val="18"/>
        </w:rPr>
        <w:t xml:space="preserve"> respeitada a ordem de classificação, quando o primeiro colocado, mesmo após a negociação, for desclassificado em razão de sua proposta permanecer acima do preço máximo ou abaixo do desconto definido para a contratação.</w:t>
      </w:r>
    </w:p>
    <w:p w14:paraId="222DFA08">
      <w:pPr>
        <w:pStyle w:val="194"/>
        <w:ind w:left="0"/>
        <w:jc w:val="both"/>
        <w:rPr>
          <w:rFonts w:ascii="Arial" w:hAnsi="Arial" w:cs="Arial"/>
          <w:sz w:val="18"/>
          <w:szCs w:val="18"/>
        </w:rPr>
      </w:pPr>
      <w:r>
        <w:rPr>
          <w:rFonts w:ascii="Arial" w:hAnsi="Arial" w:cs="Arial"/>
          <w:sz w:val="18"/>
          <w:szCs w:val="18"/>
        </w:rPr>
        <w:t xml:space="preserve">5.3 Em qualquer caso, concluída a negociação, se houver, o resultado será divulgado a todos e registrado na ata do procedimento da dispensa eletrônica, </w:t>
      </w:r>
      <w:r>
        <w:rPr>
          <w:rFonts w:ascii="Arial" w:hAnsi="Arial" w:cs="Arial"/>
          <w:sz w:val="18"/>
          <w:szCs w:val="18"/>
          <w:shd w:val="clear" w:color="auto" w:fill="FFFFFF"/>
        </w:rPr>
        <w:t>devendo esta ser anexada aos autos do processo de contratação.</w:t>
      </w:r>
    </w:p>
    <w:p w14:paraId="4FC6D46E">
      <w:pPr>
        <w:pStyle w:val="194"/>
        <w:ind w:left="0"/>
        <w:jc w:val="both"/>
        <w:rPr>
          <w:rFonts w:ascii="Arial" w:hAnsi="Arial" w:cs="Arial"/>
          <w:sz w:val="18"/>
          <w:szCs w:val="18"/>
        </w:rPr>
      </w:pPr>
      <w:r>
        <w:rPr>
          <w:rFonts w:ascii="Arial" w:hAnsi="Arial" w:cs="Arial"/>
          <w:sz w:val="18"/>
          <w:szCs w:val="18"/>
        </w:rPr>
        <w:t xml:space="preserve">5.4 Constatada a compatibilidade entre o valor da proposta e o estipulado para a contratação, será solicitado ao fornecedor o envio da proposta adequada ao último lance ofertado ou ao valor negociado, se for o caso, acompanhada dos documentos complementares, quando necessários. </w:t>
      </w:r>
    </w:p>
    <w:p w14:paraId="10BB7EF7">
      <w:pPr>
        <w:pStyle w:val="194"/>
        <w:spacing w:before="120" w:after="120" w:line="276" w:lineRule="auto"/>
        <w:ind w:left="0"/>
        <w:jc w:val="both"/>
        <w:rPr>
          <w:rFonts w:ascii="Arial" w:hAnsi="Arial" w:cs="Arial"/>
          <w:sz w:val="18"/>
          <w:szCs w:val="18"/>
        </w:rPr>
      </w:pPr>
      <w:r>
        <w:rPr>
          <w:rFonts w:ascii="Arial" w:hAnsi="Arial" w:cs="Arial"/>
          <w:sz w:val="18"/>
          <w:szCs w:val="18"/>
        </w:rPr>
        <w:t>5.5 Verificadas as condições de participação, o gestor examinará a proposta classificada em primeiro lugar quanto à adequação ao objeto e à compatibilidade do preço em relação ao máximo estipulado para contratação neste Aviso de Contratação Direta e em seus anexos.</w:t>
      </w:r>
    </w:p>
    <w:p w14:paraId="510BCD6E">
      <w:pPr>
        <w:pStyle w:val="194"/>
        <w:spacing w:before="120" w:after="120" w:line="276" w:lineRule="auto"/>
        <w:ind w:left="0"/>
        <w:jc w:val="both"/>
        <w:rPr>
          <w:rFonts w:ascii="Arial" w:hAnsi="Arial" w:cs="Arial"/>
          <w:i/>
          <w:color w:val="000000" w:themeColor="text1"/>
          <w:sz w:val="18"/>
          <w:szCs w:val="18"/>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5.6 Será desclassificada a proposta vencedora que: </w:t>
      </w:r>
    </w:p>
    <w:p w14:paraId="2904EC3A">
      <w:pPr>
        <w:pStyle w:val="194"/>
        <w:spacing w:before="120" w:after="120" w:line="276" w:lineRule="auto"/>
        <w:ind w:left="480" w:leftChars="200"/>
        <w:jc w:val="both"/>
        <w:rPr>
          <w:rFonts w:ascii="Arial" w:hAnsi="Arial" w:cs="Arial"/>
          <w:iCs/>
          <w:color w:val="000000" w:themeColor="text1"/>
          <w:sz w:val="18"/>
          <w:szCs w:val="18"/>
          <w14:textFill>
            <w14:solidFill>
              <w14:schemeClr w14:val="tx1"/>
            </w14:solidFill>
          </w14:textFill>
        </w:rPr>
      </w:pPr>
      <w:r>
        <w:rPr>
          <w:rFonts w:ascii="Arial" w:hAnsi="Arial" w:cs="Arial"/>
          <w:color w:val="000000"/>
          <w:sz w:val="18"/>
          <w:szCs w:val="18"/>
        </w:rPr>
        <w:t>5.6.1 contiver vícios insanáveis</w:t>
      </w:r>
      <w:r>
        <w:rPr>
          <w:rFonts w:ascii="Arial" w:hAnsi="Arial" w:cs="Arial"/>
          <w:iCs/>
          <w:color w:val="000000" w:themeColor="text1"/>
          <w:sz w:val="18"/>
          <w:szCs w:val="18"/>
          <w14:textFill>
            <w14:solidFill>
              <w14:schemeClr w14:val="tx1"/>
            </w14:solidFill>
          </w14:textFill>
        </w:rPr>
        <w:t>;</w:t>
      </w:r>
    </w:p>
    <w:p w14:paraId="7811002F">
      <w:pPr>
        <w:pStyle w:val="194"/>
        <w:spacing w:before="120" w:after="120" w:line="276" w:lineRule="auto"/>
        <w:ind w:left="480" w:leftChars="200"/>
        <w:jc w:val="both"/>
        <w:rPr>
          <w:rFonts w:ascii="Arial" w:hAnsi="Arial" w:cs="Arial"/>
          <w:iCs/>
          <w:sz w:val="18"/>
          <w:szCs w:val="18"/>
        </w:rPr>
      </w:pPr>
      <w:r>
        <w:rPr>
          <w:rFonts w:ascii="Arial" w:hAnsi="Arial" w:cs="Arial"/>
          <w:color w:val="000000"/>
          <w:sz w:val="18"/>
          <w:szCs w:val="18"/>
        </w:rPr>
        <w:t>não obedecer às especificações técn</w:t>
      </w:r>
      <w:r>
        <w:rPr>
          <w:rFonts w:ascii="Arial" w:hAnsi="Arial" w:cs="Arial"/>
          <w:sz w:val="18"/>
          <w:szCs w:val="18"/>
        </w:rPr>
        <w:t>icas pormenorizadas neste aviso ou em seus anexos</w:t>
      </w:r>
      <w:r>
        <w:rPr>
          <w:rFonts w:ascii="Arial" w:hAnsi="Arial" w:cs="Arial"/>
          <w:iCs/>
          <w:sz w:val="18"/>
          <w:szCs w:val="18"/>
        </w:rPr>
        <w:t>;</w:t>
      </w:r>
    </w:p>
    <w:p w14:paraId="01DB1317">
      <w:pPr>
        <w:pStyle w:val="194"/>
        <w:spacing w:before="120" w:after="120" w:line="276" w:lineRule="auto"/>
        <w:ind w:left="480" w:leftChars="200"/>
        <w:jc w:val="both"/>
        <w:rPr>
          <w:rFonts w:ascii="Arial" w:hAnsi="Arial" w:cs="Arial"/>
          <w:sz w:val="18"/>
          <w:szCs w:val="18"/>
        </w:rPr>
      </w:pPr>
      <w:r>
        <w:rPr>
          <w:rFonts w:ascii="Arial" w:hAnsi="Arial" w:cs="Arial"/>
          <w:sz w:val="18"/>
          <w:szCs w:val="18"/>
        </w:rPr>
        <w:t>apresentar preços inexequíveis ou que permanecerem acima do preço máximo definido para a contratação;</w:t>
      </w:r>
    </w:p>
    <w:p w14:paraId="25CB63CC">
      <w:pPr>
        <w:pStyle w:val="194"/>
        <w:spacing w:before="120" w:after="120" w:line="276" w:lineRule="auto"/>
        <w:ind w:left="480" w:leftChars="200"/>
        <w:jc w:val="both"/>
        <w:rPr>
          <w:rFonts w:ascii="Arial" w:hAnsi="Arial" w:cs="Arial"/>
          <w:iCs/>
          <w:color w:val="000000" w:themeColor="text1"/>
          <w:sz w:val="18"/>
          <w:szCs w:val="18"/>
          <w14:textFill>
            <w14:solidFill>
              <w14:schemeClr w14:val="tx1"/>
            </w14:solidFill>
          </w14:textFill>
        </w:rPr>
      </w:pPr>
      <w:r>
        <w:rPr>
          <w:rFonts w:ascii="Arial" w:hAnsi="Arial" w:cs="Arial"/>
          <w:sz w:val="18"/>
          <w:szCs w:val="18"/>
        </w:rPr>
        <w:t xml:space="preserve">5.6.2 </w:t>
      </w:r>
      <w:r>
        <w:rPr>
          <w:rFonts w:ascii="Arial" w:hAnsi="Arial" w:cs="Arial"/>
          <w:color w:val="000000"/>
          <w:sz w:val="18"/>
          <w:szCs w:val="18"/>
        </w:rPr>
        <w:t>não tiver sua exequibilidade demonstrada, quando exigido pela Administração</w:t>
      </w:r>
      <w:r>
        <w:rPr>
          <w:rFonts w:ascii="Arial" w:hAnsi="Arial" w:cs="Arial"/>
          <w:iCs/>
          <w:color w:val="000000" w:themeColor="text1"/>
          <w:sz w:val="18"/>
          <w:szCs w:val="18"/>
          <w14:textFill>
            <w14:solidFill>
              <w14:schemeClr w14:val="tx1"/>
            </w14:solidFill>
          </w14:textFill>
        </w:rPr>
        <w:t>;</w:t>
      </w:r>
    </w:p>
    <w:p w14:paraId="6B5BD4D2">
      <w:pPr>
        <w:pStyle w:val="194"/>
        <w:spacing w:before="120" w:after="120" w:line="276" w:lineRule="auto"/>
        <w:ind w:left="480" w:leftChars="200"/>
        <w:jc w:val="both"/>
        <w:rPr>
          <w:rFonts w:ascii="Arial" w:hAnsi="Arial" w:cs="Arial"/>
          <w:i/>
          <w:color w:val="000000" w:themeColor="text1"/>
          <w:sz w:val="18"/>
          <w:szCs w:val="18"/>
          <w14:textFill>
            <w14:solidFill>
              <w14:schemeClr w14:val="tx1"/>
            </w14:solidFill>
          </w14:textFill>
        </w:rPr>
      </w:pPr>
      <w:r>
        <w:rPr>
          <w:rFonts w:ascii="Arial" w:hAnsi="Arial" w:cs="Arial"/>
          <w:iCs/>
          <w:color w:val="000000" w:themeColor="text1"/>
          <w:sz w:val="18"/>
          <w:szCs w:val="18"/>
          <w14:textFill>
            <w14:solidFill>
              <w14:schemeClr w14:val="tx1"/>
            </w14:solidFill>
          </w14:textFill>
        </w:rPr>
        <w:t xml:space="preserve">5.6.3 </w:t>
      </w:r>
      <w:r>
        <w:rPr>
          <w:rFonts w:ascii="Arial" w:hAnsi="Arial" w:cs="Arial"/>
          <w:color w:val="000000"/>
          <w:sz w:val="18"/>
          <w:szCs w:val="18"/>
        </w:rPr>
        <w:t>apresentar desconformidade com quaisquer outras exigências deste aviso ou seus anexos, desde que insanável.</w:t>
      </w:r>
    </w:p>
    <w:p w14:paraId="4CF5C727">
      <w:pPr>
        <w:pStyle w:val="194"/>
        <w:spacing w:before="120" w:after="120" w:line="276" w:lineRule="auto"/>
        <w:ind w:left="0"/>
        <w:jc w:val="both"/>
        <w:rPr>
          <w:rFonts w:ascii="Arial" w:hAnsi="Arial" w:cs="Arial"/>
          <w:i/>
          <w:color w:val="000000" w:themeColor="text1"/>
          <w:sz w:val="18"/>
          <w:szCs w:val="18"/>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5.7 Quando</w:t>
      </w:r>
      <w:r>
        <w:rPr>
          <w:rFonts w:ascii="Arial" w:hAnsi="Arial" w:cs="Arial"/>
          <w:sz w:val="18"/>
          <w:szCs w:val="18"/>
        </w:rPr>
        <w:t xml:space="preserve"> o fornecedor não conseguir comprovar que possui ou possuirá recursos suficientes para executar a contento o objeto, será considerada inexequível a proposta de preços ou menor lance que:</w:t>
      </w:r>
    </w:p>
    <w:p w14:paraId="23C8ECA6">
      <w:pPr>
        <w:pStyle w:val="194"/>
        <w:spacing w:before="120" w:after="120" w:line="276" w:lineRule="auto"/>
        <w:ind w:left="480" w:leftChars="200"/>
        <w:jc w:val="both"/>
        <w:rPr>
          <w:rFonts w:ascii="Arial" w:hAnsi="Arial" w:cs="Arial"/>
          <w:i/>
          <w:color w:val="000000" w:themeColor="text1"/>
          <w:sz w:val="18"/>
          <w:szCs w:val="18"/>
          <w14:textFill>
            <w14:solidFill>
              <w14:schemeClr w14:val="tx1"/>
            </w14:solidFill>
          </w14:textFill>
        </w:rPr>
      </w:pPr>
      <w:r>
        <w:rPr>
          <w:rFonts w:ascii="Arial" w:hAnsi="Arial" w:cs="Arial"/>
          <w:sz w:val="18"/>
          <w:szCs w:val="18"/>
        </w:rPr>
        <w:t>5.7.1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17B53C83">
      <w:pPr>
        <w:pStyle w:val="194"/>
        <w:spacing w:before="120" w:after="120" w:line="276" w:lineRule="auto"/>
        <w:ind w:left="480" w:leftChars="200"/>
        <w:jc w:val="both"/>
        <w:rPr>
          <w:rFonts w:ascii="Arial" w:hAnsi="Arial" w:cs="Arial"/>
          <w:sz w:val="18"/>
          <w:szCs w:val="18"/>
        </w:rPr>
      </w:pPr>
      <w:r>
        <w:rPr>
          <w:rFonts w:ascii="Arial" w:hAnsi="Arial" w:cs="Arial"/>
          <w:sz w:val="18"/>
          <w:szCs w:val="18"/>
        </w:rPr>
        <w:t>5.7 2 apresentar um ou mais valores da planilha de custo que sejam inferiores àqueles fixados em instrumentos de caráter normativo obrigatório, tais como leis, medidas provisórias e convenções coletivas de trabalho vigentes.</w:t>
      </w:r>
    </w:p>
    <w:p w14:paraId="3D7F74EF">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sz w:val="18"/>
          <w:szCs w:val="18"/>
        </w:rPr>
        <w:t xml:space="preserve">5.8 </w:t>
      </w:r>
      <w:r>
        <w:rPr>
          <w:rFonts w:ascii="Arial" w:hAnsi="Arial" w:cs="Arial"/>
          <w:color w:val="000000" w:themeColor="text1"/>
          <w:sz w:val="18"/>
          <w:szCs w:val="18"/>
          <w:lang w:eastAsia="en-US"/>
          <w14:textFill>
            <w14:solidFill>
              <w14:schemeClr w14:val="tx1"/>
            </w14:solidFill>
          </w14:textFill>
        </w:rPr>
        <w:t xml:space="preserve">Se houver indícios de inexequibilidade da proposta de preço, ou em caso da necessidade de esclarecimentos </w:t>
      </w:r>
      <w:r>
        <w:rPr>
          <w:rFonts w:ascii="Arial" w:hAnsi="Arial" w:cs="Arial"/>
          <w:sz w:val="18"/>
          <w:szCs w:val="18"/>
        </w:rPr>
        <w:t>complementares</w:t>
      </w:r>
      <w:r>
        <w:rPr>
          <w:rFonts w:ascii="Arial" w:hAnsi="Arial" w:cs="Arial"/>
          <w:color w:val="000000" w:themeColor="text1"/>
          <w:sz w:val="18"/>
          <w:szCs w:val="18"/>
          <w:lang w:eastAsia="en-US"/>
          <w14:textFill>
            <w14:solidFill>
              <w14:schemeClr w14:val="tx1"/>
            </w14:solidFill>
          </w14:textFill>
        </w:rPr>
        <w:t xml:space="preserve">, poderão ser efetuadas diligências, para que o fornecedor comprove a exequibilidade da proposta.  </w:t>
      </w:r>
    </w:p>
    <w:p w14:paraId="0776CDDF">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5.9 Erros no preenchimento da planilha não constituem motivo para a desclassificação da proposta. A planilha </w:t>
      </w:r>
      <w:r>
        <w:rPr>
          <w:rFonts w:ascii="Arial" w:hAnsi="Arial" w:cs="Arial"/>
          <w:sz w:val="18"/>
          <w:szCs w:val="18"/>
        </w:rPr>
        <w:t>poderá́</w:t>
      </w:r>
      <w:r>
        <w:rPr>
          <w:rFonts w:ascii="Arial" w:hAnsi="Arial" w:cs="Arial"/>
          <w:color w:val="000000" w:themeColor="text1"/>
          <w:sz w:val="18"/>
          <w:szCs w:val="18"/>
          <w:lang w:eastAsia="en-US"/>
          <w14:textFill>
            <w14:solidFill>
              <w14:schemeClr w14:val="tx1"/>
            </w14:solidFill>
          </w14:textFill>
        </w:rPr>
        <w:t xml:space="preserve"> ser ajustada pelo fornecedor, no prazo indicado pelo sistema, desde que não haja majoração do preço.</w:t>
      </w:r>
    </w:p>
    <w:p w14:paraId="205D8ADB">
      <w:pPr>
        <w:pStyle w:val="194"/>
        <w:spacing w:before="120" w:after="120" w:line="276" w:lineRule="auto"/>
        <w:ind w:left="480" w:leftChars="20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5.9.1 O ajuste de que trata este dispositivo se limita a sanar erros ou falhas que não alterem a substância das propostas;</w:t>
      </w:r>
    </w:p>
    <w:p w14:paraId="18F4A606">
      <w:pPr>
        <w:pStyle w:val="194"/>
        <w:spacing w:before="120" w:after="120" w:line="276" w:lineRule="auto"/>
        <w:ind w:left="480" w:leftChars="20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5.9.2 Considera-se erro no preenchimento da planilha passível de correção a indicação de recolhimento de impostos e contribuições na forma do Simples Nacional, quando não cabível esse regime.</w:t>
      </w:r>
    </w:p>
    <w:p w14:paraId="78742977">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5.10 Para fins de análise da proposta quanto ao cumprimento das especificações do objeto, poderá ser colhida a manifestação escrita do setor requisitante do serviço ou da área especializada no objeto.</w:t>
      </w:r>
    </w:p>
    <w:p w14:paraId="3BCF5DED">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5.11 Se a proposta ou lance vencedor for desclassificado, será examinada a proposta ou lance subsequente, e, assim sucessivamente, na ordem de classificação.</w:t>
      </w:r>
    </w:p>
    <w:p w14:paraId="0FDF8136">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5.12 Havendo necessidade, a sessão será suspensa, informando-se no “chat” a nova data e horário para a sua continuidade.</w:t>
      </w:r>
    </w:p>
    <w:p w14:paraId="78EB3E6D">
      <w:pPr>
        <w:pStyle w:val="194"/>
        <w:spacing w:before="120" w:after="120" w:line="276" w:lineRule="auto"/>
        <w:ind w:left="0"/>
        <w:jc w:val="both"/>
        <w:rPr>
          <w:rFonts w:hint="default" w:ascii="Arial" w:hAnsi="Arial" w:cs="Arial"/>
          <w:b/>
          <w:bCs/>
          <w:color w:val="000000" w:themeColor="text1"/>
          <w:sz w:val="18"/>
          <w:szCs w:val="18"/>
          <w:highlight w:val="yellow"/>
          <w:lang w:val="pt-BR" w:eastAsia="en-US"/>
          <w14:textFill>
            <w14:solidFill>
              <w14:schemeClr w14:val="tx1"/>
            </w14:solidFill>
          </w14:textFill>
        </w:rPr>
      </w:pPr>
      <w:r>
        <w:rPr>
          <w:rFonts w:hint="default" w:ascii="Arial" w:hAnsi="Arial" w:cs="Arial"/>
          <w:b/>
          <w:bCs/>
          <w:color w:val="000000" w:themeColor="text1"/>
          <w:sz w:val="18"/>
          <w:szCs w:val="18"/>
          <w:highlight w:val="yellow"/>
          <w:lang w:val="pt-BR" w:eastAsia="en-US"/>
          <w14:textFill>
            <w14:solidFill>
              <w14:schemeClr w14:val="tx1"/>
            </w14:solidFill>
          </w14:textFill>
        </w:rPr>
        <w:t>5.13 No Anexo XI consta o Modelo de proposta para ser enviado quando for solicitado pelo agente de contratação, sob pena de desclassificação em caso de não cumprimento.</w:t>
      </w:r>
    </w:p>
    <w:p w14:paraId="626833B5">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w:t>
      </w:r>
      <w:r>
        <w:rPr>
          <w:rFonts w:hint="default" w:ascii="Arial" w:hAnsi="Arial" w:cs="Arial"/>
          <w:color w:val="000000" w:themeColor="text1"/>
          <w:sz w:val="18"/>
          <w:szCs w:val="18"/>
          <w:lang w:val="pt-BR" w:eastAsia="en-US"/>
          <w14:textFill>
            <w14:solidFill>
              <w14:schemeClr w14:val="tx1"/>
            </w14:solidFill>
          </w14:textFill>
        </w:rPr>
        <w:t>4</w:t>
      </w:r>
      <w:r>
        <w:rPr>
          <w:rFonts w:ascii="Arial" w:hAnsi="Arial" w:cs="Arial"/>
          <w:color w:val="000000" w:themeColor="text1"/>
          <w:sz w:val="18"/>
          <w:szCs w:val="18"/>
          <w:lang w:eastAsia="en-US"/>
          <w14:textFill>
            <w14:solidFill>
              <w14:schemeClr w14:val="tx1"/>
            </w14:solidFill>
          </w14:textFill>
        </w:rPr>
        <w:t xml:space="preserve"> Encerrada a análise quanto à aceitação da proposta, será iniciada a fase de habilitação, observado o disposto neste Aviso de Contratação Direta. </w:t>
      </w:r>
    </w:p>
    <w:p w14:paraId="6F66F86C">
      <w:pPr>
        <w:pStyle w:val="2"/>
        <w:numPr>
          <w:ilvl w:val="0"/>
          <w:numId w:val="3"/>
        </w:numPr>
        <w:spacing w:before="0" w:after="0"/>
        <w:ind w:left="0" w:firstLine="0"/>
        <w:rPr>
          <w:b/>
          <w:bCs/>
          <w:sz w:val="18"/>
          <w:szCs w:val="18"/>
        </w:rPr>
      </w:pPr>
      <w:bookmarkStart w:id="5" w:name="_Toc104906823"/>
      <w:r>
        <w:rPr>
          <w:b/>
          <w:bCs/>
          <w:sz w:val="18"/>
          <w:szCs w:val="18"/>
        </w:rPr>
        <w:t>HABILITAÇÃO</w:t>
      </w:r>
      <w:bookmarkEnd w:id="5"/>
    </w:p>
    <w:p w14:paraId="6B169ACE">
      <w:pPr>
        <w:pStyle w:val="194"/>
        <w:numPr>
          <w:ilvl w:val="1"/>
          <w:numId w:val="3"/>
        </w:numPr>
        <w:spacing w:line="276" w:lineRule="auto"/>
        <w:ind w:left="0" w:firstLine="0"/>
        <w:jc w:val="both"/>
        <w:rPr>
          <w:rFonts w:ascii="Arial" w:hAnsi="Arial" w:cs="Arial"/>
          <w:b/>
          <w:bCs/>
          <w:sz w:val="18"/>
          <w:szCs w:val="18"/>
          <w:lang w:eastAsia="ar-SA"/>
        </w:rPr>
      </w:pPr>
      <w:r>
        <w:rPr>
          <w:rFonts w:ascii="Arial" w:hAnsi="Arial" w:cs="Arial"/>
          <w:b/>
          <w:bCs/>
          <w:sz w:val="18"/>
          <w:szCs w:val="18"/>
          <w:lang w:eastAsia="ar-SA"/>
        </w:rPr>
        <w:t xml:space="preserve">Os </w:t>
      </w:r>
      <w:r>
        <w:rPr>
          <w:rFonts w:ascii="Arial" w:hAnsi="Arial" w:cs="Arial"/>
          <w:b/>
          <w:bCs/>
          <w:color w:val="000000"/>
          <w:sz w:val="18"/>
          <w:szCs w:val="18"/>
        </w:rPr>
        <w:t>documentos</w:t>
      </w:r>
      <w:r>
        <w:rPr>
          <w:rFonts w:ascii="Arial" w:hAnsi="Arial" w:cs="Arial"/>
          <w:b/>
          <w:bCs/>
          <w:sz w:val="18"/>
          <w:szCs w:val="18"/>
          <w:lang w:eastAsia="ar-SA"/>
        </w:rPr>
        <w:t xml:space="preserve"> a serem exigidos para fins de habilitação constam do ANEXO I – DOCUMENTAÇÃO EXIGIDA PARA HABILITAÇÃO deste aviso e serão solicitados do fornecedor mais bem classificado da fase de lances.</w:t>
      </w:r>
    </w:p>
    <w:p w14:paraId="5DD31B9C">
      <w:pPr>
        <w:pStyle w:val="194"/>
        <w:numPr>
          <w:ilvl w:val="1"/>
          <w:numId w:val="3"/>
        </w:numPr>
        <w:spacing w:line="276" w:lineRule="auto"/>
        <w:ind w:left="0" w:firstLine="0"/>
        <w:jc w:val="both"/>
        <w:rPr>
          <w:rFonts w:ascii="Arial" w:hAnsi="Arial" w:cs="Arial"/>
          <w:b/>
          <w:sz w:val="18"/>
          <w:szCs w:val="18"/>
          <w:lang w:eastAsia="ar-SA"/>
        </w:rPr>
      </w:pPr>
      <w:r>
        <w:rPr>
          <w:rFonts w:ascii="Arial" w:hAnsi="Arial" w:cs="Arial"/>
          <w:sz w:val="18"/>
          <w:szCs w:val="18"/>
          <w:lang w:eastAsia="ar-SA"/>
        </w:rPr>
        <w:t xml:space="preserve">Como </w:t>
      </w:r>
      <w:r>
        <w:rPr>
          <w:rFonts w:ascii="Arial" w:hAnsi="Arial" w:cs="Arial"/>
          <w:color w:val="000000"/>
          <w:sz w:val="18"/>
          <w:szCs w:val="18"/>
        </w:rPr>
        <w:t>condição</w:t>
      </w:r>
      <w:r>
        <w:rPr>
          <w:rFonts w:ascii="Arial" w:hAnsi="Arial" w:cs="Arial"/>
          <w:sz w:val="18"/>
          <w:szCs w:val="18"/>
          <w:lang w:eastAsia="ar-SA"/>
        </w:rPr>
        <w:t xml:space="preserve"> prévia ao exame da documentação de habilitação do fornecedor detentor da proposta classificada</w:t>
      </w:r>
      <w:r>
        <w:rPr>
          <w:rFonts w:ascii="Arial" w:hAnsi="Arial" w:cs="Arial"/>
          <w:sz w:val="18"/>
          <w:szCs w:val="18"/>
          <w:lang w:eastAsia="ar-SA"/>
        </w:rPr>
        <w:t xml:space="preserve"> em primeiro lugar, será verificado o eventual descumprimento das condições de participação, especialmente quanto à existência de sanção que impeça a participação no certame ou a futura contratação, mediante a consulta aos seguintes cadastros:  </w:t>
      </w:r>
    </w:p>
    <w:p w14:paraId="170FBF27">
      <w:pPr>
        <w:pStyle w:val="194"/>
        <w:spacing w:line="276" w:lineRule="auto"/>
        <w:ind w:left="567"/>
        <w:jc w:val="both"/>
        <w:rPr>
          <w:rFonts w:hint="default" w:ascii="Arial" w:hAnsi="Arial" w:cs="Arial"/>
          <w:sz w:val="18"/>
          <w:szCs w:val="18"/>
          <w:lang w:eastAsia="ar-SA"/>
        </w:rPr>
      </w:pPr>
      <w:r>
        <w:rPr>
          <w:rFonts w:hint="default" w:ascii="Arial" w:hAnsi="Arial" w:cs="Arial"/>
          <w:sz w:val="18"/>
          <w:szCs w:val="18"/>
          <w:lang w:eastAsia="ar-SA"/>
        </w:rPr>
        <w:t xml:space="preserve">a) SICAF;  </w:t>
      </w:r>
    </w:p>
    <w:p w14:paraId="6FA0D1D4">
      <w:pPr>
        <w:pStyle w:val="194"/>
        <w:spacing w:line="276" w:lineRule="auto"/>
        <w:ind w:left="567"/>
        <w:jc w:val="both"/>
        <w:rPr>
          <w:rFonts w:hint="default" w:ascii="Arial" w:hAnsi="Arial" w:cs="Arial"/>
          <w:sz w:val="18"/>
          <w:szCs w:val="18"/>
          <w:lang w:eastAsia="ar-SA"/>
        </w:rPr>
      </w:pPr>
      <w:r>
        <w:rPr>
          <w:rFonts w:hint="default" w:ascii="Arial" w:hAnsi="Arial" w:cs="Arial"/>
          <w:sz w:val="18"/>
          <w:szCs w:val="18"/>
          <w:lang w:eastAsia="ar-SA"/>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w:instrText>
      </w:r>
      <w:r>
        <w:rPr>
          <w:rFonts w:hint="default" w:ascii="Arial" w:hAnsi="Arial" w:cs="Arial"/>
          <w:sz w:val="18"/>
          <w:szCs w:val="18"/>
        </w:rPr>
        <w:fldChar w:fldCharType="separate"/>
      </w:r>
      <w:r>
        <w:rPr>
          <w:rStyle w:val="18"/>
          <w:rFonts w:hint="default" w:ascii="Arial" w:hAnsi="Arial" w:eastAsia="Calibri" w:cs="Arial"/>
          <w:sz w:val="18"/>
          <w:szCs w:val="18"/>
          <w:lang w:eastAsia="ar-SA"/>
        </w:rPr>
        <w:t>www.portaldatransparencia.gov.br/ceis</w:t>
      </w:r>
      <w:r>
        <w:rPr>
          <w:rStyle w:val="18"/>
          <w:rFonts w:hint="default" w:ascii="Arial" w:hAnsi="Arial" w:eastAsia="Calibri" w:cs="Arial"/>
          <w:sz w:val="18"/>
          <w:szCs w:val="18"/>
          <w:lang w:eastAsia="ar-SA"/>
        </w:rPr>
        <w:fldChar w:fldCharType="end"/>
      </w:r>
      <w:r>
        <w:rPr>
          <w:rFonts w:hint="default" w:ascii="Arial" w:hAnsi="Arial" w:cs="Arial"/>
          <w:sz w:val="18"/>
          <w:szCs w:val="18"/>
          <w:lang w:eastAsia="ar-SA"/>
        </w:rPr>
        <w:t xml:space="preserve">);  </w:t>
      </w:r>
    </w:p>
    <w:p w14:paraId="22A56DF5">
      <w:pPr>
        <w:pStyle w:val="194"/>
        <w:spacing w:line="276" w:lineRule="auto"/>
        <w:ind w:left="567"/>
        <w:jc w:val="both"/>
        <w:rPr>
          <w:rFonts w:hint="default" w:ascii="Arial" w:hAnsi="Arial" w:cs="Arial"/>
          <w:sz w:val="18"/>
          <w:szCs w:val="18"/>
          <w:lang w:eastAsia="ar-SA"/>
        </w:rPr>
      </w:pPr>
      <w:r>
        <w:rPr>
          <w:rFonts w:hint="default" w:ascii="Arial" w:hAnsi="Arial" w:cs="Arial"/>
          <w:sz w:val="18"/>
          <w:szCs w:val="18"/>
          <w:lang w:eastAsia="ar-SA"/>
        </w:rPr>
        <w:t>c) 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w:instrText>
      </w:r>
      <w:r>
        <w:rPr>
          <w:rFonts w:hint="default" w:ascii="Arial" w:hAnsi="Arial" w:cs="Arial"/>
          <w:sz w:val="18"/>
          <w:szCs w:val="18"/>
        </w:rPr>
        <w:fldChar w:fldCharType="separate"/>
      </w:r>
      <w:r>
        <w:rPr>
          <w:rStyle w:val="18"/>
          <w:rFonts w:hint="default" w:ascii="Arial" w:hAnsi="Arial" w:eastAsia="Calibri" w:cs="Arial"/>
          <w:sz w:val="18"/>
          <w:szCs w:val="18"/>
          <w:lang w:eastAsia="ar-SA"/>
        </w:rPr>
        <w:t>www.cnj.jus.br/improbidade_adm/consultar_requerido.php</w:t>
      </w:r>
      <w:r>
        <w:rPr>
          <w:rStyle w:val="18"/>
          <w:rFonts w:hint="default" w:ascii="Arial" w:hAnsi="Arial" w:eastAsia="Calibri" w:cs="Arial"/>
          <w:sz w:val="18"/>
          <w:szCs w:val="18"/>
          <w:lang w:eastAsia="ar-SA"/>
        </w:rPr>
        <w:fldChar w:fldCharType="end"/>
      </w:r>
      <w:r>
        <w:rPr>
          <w:rFonts w:hint="default" w:ascii="Arial" w:hAnsi="Arial" w:cs="Arial"/>
          <w:sz w:val="18"/>
          <w:szCs w:val="18"/>
          <w:lang w:eastAsia="ar-SA"/>
        </w:rPr>
        <w:t xml:space="preserve">).  </w:t>
      </w:r>
    </w:p>
    <w:p w14:paraId="7AA29D84">
      <w:pPr>
        <w:pStyle w:val="194"/>
        <w:spacing w:line="276" w:lineRule="auto"/>
        <w:ind w:left="567"/>
        <w:jc w:val="both"/>
        <w:rPr>
          <w:rFonts w:hint="default" w:ascii="Arial" w:hAnsi="Arial" w:cs="Arial"/>
          <w:sz w:val="18"/>
          <w:szCs w:val="18"/>
          <w:lang w:eastAsia="ar-SA"/>
        </w:rPr>
      </w:pPr>
      <w:r>
        <w:rPr>
          <w:rFonts w:hint="default" w:ascii="Arial" w:hAnsi="Arial" w:cs="Arial"/>
          <w:sz w:val="18"/>
          <w:szCs w:val="18"/>
          <w:lang w:eastAsia="ar-SA"/>
        </w:rPr>
        <w:t xml:space="preserve">d) Lista de Inidôneos mantida pelo Tribunal de Contas da União - TCU; </w:t>
      </w:r>
    </w:p>
    <w:p w14:paraId="4ED51F11">
      <w:pPr>
        <w:pStyle w:val="194"/>
        <w:numPr>
          <w:ilvl w:val="2"/>
          <w:numId w:val="3"/>
        </w:numPr>
        <w:spacing w:line="276" w:lineRule="auto"/>
        <w:ind w:left="0" w:leftChars="0" w:firstLine="0" w:firstLineChars="0"/>
        <w:jc w:val="both"/>
        <w:rPr>
          <w:rFonts w:ascii="Arial" w:hAnsi="Arial" w:cs="Arial"/>
          <w:b/>
          <w:sz w:val="18"/>
          <w:szCs w:val="18"/>
        </w:rPr>
      </w:pPr>
      <w:r>
        <w:rPr>
          <w:rFonts w:ascii="Arial" w:hAnsi="Arial" w:cs="Arial"/>
          <w:sz w:val="18"/>
          <w:szCs w:val="18"/>
          <w:lang w:eastAsia="ar-SA"/>
        </w:rPr>
        <w:t xml:space="preserve">Para a consulta de </w:t>
      </w:r>
      <w:r>
        <w:rPr>
          <w:rFonts w:ascii="Arial" w:hAnsi="Arial" w:cs="Arial"/>
          <w:color w:val="000000" w:themeColor="text1"/>
          <w:sz w:val="18"/>
          <w:szCs w:val="18"/>
          <w14:textFill>
            <w14:solidFill>
              <w14:schemeClr w14:val="tx1"/>
            </w14:solidFill>
          </w14:textFill>
        </w:rPr>
        <w:t>fornecedores</w:t>
      </w:r>
      <w:r>
        <w:rPr>
          <w:rFonts w:ascii="Arial" w:hAnsi="Arial" w:cs="Arial"/>
          <w:sz w:val="18"/>
          <w:szCs w:val="18"/>
          <w:lang w:eastAsia="ar-SA"/>
        </w:rPr>
        <w:t xml:space="preserve"> pessoa jurídica poderá haver a substituição das consultas das alíneas “b”, “c” e “d” acima pela Consulta Consolidada de Pessoa Jurídica do TCU (https://certidoesapf.apps.tcu.gov.br/)</w:t>
      </w:r>
    </w:p>
    <w:p w14:paraId="0C20062A">
      <w:pPr>
        <w:pStyle w:val="194"/>
        <w:numPr>
          <w:ilvl w:val="2"/>
          <w:numId w:val="3"/>
        </w:numPr>
        <w:spacing w:line="240" w:lineRule="auto"/>
        <w:ind w:left="0" w:leftChars="0" w:firstLine="0" w:firstLineChars="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 xml:space="preserve">A consulta aos </w:t>
      </w:r>
      <w:r>
        <w:rPr>
          <w:rFonts w:ascii="Arial" w:hAnsi="Arial" w:cs="Arial"/>
          <w:sz w:val="18"/>
          <w:szCs w:val="18"/>
          <w:lang w:eastAsia="ar-SA"/>
        </w:rPr>
        <w:t>cadastros</w:t>
      </w:r>
      <w:r>
        <w:rPr>
          <w:rFonts w:ascii="Arial" w:hAnsi="Arial" w:cs="Arial"/>
          <w:color w:val="000000" w:themeColor="text1"/>
          <w:sz w:val="18"/>
          <w:szCs w:val="18"/>
          <w14:textFill>
            <w14:solidFill>
              <w14:schemeClr w14:val="tx1"/>
            </w14:solidFill>
          </w14:textFill>
        </w:rPr>
        <w:t xml:space="preserve"> será realizada em nome da empresa fornecedora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D6D0C56">
      <w:pPr>
        <w:pStyle w:val="194"/>
        <w:numPr>
          <w:ilvl w:val="3"/>
          <w:numId w:val="3"/>
        </w:numPr>
        <w:spacing w:line="240"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Caso conste na Consulta de Situação do Fornecedor a existência de Ocorrências Impeditivas Indiretas, o gestor diligenciará para verificar se houve fraude por parte das empresas apontadas no Relatório de Ocorrências Impeditivas Indiretas.</w:t>
      </w:r>
    </w:p>
    <w:p w14:paraId="1F8C3FA8">
      <w:pPr>
        <w:pStyle w:val="194"/>
        <w:numPr>
          <w:ilvl w:val="4"/>
          <w:numId w:val="3"/>
        </w:numPr>
        <w:spacing w:line="240"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A tentativa de burla será verificada por meio dos vínculos societários, linhas de fornecimento similares, dentre outros.</w:t>
      </w:r>
    </w:p>
    <w:p w14:paraId="769FCB61">
      <w:pPr>
        <w:pStyle w:val="194"/>
        <w:numPr>
          <w:ilvl w:val="4"/>
          <w:numId w:val="3"/>
        </w:numPr>
        <w:spacing w:line="240"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O fornecedor será convocado para manifestação previamente à sua desclassificação</w:t>
      </w:r>
    </w:p>
    <w:p w14:paraId="14642F33">
      <w:pPr>
        <w:pStyle w:val="194"/>
        <w:numPr>
          <w:ilvl w:val="2"/>
          <w:numId w:val="3"/>
        </w:numPr>
        <w:spacing w:line="240"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Constatada a existência de sanção, o fornecedor será reputado inabilitado, por falta de condição de participação.</w:t>
      </w:r>
    </w:p>
    <w:p w14:paraId="1C035D06">
      <w:pPr>
        <w:pStyle w:val="194"/>
        <w:numPr>
          <w:ilvl w:val="1"/>
          <w:numId w:val="3"/>
        </w:numPr>
        <w:spacing w:line="240"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 xml:space="preserve">Caso atendidas as condições de participação, </w:t>
      </w:r>
      <w:r>
        <w:rPr>
          <w:rFonts w:ascii="Arial" w:hAnsi="Arial" w:cs="Arial"/>
          <w:sz w:val="18"/>
          <w:szCs w:val="18"/>
        </w:rPr>
        <w:t>a habilitação dos fornecedores será verificada por meio do SICAF, nos documentos por ele abrangidos</w:t>
      </w:r>
      <w:r>
        <w:rPr>
          <w:rFonts w:ascii="Arial" w:hAnsi="Arial" w:cs="Arial"/>
          <w:color w:val="000000" w:themeColor="text1"/>
          <w:sz w:val="18"/>
          <w:szCs w:val="18"/>
          <w14:textFill>
            <w14:solidFill>
              <w14:schemeClr w14:val="tx1"/>
            </w14:solidFill>
          </w14:textFill>
        </w:rPr>
        <w:t>.</w:t>
      </w:r>
    </w:p>
    <w:p w14:paraId="7F919366">
      <w:pPr>
        <w:pStyle w:val="194"/>
        <w:numPr>
          <w:ilvl w:val="1"/>
          <w:numId w:val="3"/>
        </w:numPr>
        <w:spacing w:line="240" w:lineRule="auto"/>
        <w:ind w:left="0" w:firstLine="0"/>
        <w:jc w:val="both"/>
        <w:rPr>
          <w:rFonts w:ascii="Arial" w:hAnsi="Arial" w:cs="Arial"/>
          <w:bCs/>
          <w:sz w:val="18"/>
          <w:szCs w:val="18"/>
        </w:rPr>
      </w:pPr>
      <w:r>
        <w:rPr>
          <w:rFonts w:ascii="Arial" w:hAnsi="Arial" w:cs="Arial"/>
          <w:bCs/>
          <w:sz w:val="18"/>
          <w:szCs w:val="18"/>
        </w:rPr>
        <w:t xml:space="preserve">Havendo </w:t>
      </w:r>
      <w:r>
        <w:rPr>
          <w:rFonts w:ascii="Arial" w:hAnsi="Arial" w:cs="Arial"/>
          <w:iCs/>
          <w:sz w:val="18"/>
          <w:szCs w:val="18"/>
          <w:lang w:eastAsia="en-US"/>
        </w:rPr>
        <w:t>necessidade</w:t>
      </w:r>
      <w:r>
        <w:rPr>
          <w:rFonts w:ascii="Arial" w:hAnsi="Arial" w:cs="Arial"/>
          <w:bCs/>
          <w:sz w:val="18"/>
          <w:szCs w:val="18"/>
        </w:rPr>
        <w:t xml:space="preserve"> de analisar minuciosamente os documentos exigidos, a sessão será suspensa, sendo informada a nova data e horário para a sua continuidade.</w:t>
      </w:r>
    </w:p>
    <w:p w14:paraId="692CF326">
      <w:pPr>
        <w:pStyle w:val="194"/>
        <w:numPr>
          <w:ilvl w:val="1"/>
          <w:numId w:val="3"/>
        </w:numPr>
        <w:spacing w:line="240" w:lineRule="auto"/>
        <w:ind w:left="0" w:firstLine="0"/>
        <w:jc w:val="both"/>
        <w:rPr>
          <w:rFonts w:ascii="Arial" w:hAnsi="Arial" w:cs="Arial"/>
          <w:color w:val="000000"/>
          <w:sz w:val="18"/>
          <w:szCs w:val="18"/>
        </w:rPr>
      </w:pPr>
      <w:r>
        <w:rPr>
          <w:rFonts w:ascii="Arial" w:hAnsi="Arial" w:cs="Arial"/>
          <w:color w:val="000000"/>
          <w:sz w:val="18"/>
          <w:szCs w:val="18"/>
        </w:rPr>
        <w:t xml:space="preserve">Será inabilitado o fornecedor que não comprovar sua habilitação, seja por não apresentar </w:t>
      </w:r>
      <w:r>
        <w:rPr>
          <w:rFonts w:ascii="Arial" w:hAnsi="Arial" w:cs="Arial"/>
          <w:iCs/>
          <w:sz w:val="18"/>
          <w:szCs w:val="18"/>
          <w:lang w:eastAsia="en-US"/>
        </w:rPr>
        <w:t>quaisquer</w:t>
      </w:r>
      <w:r>
        <w:rPr>
          <w:rFonts w:ascii="Arial" w:hAnsi="Arial" w:cs="Arial"/>
          <w:color w:val="000000"/>
          <w:sz w:val="18"/>
          <w:szCs w:val="18"/>
        </w:rPr>
        <w:t xml:space="preserve"> dos </w:t>
      </w:r>
      <w:r>
        <w:rPr>
          <w:rFonts w:ascii="Arial" w:hAnsi="Arial" w:cs="Arial"/>
          <w:bCs/>
          <w:sz w:val="18"/>
          <w:szCs w:val="18"/>
        </w:rPr>
        <w:t>documentos</w:t>
      </w:r>
      <w:r>
        <w:rPr>
          <w:rFonts w:ascii="Arial" w:hAnsi="Arial" w:cs="Arial"/>
          <w:color w:val="000000"/>
          <w:sz w:val="18"/>
          <w:szCs w:val="18"/>
        </w:rPr>
        <w:t xml:space="preserve"> exigidos, ou apresentá-los em desacordo com o estabelecido neste Aviso de Contratação Direta.</w:t>
      </w:r>
    </w:p>
    <w:p w14:paraId="64CB9ACA">
      <w:pPr>
        <w:pStyle w:val="194"/>
        <w:numPr>
          <w:ilvl w:val="2"/>
          <w:numId w:val="3"/>
        </w:numPr>
        <w:spacing w:line="240" w:lineRule="auto"/>
        <w:ind w:left="0" w:firstLine="0"/>
        <w:jc w:val="both"/>
        <w:rPr>
          <w:rFonts w:ascii="Arial" w:hAnsi="Arial" w:cs="Arial"/>
          <w:color w:val="000000"/>
          <w:sz w:val="18"/>
          <w:szCs w:val="18"/>
        </w:rPr>
      </w:pPr>
      <w:r>
        <w:rPr>
          <w:rFonts w:ascii="Arial" w:hAnsi="Arial" w:cs="Arial"/>
          <w:color w:val="000000"/>
          <w:sz w:val="18"/>
          <w:szCs w:val="18"/>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2063061C">
      <w:pPr>
        <w:pStyle w:val="194"/>
        <w:numPr>
          <w:ilvl w:val="1"/>
          <w:numId w:val="3"/>
        </w:numPr>
        <w:spacing w:line="240" w:lineRule="auto"/>
        <w:ind w:left="0" w:firstLine="0"/>
        <w:jc w:val="both"/>
        <w:rPr>
          <w:rFonts w:ascii="Arial" w:hAnsi="Arial" w:cs="Arial"/>
          <w:iCs/>
          <w:sz w:val="18"/>
          <w:szCs w:val="18"/>
          <w:lang w:eastAsia="en-US"/>
        </w:rPr>
      </w:pPr>
      <w:r>
        <w:rPr>
          <w:rFonts w:ascii="Arial" w:hAnsi="Arial" w:cs="Arial"/>
          <w:iCs/>
          <w:sz w:val="18"/>
          <w:szCs w:val="18"/>
          <w:lang w:eastAsia="en-US"/>
        </w:rPr>
        <w:t>Constatado o atendimento às exigências de habilitação, o fornecedor será habilitado</w:t>
      </w:r>
    </w:p>
    <w:p w14:paraId="6A755508">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 xml:space="preserve">6.8 Os documentos previstos no Termo de Referência, necessários e suficientes para demonstrar a capacidade do licitante de realizar o objeto da licitação, serão exigidos para fins de habilitação, nos termos dos </w:t>
      </w:r>
      <w:r>
        <w:fldChar w:fldCharType="begin"/>
      </w:r>
      <w:r>
        <w:instrText xml:space="preserve"> HYPERLINK "file:///C:\\Users\\User\\Downloads\\Pregao_Eletronico_91_2023_Edital_91_2023.DOC" \l "art62" </w:instrText>
      </w:r>
      <w:r>
        <w:fldChar w:fldCharType="separate"/>
      </w:r>
      <w:r>
        <w:rPr>
          <w:rStyle w:val="212"/>
          <w:rFonts w:ascii="Arial" w:hAnsi="Arial" w:cs="Arial"/>
          <w:sz w:val="18"/>
          <w:szCs w:val="18"/>
        </w:rPr>
        <w:t>arts. 62 a 70 da Lei nº 14.133, de 2021</w:t>
      </w:r>
      <w:r>
        <w:rPr>
          <w:rStyle w:val="212"/>
          <w:rFonts w:ascii="Arial" w:hAnsi="Arial" w:cs="Arial"/>
          <w:sz w:val="18"/>
          <w:szCs w:val="18"/>
        </w:rPr>
        <w:fldChar w:fldCharType="end"/>
      </w:r>
      <w:r>
        <w:rPr>
          <w:rFonts w:ascii="Arial" w:hAnsi="Arial" w:cs="Arial"/>
          <w:sz w:val="18"/>
          <w:szCs w:val="18"/>
        </w:rPr>
        <w:t>.</w:t>
      </w:r>
    </w:p>
    <w:p w14:paraId="782FDBC9">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6.9 A documentação exigida para fins de habilitação jurídica, fiscal, social e trabalhista e econômico-ﬁnanceira, poderá ser substituída pelo registro cadastral no SICAF.</w:t>
      </w:r>
    </w:p>
    <w:p w14:paraId="5AA50E04">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6.10 Quando permitida a participação de empresas estrangeiras que não funcionem no País, as exigências de habilitação serão atendidas mediante documentos equivalentes, inicialmente apresentados em tradução livre.</w:t>
      </w:r>
    </w:p>
    <w:p w14:paraId="4A548C59">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6.11 Os documentos exigidos para fins de habilitação deverão ser anexados na plataforma do Compras Governamentais quando for solicitado pelo agente de contratação, e deverão ser apresentados em original quando for solicitado.</w:t>
      </w:r>
    </w:p>
    <w:p w14:paraId="1A64F309">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6.12 A habilitação será verificada por meio do Sicaf, nos documentos por ele abrangidos.</w:t>
      </w:r>
    </w:p>
    <w:p w14:paraId="30806F10">
      <w:pPr>
        <w:pStyle w:val="205"/>
        <w:numPr>
          <w:ilvl w:val="1"/>
          <w:numId w:val="0"/>
        </w:numPr>
        <w:tabs>
          <w:tab w:val="left" w:pos="993"/>
        </w:tabs>
        <w:spacing w:before="0" w:after="0" w:line="240" w:lineRule="auto"/>
        <w:rPr>
          <w:rFonts w:ascii="Arial" w:hAnsi="Arial" w:eastAsia="Times New Roman" w:cs="Arial"/>
          <w:sz w:val="18"/>
          <w:szCs w:val="18"/>
        </w:rPr>
      </w:pPr>
      <w:r>
        <w:rPr>
          <w:rFonts w:ascii="Arial" w:hAnsi="Arial" w:cs="Arial"/>
          <w:sz w:val="18"/>
          <w:szCs w:val="18"/>
        </w:rPr>
        <w:t>6.13 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fldChar w:fldCharType="begin"/>
      </w:r>
      <w:r>
        <w:instrText xml:space="preserve"> HYPERLINK "https://www.gov.br/compras/pt-br/acesso-a-informacao/legislacao/instrucoes-normativas/instrucao-normativa-no-3-de-26-de-abril-de-2018" </w:instrText>
      </w:r>
      <w:r>
        <w:fldChar w:fldCharType="separate"/>
      </w:r>
      <w:r>
        <w:rPr>
          <w:rStyle w:val="212"/>
          <w:rFonts w:ascii="Arial" w:hAnsi="Arial" w:cs="Arial"/>
          <w:sz w:val="18"/>
          <w:szCs w:val="18"/>
        </w:rPr>
        <w:t xml:space="preserve">IN nº 3/2018, art. 7º, </w:t>
      </w:r>
      <w:r>
        <w:rPr>
          <w:rStyle w:val="212"/>
          <w:rFonts w:ascii="Arial" w:hAnsi="Arial" w:cs="Arial"/>
          <w:i/>
          <w:iCs/>
          <w:sz w:val="18"/>
          <w:szCs w:val="18"/>
        </w:rPr>
        <w:t>caput</w:t>
      </w:r>
      <w:r>
        <w:rPr>
          <w:rStyle w:val="212"/>
          <w:rFonts w:ascii="Arial" w:hAnsi="Arial" w:cs="Arial"/>
          <w:i/>
          <w:iCs/>
          <w:sz w:val="18"/>
          <w:szCs w:val="18"/>
        </w:rPr>
        <w:fldChar w:fldCharType="end"/>
      </w:r>
      <w:r>
        <w:rPr>
          <w:rFonts w:ascii="Arial" w:hAnsi="Arial" w:cs="Arial"/>
          <w:sz w:val="18"/>
          <w:szCs w:val="18"/>
        </w:rPr>
        <w:t>).</w:t>
      </w:r>
    </w:p>
    <w:p w14:paraId="5504338A">
      <w:pPr>
        <w:pStyle w:val="207"/>
        <w:numPr>
          <w:ilvl w:val="2"/>
          <w:numId w:val="0"/>
        </w:numPr>
        <w:spacing w:before="0" w:after="0" w:line="240" w:lineRule="auto"/>
        <w:rPr>
          <w:rFonts w:ascii="Arial" w:hAnsi="Arial"/>
          <w:sz w:val="18"/>
          <w:szCs w:val="18"/>
        </w:rPr>
      </w:pPr>
      <w:r>
        <w:rPr>
          <w:rFonts w:ascii="Arial" w:hAnsi="Arial"/>
          <w:sz w:val="18"/>
          <w:szCs w:val="18"/>
        </w:rPr>
        <w:t>6.14 A não observância do disposto no item anterior poderá ensejar desclassificação no momento da habilitação. (</w:t>
      </w:r>
      <w:r>
        <w:fldChar w:fldCharType="begin"/>
      </w:r>
      <w:r>
        <w:instrText xml:space="preserve"> HYPERLINK "https://www.gov.br/compras/pt-br/acesso-a-informacao/legislacao/instrucoes-normativas/instrucao-normativa-no-3-de-26-de-abril-de-2018" </w:instrText>
      </w:r>
      <w:r>
        <w:fldChar w:fldCharType="separate"/>
      </w:r>
      <w:r>
        <w:rPr>
          <w:rStyle w:val="212"/>
          <w:rFonts w:ascii="Arial" w:hAnsi="Arial" w:cs="Arial"/>
          <w:sz w:val="18"/>
          <w:szCs w:val="18"/>
        </w:rPr>
        <w:t>IN nº 3/2018, art. 7º, parágrafo único</w:t>
      </w:r>
      <w:r>
        <w:rPr>
          <w:rStyle w:val="212"/>
          <w:rFonts w:ascii="Arial" w:hAnsi="Arial" w:cs="Arial"/>
          <w:sz w:val="18"/>
          <w:szCs w:val="18"/>
        </w:rPr>
        <w:fldChar w:fldCharType="end"/>
      </w:r>
      <w:r>
        <w:rPr>
          <w:rFonts w:ascii="Arial" w:hAnsi="Arial"/>
          <w:sz w:val="18"/>
          <w:szCs w:val="18"/>
        </w:rPr>
        <w:t>).</w:t>
      </w:r>
    </w:p>
    <w:p w14:paraId="22D284CB">
      <w:pPr>
        <w:pStyle w:val="205"/>
        <w:numPr>
          <w:ilvl w:val="1"/>
          <w:numId w:val="0"/>
        </w:numPr>
        <w:spacing w:before="0" w:after="0" w:line="240" w:lineRule="auto"/>
        <w:rPr>
          <w:rFonts w:ascii="Arial" w:hAnsi="Arial" w:cs="Arial"/>
          <w:i/>
          <w:iCs/>
          <w:sz w:val="18"/>
          <w:szCs w:val="18"/>
        </w:rPr>
      </w:pPr>
      <w:r>
        <w:rPr>
          <w:rFonts w:ascii="Arial" w:hAnsi="Arial" w:cs="Arial"/>
          <w:sz w:val="18"/>
          <w:szCs w:val="18"/>
        </w:rPr>
        <w:t>6.15 A verificação pelo Agente de Contratação, em sítios eletrônicos oficiais de órgãos e entidades emissores de certidões constitui meio legal de prova, para fins de habilitação.</w:t>
      </w:r>
    </w:p>
    <w:p w14:paraId="35A98AE4">
      <w:pPr>
        <w:pStyle w:val="207"/>
        <w:numPr>
          <w:ilvl w:val="2"/>
          <w:numId w:val="0"/>
        </w:numPr>
        <w:spacing w:before="0" w:after="0" w:line="240" w:lineRule="auto"/>
        <w:rPr>
          <w:rFonts w:hint="default" w:ascii="Arial" w:hAnsi="Arial" w:cs="Arial"/>
          <w:b/>
          <w:i/>
          <w:iCs/>
          <w:sz w:val="18"/>
          <w:szCs w:val="18"/>
          <w:highlight w:val="yellow"/>
          <w:lang w:val="pt-BR"/>
        </w:rPr>
      </w:pPr>
      <w:bookmarkStart w:id="6" w:name="_Ref114663151"/>
      <w:bookmarkEnd w:id="6"/>
      <w:r>
        <w:rPr>
          <w:rFonts w:ascii="Arial" w:hAnsi="Arial"/>
          <w:b/>
          <w:sz w:val="18"/>
          <w:szCs w:val="18"/>
          <w:highlight w:val="yellow"/>
        </w:rPr>
        <w:t>6.16 Os documentos exigidos par</w:t>
      </w:r>
      <w:r>
        <w:rPr>
          <w:rFonts w:hint="default" w:ascii="Arial" w:hAnsi="Arial" w:cs="Arial"/>
          <w:b/>
          <w:sz w:val="18"/>
          <w:szCs w:val="18"/>
          <w:highlight w:val="yellow"/>
        </w:rPr>
        <w:t>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r>
        <w:rPr>
          <w:rFonts w:hint="default" w:ascii="Arial" w:hAnsi="Arial" w:cs="Arial"/>
          <w:b/>
          <w:sz w:val="18"/>
          <w:szCs w:val="18"/>
          <w:highlight w:val="yellow"/>
          <w:lang w:val="pt-BR"/>
        </w:rPr>
        <w:t>.</w:t>
      </w:r>
    </w:p>
    <w:p w14:paraId="10666C4A">
      <w:pPr>
        <w:pStyle w:val="205"/>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6.17 A verificação no Sicaf ou a exigência dos documentos nele não contidos somente será feita em relação ao licitante vencedor.</w:t>
      </w:r>
    </w:p>
    <w:p w14:paraId="67416333">
      <w:pPr>
        <w:pStyle w:val="207"/>
        <w:numPr>
          <w:ilvl w:val="2"/>
          <w:numId w:val="0"/>
        </w:numPr>
        <w:tabs>
          <w:tab w:val="left" w:pos="993"/>
        </w:tabs>
        <w:spacing w:before="0" w:after="0" w:line="240" w:lineRule="auto"/>
        <w:rPr>
          <w:rFonts w:ascii="Arial" w:hAnsi="Arial"/>
          <w:i/>
          <w:sz w:val="18"/>
          <w:szCs w:val="18"/>
        </w:rPr>
      </w:pPr>
      <w:r>
        <w:rPr>
          <w:rFonts w:ascii="Arial" w:hAnsi="Arial"/>
          <w:sz w:val="18"/>
          <w:szCs w:val="18"/>
        </w:rPr>
        <w:t>6.18 Os documentos relativos à regularidade fiscal que constem do Termo de Referência</w:t>
      </w:r>
      <w:r>
        <w:rPr>
          <w:rFonts w:hint="default" w:ascii="Arial" w:hAnsi="Arial"/>
          <w:sz w:val="18"/>
          <w:szCs w:val="18"/>
          <w:lang w:val="pt-BR"/>
        </w:rPr>
        <w:t xml:space="preserve"> e do presente edital</w:t>
      </w:r>
      <w:r>
        <w:rPr>
          <w:rFonts w:ascii="Arial" w:hAnsi="Arial"/>
          <w:sz w:val="18"/>
          <w:szCs w:val="18"/>
        </w:rPr>
        <w:t xml:space="preserve"> somente serão exigidos, em qualquer caso, em momento posterior ao julgamento das propostas, e apenas do licitante mais bem classificado.</w:t>
      </w:r>
    </w:p>
    <w:p w14:paraId="5918D39C">
      <w:pPr>
        <w:pStyle w:val="207"/>
        <w:numPr>
          <w:ilvl w:val="2"/>
          <w:numId w:val="0"/>
        </w:numPr>
        <w:tabs>
          <w:tab w:val="left" w:pos="993"/>
        </w:tabs>
        <w:spacing w:before="0" w:after="0" w:line="240" w:lineRule="auto"/>
        <w:rPr>
          <w:rFonts w:ascii="Arial" w:hAnsi="Arial"/>
          <w:i/>
          <w:sz w:val="18"/>
          <w:szCs w:val="18"/>
        </w:rPr>
      </w:pPr>
      <w:r>
        <w:rPr>
          <w:rFonts w:ascii="Arial" w:hAnsi="Arial"/>
          <w:sz w:val="18"/>
          <w:szCs w:val="18"/>
        </w:rPr>
        <w:t>6.19 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5ABBE163">
      <w:pPr>
        <w:pStyle w:val="205"/>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6.20 Após a entrega dos documentos para habilitação, não será permitida a substituição ou a apresentação de novos documentos, salvo em sede de diligência, para (</w:t>
      </w:r>
      <w:r>
        <w:fldChar w:fldCharType="begin"/>
      </w:r>
      <w:r>
        <w:instrText xml:space="preserve"> HYPERLINK "file:///C:\\Users\\User\\Downloads\\Pregao_Eletronico_91_2023_Edital_91_2023.DOC" \l "art64" </w:instrText>
      </w:r>
      <w:r>
        <w:fldChar w:fldCharType="separate"/>
      </w:r>
      <w:r>
        <w:rPr>
          <w:rStyle w:val="212"/>
          <w:rFonts w:ascii="Arial" w:hAnsi="Arial" w:cs="Arial"/>
          <w:sz w:val="18"/>
          <w:szCs w:val="18"/>
        </w:rPr>
        <w:t>Lei 14.133/21, art. 64</w:t>
      </w:r>
      <w:r>
        <w:rPr>
          <w:rStyle w:val="212"/>
          <w:rFonts w:ascii="Arial" w:hAnsi="Arial" w:cs="Arial"/>
          <w:sz w:val="18"/>
          <w:szCs w:val="18"/>
        </w:rPr>
        <w:fldChar w:fldCharType="end"/>
      </w:r>
      <w:r>
        <w:rPr>
          <w:rFonts w:ascii="Arial" w:hAnsi="Arial" w:cs="Arial"/>
          <w:sz w:val="18"/>
          <w:szCs w:val="18"/>
        </w:rPr>
        <w:t xml:space="preserve">, e </w:t>
      </w:r>
      <w:r>
        <w:fldChar w:fldCharType="begin"/>
      </w:r>
      <w:r>
        <w:instrText xml:space="preserve"> HYPERLINK "https://www.gov.br/compras/pt-br/acesso-a-informacao/legislacao/instrucoes-normativas/instrucao-normativa-seges-me-no-73-de-30-de-setembro-de-2022" </w:instrText>
      </w:r>
      <w:r>
        <w:fldChar w:fldCharType="separate"/>
      </w:r>
      <w:r>
        <w:rPr>
          <w:rStyle w:val="212"/>
          <w:rFonts w:ascii="Arial" w:hAnsi="Arial" w:cs="Arial"/>
          <w:sz w:val="18"/>
          <w:szCs w:val="18"/>
        </w:rPr>
        <w:t>IN 73/2022, art. 39, §4º</w:t>
      </w:r>
      <w:r>
        <w:rPr>
          <w:rStyle w:val="212"/>
          <w:rFonts w:ascii="Arial" w:hAnsi="Arial" w:cs="Arial"/>
          <w:sz w:val="18"/>
          <w:szCs w:val="18"/>
        </w:rPr>
        <w:fldChar w:fldCharType="end"/>
      </w:r>
      <w:r>
        <w:rPr>
          <w:rFonts w:ascii="Arial" w:hAnsi="Arial" w:cs="Arial"/>
          <w:sz w:val="18"/>
          <w:szCs w:val="18"/>
        </w:rPr>
        <w:t>):</w:t>
      </w:r>
    </w:p>
    <w:p w14:paraId="1197B2CA">
      <w:pPr>
        <w:pStyle w:val="207"/>
        <w:numPr>
          <w:ilvl w:val="2"/>
          <w:numId w:val="0"/>
        </w:numPr>
        <w:tabs>
          <w:tab w:val="left" w:pos="993"/>
        </w:tabs>
        <w:spacing w:before="0" w:after="0" w:line="240" w:lineRule="auto"/>
        <w:rPr>
          <w:rFonts w:ascii="Arial" w:hAnsi="Arial"/>
          <w:i/>
          <w:iCs/>
          <w:sz w:val="18"/>
          <w:szCs w:val="18"/>
        </w:rPr>
      </w:pPr>
      <w:r>
        <w:rPr>
          <w:rFonts w:ascii="Arial" w:hAnsi="Arial"/>
          <w:sz w:val="18"/>
          <w:szCs w:val="18"/>
        </w:rPr>
        <w:t>6.20.1 complementação de informações acerca dos documentos já apresentados pelos licitantes e desde que necessária para apurar fatos existentes à época da abertura do certame; e</w:t>
      </w:r>
    </w:p>
    <w:p w14:paraId="0899A1A3">
      <w:pPr>
        <w:pStyle w:val="207"/>
        <w:numPr>
          <w:ilvl w:val="2"/>
          <w:numId w:val="0"/>
        </w:numPr>
        <w:tabs>
          <w:tab w:val="left" w:pos="993"/>
        </w:tabs>
        <w:spacing w:before="0" w:after="0" w:line="240" w:lineRule="auto"/>
        <w:rPr>
          <w:rFonts w:ascii="Arial" w:hAnsi="Arial"/>
          <w:i/>
          <w:iCs/>
          <w:sz w:val="18"/>
          <w:szCs w:val="18"/>
        </w:rPr>
      </w:pPr>
      <w:r>
        <w:rPr>
          <w:rFonts w:ascii="Arial" w:hAnsi="Arial"/>
          <w:sz w:val="18"/>
          <w:szCs w:val="18"/>
        </w:rPr>
        <w:t>6.20.2 atualização de documentos cuja validade tenha expirado após a data de recebimento das propostas;</w:t>
      </w:r>
    </w:p>
    <w:p w14:paraId="5DB39CC9">
      <w:pPr>
        <w:pStyle w:val="205"/>
        <w:numPr>
          <w:ilvl w:val="1"/>
          <w:numId w:val="0"/>
        </w:numPr>
        <w:tabs>
          <w:tab w:val="left" w:pos="993"/>
        </w:tabs>
        <w:spacing w:before="0" w:after="0" w:line="240" w:lineRule="auto"/>
        <w:rPr>
          <w:rFonts w:ascii="Arial" w:hAnsi="Arial" w:cs="Arial"/>
          <w:i/>
          <w:sz w:val="18"/>
          <w:szCs w:val="18"/>
        </w:rPr>
      </w:pPr>
      <w:bookmarkStart w:id="7" w:name="_Ref114670319"/>
      <w:bookmarkEnd w:id="7"/>
      <w:r>
        <w:rPr>
          <w:rFonts w:ascii="Arial" w:hAnsi="Arial" w:cs="Arial"/>
          <w:sz w:val="18"/>
          <w:szCs w:val="18"/>
        </w:rPr>
        <w:t>6.21 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D793F13">
      <w:pPr>
        <w:pStyle w:val="205"/>
        <w:numPr>
          <w:ilvl w:val="1"/>
          <w:numId w:val="0"/>
        </w:numPr>
        <w:tabs>
          <w:tab w:val="left" w:pos="993"/>
        </w:tabs>
        <w:spacing w:before="0" w:after="0" w:line="240" w:lineRule="auto"/>
        <w:rPr>
          <w:rFonts w:ascii="Arial" w:hAnsi="Arial" w:cs="Arial"/>
          <w:sz w:val="18"/>
          <w:szCs w:val="18"/>
        </w:rPr>
      </w:pPr>
      <w:bookmarkStart w:id="8" w:name="_Ref114665528"/>
      <w:bookmarkEnd w:id="8"/>
      <w:r>
        <w:rPr>
          <w:rFonts w:ascii="Arial" w:hAnsi="Arial" w:cs="Arial"/>
          <w:sz w:val="18"/>
          <w:szCs w:val="18"/>
        </w:rPr>
        <w:t>6.22 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bookmarkStart w:id="9" w:name="_Ref114665515"/>
      <w:bookmarkEnd w:id="9"/>
    </w:p>
    <w:p w14:paraId="23B57304">
      <w:pPr>
        <w:pStyle w:val="205"/>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6.23 Somente serão disponibilizados para acesso público os documentos de habilitação do licitante cuja proposta atenda ao edital de licitação, após concluídos os procedimentos de que trata o subitem anterior.</w:t>
      </w:r>
    </w:p>
    <w:p w14:paraId="581B320B">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6.2</w:t>
      </w:r>
      <w:r>
        <w:rPr>
          <w:rFonts w:hint="default" w:ascii="Arial" w:hAnsi="Arial" w:cs="Arial"/>
          <w:sz w:val="18"/>
          <w:szCs w:val="18"/>
          <w:lang w:val="pt-BR"/>
        </w:rPr>
        <w:t>4</w:t>
      </w:r>
      <w:r>
        <w:rPr>
          <w:rFonts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fldChar w:fldCharType="begin"/>
      </w:r>
      <w:r>
        <w:instrText xml:space="preserve"> HYPERLINK "file:///C:\\Users\\User\\Downloads\\Pregao_Eletronico_91_2023_Edital_91_2023.DOC" \l "art4" </w:instrText>
      </w:r>
      <w:r>
        <w:fldChar w:fldCharType="separate"/>
      </w:r>
      <w:r>
        <w:rPr>
          <w:rStyle w:val="212"/>
          <w:rFonts w:ascii="Arial" w:hAnsi="Arial" w:cs="Arial"/>
          <w:sz w:val="18"/>
          <w:szCs w:val="18"/>
        </w:rPr>
        <w:t>IN nº 3/2018, art. 4º, §1º, e art. 6º, §4º</w:t>
      </w:r>
      <w:r>
        <w:rPr>
          <w:rStyle w:val="212"/>
          <w:rFonts w:ascii="Arial" w:hAnsi="Arial" w:cs="Arial"/>
          <w:sz w:val="18"/>
          <w:szCs w:val="18"/>
        </w:rPr>
        <w:fldChar w:fldCharType="end"/>
      </w:r>
      <w:r>
        <w:rPr>
          <w:rFonts w:ascii="Arial" w:hAnsi="Arial" w:cs="Arial"/>
          <w:sz w:val="18"/>
          <w:szCs w:val="18"/>
        </w:rPr>
        <w:t>).</w:t>
      </w:r>
    </w:p>
    <w:p w14:paraId="3A11BF59">
      <w:pPr>
        <w:jc w:val="both"/>
        <w:rPr>
          <w:rFonts w:ascii="Arial" w:hAnsi="Arial" w:cs="Arial"/>
          <w:b/>
          <w:bCs/>
          <w:sz w:val="18"/>
          <w:szCs w:val="18"/>
        </w:rPr>
      </w:pPr>
    </w:p>
    <w:p w14:paraId="20FAFAFC">
      <w:pPr>
        <w:pStyle w:val="2"/>
        <w:numPr>
          <w:ilvl w:val="0"/>
          <w:numId w:val="3"/>
        </w:numPr>
        <w:spacing w:before="0" w:after="0"/>
        <w:ind w:left="0" w:firstLine="0"/>
        <w:rPr>
          <w:b/>
          <w:bCs/>
          <w:sz w:val="18"/>
          <w:szCs w:val="18"/>
        </w:rPr>
      </w:pPr>
      <w:bookmarkStart w:id="10" w:name="_Toc104906824"/>
      <w:r>
        <w:rPr>
          <w:b/>
          <w:bCs/>
          <w:sz w:val="18"/>
          <w:szCs w:val="18"/>
        </w:rPr>
        <w:t>CONTRATAÇÃO</w:t>
      </w:r>
      <w:bookmarkEnd w:id="10"/>
    </w:p>
    <w:p w14:paraId="350E5B5D">
      <w:pPr>
        <w:numPr>
          <w:ilvl w:val="1"/>
          <w:numId w:val="3"/>
        </w:numPr>
        <w:ind w:left="0" w:firstLine="0"/>
        <w:jc w:val="both"/>
        <w:rPr>
          <w:rFonts w:ascii="Arial" w:hAnsi="Arial" w:eastAsia="Arial" w:cs="Arial"/>
          <w:color w:val="000000"/>
          <w:sz w:val="18"/>
          <w:szCs w:val="18"/>
        </w:rPr>
      </w:pPr>
      <w:r>
        <w:rPr>
          <w:rFonts w:ascii="Arial" w:hAnsi="Arial" w:eastAsia="Arial" w:cs="Arial"/>
          <w:color w:val="000000"/>
          <w:sz w:val="18"/>
          <w:szCs w:val="18"/>
        </w:rPr>
        <w:t>Após a homologação e adjudicação, caso se conclua pela contratação, será firmado Termo de Contrato ou emitido instrumento equivalente.</w:t>
      </w:r>
    </w:p>
    <w:p w14:paraId="546B48BB">
      <w:pPr>
        <w:numPr>
          <w:ilvl w:val="1"/>
          <w:numId w:val="3"/>
        </w:numPr>
        <w:ind w:left="0" w:firstLine="0"/>
        <w:jc w:val="both"/>
        <w:rPr>
          <w:rFonts w:hint="default" w:ascii="Arial" w:hAnsi="Arial" w:eastAsia="Arial" w:cs="Arial"/>
          <w:color w:val="000000"/>
          <w:sz w:val="18"/>
          <w:szCs w:val="18"/>
        </w:rPr>
      </w:pPr>
      <w:r>
        <w:rPr>
          <w:rFonts w:ascii="Arial" w:hAnsi="Arial" w:eastAsia="Arial" w:cs="Arial"/>
          <w:color w:val="000000"/>
          <w:sz w:val="18"/>
          <w:szCs w:val="18"/>
        </w:rPr>
        <w:t xml:space="preserve">O adjudicatário terá o prazo de </w:t>
      </w:r>
      <w:r>
        <w:rPr>
          <w:rFonts w:ascii="Arial" w:hAnsi="Arial" w:eastAsia="Arial" w:cs="Arial"/>
          <w:sz w:val="18"/>
          <w:szCs w:val="18"/>
        </w:rPr>
        <w:t xml:space="preserve">05 (cinco) dias úteis, </w:t>
      </w:r>
      <w:r>
        <w:rPr>
          <w:rFonts w:ascii="Arial" w:hAnsi="Arial" w:eastAsia="Arial" w:cs="Arial"/>
          <w:color w:val="000000"/>
          <w:sz w:val="18"/>
          <w:szCs w:val="18"/>
        </w:rPr>
        <w:t xml:space="preserve">contados a partir da data de sua convocação, para </w:t>
      </w:r>
      <w:r>
        <w:rPr>
          <w:rFonts w:ascii="Arial" w:hAnsi="Arial" w:eastAsia="Arial" w:cs="Arial"/>
          <w:sz w:val="18"/>
          <w:szCs w:val="18"/>
        </w:rPr>
        <w:t>assinar o T</w:t>
      </w:r>
      <w:r>
        <w:rPr>
          <w:rFonts w:hint="default" w:ascii="Arial" w:hAnsi="Arial" w:eastAsia="Arial" w:cs="Arial"/>
          <w:sz w:val="18"/>
          <w:szCs w:val="18"/>
        </w:rPr>
        <w:t xml:space="preserve">ermo de Contrato ou aceitar instrumento equivalente, conforme o caso (Nota de Empenho/Carta Contrato/Autorização), </w:t>
      </w:r>
      <w:r>
        <w:rPr>
          <w:rFonts w:hint="default" w:ascii="Arial" w:hAnsi="Arial" w:eastAsia="Arial" w:cs="Arial"/>
          <w:color w:val="000000"/>
          <w:sz w:val="18"/>
          <w:szCs w:val="18"/>
        </w:rPr>
        <w:t xml:space="preserve">sob pena de decair do direito à contratação, sem prejuízo das sanções previstas neste Aviso de Contratação Direta. </w:t>
      </w:r>
    </w:p>
    <w:p w14:paraId="275113A3">
      <w:pPr>
        <w:numPr>
          <w:ilvl w:val="2"/>
          <w:numId w:val="3"/>
        </w:numPr>
        <w:tabs>
          <w:tab w:val="left" w:pos="993"/>
        </w:tabs>
        <w:ind w:left="426" w:firstLine="0"/>
        <w:jc w:val="both"/>
        <w:rPr>
          <w:rFonts w:hint="default" w:ascii="Arial" w:hAnsi="Arial" w:eastAsia="Arial" w:cs="Arial"/>
          <w:color w:val="000000"/>
          <w:sz w:val="18"/>
          <w:szCs w:val="18"/>
        </w:rPr>
      </w:pPr>
      <w:r>
        <w:rPr>
          <w:rFonts w:hint="default" w:ascii="Arial" w:hAnsi="Arial" w:eastAsia="Arial" w:cs="Arial"/>
          <w:color w:val="000000"/>
          <w:sz w:val="18"/>
          <w:szCs w:val="18"/>
        </w:rPr>
        <w:t xml:space="preserve">O prazo previsto para assinatura do contrato ou aceitação da nota de empenho ou instrumento equivalente poderá ser prorrogado </w:t>
      </w:r>
      <w:r>
        <w:rPr>
          <w:rFonts w:hint="default" w:ascii="Arial" w:hAnsi="Arial" w:cs="Arial"/>
          <w:bCs/>
          <w:sz w:val="18"/>
          <w:szCs w:val="18"/>
        </w:rPr>
        <w:t>1 (uma) vez</w:t>
      </w:r>
      <w:r>
        <w:rPr>
          <w:rFonts w:hint="default" w:ascii="Arial" w:hAnsi="Arial" w:eastAsia="Arial" w:cs="Arial"/>
          <w:sz w:val="18"/>
          <w:szCs w:val="18"/>
        </w:rPr>
        <w:t xml:space="preserve">, </w:t>
      </w:r>
      <w:r>
        <w:rPr>
          <w:rFonts w:hint="default" w:ascii="Arial" w:hAnsi="Arial" w:eastAsia="Arial" w:cs="Arial"/>
          <w:color w:val="000000"/>
          <w:sz w:val="18"/>
          <w:szCs w:val="18"/>
        </w:rPr>
        <w:t>por igual período, por solicitação justificada do adjudicatário e aceita pela Administração.</w:t>
      </w:r>
    </w:p>
    <w:p w14:paraId="69460F21">
      <w:pPr>
        <w:pStyle w:val="2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eastAsia="Times New Roman" w:cs="Arial"/>
          <w:sz w:val="18"/>
          <w:szCs w:val="18"/>
          <w:rtl w:val="0"/>
          <w:lang w:val="pt-BR"/>
        </w:rPr>
      </w:pPr>
      <w:r>
        <w:rPr>
          <w:rFonts w:hint="default" w:ascii="Arial" w:hAnsi="Arial" w:eastAsia="Times New Roman" w:cs="Arial"/>
          <w:i w:val="0"/>
          <w:smallCaps w:val="0"/>
          <w:strike w:val="0"/>
          <w:color w:val="000000"/>
          <w:sz w:val="18"/>
          <w:szCs w:val="18"/>
          <w:u w:val="none"/>
          <w:shd w:val="clear" w:fill="auto"/>
          <w:vertAlign w:val="baseline"/>
          <w:rtl w:val="0"/>
          <w:lang w:val="pt-BR"/>
        </w:rPr>
        <w:t xml:space="preserve">7.3 </w:t>
      </w:r>
      <w:r>
        <w:rPr>
          <w:rFonts w:hint="default" w:ascii="Arial" w:hAnsi="Arial" w:eastAsia="Times New Roman" w:cs="Arial"/>
          <w:i w:val="0"/>
          <w:smallCaps w:val="0"/>
          <w:strike w:val="0"/>
          <w:color w:val="000000"/>
          <w:sz w:val="18"/>
          <w:szCs w:val="18"/>
          <w:u w:val="none"/>
          <w:shd w:val="clear" w:fill="auto"/>
          <w:vertAlign w:val="baseline"/>
          <w:rtl w:val="0"/>
        </w:rPr>
        <w:t xml:space="preserve">O prazo de vigência da contratação </w:t>
      </w:r>
      <w:r>
        <w:rPr>
          <w:rFonts w:hint="default" w:ascii="Arial" w:hAnsi="Arial" w:eastAsia="Times New Roman" w:cs="Arial"/>
          <w:i w:val="0"/>
          <w:smallCaps w:val="0"/>
          <w:strike w:val="0"/>
          <w:color w:val="000000"/>
          <w:sz w:val="18"/>
          <w:szCs w:val="18"/>
          <w:u w:val="none"/>
          <w:shd w:val="clear" w:fill="auto"/>
          <w:vertAlign w:val="baseline"/>
          <w:rtl w:val="0"/>
          <w:lang w:val="pt-BR"/>
        </w:rPr>
        <w:t>é conforme termo de referência.</w:t>
      </w:r>
    </w:p>
    <w:p w14:paraId="2FAF775A">
      <w:pPr>
        <w:numPr>
          <w:ilvl w:val="0"/>
          <w:numId w:val="0"/>
        </w:numPr>
        <w:ind w:leftChars="0"/>
        <w:jc w:val="both"/>
        <w:rPr>
          <w:rFonts w:ascii="Arial" w:hAnsi="Arial" w:eastAsia="Arial" w:cs="Arial"/>
          <w:color w:val="000000"/>
          <w:sz w:val="18"/>
          <w:szCs w:val="18"/>
        </w:rPr>
      </w:pPr>
      <w:r>
        <w:rPr>
          <w:rFonts w:hint="default" w:ascii="Arial" w:hAnsi="Arial" w:cs="Arial"/>
          <w:color w:val="000000"/>
          <w:sz w:val="18"/>
          <w:szCs w:val="18"/>
          <w:lang w:val="pt-BR"/>
        </w:rPr>
        <w:t xml:space="preserve">7.4 </w:t>
      </w:r>
      <w:r>
        <w:rPr>
          <w:rFonts w:ascii="Arial" w:hAnsi="Arial" w:cs="Arial"/>
          <w:color w:val="000000"/>
          <w:sz w:val="18"/>
          <w:szCs w:val="18"/>
        </w:rPr>
        <w:t>Na assinatura do contrato ou do instrumento equivalente será exigida a comprovação das condições de habilitação e contratação consignadas neste aviso, que deverão ser mantidas pelo fornecedor durante a vigência do contrato.</w:t>
      </w:r>
    </w:p>
    <w:p w14:paraId="45DE765A">
      <w:pPr>
        <w:rPr>
          <w:rFonts w:ascii="Arial" w:hAnsi="Arial" w:eastAsia="Arial" w:cs="Arial"/>
          <w:color w:val="000000"/>
          <w:sz w:val="18"/>
          <w:szCs w:val="18"/>
        </w:rPr>
      </w:pPr>
    </w:p>
    <w:p w14:paraId="48AA91CF">
      <w:pPr>
        <w:pStyle w:val="2"/>
        <w:numPr>
          <w:ilvl w:val="0"/>
          <w:numId w:val="3"/>
        </w:numPr>
        <w:spacing w:before="0" w:after="0"/>
        <w:ind w:left="0" w:firstLine="0"/>
        <w:rPr>
          <w:b/>
          <w:bCs/>
          <w:sz w:val="18"/>
          <w:szCs w:val="18"/>
        </w:rPr>
      </w:pPr>
      <w:bookmarkStart w:id="11" w:name="_Toc104906825"/>
      <w:r>
        <w:rPr>
          <w:b/>
          <w:bCs/>
          <w:sz w:val="18"/>
          <w:szCs w:val="18"/>
        </w:rPr>
        <w:t>SANÇÕES</w:t>
      </w:r>
      <w:bookmarkEnd w:id="11"/>
    </w:p>
    <w:p w14:paraId="46950AFB">
      <w:pPr>
        <w:numPr>
          <w:ilvl w:val="1"/>
          <w:numId w:val="3"/>
        </w:numPr>
        <w:ind w:left="0" w:firstLine="0"/>
        <w:jc w:val="both"/>
        <w:rPr>
          <w:rFonts w:ascii="Arial" w:hAnsi="Arial" w:cs="Arial"/>
          <w:b/>
          <w:sz w:val="18"/>
          <w:szCs w:val="18"/>
        </w:rPr>
      </w:pPr>
      <w:r>
        <w:rPr>
          <w:rFonts w:ascii="Arial" w:hAnsi="Arial" w:cs="Arial"/>
          <w:sz w:val="18"/>
          <w:szCs w:val="18"/>
        </w:rPr>
        <w:t xml:space="preserve">Comete infração administrativa o fornecedor que cometer quaisquer das infrações previstas no art. 155 da Lei nº 14.133, de 2021, quais sejam: </w:t>
      </w:r>
    </w:p>
    <w:p w14:paraId="3013DA2E">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parcial do contrato</w:t>
      </w:r>
      <w:r>
        <w:rPr>
          <w:rFonts w:ascii="Arial" w:hAnsi="Arial" w:cs="Arial"/>
          <w:sz w:val="18"/>
          <w:szCs w:val="18"/>
        </w:rPr>
        <w:t>;</w:t>
      </w:r>
    </w:p>
    <w:p w14:paraId="1150B076">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parcial do contrato que cause grave dano à Administração, ao funcionamento dos serviços públicos ou ao interesse coletivo;</w:t>
      </w:r>
    </w:p>
    <w:p w14:paraId="143914B0">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total do contrato;</w:t>
      </w:r>
    </w:p>
    <w:p w14:paraId="037B5CAC">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deixar de entregar a documentação exigida para o certame;</w:t>
      </w:r>
    </w:p>
    <w:p w14:paraId="55BEE677">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não manter a proposta, salvo em decorrência de fato superveniente devidamente justificado;</w:t>
      </w:r>
    </w:p>
    <w:p w14:paraId="3D800E6B">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não celebrar o contrato ou não entregar a documentação exigida para a contratação, quando convocado dentro do prazo de validade de sua proposta;</w:t>
      </w:r>
    </w:p>
    <w:p w14:paraId="2535B2D9">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 ensejar o retardamento da execução ou da entrega do objeto da licitação sem motivo justificado;</w:t>
      </w:r>
    </w:p>
    <w:p w14:paraId="4F58A17B">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apresentar declaração ou documentação falsa exigida para o certame ou prestar declaração falsa durante a dispensa eletrônica ou a execução do contrato;</w:t>
      </w:r>
    </w:p>
    <w:p w14:paraId="0C6D93CE">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fraudar a dispensa eletrônica ou praticar ato fraudulento na execução do contrato;</w:t>
      </w:r>
    </w:p>
    <w:p w14:paraId="5FE7066A">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 comportar-se de modo inidôneo ou cometer fraude de qualquer natureza;</w:t>
      </w:r>
    </w:p>
    <w:p w14:paraId="08292343">
      <w:pPr>
        <w:pStyle w:val="194"/>
        <w:numPr>
          <w:ilvl w:val="3"/>
          <w:numId w:val="3"/>
        </w:numPr>
        <w:tabs>
          <w:tab w:val="left" w:pos="1843"/>
        </w:tabs>
        <w:ind w:left="993" w:firstLine="0"/>
        <w:jc w:val="both"/>
        <w:rPr>
          <w:rFonts w:ascii="Arial" w:hAnsi="Arial" w:cs="Arial"/>
          <w:sz w:val="18"/>
          <w:szCs w:val="18"/>
        </w:rPr>
      </w:pPr>
      <w:r>
        <w:rPr>
          <w:rFonts w:ascii="Arial" w:hAnsi="Arial" w:cs="Arial"/>
          <w:sz w:val="18"/>
          <w:szCs w:val="18"/>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461BFE5">
      <w:pPr>
        <w:numPr>
          <w:ilvl w:val="2"/>
          <w:numId w:val="3"/>
        </w:numPr>
        <w:tabs>
          <w:tab w:val="left" w:pos="1134"/>
        </w:tabs>
        <w:ind w:left="426" w:firstLine="0"/>
        <w:jc w:val="both"/>
        <w:rPr>
          <w:rFonts w:ascii="Arial" w:hAnsi="Arial" w:cs="Arial"/>
          <w:sz w:val="18"/>
          <w:szCs w:val="18"/>
        </w:rPr>
      </w:pPr>
      <w:r>
        <w:rPr>
          <w:rFonts w:ascii="Arial" w:hAnsi="Arial" w:cs="Arial"/>
          <w:color w:val="000000"/>
          <w:sz w:val="18"/>
          <w:szCs w:val="18"/>
        </w:rPr>
        <w:t> praticar atos ilícitos com vistas a frustrar os objetivos deste certame.</w:t>
      </w:r>
    </w:p>
    <w:p w14:paraId="647F0B81">
      <w:pPr>
        <w:numPr>
          <w:ilvl w:val="2"/>
          <w:numId w:val="3"/>
        </w:numPr>
        <w:tabs>
          <w:tab w:val="left" w:pos="1134"/>
        </w:tabs>
        <w:ind w:left="426" w:firstLine="0"/>
        <w:jc w:val="both"/>
        <w:rPr>
          <w:rFonts w:ascii="Arial" w:hAnsi="Arial" w:cs="Arial"/>
          <w:color w:val="000000"/>
          <w:sz w:val="18"/>
          <w:szCs w:val="18"/>
        </w:rPr>
      </w:pPr>
      <w:r>
        <w:rPr>
          <w:rFonts w:ascii="Arial" w:hAnsi="Arial" w:cs="Arial"/>
          <w:color w:val="000000"/>
          <w:sz w:val="18"/>
          <w:szCs w:val="18"/>
        </w:rPr>
        <w:t>praticar ato lesivo previsto no </w:t>
      </w:r>
      <w:r>
        <w:fldChar w:fldCharType="begin"/>
      </w:r>
      <w:r>
        <w:instrText xml:space="preserve"> HYPERLINK "http://www.planalto.gov.br/ccivil_03/_Ato2011-2014/2013/Lei/L12846.htm" \l "art5" </w:instrText>
      </w:r>
      <w:r>
        <w:fldChar w:fldCharType="separate"/>
      </w:r>
      <w:r>
        <w:rPr>
          <w:rFonts w:ascii="Arial" w:hAnsi="Arial" w:cs="Arial"/>
          <w:color w:val="000000"/>
          <w:sz w:val="18"/>
          <w:szCs w:val="18"/>
        </w:rPr>
        <w:t>art. 5º da Lei nº 12.846, de 1º de agosto de 2013.</w:t>
      </w:r>
      <w:r>
        <w:rPr>
          <w:rFonts w:ascii="Arial" w:hAnsi="Arial" w:cs="Arial"/>
          <w:color w:val="000000"/>
          <w:sz w:val="18"/>
          <w:szCs w:val="18"/>
        </w:rPr>
        <w:fldChar w:fldCharType="end"/>
      </w:r>
    </w:p>
    <w:p w14:paraId="15367ABE">
      <w:pPr>
        <w:numPr>
          <w:ilvl w:val="1"/>
          <w:numId w:val="3"/>
        </w:numPr>
        <w:ind w:left="0" w:firstLine="0"/>
        <w:jc w:val="both"/>
        <w:rPr>
          <w:rFonts w:ascii="Arial" w:hAnsi="Arial" w:cs="Arial"/>
          <w:b/>
          <w:sz w:val="18"/>
          <w:szCs w:val="18"/>
        </w:rPr>
      </w:pPr>
      <w:r>
        <w:rPr>
          <w:rFonts w:ascii="Arial" w:hAnsi="Arial" w:cs="Arial"/>
          <w:sz w:val="18"/>
          <w:szCs w:val="18"/>
        </w:rPr>
        <w:t>O fornecedor que cometer qualquer das infrações discriminadas nos subitens anteriores ficará sujeito, sem prejuízo da responsabilidade civil e criminal, às seguintes sanções:</w:t>
      </w:r>
    </w:p>
    <w:p w14:paraId="40DC7AD6">
      <w:pPr>
        <w:numPr>
          <w:ilvl w:val="2"/>
          <w:numId w:val="6"/>
        </w:numPr>
        <w:ind w:left="426" w:firstLine="0"/>
        <w:jc w:val="both"/>
        <w:rPr>
          <w:rFonts w:ascii="Arial" w:hAnsi="Arial" w:cs="Arial"/>
          <w:sz w:val="18"/>
          <w:szCs w:val="18"/>
        </w:rPr>
      </w:pPr>
      <w:r>
        <w:rPr>
          <w:rFonts w:ascii="Arial" w:hAnsi="Arial" w:cs="Arial"/>
          <w:sz w:val="18"/>
          <w:szCs w:val="18"/>
        </w:rPr>
        <w:t>Advertência pela falta do subitem 8.1.1 deste Aviso de Contratação Direta, quando não se justificar a imposição de penalidade mais grave;</w:t>
      </w:r>
    </w:p>
    <w:p w14:paraId="3FCEE796">
      <w:pPr>
        <w:numPr>
          <w:ilvl w:val="2"/>
          <w:numId w:val="6"/>
        </w:numPr>
        <w:ind w:left="426" w:firstLine="0"/>
        <w:jc w:val="both"/>
        <w:rPr>
          <w:rFonts w:ascii="Arial" w:hAnsi="Arial" w:cs="Arial"/>
          <w:sz w:val="18"/>
          <w:szCs w:val="18"/>
        </w:rPr>
      </w:pPr>
      <w:r>
        <w:rPr>
          <w:rFonts w:ascii="Arial" w:hAnsi="Arial" w:cs="Arial"/>
          <w:sz w:val="18"/>
          <w:szCs w:val="18"/>
        </w:rPr>
        <w:t>Multa de 5 % (cinco por cento) sobre o valor estimado do(s) item(s) prejudicado(s) pela conduta do fornecedor, por qualquer das infrações dos subitens 8.1.1 a 8.1.12;</w:t>
      </w:r>
    </w:p>
    <w:p w14:paraId="51A690FD">
      <w:pPr>
        <w:numPr>
          <w:ilvl w:val="2"/>
          <w:numId w:val="6"/>
        </w:numPr>
        <w:ind w:left="426" w:firstLine="0"/>
        <w:jc w:val="both"/>
        <w:rPr>
          <w:rFonts w:ascii="Arial" w:hAnsi="Arial" w:cs="Arial"/>
          <w:sz w:val="18"/>
          <w:szCs w:val="18"/>
        </w:rPr>
      </w:pPr>
      <w:r>
        <w:rPr>
          <w:rFonts w:ascii="Arial" w:hAnsi="Arial" w:cs="Arial"/>
          <w:color w:val="000000"/>
          <w:sz w:val="18"/>
          <w:szCs w:val="18"/>
        </w:rPr>
        <w:t>Impedimento de licitar e contratar</w:t>
      </w:r>
      <w:r>
        <w:rPr>
          <w:rFonts w:ascii="Arial" w:hAnsi="Arial" w:cs="Arial"/>
          <w:sz w:val="18"/>
          <w:szCs w:val="18"/>
        </w:rPr>
        <w:t xml:space="preserve"> </w:t>
      </w:r>
      <w:r>
        <w:rPr>
          <w:rFonts w:ascii="Arial" w:hAnsi="Arial" w:cs="Arial"/>
          <w:color w:val="000000"/>
          <w:sz w:val="18"/>
          <w:szCs w:val="18"/>
        </w:rPr>
        <w:t>no âmbito da Administração Pública direta e indireta do ente federativo que tiver aplicado a sanção, pelo prazo máximo de 3 (três) anos, nos casos dos subitens 8.1.2 a 8.1.7 deste Aviso de Contratação Direta, quando não se justificar a imposição de penalidade mais grave</w:t>
      </w:r>
      <w:r>
        <w:rPr>
          <w:rFonts w:ascii="Arial" w:hAnsi="Arial" w:cs="Arial"/>
          <w:sz w:val="18"/>
          <w:szCs w:val="18"/>
        </w:rPr>
        <w:t>;</w:t>
      </w:r>
    </w:p>
    <w:p w14:paraId="6B91A68B">
      <w:pPr>
        <w:numPr>
          <w:ilvl w:val="2"/>
          <w:numId w:val="6"/>
        </w:numPr>
        <w:ind w:left="426" w:firstLine="0"/>
        <w:jc w:val="both"/>
        <w:rPr>
          <w:rFonts w:ascii="Arial" w:hAnsi="Arial" w:cs="Arial"/>
          <w:sz w:val="18"/>
          <w:szCs w:val="18"/>
        </w:rPr>
      </w:pPr>
      <w:r>
        <w:rPr>
          <w:rFonts w:ascii="Arial" w:hAnsi="Arial" w:cs="Arial"/>
          <w:color w:val="000000"/>
          <w:sz w:val="18"/>
          <w:szCs w:val="18"/>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r>
        <w:rPr>
          <w:rFonts w:ascii="Arial" w:hAnsi="Arial" w:cs="Arial"/>
          <w:sz w:val="18"/>
          <w:szCs w:val="18"/>
        </w:rPr>
        <w:t>;</w:t>
      </w:r>
    </w:p>
    <w:p w14:paraId="38948C3E">
      <w:pPr>
        <w:numPr>
          <w:ilvl w:val="1"/>
          <w:numId w:val="3"/>
        </w:numPr>
        <w:tabs>
          <w:tab w:val="left" w:pos="426"/>
        </w:tabs>
        <w:ind w:left="0" w:firstLine="0"/>
        <w:jc w:val="both"/>
        <w:rPr>
          <w:rFonts w:ascii="Arial" w:hAnsi="Arial" w:cs="Arial"/>
          <w:bCs/>
          <w:sz w:val="18"/>
          <w:szCs w:val="18"/>
        </w:rPr>
      </w:pPr>
      <w:r>
        <w:rPr>
          <w:rFonts w:ascii="Arial" w:hAnsi="Arial" w:cs="Arial"/>
          <w:bCs/>
          <w:sz w:val="18"/>
          <w:szCs w:val="18"/>
        </w:rPr>
        <w:t>Na aplicação das sanções serão considerados:</w:t>
      </w:r>
    </w:p>
    <w:p w14:paraId="44FA5CD8">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 natureza e a gravidade da infração cometida;</w:t>
      </w:r>
    </w:p>
    <w:p w14:paraId="72AC946F">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as peculiaridades do caso concreto;</w:t>
      </w:r>
    </w:p>
    <w:p w14:paraId="75B52D80">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as circunstâncias agravantes ou atenuantes;</w:t>
      </w:r>
    </w:p>
    <w:p w14:paraId="122029AF">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os danos que dela provierem para a Administração Pública;</w:t>
      </w:r>
    </w:p>
    <w:p w14:paraId="6CD945A6">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 implantação ou o aperfeiçoamento de programa de integridade, conforme normas e orientações dos órgãos de controle.</w:t>
      </w:r>
    </w:p>
    <w:p w14:paraId="24DAC15A">
      <w:pPr>
        <w:numPr>
          <w:ilvl w:val="1"/>
          <w:numId w:val="3"/>
        </w:numPr>
        <w:ind w:left="0" w:firstLine="0"/>
        <w:jc w:val="both"/>
        <w:rPr>
          <w:rFonts w:ascii="Arial" w:hAnsi="Arial" w:cs="Arial"/>
          <w:sz w:val="18"/>
          <w:szCs w:val="18"/>
        </w:rPr>
      </w:pPr>
      <w:bookmarkStart w:id="12" w:name="art156§7"/>
      <w:bookmarkEnd w:id="12"/>
      <w:bookmarkStart w:id="13" w:name="art156§6"/>
      <w:bookmarkEnd w:id="13"/>
      <w:bookmarkStart w:id="14" w:name="art156§8"/>
      <w:bookmarkEnd w:id="14"/>
      <w:r>
        <w:rPr>
          <w:rFonts w:ascii="Arial" w:hAnsi="Arial" w:cs="Arial"/>
          <w:sz w:val="18"/>
          <w:szCs w:val="18"/>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63F9B3D0">
      <w:pPr>
        <w:numPr>
          <w:ilvl w:val="1"/>
          <w:numId w:val="3"/>
        </w:numPr>
        <w:ind w:left="0" w:firstLine="0"/>
        <w:jc w:val="both"/>
        <w:rPr>
          <w:rFonts w:ascii="Arial" w:hAnsi="Arial" w:cs="Arial"/>
          <w:sz w:val="18"/>
          <w:szCs w:val="18"/>
        </w:rPr>
      </w:pPr>
      <w:bookmarkStart w:id="15" w:name="art156§9"/>
      <w:bookmarkEnd w:id="15"/>
      <w:r>
        <w:rPr>
          <w:rFonts w:ascii="Arial" w:hAnsi="Arial" w:cs="Arial"/>
          <w:sz w:val="18"/>
          <w:szCs w:val="18"/>
        </w:rPr>
        <w:t>A aplicação das sanções previstas neste Aviso de Contratação Direta, em hipótese alguma, a obrigação de reparação integral do dano causado à Administração Pública.</w:t>
      </w:r>
    </w:p>
    <w:p w14:paraId="31377AFD">
      <w:pPr>
        <w:numPr>
          <w:ilvl w:val="1"/>
          <w:numId w:val="3"/>
        </w:numPr>
        <w:ind w:left="0" w:firstLine="0"/>
        <w:jc w:val="both"/>
        <w:rPr>
          <w:rFonts w:ascii="Arial" w:hAnsi="Arial" w:cs="Arial"/>
          <w:sz w:val="18"/>
          <w:szCs w:val="18"/>
        </w:rPr>
      </w:pPr>
      <w:r>
        <w:rPr>
          <w:rFonts w:ascii="Arial" w:hAnsi="Arial" w:cs="Arial"/>
          <w:sz w:val="18"/>
          <w:szCs w:val="18"/>
        </w:rPr>
        <w:t>A penalidade de multa pode ser aplicada cumulativamente com as demais sanções.</w:t>
      </w:r>
    </w:p>
    <w:p w14:paraId="6EB671DF">
      <w:pPr>
        <w:numPr>
          <w:ilvl w:val="1"/>
          <w:numId w:val="3"/>
        </w:numPr>
        <w:ind w:left="0" w:firstLine="0"/>
        <w:jc w:val="both"/>
        <w:rPr>
          <w:rFonts w:ascii="Arial" w:hAnsi="Arial" w:cs="Arial"/>
          <w:sz w:val="18"/>
          <w:szCs w:val="18"/>
        </w:rPr>
      </w:pPr>
      <w:r>
        <w:rPr>
          <w:rFonts w:ascii="Arial" w:hAnsi="Arial" w:cs="Arial"/>
          <w:sz w:val="18"/>
          <w:szCs w:val="18"/>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BB5363B">
      <w:pPr>
        <w:numPr>
          <w:ilvl w:val="1"/>
          <w:numId w:val="3"/>
        </w:numPr>
        <w:ind w:left="0" w:firstLine="0"/>
        <w:jc w:val="both"/>
        <w:rPr>
          <w:rFonts w:ascii="Arial" w:hAnsi="Arial" w:cs="Arial"/>
          <w:sz w:val="18"/>
          <w:szCs w:val="18"/>
        </w:rPr>
      </w:pPr>
      <w:r>
        <w:rPr>
          <w:rFonts w:ascii="Arial" w:hAnsi="Arial" w:cs="Arial"/>
          <w:sz w:val="18"/>
          <w:szCs w:val="18"/>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8BA1FBE">
      <w:pPr>
        <w:numPr>
          <w:ilvl w:val="1"/>
          <w:numId w:val="3"/>
        </w:numPr>
        <w:ind w:left="0" w:firstLine="0"/>
        <w:jc w:val="both"/>
        <w:rPr>
          <w:rFonts w:ascii="Arial" w:hAnsi="Arial" w:cs="Arial"/>
          <w:sz w:val="18"/>
          <w:szCs w:val="18"/>
        </w:rPr>
      </w:pPr>
      <w:r>
        <w:rPr>
          <w:rFonts w:ascii="Arial" w:hAnsi="Arial" w:cs="Arial"/>
          <w:sz w:val="18"/>
          <w:szCs w:val="18"/>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2C9A52">
      <w:pPr>
        <w:numPr>
          <w:ilvl w:val="1"/>
          <w:numId w:val="3"/>
        </w:numPr>
        <w:ind w:left="0" w:firstLine="0"/>
        <w:jc w:val="both"/>
        <w:rPr>
          <w:rFonts w:ascii="Arial" w:hAnsi="Arial" w:cs="Arial"/>
          <w:sz w:val="18"/>
          <w:szCs w:val="18"/>
        </w:rPr>
      </w:pPr>
      <w:r>
        <w:rPr>
          <w:rFonts w:ascii="Arial" w:hAnsi="Arial" w:cs="Arial"/>
          <w:sz w:val="18"/>
          <w:szCs w:val="18"/>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6C0BC9F9">
      <w:pPr>
        <w:numPr>
          <w:ilvl w:val="1"/>
          <w:numId w:val="3"/>
        </w:numPr>
        <w:ind w:left="0" w:firstLine="0"/>
        <w:jc w:val="both"/>
        <w:rPr>
          <w:rFonts w:ascii="Arial" w:hAnsi="Arial" w:cs="Arial"/>
          <w:sz w:val="18"/>
          <w:szCs w:val="18"/>
        </w:rPr>
      </w:pPr>
      <w:r>
        <w:rPr>
          <w:rFonts w:ascii="Arial" w:hAnsi="Arial" w:cs="Arial"/>
          <w:sz w:val="18"/>
          <w:szCs w:val="18"/>
        </w:rPr>
        <w:t>As sanções por atos praticados no decorrer da contratação estão previstas nos anexos a este Aviso.</w:t>
      </w:r>
    </w:p>
    <w:p w14:paraId="6BD7D9B2">
      <w:pPr>
        <w:jc w:val="both"/>
        <w:rPr>
          <w:rFonts w:ascii="Arial" w:hAnsi="Arial" w:cs="Arial"/>
          <w:sz w:val="18"/>
          <w:szCs w:val="18"/>
        </w:rPr>
      </w:pPr>
    </w:p>
    <w:p w14:paraId="76BA45CB">
      <w:pPr>
        <w:pStyle w:val="2"/>
        <w:numPr>
          <w:ilvl w:val="0"/>
          <w:numId w:val="3"/>
        </w:numPr>
        <w:spacing w:before="0" w:after="0"/>
        <w:ind w:left="0" w:firstLine="0"/>
        <w:rPr>
          <w:b/>
          <w:bCs/>
          <w:sz w:val="18"/>
          <w:szCs w:val="18"/>
        </w:rPr>
      </w:pPr>
      <w:bookmarkStart w:id="16" w:name="_Toc104906826"/>
      <w:r>
        <w:rPr>
          <w:b/>
          <w:bCs/>
          <w:sz w:val="18"/>
          <w:szCs w:val="18"/>
        </w:rPr>
        <w:t>DAS DISPOSIÇÕES GERAIS</w:t>
      </w:r>
      <w:bookmarkEnd w:id="16"/>
    </w:p>
    <w:p w14:paraId="1813C851">
      <w:pPr>
        <w:numPr>
          <w:ilvl w:val="1"/>
          <w:numId w:val="3"/>
        </w:numPr>
        <w:autoSpaceDE w:val="0"/>
        <w:snapToGrid w:val="0"/>
        <w:ind w:left="0" w:firstLine="0"/>
        <w:jc w:val="both"/>
        <w:rPr>
          <w:rFonts w:ascii="Arial" w:hAnsi="Arial" w:cs="Arial"/>
          <w:sz w:val="18"/>
          <w:szCs w:val="18"/>
        </w:rPr>
      </w:pPr>
      <w:r>
        <w:rPr>
          <w:rFonts w:ascii="Arial" w:hAnsi="Arial" w:cs="Arial"/>
          <w:sz w:val="18"/>
          <w:szCs w:val="18"/>
        </w:rPr>
        <w:t>O procedimento será divulgado no Comprasnet 4.0 e no Portal Nacional de Contratações Públicas - PNCP, e encaminhado automaticamente aos fornecedores registrados no Sistema de Registro Cadastral Unificado - Sicaf, por mensagem eletrônica, na correspondente linha de fornecimento que pretende atender.</w:t>
      </w:r>
    </w:p>
    <w:p w14:paraId="60757CC9">
      <w:pPr>
        <w:numPr>
          <w:ilvl w:val="1"/>
          <w:numId w:val="3"/>
        </w:numPr>
        <w:ind w:left="0" w:firstLine="0"/>
        <w:jc w:val="both"/>
        <w:rPr>
          <w:rFonts w:ascii="Arial" w:hAnsi="Arial" w:cs="Arial"/>
          <w:color w:val="000000"/>
          <w:sz w:val="18"/>
          <w:szCs w:val="18"/>
        </w:rPr>
      </w:pPr>
      <w:r>
        <w:rPr>
          <w:rFonts w:ascii="Arial" w:hAnsi="Arial" w:cs="Arial"/>
          <w:color w:val="000000"/>
          <w:sz w:val="18"/>
          <w:szCs w:val="18"/>
        </w:rPr>
        <w:t>No caso de todos os fornecedores restarem desclassificados ou inabilitados (procedimento fracassado), a Administração poderá:</w:t>
      </w:r>
    </w:p>
    <w:p w14:paraId="0307206E">
      <w:pPr>
        <w:numPr>
          <w:ilvl w:val="2"/>
          <w:numId w:val="3"/>
        </w:numPr>
        <w:ind w:left="0" w:firstLine="0"/>
        <w:jc w:val="both"/>
        <w:rPr>
          <w:rFonts w:ascii="Arial" w:hAnsi="Arial" w:cs="Arial"/>
          <w:color w:val="000000"/>
          <w:sz w:val="18"/>
          <w:szCs w:val="18"/>
        </w:rPr>
      </w:pPr>
      <w:r>
        <w:rPr>
          <w:rFonts w:ascii="Arial" w:hAnsi="Arial" w:cs="Arial"/>
          <w:color w:val="000000"/>
          <w:sz w:val="18"/>
          <w:szCs w:val="18"/>
        </w:rPr>
        <w:t>republicar o presente aviso com uma nova data;</w:t>
      </w:r>
    </w:p>
    <w:p w14:paraId="76EC5AB6">
      <w:pPr>
        <w:numPr>
          <w:ilvl w:val="2"/>
          <w:numId w:val="3"/>
        </w:numPr>
        <w:ind w:left="480" w:leftChars="200" w:firstLine="0"/>
        <w:jc w:val="both"/>
        <w:rPr>
          <w:rFonts w:ascii="Arial" w:hAnsi="Arial" w:cs="Arial"/>
          <w:color w:val="000000"/>
          <w:sz w:val="18"/>
          <w:szCs w:val="18"/>
        </w:rPr>
      </w:pPr>
      <w:r>
        <w:rPr>
          <w:rFonts w:ascii="Arial" w:hAnsi="Arial" w:cs="Arial"/>
          <w:color w:val="000000"/>
          <w:sz w:val="18"/>
          <w:szCs w:val="18"/>
        </w:rPr>
        <w:t>valer-se, para a contratação, de proposta obtida na pesquisa de preços que serviu de base ao procedimento, se houver, privilegiando-se os menores preços, sempre que possível, e desde que atendidas às condições de habilitação exigidas.</w:t>
      </w:r>
    </w:p>
    <w:p w14:paraId="01765C80">
      <w:pPr>
        <w:numPr>
          <w:ilvl w:val="3"/>
          <w:numId w:val="3"/>
        </w:numPr>
        <w:ind w:left="480" w:leftChars="200" w:firstLine="0"/>
        <w:jc w:val="both"/>
        <w:rPr>
          <w:rFonts w:ascii="Arial" w:hAnsi="Arial" w:cs="Arial"/>
          <w:color w:val="000000"/>
          <w:sz w:val="18"/>
          <w:szCs w:val="18"/>
        </w:rPr>
      </w:pPr>
      <w:r>
        <w:rPr>
          <w:rFonts w:ascii="Arial" w:hAnsi="Arial" w:cs="Arial"/>
          <w:color w:val="000000"/>
          <w:sz w:val="18"/>
          <w:szCs w:val="18"/>
        </w:rPr>
        <w:t>No caso do subitem anterior, a contratação será operacionalizada fora deste procedimento.</w:t>
      </w:r>
    </w:p>
    <w:p w14:paraId="3B5D7368">
      <w:pPr>
        <w:numPr>
          <w:ilvl w:val="2"/>
          <w:numId w:val="3"/>
        </w:numPr>
        <w:ind w:left="480" w:leftChars="200" w:firstLine="0"/>
        <w:jc w:val="both"/>
        <w:rPr>
          <w:rFonts w:ascii="Arial" w:hAnsi="Arial" w:cs="Arial"/>
          <w:color w:val="000000"/>
          <w:sz w:val="18"/>
          <w:szCs w:val="18"/>
        </w:rPr>
      </w:pPr>
      <w:r>
        <w:rPr>
          <w:rFonts w:ascii="Arial" w:hAnsi="Arial" w:cs="Arial"/>
          <w:color w:val="000000"/>
          <w:sz w:val="18"/>
          <w:szCs w:val="18"/>
        </w:rPr>
        <w:t>fixar prazo para que possa haver adequação das propostas ou da documentação de habilitação, conforme o caso.</w:t>
      </w:r>
    </w:p>
    <w:p w14:paraId="19456550">
      <w:pPr>
        <w:numPr>
          <w:ilvl w:val="1"/>
          <w:numId w:val="3"/>
        </w:numPr>
        <w:ind w:left="0" w:firstLine="0"/>
        <w:jc w:val="both"/>
        <w:rPr>
          <w:rFonts w:ascii="Arial" w:hAnsi="Arial" w:cs="Arial"/>
          <w:color w:val="000000"/>
          <w:sz w:val="18"/>
          <w:szCs w:val="18"/>
        </w:rPr>
      </w:pPr>
      <w:r>
        <w:rPr>
          <w:rFonts w:ascii="Arial" w:hAnsi="Arial" w:cs="Arial"/>
          <w:color w:val="000000"/>
          <w:sz w:val="18"/>
          <w:szCs w:val="18"/>
        </w:rPr>
        <w:t>As providências dos subitens 9.2.1 e 9.2.2 acima poderão ser utilizadas se não houver o comparecimento de quaisquer fornecedores interessados (procedimento deserto)</w:t>
      </w:r>
    </w:p>
    <w:p w14:paraId="60CA0917">
      <w:pPr>
        <w:numPr>
          <w:ilvl w:val="1"/>
          <w:numId w:val="3"/>
        </w:numPr>
        <w:ind w:left="0" w:firstLine="0"/>
        <w:jc w:val="both"/>
        <w:rPr>
          <w:rFonts w:ascii="Arial" w:hAnsi="Arial" w:cs="Arial"/>
          <w:color w:val="000000"/>
          <w:sz w:val="18"/>
          <w:szCs w:val="18"/>
        </w:rPr>
      </w:pPr>
      <w:r>
        <w:rPr>
          <w:rFonts w:ascii="Arial" w:hAnsi="Arial" w:cs="Arial"/>
          <w:color w:val="000000"/>
          <w:sz w:val="18"/>
          <w:szCs w:val="18"/>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4012D865">
      <w:pPr>
        <w:numPr>
          <w:ilvl w:val="1"/>
          <w:numId w:val="3"/>
        </w:numPr>
        <w:ind w:left="0" w:firstLine="0"/>
        <w:jc w:val="both"/>
        <w:rPr>
          <w:rFonts w:ascii="Arial" w:hAnsi="Arial" w:cs="Arial"/>
          <w:color w:val="000000"/>
          <w:sz w:val="18"/>
          <w:szCs w:val="18"/>
        </w:rPr>
      </w:pPr>
      <w:r>
        <w:rPr>
          <w:rFonts w:ascii="Arial" w:hAnsi="Arial" w:cs="Arial"/>
          <w:color w:val="000000"/>
          <w:sz w:val="18"/>
          <w:szCs w:val="18"/>
        </w:rPr>
        <w:t>Caberá ao fornecedor acompanhar as operações, ficando responsável pelo ônus decorrente da perda do negócio diante da inobservância de quaisquer mensagens emitidas pela Administração ou de sua desconexão.</w:t>
      </w:r>
    </w:p>
    <w:p w14:paraId="1BFBEEE7">
      <w:pPr>
        <w:numPr>
          <w:ilvl w:val="1"/>
          <w:numId w:val="3"/>
        </w:numPr>
        <w:ind w:left="0" w:firstLine="0"/>
        <w:jc w:val="both"/>
        <w:rPr>
          <w:rFonts w:ascii="Arial" w:hAnsi="Arial" w:cs="Arial"/>
          <w:color w:val="000000"/>
          <w:sz w:val="18"/>
          <w:szCs w:val="18"/>
        </w:rPr>
      </w:pPr>
      <w:r>
        <w:rPr>
          <w:rFonts w:ascii="Arial" w:hAnsi="Arial" w:cs="Arial"/>
          <w:color w:val="000000"/>
          <w:sz w:val="18"/>
          <w:szCs w:val="18"/>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19A5FC35">
      <w:pPr>
        <w:numPr>
          <w:ilvl w:val="1"/>
          <w:numId w:val="3"/>
        </w:numPr>
        <w:ind w:left="0" w:firstLine="0"/>
        <w:jc w:val="both"/>
        <w:rPr>
          <w:rFonts w:ascii="Arial" w:hAnsi="Arial" w:cs="Arial"/>
          <w:color w:val="000000"/>
          <w:sz w:val="18"/>
          <w:szCs w:val="18"/>
        </w:rPr>
      </w:pPr>
      <w:r>
        <w:rPr>
          <w:rFonts w:ascii="Arial" w:hAnsi="Arial" w:cs="Arial"/>
          <w:color w:val="000000"/>
          <w:sz w:val="18"/>
          <w:szCs w:val="18"/>
        </w:rPr>
        <w:t>Os horários estabelecidos na divulgação deste procedimento e durante o envio de lances observarão o horário de Brasília-DF, inclusive para contagem de tempo e registro no Sistema e na documentação relativa ao procedimento.</w:t>
      </w:r>
    </w:p>
    <w:p w14:paraId="1465F04F">
      <w:pPr>
        <w:numPr>
          <w:ilvl w:val="1"/>
          <w:numId w:val="3"/>
        </w:numPr>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460B38">
      <w:pPr>
        <w:numPr>
          <w:ilvl w:val="1"/>
          <w:numId w:val="3"/>
        </w:numPr>
        <w:ind w:left="0" w:firstLine="0"/>
        <w:jc w:val="both"/>
        <w:rPr>
          <w:rFonts w:ascii="Arial" w:hAnsi="Arial" w:cs="Arial"/>
          <w:color w:val="000000"/>
          <w:sz w:val="18"/>
          <w:szCs w:val="18"/>
        </w:rPr>
      </w:pPr>
      <w:r>
        <w:rPr>
          <w:rFonts w:ascii="Arial" w:hAnsi="Arial" w:cs="Arial"/>
          <w:color w:val="000000"/>
          <w:sz w:val="18"/>
          <w:szCs w:val="18"/>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07D21A99">
      <w:pPr>
        <w:numPr>
          <w:ilvl w:val="1"/>
          <w:numId w:val="3"/>
        </w:numPr>
        <w:ind w:left="0" w:firstLine="0"/>
        <w:jc w:val="both"/>
        <w:rPr>
          <w:rFonts w:hint="default" w:ascii="Arial" w:hAnsi="Arial" w:cs="Arial"/>
          <w:color w:val="000000"/>
          <w:sz w:val="18"/>
          <w:szCs w:val="18"/>
        </w:rPr>
      </w:pPr>
      <w:r>
        <w:rPr>
          <w:rFonts w:ascii="Arial" w:hAnsi="Arial" w:cs="Arial"/>
          <w:color w:val="000000"/>
          <w:sz w:val="18"/>
          <w:szCs w:val="18"/>
        </w:rPr>
        <w:t>Os fornec</w:t>
      </w:r>
      <w:r>
        <w:rPr>
          <w:rFonts w:hint="default" w:ascii="Arial" w:hAnsi="Arial" w:cs="Arial"/>
          <w:color w:val="000000"/>
          <w:sz w:val="18"/>
          <w:szCs w:val="18"/>
        </w:rPr>
        <w:t>edores assumem todos os custos de preparação e apresentação de suas propostas e a Administração não será, em nenhum caso, responsável por esses custos, independentemente da condução ou do resultado do processo de contratação.</w:t>
      </w:r>
    </w:p>
    <w:p w14:paraId="202089DB">
      <w:pPr>
        <w:numPr>
          <w:ilvl w:val="1"/>
          <w:numId w:val="3"/>
        </w:numPr>
        <w:ind w:left="0" w:firstLine="0"/>
        <w:jc w:val="both"/>
        <w:rPr>
          <w:rFonts w:hint="default" w:ascii="Arial" w:hAnsi="Arial" w:cs="Arial"/>
          <w:sz w:val="18"/>
          <w:szCs w:val="18"/>
        </w:rPr>
      </w:pPr>
      <w:r>
        <w:rPr>
          <w:rFonts w:hint="default" w:ascii="Arial" w:hAnsi="Arial" w:cs="Arial"/>
          <w:color w:val="000000"/>
          <w:sz w:val="18"/>
          <w:szCs w:val="18"/>
        </w:rPr>
        <w:t>Em caso de divergência entre disposições deste Aviso de Contratação Direta e de seus anexos ou demais peças que compõem o processo, prevalecerá as deste Aviso.</w:t>
      </w:r>
    </w:p>
    <w:p w14:paraId="715A6077">
      <w:pPr>
        <w:numPr>
          <w:ilvl w:val="1"/>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Da sessão pública será divulgada Ata no sistema eletrônico.</w:t>
      </w:r>
    </w:p>
    <w:p w14:paraId="4486AFE3">
      <w:pPr>
        <w:numPr>
          <w:ilvl w:val="1"/>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Integram este Aviso de Contratação Direta, para todos os fins e efeitos, os seguintes anexos:</w:t>
      </w:r>
    </w:p>
    <w:p w14:paraId="353B46F4">
      <w:pPr>
        <w:numPr>
          <w:ilvl w:val="2"/>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ANEXO I – Documentação exigida para Habilitação</w:t>
      </w:r>
    </w:p>
    <w:p w14:paraId="2183168C">
      <w:pPr>
        <w:numPr>
          <w:ilvl w:val="2"/>
          <w:numId w:val="3"/>
        </w:numPr>
        <w:ind w:left="0" w:firstLine="0"/>
        <w:jc w:val="both"/>
        <w:rPr>
          <w:rFonts w:hint="default" w:ascii="Arial" w:hAnsi="Arial" w:cs="Arial"/>
          <w:sz w:val="18"/>
          <w:szCs w:val="18"/>
        </w:rPr>
      </w:pPr>
      <w:r>
        <w:rPr>
          <w:rFonts w:hint="default" w:ascii="Arial" w:hAnsi="Arial" w:cs="Arial"/>
          <w:sz w:val="18"/>
          <w:szCs w:val="18"/>
        </w:rPr>
        <w:t>Anexo II - MODELO DE DECLARAÇÃO REQUISITOS DE HABILITAÇÃO</w:t>
      </w:r>
    </w:p>
    <w:p w14:paraId="59EC072B">
      <w:pPr>
        <w:numPr>
          <w:ilvl w:val="2"/>
          <w:numId w:val="3"/>
        </w:numPr>
        <w:ind w:left="0" w:firstLine="0"/>
        <w:jc w:val="both"/>
        <w:rPr>
          <w:rFonts w:hint="default" w:ascii="Arial" w:hAnsi="Arial" w:cs="Arial"/>
          <w:sz w:val="18"/>
          <w:szCs w:val="18"/>
        </w:rPr>
      </w:pPr>
      <w:r>
        <w:rPr>
          <w:rFonts w:hint="default" w:ascii="Arial" w:hAnsi="Arial" w:cs="Arial"/>
          <w:sz w:val="18"/>
          <w:szCs w:val="18"/>
        </w:rPr>
        <w:t>Anexo III - MODELO DE DECLARAÇÃO RESERVA DE CARGO</w:t>
      </w:r>
    </w:p>
    <w:p w14:paraId="7DCCD01B">
      <w:pPr>
        <w:numPr>
          <w:ilvl w:val="2"/>
          <w:numId w:val="3"/>
        </w:numPr>
        <w:ind w:left="0" w:firstLine="0"/>
        <w:jc w:val="both"/>
        <w:rPr>
          <w:rFonts w:hint="default" w:ascii="Arial" w:hAnsi="Arial" w:cs="Arial"/>
          <w:sz w:val="18"/>
          <w:szCs w:val="18"/>
        </w:rPr>
      </w:pPr>
      <w:r>
        <w:rPr>
          <w:rFonts w:hint="default" w:ascii="Arial" w:hAnsi="Arial" w:cs="Arial"/>
          <w:sz w:val="18"/>
          <w:szCs w:val="18"/>
        </w:rPr>
        <w:t>Anexo IV- MODELO DE DECLARAÇÃO ATENDIMENTO DE DIREITOS TRABALHISTAS</w:t>
      </w:r>
    </w:p>
    <w:p w14:paraId="6C5C6037">
      <w:pPr>
        <w:numPr>
          <w:ilvl w:val="2"/>
          <w:numId w:val="3"/>
        </w:numPr>
        <w:ind w:left="0" w:firstLine="0"/>
        <w:jc w:val="both"/>
        <w:rPr>
          <w:rFonts w:hint="default" w:ascii="Arial" w:hAnsi="Arial" w:cs="Arial"/>
          <w:sz w:val="18"/>
          <w:szCs w:val="18"/>
        </w:rPr>
      </w:pPr>
      <w:r>
        <w:rPr>
          <w:rFonts w:hint="default" w:ascii="Arial" w:hAnsi="Arial" w:cs="Arial"/>
          <w:sz w:val="18"/>
          <w:szCs w:val="18"/>
        </w:rPr>
        <w:t>Anexo V - MODELO DE DECLARAÇÃO SERVIDOR PUBLICO</w:t>
      </w:r>
    </w:p>
    <w:p w14:paraId="54D5CEBC">
      <w:pPr>
        <w:numPr>
          <w:ilvl w:val="2"/>
          <w:numId w:val="3"/>
        </w:numPr>
        <w:ind w:left="0" w:firstLine="0"/>
        <w:jc w:val="both"/>
        <w:rPr>
          <w:rFonts w:hint="default" w:ascii="Arial" w:hAnsi="Arial" w:cs="Arial"/>
          <w:sz w:val="18"/>
          <w:szCs w:val="18"/>
        </w:rPr>
      </w:pPr>
      <w:r>
        <w:rPr>
          <w:rFonts w:hint="default" w:ascii="Arial" w:hAnsi="Arial" w:cs="Arial"/>
          <w:sz w:val="18"/>
          <w:szCs w:val="18"/>
        </w:rPr>
        <w:t>Anexo VI - MODELO DE DECLARAÇÃO VÍNCULO DE NATUREZA ECONOMICA</w:t>
      </w:r>
    </w:p>
    <w:p w14:paraId="442EC480">
      <w:pPr>
        <w:numPr>
          <w:ilvl w:val="2"/>
          <w:numId w:val="3"/>
        </w:numPr>
        <w:ind w:left="0" w:firstLine="0"/>
        <w:jc w:val="both"/>
        <w:rPr>
          <w:rFonts w:hint="default" w:ascii="Arial" w:hAnsi="Arial" w:cs="Arial"/>
          <w:sz w:val="18"/>
          <w:szCs w:val="18"/>
        </w:rPr>
      </w:pPr>
      <w:r>
        <w:rPr>
          <w:rFonts w:hint="default" w:ascii="Arial" w:hAnsi="Arial" w:cs="Arial"/>
          <w:sz w:val="18"/>
          <w:szCs w:val="18"/>
        </w:rPr>
        <w:t>Anexo VII - MODELO DE DECLARAÇÃO CONDENAÇÃO DE 05 CINCO ANOS.</w:t>
      </w:r>
    </w:p>
    <w:p w14:paraId="36DF4005">
      <w:pPr>
        <w:numPr>
          <w:ilvl w:val="2"/>
          <w:numId w:val="3"/>
        </w:numPr>
        <w:ind w:left="0" w:firstLine="0"/>
        <w:jc w:val="both"/>
        <w:rPr>
          <w:rFonts w:hint="default" w:ascii="Arial" w:hAnsi="Arial" w:cs="Arial"/>
          <w:sz w:val="18"/>
          <w:szCs w:val="18"/>
        </w:rPr>
      </w:pPr>
      <w:r>
        <w:rPr>
          <w:rFonts w:hint="default" w:ascii="Arial" w:hAnsi="Arial" w:cs="Arial"/>
          <w:sz w:val="18"/>
          <w:szCs w:val="18"/>
        </w:rPr>
        <w:t>Anexo VIII - MODELO DE DECLARAÇÃO SANÇÕES VIGENTES</w:t>
      </w:r>
    </w:p>
    <w:p w14:paraId="342DDE1E">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 xml:space="preserve">Anexo IX - </w:t>
      </w:r>
      <w:r>
        <w:rPr>
          <w:rFonts w:hint="default" w:ascii="Arial" w:hAnsi="Arial" w:cs="Arial"/>
          <w:sz w:val="18"/>
          <w:szCs w:val="18"/>
        </w:rPr>
        <w:t xml:space="preserve">MODELO DE DECLARAÇÃO </w:t>
      </w:r>
      <w:r>
        <w:rPr>
          <w:rFonts w:hint="default" w:ascii="Arial" w:hAnsi="Arial" w:cs="Arial"/>
          <w:sz w:val="18"/>
          <w:szCs w:val="18"/>
          <w:lang w:val="pt-BR"/>
        </w:rPr>
        <w:t>NÃO EMPREGA MENOR</w:t>
      </w:r>
    </w:p>
    <w:p w14:paraId="5E948EEC">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 - Minuta do contrato;</w:t>
      </w:r>
    </w:p>
    <w:p w14:paraId="531EE5D3">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XI - Modelo da proposta comercial;</w:t>
      </w:r>
    </w:p>
    <w:p w14:paraId="7776D14C">
      <w:pPr>
        <w:numPr>
          <w:ilvl w:val="2"/>
          <w:numId w:val="3"/>
        </w:numPr>
        <w:ind w:left="0" w:firstLine="0"/>
        <w:jc w:val="both"/>
        <w:rPr>
          <w:rFonts w:hint="default" w:ascii="Arial" w:hAnsi="Arial" w:cs="Arial"/>
          <w:sz w:val="18"/>
          <w:szCs w:val="18"/>
        </w:rPr>
      </w:pPr>
      <w:r>
        <w:rPr>
          <w:rFonts w:hint="default" w:ascii="Arial" w:hAnsi="Arial" w:cs="Arial"/>
          <w:color w:val="000000"/>
          <w:sz w:val="18"/>
          <w:szCs w:val="18"/>
        </w:rPr>
        <w:t xml:space="preserve">ANEXO </w:t>
      </w:r>
      <w:r>
        <w:rPr>
          <w:rFonts w:hint="default" w:ascii="Arial" w:hAnsi="Arial" w:cs="Arial"/>
          <w:color w:val="000000"/>
          <w:sz w:val="18"/>
          <w:szCs w:val="18"/>
          <w:lang w:val="pt-BR"/>
        </w:rPr>
        <w:t>XII</w:t>
      </w:r>
      <w:r>
        <w:rPr>
          <w:rFonts w:hint="default" w:ascii="Arial" w:hAnsi="Arial" w:cs="Arial"/>
          <w:color w:val="000000"/>
          <w:sz w:val="18"/>
          <w:szCs w:val="18"/>
        </w:rPr>
        <w:t xml:space="preserve"> - Termo de Referência digitalizado;</w:t>
      </w:r>
    </w:p>
    <w:p w14:paraId="2325430A">
      <w:pPr>
        <w:numPr>
          <w:ilvl w:val="2"/>
          <w:numId w:val="3"/>
        </w:numPr>
        <w:ind w:left="0" w:firstLine="0"/>
        <w:jc w:val="both"/>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XIII</w:t>
      </w:r>
      <w:r>
        <w:rPr>
          <w:rFonts w:hint="default" w:ascii="Arial" w:hAnsi="Arial" w:cs="Arial"/>
          <w:sz w:val="18"/>
          <w:szCs w:val="18"/>
        </w:rPr>
        <w:t xml:space="preserve"> - </w:t>
      </w:r>
      <w:r>
        <w:rPr>
          <w:rFonts w:hint="default" w:ascii="Arial" w:hAnsi="Arial" w:cs="Arial"/>
          <w:sz w:val="18"/>
          <w:szCs w:val="18"/>
          <w:lang w:val="pt-BR"/>
        </w:rPr>
        <w:t>Cotação e ofício de demanda;</w:t>
      </w:r>
    </w:p>
    <w:p w14:paraId="59EAAF20">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XIV - Lei 4.971 de 2023 - Programa municipal mulheres</w:t>
      </w:r>
    </w:p>
    <w:p w14:paraId="71FBE046">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XV - Lei 4.853 de 2022 - Cria reserva de vagas de primeiro emprego</w:t>
      </w:r>
    </w:p>
    <w:p w14:paraId="077D6A88">
      <w:pPr>
        <w:jc w:val="both"/>
        <w:rPr>
          <w:rFonts w:hint="default" w:ascii="Arial" w:hAnsi="Arial" w:cs="Arial"/>
          <w:sz w:val="18"/>
          <w:szCs w:val="18"/>
        </w:rPr>
      </w:pPr>
    </w:p>
    <w:p w14:paraId="4624524D">
      <w:pPr>
        <w:jc w:val="both"/>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31 de agosto de 2025.</w:t>
      </w:r>
    </w:p>
    <w:p w14:paraId="78395362">
      <w:pPr>
        <w:jc w:val="both"/>
        <w:rPr>
          <w:rFonts w:hint="default" w:ascii="Arial" w:hAnsi="Arial" w:cs="Arial"/>
          <w:sz w:val="18"/>
          <w:szCs w:val="18"/>
          <w:lang w:val="pt-BR"/>
        </w:rPr>
      </w:pPr>
    </w:p>
    <w:p w14:paraId="485B78F7">
      <w:pPr>
        <w:jc w:val="both"/>
        <w:rPr>
          <w:rFonts w:hint="default" w:ascii="Arial" w:hAnsi="Arial" w:cs="Arial"/>
          <w:sz w:val="18"/>
          <w:szCs w:val="18"/>
          <w:lang w:val="pt-BR"/>
        </w:rPr>
      </w:pPr>
    </w:p>
    <w:p w14:paraId="0CA97729">
      <w:pPr>
        <w:jc w:val="both"/>
        <w:rPr>
          <w:rFonts w:hint="default" w:ascii="Arial" w:hAnsi="Arial" w:cs="Arial"/>
          <w:sz w:val="18"/>
          <w:szCs w:val="18"/>
          <w:lang w:val="pt-BR"/>
        </w:rPr>
      </w:pPr>
    </w:p>
    <w:p w14:paraId="1FD9098E">
      <w:pPr>
        <w:jc w:val="center"/>
        <w:rPr>
          <w:rFonts w:ascii="Arial" w:hAnsi="Arial" w:cs="Arial"/>
          <w:bCs/>
          <w:sz w:val="18"/>
          <w:szCs w:val="18"/>
        </w:rPr>
      </w:pPr>
      <w:r>
        <w:rPr>
          <w:rFonts w:ascii="Arial" w:hAnsi="Arial" w:cs="Arial"/>
          <w:bCs/>
          <w:sz w:val="18"/>
          <w:szCs w:val="18"/>
        </w:rPr>
        <w:t>___________________________________</w:t>
      </w:r>
    </w:p>
    <w:p w14:paraId="5ECFCFEA">
      <w:pPr>
        <w:jc w:val="center"/>
        <w:rPr>
          <w:rFonts w:ascii="Arial" w:hAnsi="Arial" w:cs="Arial"/>
          <w:bCs/>
          <w:sz w:val="18"/>
          <w:szCs w:val="18"/>
        </w:rPr>
      </w:pPr>
      <w:r>
        <w:rPr>
          <w:rFonts w:ascii="Arial" w:hAnsi="Arial" w:cs="Arial"/>
          <w:bCs/>
          <w:sz w:val="18"/>
          <w:szCs w:val="18"/>
        </w:rPr>
        <w:t>José Henriques</w:t>
      </w:r>
    </w:p>
    <w:p w14:paraId="2EE6479F">
      <w:pPr>
        <w:jc w:val="center"/>
        <w:rPr>
          <w:rFonts w:ascii="Arial" w:hAnsi="Arial" w:cs="Arial"/>
          <w:sz w:val="18"/>
          <w:szCs w:val="18"/>
        </w:rPr>
      </w:pPr>
      <w:r>
        <w:rPr>
          <w:rFonts w:ascii="Arial" w:hAnsi="Arial" w:cs="Arial"/>
          <w:sz w:val="18"/>
          <w:szCs w:val="18"/>
        </w:rPr>
        <w:t>Prefeito de Cataguases</w:t>
      </w:r>
    </w:p>
    <w:p w14:paraId="0B9B9F8C">
      <w:pPr>
        <w:rPr>
          <w:rFonts w:ascii="Arial" w:hAnsi="Arial" w:cs="Arial"/>
          <w:b/>
          <w:bCs/>
          <w:sz w:val="18"/>
          <w:szCs w:val="18"/>
        </w:rPr>
      </w:pPr>
    </w:p>
    <w:p w14:paraId="68755ACE">
      <w:pPr>
        <w:rPr>
          <w:rFonts w:ascii="Arial" w:hAnsi="Arial" w:cs="Arial"/>
          <w:b/>
          <w:bCs/>
          <w:sz w:val="18"/>
          <w:szCs w:val="18"/>
        </w:rPr>
      </w:pPr>
    </w:p>
    <w:p w14:paraId="560E26E8">
      <w:pPr>
        <w:rPr>
          <w:rFonts w:ascii="Arial" w:hAnsi="Arial" w:cs="Arial"/>
          <w:b/>
          <w:bCs/>
          <w:sz w:val="18"/>
          <w:szCs w:val="18"/>
        </w:rPr>
      </w:pPr>
    </w:p>
    <w:p w14:paraId="4DC24205">
      <w:pPr>
        <w:pStyle w:val="26"/>
        <w:spacing w:before="0" w:after="0"/>
        <w:jc w:val="center"/>
        <w:rPr>
          <w:rFonts w:ascii="Arial" w:hAnsi="Arial" w:cs="Arial"/>
          <w:b/>
          <w:bCs/>
          <w:sz w:val="18"/>
          <w:szCs w:val="18"/>
        </w:rPr>
      </w:pPr>
      <w:r>
        <w:rPr>
          <w:rFonts w:ascii="Arial" w:hAnsi="Arial" w:cs="Arial"/>
          <w:b/>
          <w:bCs/>
          <w:sz w:val="18"/>
          <w:szCs w:val="18"/>
        </w:rPr>
        <w:t>ANEXO I – DOCUMENTAÇÃO EXIGIDA PARA HABILITAÇÃO</w:t>
      </w:r>
    </w:p>
    <w:p w14:paraId="669F6273">
      <w:pPr>
        <w:rPr>
          <w:rFonts w:ascii="Arial" w:hAnsi="Arial" w:cs="Arial"/>
          <w:sz w:val="18"/>
          <w:szCs w:val="18"/>
          <w:lang w:eastAsia="en-US"/>
        </w:rPr>
      </w:pPr>
    </w:p>
    <w:p w14:paraId="3EC6AA2F">
      <w:pPr>
        <w:pStyle w:val="205"/>
        <w:numPr>
          <w:ilvl w:val="1"/>
          <w:numId w:val="0"/>
        </w:numPr>
        <w:tabs>
          <w:tab w:val="left" w:pos="993"/>
        </w:tabs>
        <w:spacing w:before="0" w:after="0" w:line="360" w:lineRule="auto"/>
        <w:rPr>
          <w:rFonts w:ascii="Arial" w:hAnsi="Arial" w:cs="Arial"/>
          <w:sz w:val="18"/>
          <w:szCs w:val="18"/>
        </w:rPr>
      </w:pPr>
      <w:r>
        <w:rPr>
          <w:rFonts w:ascii="Arial" w:hAnsi="Arial" w:cs="Arial"/>
          <w:sz w:val="18"/>
          <w:szCs w:val="18"/>
        </w:rPr>
        <w:tab/>
      </w:r>
      <w:r>
        <w:rPr>
          <w:rFonts w:ascii="Arial" w:hAnsi="Arial" w:cs="Arial"/>
          <w:sz w:val="18"/>
          <w:szCs w:val="18"/>
        </w:rPr>
        <w:t>A habilitação será verificada por meio do Sicaf, nos documentos por ele abrangidos.</w:t>
      </w:r>
    </w:p>
    <w:p w14:paraId="0FD87CBE">
      <w:pPr>
        <w:tabs>
          <w:tab w:val="left" w:pos="993"/>
        </w:tabs>
        <w:spacing w:line="360" w:lineRule="auto"/>
        <w:jc w:val="both"/>
        <w:rPr>
          <w:rFonts w:ascii="Arial" w:hAnsi="Arial" w:cs="Arial"/>
          <w:b/>
          <w:sz w:val="18"/>
          <w:szCs w:val="18"/>
        </w:rPr>
      </w:pPr>
      <w:r>
        <w:rPr>
          <w:rFonts w:ascii="Arial" w:hAnsi="Arial" w:cs="Arial"/>
          <w:b/>
          <w:sz w:val="18"/>
          <w:szCs w:val="18"/>
        </w:rPr>
        <w:t>Nível I – Credenciamento:</w:t>
      </w:r>
    </w:p>
    <w:p w14:paraId="08620225">
      <w:pPr>
        <w:numPr>
          <w:ilvl w:val="0"/>
          <w:numId w:val="7"/>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Inscrição CNPJ </w:t>
      </w:r>
    </w:p>
    <w:p w14:paraId="42968257">
      <w:pPr>
        <w:numPr>
          <w:ilvl w:val="0"/>
          <w:numId w:val="7"/>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CPF do(s) dirigente (es), sócio(s); </w:t>
      </w:r>
    </w:p>
    <w:p w14:paraId="6642E650">
      <w:pPr>
        <w:tabs>
          <w:tab w:val="left" w:pos="993"/>
        </w:tabs>
        <w:spacing w:line="360" w:lineRule="auto"/>
        <w:jc w:val="both"/>
        <w:rPr>
          <w:rFonts w:ascii="Arial" w:hAnsi="Arial" w:cs="Arial"/>
          <w:sz w:val="18"/>
          <w:szCs w:val="18"/>
        </w:rPr>
      </w:pPr>
      <w:r>
        <w:rPr>
          <w:rFonts w:ascii="Arial" w:hAnsi="Arial" w:cs="Arial"/>
          <w:sz w:val="18"/>
          <w:szCs w:val="18"/>
        </w:rPr>
        <w:t xml:space="preserve"> </w:t>
      </w:r>
    </w:p>
    <w:p w14:paraId="05B78596">
      <w:pPr>
        <w:tabs>
          <w:tab w:val="left" w:pos="993"/>
        </w:tabs>
        <w:spacing w:line="360" w:lineRule="auto"/>
        <w:jc w:val="both"/>
        <w:rPr>
          <w:rFonts w:ascii="Arial" w:hAnsi="Arial" w:cs="Arial"/>
          <w:b/>
          <w:sz w:val="18"/>
          <w:szCs w:val="18"/>
        </w:rPr>
      </w:pPr>
      <w:r>
        <w:rPr>
          <w:rFonts w:ascii="Arial" w:hAnsi="Arial" w:cs="Arial"/>
          <w:b/>
          <w:sz w:val="18"/>
          <w:szCs w:val="18"/>
        </w:rPr>
        <w:t>Nível II – Habilitação Jurídica:</w:t>
      </w:r>
    </w:p>
    <w:p w14:paraId="00F88D56">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sz w:val="18"/>
          <w:szCs w:val="18"/>
        </w:rPr>
        <w:t>No caso de empresário individual, inscrição no Registro Público de Empresas Mercantis, a cargo da Junta Comercial da respectiva sede;</w:t>
      </w:r>
    </w:p>
    <w:p w14:paraId="796EF10E">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 xml:space="preserve">Em se tratando de Microempreendedor Individual – MEI: Certificado da Condição de Microempreendedor Individual - CCMEI, cuja aceitação ficará condicionada à verificação da autenticidade no sítio </w:t>
      </w:r>
      <w:r>
        <w:fldChar w:fldCharType="begin"/>
      </w:r>
      <w:r>
        <w:instrText xml:space="preserve"> HYPERLINK "http://www.portaldoempreendedor.gov.br;" </w:instrText>
      </w:r>
      <w:r>
        <w:fldChar w:fldCharType="separate"/>
      </w:r>
      <w:r>
        <w:rPr>
          <w:rStyle w:val="18"/>
          <w:rFonts w:ascii="Arial" w:hAnsi="Arial" w:cs="Arial"/>
          <w:color w:val="000000"/>
          <w:sz w:val="18"/>
          <w:szCs w:val="18"/>
        </w:rPr>
        <w:t>www.portaldoempreendedor.gov.br;</w:t>
      </w:r>
      <w:r>
        <w:rPr>
          <w:rStyle w:val="18"/>
          <w:rFonts w:ascii="Arial" w:hAnsi="Arial" w:cs="Arial"/>
          <w:color w:val="000000"/>
          <w:sz w:val="18"/>
          <w:szCs w:val="18"/>
        </w:rPr>
        <w:fldChar w:fldCharType="end"/>
      </w:r>
    </w:p>
    <w:p w14:paraId="222E510F">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DF20505">
      <w:pPr>
        <w:numPr>
          <w:ilvl w:val="0"/>
          <w:numId w:val="8"/>
        </w:numPr>
        <w:tabs>
          <w:tab w:val="left" w:pos="993"/>
        </w:tabs>
        <w:spacing w:line="360" w:lineRule="auto"/>
        <w:ind w:left="0" w:firstLine="0"/>
        <w:jc w:val="both"/>
        <w:rPr>
          <w:rFonts w:ascii="Arial" w:hAnsi="Arial" w:cs="Arial"/>
          <w:sz w:val="18"/>
          <w:szCs w:val="18"/>
        </w:rPr>
      </w:pPr>
      <w:r>
        <w:rPr>
          <w:rFonts w:ascii="Arial" w:hAnsi="Arial" w:cs="Arial"/>
          <w:color w:val="000000"/>
          <w:sz w:val="18"/>
          <w:szCs w:val="18"/>
        </w:rPr>
        <w:t>Inscrição no Registro Público de Empresas Mercantis onde opera, com averbação no Registro onde tem sede a matriz, no caso de ser o participante sucursal, filial ou agência;</w:t>
      </w:r>
    </w:p>
    <w:p w14:paraId="1289A623">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No caso de sociedade simples: inscrição do ato constitutivo no Registro Civil das Pessoas Jurídicas do local de sua sede, acompanhada de prova da indicação dos seus administradores;</w:t>
      </w:r>
    </w:p>
    <w:p w14:paraId="0EFD70B2">
      <w:pPr>
        <w:numPr>
          <w:ilvl w:val="0"/>
          <w:numId w:val="8"/>
        </w:numPr>
        <w:tabs>
          <w:tab w:val="left" w:pos="993"/>
        </w:tabs>
        <w:spacing w:line="360" w:lineRule="auto"/>
        <w:ind w:left="0" w:firstLine="0"/>
        <w:jc w:val="both"/>
        <w:rPr>
          <w:rFonts w:ascii="Arial" w:hAnsi="Arial" w:cs="Arial"/>
          <w:bCs/>
          <w:color w:val="000000"/>
          <w:sz w:val="18"/>
          <w:szCs w:val="18"/>
        </w:rPr>
      </w:pPr>
      <w:r>
        <w:rPr>
          <w:rFonts w:ascii="Arial" w:hAnsi="Arial" w:cs="Arial"/>
          <w:color w:val="000000"/>
          <w:sz w:val="18"/>
          <w:szCs w:val="18"/>
        </w:rPr>
        <w:t>Decreto de autorização, em se tratando de sociedade empresária estrangeira em funcionamento no País;</w:t>
      </w:r>
    </w:p>
    <w:p w14:paraId="03582021">
      <w:pPr>
        <w:numPr>
          <w:ilvl w:val="0"/>
          <w:numId w:val="8"/>
        </w:numPr>
        <w:tabs>
          <w:tab w:val="left" w:pos="993"/>
        </w:tabs>
        <w:spacing w:line="360" w:lineRule="auto"/>
        <w:ind w:left="0" w:firstLine="0"/>
        <w:jc w:val="both"/>
        <w:rPr>
          <w:rFonts w:ascii="Arial" w:hAnsi="Arial" w:cs="Arial"/>
          <w:bCs/>
          <w:color w:val="000000"/>
          <w:sz w:val="18"/>
          <w:szCs w:val="18"/>
        </w:rPr>
      </w:pPr>
      <w:r>
        <w:rPr>
          <w:rFonts w:ascii="Arial" w:hAnsi="Arial" w:cs="Arial"/>
          <w:bCs/>
          <w:color w:val="000000"/>
          <w:sz w:val="18"/>
          <w:szCs w:val="18"/>
        </w:rPr>
        <w:t>Os documentos acima deverão estar acompanhados de todas as alterações ou da consolidação respectiva.</w:t>
      </w:r>
    </w:p>
    <w:p w14:paraId="15324C69">
      <w:pPr>
        <w:tabs>
          <w:tab w:val="left" w:pos="993"/>
        </w:tabs>
        <w:spacing w:line="360" w:lineRule="auto"/>
        <w:jc w:val="both"/>
        <w:rPr>
          <w:rFonts w:ascii="Arial" w:hAnsi="Arial" w:cs="Arial"/>
          <w:bCs/>
          <w:sz w:val="18"/>
          <w:szCs w:val="18"/>
        </w:rPr>
      </w:pPr>
    </w:p>
    <w:p w14:paraId="341AE446">
      <w:pPr>
        <w:tabs>
          <w:tab w:val="left" w:pos="993"/>
        </w:tabs>
        <w:spacing w:line="360" w:lineRule="auto"/>
        <w:jc w:val="both"/>
        <w:rPr>
          <w:rFonts w:ascii="Arial" w:hAnsi="Arial" w:cs="Arial"/>
          <w:b/>
          <w:sz w:val="18"/>
          <w:szCs w:val="18"/>
        </w:rPr>
      </w:pPr>
      <w:r>
        <w:rPr>
          <w:rFonts w:ascii="Arial" w:hAnsi="Arial" w:cs="Arial"/>
          <w:b/>
          <w:sz w:val="18"/>
          <w:szCs w:val="18"/>
        </w:rPr>
        <w:t xml:space="preserve">Nível III - </w:t>
      </w:r>
      <w:r>
        <w:fldChar w:fldCharType="begin"/>
      </w:r>
      <w:r>
        <w:instrText xml:space="preserve"> HYPERLINK "file:///C:\\Users\\User\\Downloads\\Pregao_Eletronico_91_2023_Edital_91_2023.DOC" \l "A4" </w:instrText>
      </w:r>
      <w:r>
        <w:fldChar w:fldCharType="separate"/>
      </w:r>
      <w:r>
        <w:rPr>
          <w:rStyle w:val="18"/>
          <w:rFonts w:ascii="Arial" w:hAnsi="Arial" w:cs="Arial"/>
          <w:b/>
          <w:sz w:val="18"/>
          <w:szCs w:val="18"/>
        </w:rPr>
        <w:t>Regularidade Fiscal Federal e trabalhista</w:t>
      </w:r>
      <w:r>
        <w:rPr>
          <w:rStyle w:val="18"/>
          <w:rFonts w:ascii="Arial" w:hAnsi="Arial" w:cs="Arial"/>
          <w:b/>
          <w:sz w:val="18"/>
          <w:szCs w:val="18"/>
        </w:rPr>
        <w:fldChar w:fldCharType="end"/>
      </w:r>
      <w:r>
        <w:rPr>
          <w:rFonts w:ascii="Arial" w:hAnsi="Arial" w:cs="Arial"/>
          <w:b/>
          <w:sz w:val="18"/>
          <w:szCs w:val="18"/>
        </w:rPr>
        <w:t>:</w:t>
      </w:r>
    </w:p>
    <w:p w14:paraId="5713C743">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Prova de Regularidade com a Fazenda Federal (Secretaria da Receita Federal e Procuradoria Geral da Fazenda Nacional-Dívida Ativa) e INSS. </w:t>
      </w:r>
    </w:p>
    <w:p w14:paraId="1C3E5CD1">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relativa a Seguridade Social e ao Fundo de Garantia por Tempo de Serviço (FGTS).</w:t>
      </w:r>
    </w:p>
    <w:p w14:paraId="0DEB8472">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Trabalhista (CNDT).</w:t>
      </w:r>
    </w:p>
    <w:p w14:paraId="6F91035D">
      <w:pPr>
        <w:tabs>
          <w:tab w:val="left" w:pos="993"/>
        </w:tabs>
        <w:spacing w:line="360" w:lineRule="auto"/>
        <w:jc w:val="both"/>
        <w:rPr>
          <w:rFonts w:ascii="Arial" w:hAnsi="Arial" w:cs="Arial"/>
          <w:b/>
          <w:sz w:val="18"/>
          <w:szCs w:val="18"/>
        </w:rPr>
      </w:pPr>
      <w:r>
        <w:rPr>
          <w:rFonts w:ascii="Arial" w:hAnsi="Arial" w:cs="Arial"/>
          <w:b/>
          <w:sz w:val="18"/>
          <w:szCs w:val="18"/>
        </w:rPr>
        <w:t xml:space="preserve"> </w:t>
      </w:r>
    </w:p>
    <w:p w14:paraId="220211BB">
      <w:pPr>
        <w:tabs>
          <w:tab w:val="left" w:pos="993"/>
        </w:tabs>
        <w:spacing w:line="360" w:lineRule="auto"/>
        <w:jc w:val="both"/>
        <w:rPr>
          <w:rFonts w:ascii="Arial" w:hAnsi="Arial" w:cs="Arial"/>
          <w:b/>
          <w:sz w:val="18"/>
          <w:szCs w:val="18"/>
        </w:rPr>
      </w:pPr>
      <w:r>
        <w:rPr>
          <w:rFonts w:ascii="Arial" w:hAnsi="Arial" w:cs="Arial"/>
          <w:b/>
          <w:sz w:val="18"/>
          <w:szCs w:val="18"/>
        </w:rPr>
        <w:t xml:space="preserve">Nível IV - </w:t>
      </w:r>
      <w:r>
        <w:fldChar w:fldCharType="begin"/>
      </w:r>
      <w:r>
        <w:instrText xml:space="preserve"> HYPERLINK "file:///C:\\Users\\User\\Downloads\\Pregao_Eletronico_91_2023_Edital_91_2023.DOC" \l "A5" </w:instrText>
      </w:r>
      <w:r>
        <w:fldChar w:fldCharType="separate"/>
      </w:r>
      <w:r>
        <w:rPr>
          <w:rStyle w:val="18"/>
          <w:rFonts w:ascii="Arial" w:hAnsi="Arial" w:cs="Arial"/>
          <w:b/>
          <w:sz w:val="18"/>
          <w:szCs w:val="18"/>
        </w:rPr>
        <w:t>Regularidade Fiscal Estadual e Municipal</w:t>
      </w:r>
      <w:r>
        <w:rPr>
          <w:rStyle w:val="18"/>
          <w:rFonts w:ascii="Arial" w:hAnsi="Arial" w:cs="Arial"/>
          <w:b/>
          <w:sz w:val="18"/>
          <w:szCs w:val="18"/>
        </w:rPr>
        <w:fldChar w:fldCharType="end"/>
      </w:r>
      <w:r>
        <w:rPr>
          <w:rFonts w:ascii="Arial" w:hAnsi="Arial" w:cs="Arial"/>
          <w:b/>
          <w:sz w:val="18"/>
          <w:szCs w:val="18"/>
        </w:rPr>
        <w:t>:</w:t>
      </w:r>
    </w:p>
    <w:p w14:paraId="44FAE475">
      <w:pPr>
        <w:numPr>
          <w:ilvl w:val="0"/>
          <w:numId w:val="10"/>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com a Fazenda Estadual;</w:t>
      </w:r>
    </w:p>
    <w:p w14:paraId="296AAE08">
      <w:pPr>
        <w:numPr>
          <w:ilvl w:val="0"/>
          <w:numId w:val="10"/>
        </w:numPr>
        <w:tabs>
          <w:tab w:val="left" w:pos="993"/>
        </w:tabs>
        <w:spacing w:line="360" w:lineRule="auto"/>
        <w:ind w:left="0" w:firstLine="0"/>
        <w:jc w:val="both"/>
        <w:rPr>
          <w:rFonts w:ascii="Arial" w:hAnsi="Arial" w:cs="Arial"/>
          <w:b/>
          <w:sz w:val="18"/>
          <w:szCs w:val="18"/>
        </w:rPr>
      </w:pPr>
      <w:r>
        <w:rPr>
          <w:rFonts w:ascii="Arial" w:hAnsi="Arial" w:cs="Arial"/>
          <w:sz w:val="18"/>
          <w:szCs w:val="18"/>
        </w:rPr>
        <w:t xml:space="preserve">Prova de Regularidade com a Fazenda Municipal. </w:t>
      </w:r>
    </w:p>
    <w:p w14:paraId="09ABD38C">
      <w:pPr>
        <w:tabs>
          <w:tab w:val="left" w:pos="993"/>
        </w:tabs>
        <w:spacing w:line="360" w:lineRule="auto"/>
        <w:jc w:val="both"/>
        <w:rPr>
          <w:rFonts w:ascii="Arial" w:hAnsi="Arial" w:cs="Arial"/>
          <w:b/>
          <w:sz w:val="18"/>
          <w:szCs w:val="18"/>
        </w:rPr>
      </w:pPr>
      <w:r>
        <w:rPr>
          <w:rFonts w:ascii="Arial" w:hAnsi="Arial" w:cs="Arial"/>
          <w:b/>
          <w:sz w:val="18"/>
          <w:szCs w:val="18"/>
        </w:rPr>
        <w:t xml:space="preserve"> </w:t>
      </w:r>
    </w:p>
    <w:p w14:paraId="6AA41BB6">
      <w:pPr>
        <w:tabs>
          <w:tab w:val="left" w:pos="993"/>
        </w:tabs>
        <w:spacing w:line="360" w:lineRule="auto"/>
        <w:contextualSpacing/>
        <w:jc w:val="both"/>
        <w:rPr>
          <w:rFonts w:ascii="Arial" w:hAnsi="Arial" w:cs="Arial"/>
          <w:b/>
          <w:sz w:val="18"/>
          <w:szCs w:val="18"/>
        </w:rPr>
      </w:pPr>
      <w:r>
        <w:rPr>
          <w:rFonts w:ascii="Arial" w:hAnsi="Arial" w:cs="Arial"/>
          <w:b/>
          <w:sz w:val="18"/>
          <w:szCs w:val="18"/>
        </w:rPr>
        <w:t xml:space="preserve">Nível V - Da Qualificação Técnica </w:t>
      </w:r>
    </w:p>
    <w:p w14:paraId="2D6505CE">
      <w:pPr>
        <w:numPr>
          <w:ilvl w:val="0"/>
          <w:numId w:val="10"/>
        </w:numPr>
        <w:tabs>
          <w:tab w:val="left" w:pos="993"/>
        </w:tabs>
        <w:spacing w:line="360" w:lineRule="auto"/>
        <w:ind w:left="0" w:firstLine="0"/>
        <w:contextualSpacing/>
        <w:jc w:val="both"/>
        <w:rPr>
          <w:rFonts w:ascii="Arial" w:hAnsi="Arial" w:cs="Arial"/>
          <w:sz w:val="18"/>
          <w:szCs w:val="18"/>
        </w:rPr>
      </w:pPr>
      <w:r>
        <w:rPr>
          <w:rFonts w:ascii="Arial" w:hAnsi="Arial" w:eastAsia="SimSun" w:cs="Arial"/>
          <w:b/>
          <w:sz w:val="18"/>
          <w:szCs w:val="18"/>
        </w:rPr>
        <w:t xml:space="preserve">Apresentação de Atestado </w:t>
      </w:r>
      <w:r>
        <w:rPr>
          <w:rFonts w:ascii="Arial" w:hAnsi="Arial" w:cs="Arial"/>
          <w:sz w:val="18"/>
          <w:szCs w:val="18"/>
        </w:rPr>
        <w:t xml:space="preserve">de capacidade técnica fornecido por pessoa jurídica de direito público ou privado, no qual comprove que a licitante tenha fornecido, de forma satisfatória, o objeto compatível deste edital, observando-se que tal (is) atestado(s) não seja(m) emitido(s) pela própria empresa ou por empresa do mesmo grupo empresarial; </w:t>
      </w:r>
    </w:p>
    <w:p w14:paraId="34F05391">
      <w:pPr>
        <w:numPr>
          <w:ilvl w:val="0"/>
          <w:numId w:val="10"/>
        </w:numPr>
        <w:tabs>
          <w:tab w:val="left" w:pos="993"/>
        </w:tabs>
        <w:spacing w:line="360" w:lineRule="auto"/>
        <w:ind w:left="0" w:firstLine="0"/>
        <w:contextualSpacing/>
        <w:jc w:val="both"/>
        <w:rPr>
          <w:rFonts w:ascii="Arial" w:hAnsi="Arial" w:cs="Arial"/>
          <w:b/>
          <w:sz w:val="18"/>
          <w:szCs w:val="18"/>
        </w:rPr>
      </w:pPr>
      <w:r>
        <w:rPr>
          <w:rFonts w:ascii="Arial" w:hAnsi="Arial" w:cs="Arial"/>
          <w:sz w:val="18"/>
          <w:szCs w:val="18"/>
        </w:rPr>
        <w:t xml:space="preserve"> O(s) atestado(s) deverá (ão) ser emitido(s) por pessoa jurídica de direito público ou privado. Será exigido, para efeito de reconhecimento do atestado que seja(m) apresentado(s) em papel timbrado do emitente ou carimbado pela empresa, contendo o nome e CNPJ, bem como a identificação dos signatários, endereço completo e telefone(s) para contato;</w:t>
      </w:r>
    </w:p>
    <w:p w14:paraId="672677C1">
      <w:pPr>
        <w:tabs>
          <w:tab w:val="left" w:pos="993"/>
        </w:tabs>
        <w:spacing w:line="360" w:lineRule="auto"/>
        <w:jc w:val="both"/>
        <w:rPr>
          <w:rFonts w:hint="default" w:ascii="Arial" w:hAnsi="Arial" w:cs="Arial"/>
          <w:b/>
          <w:sz w:val="18"/>
          <w:szCs w:val="18"/>
        </w:rPr>
      </w:pPr>
    </w:p>
    <w:p w14:paraId="63DE09CA">
      <w:pPr>
        <w:tabs>
          <w:tab w:val="left" w:pos="993"/>
        </w:tabs>
        <w:spacing w:line="360" w:lineRule="auto"/>
        <w:jc w:val="both"/>
        <w:rPr>
          <w:rFonts w:hint="default" w:ascii="Arial" w:hAnsi="Arial" w:cs="Arial"/>
          <w:b/>
          <w:sz w:val="18"/>
          <w:szCs w:val="18"/>
        </w:rPr>
      </w:pPr>
    </w:p>
    <w:p w14:paraId="1FD6B7DF">
      <w:pPr>
        <w:tabs>
          <w:tab w:val="left" w:pos="993"/>
        </w:tabs>
        <w:spacing w:line="360" w:lineRule="auto"/>
        <w:jc w:val="both"/>
        <w:rPr>
          <w:rFonts w:hint="default" w:ascii="Arial" w:hAnsi="Arial" w:cs="Arial"/>
          <w:b/>
          <w:sz w:val="18"/>
          <w:szCs w:val="18"/>
        </w:rPr>
      </w:pPr>
    </w:p>
    <w:p w14:paraId="798FA9B1">
      <w:pPr>
        <w:tabs>
          <w:tab w:val="left" w:pos="993"/>
        </w:tabs>
        <w:spacing w:line="360" w:lineRule="auto"/>
        <w:jc w:val="both"/>
        <w:rPr>
          <w:rFonts w:hint="default" w:ascii="Arial" w:hAnsi="Arial" w:cs="Arial"/>
          <w:b/>
          <w:sz w:val="18"/>
          <w:szCs w:val="18"/>
        </w:rPr>
      </w:pPr>
    </w:p>
    <w:p w14:paraId="2D832415">
      <w:pPr>
        <w:tabs>
          <w:tab w:val="left" w:pos="993"/>
        </w:tabs>
        <w:spacing w:line="360" w:lineRule="auto"/>
        <w:jc w:val="both"/>
        <w:rPr>
          <w:rFonts w:hint="default" w:ascii="Arial" w:hAnsi="Arial" w:cs="Arial"/>
          <w:sz w:val="18"/>
          <w:szCs w:val="18"/>
        </w:rPr>
      </w:pPr>
      <w:r>
        <w:rPr>
          <w:rFonts w:hint="default" w:ascii="Arial" w:hAnsi="Arial" w:cs="Arial"/>
          <w:b/>
          <w:sz w:val="18"/>
          <w:szCs w:val="18"/>
        </w:rPr>
        <w:t xml:space="preserve">Nível VI </w:t>
      </w:r>
      <w:r>
        <w:rPr>
          <w:rFonts w:hint="default" w:ascii="Arial" w:hAnsi="Arial" w:cs="Arial"/>
          <w:sz w:val="18"/>
          <w:szCs w:val="18"/>
        </w:rPr>
        <w:t xml:space="preserve">- </w:t>
      </w:r>
      <w:r>
        <w:rPr>
          <w:rFonts w:hint="default" w:ascii="Arial" w:hAnsi="Arial" w:cs="Arial"/>
          <w:b/>
          <w:bCs/>
          <w:sz w:val="18"/>
          <w:szCs w:val="18"/>
        </w:rPr>
        <w:t>Qualificação Econômico-Financeira:</w:t>
      </w:r>
    </w:p>
    <w:p w14:paraId="092760AC">
      <w:pPr>
        <w:numPr>
          <w:ilvl w:val="0"/>
          <w:numId w:val="11"/>
        </w:numPr>
        <w:tabs>
          <w:tab w:val="left" w:pos="993"/>
        </w:tabs>
        <w:spacing w:line="360" w:lineRule="auto"/>
        <w:ind w:left="0" w:firstLine="0"/>
        <w:contextualSpacing/>
        <w:jc w:val="both"/>
        <w:rPr>
          <w:rFonts w:hint="default" w:ascii="Arial" w:hAnsi="Arial" w:cs="Arial"/>
          <w:color w:val="101010"/>
          <w:sz w:val="18"/>
          <w:szCs w:val="18"/>
          <w:lang w:val="pt-BR"/>
        </w:rPr>
      </w:pPr>
      <w:r>
        <w:rPr>
          <w:rFonts w:hint="default" w:ascii="Arial" w:hAnsi="Arial" w:cs="Arial"/>
          <w:color w:val="000000"/>
          <w:sz w:val="18"/>
          <w:szCs w:val="18"/>
        </w:rPr>
        <w:t>Certidão negativa de feitos sobre falência expedida pelo distribuidor da sede do licitante.</w:t>
      </w:r>
    </w:p>
    <w:p w14:paraId="154D55FE">
      <w:pPr>
        <w:numPr>
          <w:ilvl w:val="0"/>
          <w:numId w:val="11"/>
        </w:numPr>
        <w:tabs>
          <w:tab w:val="left" w:pos="993"/>
        </w:tabs>
        <w:spacing w:line="360" w:lineRule="auto"/>
        <w:ind w:left="0" w:firstLine="0"/>
        <w:contextualSpacing/>
        <w:jc w:val="both"/>
        <w:rPr>
          <w:rFonts w:hint="default" w:ascii="Arial" w:hAnsi="Arial" w:cs="Arial"/>
          <w:b/>
          <w:color w:val="101010"/>
          <w:sz w:val="18"/>
          <w:szCs w:val="18"/>
        </w:rPr>
      </w:pP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numPr>
          <w:ilvl w:val="0"/>
          <w:numId w:val="0"/>
        </w:numPr>
        <w:tabs>
          <w:tab w:val="left" w:pos="993"/>
        </w:tabs>
        <w:spacing w:line="360" w:lineRule="auto"/>
        <w:ind w:leftChars="0"/>
        <w:contextualSpacing/>
        <w:jc w:val="both"/>
        <w:rPr>
          <w:rFonts w:hint="default" w:ascii="Arial" w:hAnsi="Arial" w:cs="Arial"/>
          <w:b/>
          <w:color w:val="101010"/>
          <w:sz w:val="18"/>
          <w:szCs w:val="18"/>
        </w:rPr>
      </w:pP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194"/>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143DFF40">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5430C355">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firstLine="708" w:firstLineChars="0"/>
        <w:jc w:val="both"/>
        <w:rPr>
          <w:rFonts w:hint="default" w:ascii="Arial" w:hAnsi="Arial" w:cs="Arial"/>
          <w:color w:val="101010"/>
          <w:spacing w:val="-2"/>
          <w:sz w:val="18"/>
          <w:szCs w:val="18"/>
        </w:rPr>
      </w:pP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p>
    <w:p w14:paraId="2A651231">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firstLine="708" w:firstLineChars="0"/>
        <w:jc w:val="both"/>
        <w:rPr>
          <w:rFonts w:hint="default" w:ascii="Arial" w:hAnsi="Arial" w:cs="Arial"/>
          <w:color w:val="101010"/>
          <w:sz w:val="18"/>
          <w:szCs w:val="18"/>
        </w:rPr>
      </w:pP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D87E2A3">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firstLine="708" w:firstLine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Quando a empresa for Microempreendedor Individual (MEI)</w:t>
      </w:r>
    </w:p>
    <w:p w14:paraId="54F4C578">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firstLine="708" w:firstLineChars="0"/>
        <w:jc w:val="both"/>
        <w:rPr>
          <w:rFonts w:hint="default" w:ascii="Arial" w:hAnsi="Arial" w:eastAsia="helvetica" w:cs="Arial"/>
          <w:i w:val="0"/>
          <w:iCs w:val="0"/>
          <w:caps w:val="0"/>
          <w:color w:val="auto"/>
          <w:spacing w:val="0"/>
          <w:sz w:val="18"/>
          <w:szCs w:val="18"/>
          <w:shd w:val="clear" w:fill="FFFFFF"/>
        </w:rPr>
      </w:pP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14"/>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14"/>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0886011">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firstLine="708" w:firstLine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firstLine="708" w:firstLineChars="0"/>
        <w:jc w:val="both"/>
        <w:rPr>
          <w:rFonts w:hint="default" w:ascii="Arial" w:hAnsi="Arial" w:cs="Arial"/>
          <w:sz w:val="18"/>
          <w:szCs w:val="18"/>
        </w:rPr>
      </w:pP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DC7C67">
      <w:pPr>
        <w:tabs>
          <w:tab w:val="left" w:pos="993"/>
        </w:tabs>
        <w:spacing w:line="360" w:lineRule="auto"/>
        <w:contextualSpacing/>
        <w:jc w:val="both"/>
        <w:rPr>
          <w:rFonts w:hint="default" w:ascii="Arial" w:hAnsi="Arial" w:cs="Arial"/>
          <w:sz w:val="18"/>
          <w:szCs w:val="18"/>
        </w:rPr>
      </w:pPr>
    </w:p>
    <w:p w14:paraId="56F61170">
      <w:pPr>
        <w:pStyle w:val="194"/>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Documentação Complementar:</w:t>
      </w:r>
    </w:p>
    <w:p w14:paraId="4134D4B8">
      <w:pPr>
        <w:tabs>
          <w:tab w:val="left" w:pos="993"/>
        </w:tabs>
        <w:spacing w:line="360" w:lineRule="auto"/>
        <w:jc w:val="both"/>
        <w:rPr>
          <w:rFonts w:hint="default" w:ascii="Arial" w:hAnsi="Arial" w:eastAsia="Arial" w:cs="Arial"/>
          <w:sz w:val="18"/>
          <w:szCs w:val="18"/>
        </w:rPr>
      </w:pPr>
      <w:r>
        <w:rPr>
          <w:rFonts w:hint="default" w:ascii="Arial" w:hAnsi="Arial" w:eastAsia="Arial" w:cs="Arial"/>
          <w:sz w:val="18"/>
          <w:szCs w:val="18"/>
        </w:rPr>
        <w:tab/>
      </w:r>
      <w:r>
        <w:rPr>
          <w:rFonts w:hint="default" w:ascii="Arial" w:hAnsi="Arial" w:eastAsia="Arial" w:cs="Arial"/>
          <w:sz w:val="18"/>
          <w:szCs w:val="18"/>
        </w:rPr>
        <w:t>Serão exigidas, ademais, dos licitantes as declarações dos arts 62 e ss da NLLC.</w:t>
      </w:r>
    </w:p>
    <w:p w14:paraId="432014DF">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 xml:space="preserve">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II)</w:t>
      </w:r>
    </w:p>
    <w:p w14:paraId="2BF3D19A">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 xml:space="preserve">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III)</w:t>
      </w:r>
    </w:p>
    <w:p w14:paraId="49CF51CF">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IV)</w:t>
      </w:r>
    </w:p>
    <w:p w14:paraId="3B8C07B0">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 xml:space="preserve">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w:t>
      </w:r>
    </w:p>
    <w:p w14:paraId="419CEED4">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w:t>
      </w:r>
    </w:p>
    <w:p w14:paraId="0D4DE8FB">
      <w:pPr>
        <w:numPr>
          <w:ilvl w:val="0"/>
          <w:numId w:val="13"/>
        </w:numPr>
        <w:tabs>
          <w:tab w:val="left" w:pos="993"/>
          <w:tab w:val="clear" w:pos="420"/>
        </w:tabs>
        <w:spacing w:line="360" w:lineRule="auto"/>
        <w:jc w:val="both"/>
        <w:rPr>
          <w:rFonts w:hint="default" w:ascii="Arial" w:hAnsi="Arial" w:eastAsia="Calibri" w:cs="Arial"/>
          <w:sz w:val="18"/>
          <w:szCs w:val="18"/>
        </w:rPr>
      </w:pP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VII)</w:t>
      </w:r>
    </w:p>
    <w:p w14:paraId="128D487E">
      <w:pPr>
        <w:numPr>
          <w:ilvl w:val="0"/>
          <w:numId w:val="13"/>
        </w:numPr>
        <w:tabs>
          <w:tab w:val="left" w:pos="993"/>
          <w:tab w:val="clear" w:pos="420"/>
        </w:tabs>
        <w:spacing w:line="360" w:lineRule="auto"/>
        <w:jc w:val="both"/>
        <w:rPr>
          <w:rFonts w:hint="default" w:ascii="Arial" w:hAnsi="Arial" w:eastAsia="Arial" w:cs="Arial"/>
          <w:b/>
          <w:sz w:val="18"/>
          <w:szCs w:val="18"/>
          <w:lang w:val="pt-BR"/>
        </w:rPr>
      </w:pPr>
      <w:r>
        <w:rPr>
          <w:rFonts w:hint="default" w:ascii="Arial" w:hAnsi="Arial" w:eastAsia="Arial" w:cs="Arial"/>
          <w:sz w:val="18"/>
          <w:szCs w:val="18"/>
        </w:rPr>
        <w:t xml:space="preserve">Declaração de que não há sanções vigentes que legalmente proíbam a participante de licitar e/ou contratar com o contratante. </w:t>
      </w:r>
      <w:r>
        <w:rPr>
          <w:rFonts w:hint="default" w:ascii="Arial" w:hAnsi="Arial" w:eastAsia="Arial" w:cs="Arial"/>
          <w:b/>
          <w:sz w:val="18"/>
          <w:szCs w:val="18"/>
        </w:rPr>
        <w:t>(conforme modelo anexo VIII</w:t>
      </w:r>
      <w:r>
        <w:rPr>
          <w:rFonts w:hint="default" w:ascii="Arial" w:hAnsi="Arial" w:eastAsia="Arial" w:cs="Arial"/>
          <w:b/>
          <w:sz w:val="18"/>
          <w:szCs w:val="18"/>
          <w:lang w:val="pt-BR"/>
        </w:rPr>
        <w:t>).</w:t>
      </w:r>
    </w:p>
    <w:p w14:paraId="5622A49E">
      <w:pPr>
        <w:numPr>
          <w:ilvl w:val="0"/>
          <w:numId w:val="13"/>
        </w:numPr>
        <w:tabs>
          <w:tab w:val="left" w:pos="993"/>
          <w:tab w:val="clear" w:pos="420"/>
        </w:tabs>
        <w:spacing w:line="360" w:lineRule="auto"/>
        <w:jc w:val="both"/>
        <w:rPr>
          <w:rFonts w:hint="default" w:ascii="Arial" w:hAnsi="Arial" w:eastAsia="Arial" w:cs="Arial"/>
          <w:b/>
          <w:sz w:val="18"/>
          <w:szCs w:val="18"/>
          <w:lang w:val="pt-BR"/>
        </w:rPr>
      </w:pPr>
      <w:r>
        <w:rPr>
          <w:rFonts w:hint="default" w:ascii="Arial" w:hAnsi="Arial" w:eastAsia="Arial" w:cs="Arial"/>
          <w:b w:val="0"/>
          <w:bCs/>
          <w:sz w:val="18"/>
          <w:szCs w:val="18"/>
          <w:lang w:val="pt-BR"/>
        </w:rPr>
        <w:t>D</w:t>
      </w:r>
      <w:r>
        <w:rPr>
          <w:rFonts w:hint="default" w:ascii="Arial" w:hAnsi="Arial" w:eastAsia="Arial" w:cs="Arial"/>
          <w:b w:val="0"/>
          <w:bCs/>
          <w:sz w:val="18"/>
          <w:szCs w:val="18"/>
        </w:rPr>
        <w:t>eclaração de que</w:t>
      </w:r>
      <w:r>
        <w:rPr>
          <w:rFonts w:hint="default" w:ascii="Arial" w:hAnsi="Arial" w:eastAsia="Arial" w:cs="Arial"/>
          <w:b w:val="0"/>
          <w:bCs/>
          <w:sz w:val="18"/>
          <w:szCs w:val="18"/>
          <w:lang w:val="pt-BR"/>
        </w:rPr>
        <w:t xml:space="preserve"> </w:t>
      </w:r>
      <w:r>
        <w:rPr>
          <w:rFonts w:hint="default" w:ascii="Arial" w:hAnsi="Arial" w:cs="Arial"/>
          <w:b w:val="0"/>
          <w:bCs/>
          <w:sz w:val="18"/>
          <w:szCs w:val="18"/>
        </w:rPr>
        <w:t>não emprega menor de 18 anos em trabalho noturno, perigoso ou insalubre e não emprega menor de 16 anos, salvo menor, a partir de 14 anos, na condi</w:t>
      </w:r>
      <w:r>
        <w:rPr>
          <w:rFonts w:hint="default" w:ascii="Arial" w:hAnsi="Arial" w:cs="Arial"/>
          <w:sz w:val="18"/>
          <w:szCs w:val="18"/>
        </w:rPr>
        <w:t xml:space="preserve">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215"/>
          <w:rFonts w:hint="default" w:ascii="Arial" w:hAnsi="Arial" w:cs="Arial"/>
          <w:sz w:val="18"/>
          <w:szCs w:val="18"/>
        </w:rPr>
        <w:t>artigo 7°, XXXIII, da Constituição</w:t>
      </w:r>
      <w:r>
        <w:rPr>
          <w:rStyle w:val="21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IX</w:t>
      </w:r>
      <w:r>
        <w:rPr>
          <w:rFonts w:hint="default" w:ascii="Arial" w:hAnsi="Arial" w:eastAsia="Arial" w:cs="Arial"/>
          <w:b/>
          <w:sz w:val="18"/>
          <w:szCs w:val="18"/>
        </w:rPr>
        <w:t>)</w:t>
      </w:r>
      <w:r>
        <w:rPr>
          <w:rFonts w:hint="default" w:ascii="Arial" w:hAnsi="Arial" w:eastAsia="Arial" w:cs="Arial"/>
          <w:b/>
          <w:sz w:val="18"/>
          <w:szCs w:val="18"/>
          <w:lang w:val="pt-BR"/>
        </w:rPr>
        <w:t>.</w:t>
      </w:r>
    </w:p>
    <w:p w14:paraId="6C584E9D">
      <w:pPr>
        <w:numPr>
          <w:ilvl w:val="0"/>
          <w:numId w:val="0"/>
        </w:numPr>
        <w:tabs>
          <w:tab w:val="left" w:pos="993"/>
        </w:tabs>
        <w:spacing w:line="360" w:lineRule="auto"/>
        <w:ind w:leftChars="0"/>
        <w:jc w:val="both"/>
        <w:rPr>
          <w:rFonts w:hint="default" w:ascii="Arial" w:hAnsi="Arial" w:eastAsia="Calibri" w:cs="Arial"/>
          <w:sz w:val="18"/>
          <w:szCs w:val="18"/>
        </w:rPr>
      </w:pPr>
    </w:p>
    <w:p w14:paraId="314B871A">
      <w:pPr>
        <w:rPr>
          <w:rFonts w:hint="default" w:ascii="Arial" w:hAnsi="Arial" w:cs="Arial"/>
          <w:sz w:val="18"/>
          <w:szCs w:val="18"/>
          <w:lang w:eastAsia="en-US"/>
        </w:rPr>
      </w:pPr>
    </w:p>
    <w:p w14:paraId="1F0E8B5B">
      <w:pPr>
        <w:jc w:val="center"/>
        <w:rPr>
          <w:rFonts w:hint="default" w:ascii="Arial" w:hAnsi="Arial" w:cs="Arial"/>
          <w:b/>
          <w:bCs/>
          <w:sz w:val="18"/>
          <w:szCs w:val="18"/>
        </w:rPr>
      </w:pPr>
    </w:p>
    <w:p w14:paraId="3EC9346C">
      <w:pPr>
        <w:jc w:val="center"/>
        <w:rPr>
          <w:rFonts w:hint="default" w:ascii="Arial" w:hAnsi="Arial" w:cs="Arial"/>
          <w:b/>
          <w:bCs/>
          <w:sz w:val="18"/>
          <w:szCs w:val="18"/>
        </w:rPr>
      </w:pPr>
    </w:p>
    <w:p w14:paraId="44CD5E04">
      <w:pPr>
        <w:jc w:val="center"/>
        <w:rPr>
          <w:rFonts w:hint="default" w:ascii="Arial" w:hAnsi="Arial" w:cs="Arial"/>
          <w:b/>
          <w:bCs/>
          <w:sz w:val="18"/>
          <w:szCs w:val="18"/>
        </w:rPr>
      </w:pPr>
    </w:p>
    <w:p w14:paraId="1FD68998">
      <w:pPr>
        <w:jc w:val="both"/>
        <w:rPr>
          <w:rFonts w:hint="default" w:ascii="Arial" w:hAnsi="Arial" w:cs="Arial"/>
          <w:bCs/>
          <w:sz w:val="18"/>
          <w:szCs w:val="18"/>
        </w:rPr>
      </w:pPr>
    </w:p>
    <w:p w14:paraId="5AEE53A4">
      <w:pPr>
        <w:jc w:val="both"/>
        <w:rPr>
          <w:rFonts w:hint="default" w:ascii="Arial" w:hAnsi="Arial" w:cs="Arial"/>
          <w:bCs/>
          <w:sz w:val="18"/>
          <w:szCs w:val="18"/>
        </w:rPr>
      </w:pPr>
    </w:p>
    <w:p w14:paraId="5B60D3FC">
      <w:pPr>
        <w:jc w:val="both"/>
        <w:rPr>
          <w:rFonts w:hint="default" w:ascii="Arial" w:hAnsi="Arial" w:cs="Arial"/>
          <w:bCs/>
          <w:sz w:val="18"/>
          <w:szCs w:val="18"/>
        </w:rPr>
      </w:pPr>
    </w:p>
    <w:p w14:paraId="11A20A6A">
      <w:pPr>
        <w:jc w:val="both"/>
        <w:rPr>
          <w:rFonts w:hint="default" w:ascii="Arial" w:hAnsi="Arial" w:cs="Arial"/>
          <w:bCs/>
          <w:sz w:val="18"/>
          <w:szCs w:val="18"/>
        </w:rPr>
      </w:pPr>
    </w:p>
    <w:p w14:paraId="05E43469">
      <w:pPr>
        <w:jc w:val="both"/>
        <w:rPr>
          <w:rFonts w:hint="default" w:ascii="Arial" w:hAnsi="Arial" w:cs="Arial"/>
          <w:bCs/>
          <w:sz w:val="18"/>
          <w:szCs w:val="18"/>
        </w:rPr>
      </w:pPr>
    </w:p>
    <w:p w14:paraId="5B71E2ED">
      <w:pPr>
        <w:jc w:val="both"/>
        <w:rPr>
          <w:rFonts w:hint="default" w:ascii="Arial" w:hAnsi="Arial" w:cs="Arial"/>
          <w:bCs/>
          <w:sz w:val="18"/>
          <w:szCs w:val="18"/>
        </w:rPr>
      </w:pPr>
    </w:p>
    <w:p w14:paraId="65B7FF5C">
      <w:pPr>
        <w:jc w:val="both"/>
        <w:rPr>
          <w:rFonts w:hint="default" w:ascii="Arial" w:hAnsi="Arial" w:cs="Arial"/>
          <w:bCs/>
          <w:sz w:val="18"/>
          <w:szCs w:val="18"/>
        </w:rPr>
      </w:pPr>
    </w:p>
    <w:p w14:paraId="126D80A6">
      <w:pPr>
        <w:jc w:val="both"/>
        <w:rPr>
          <w:rFonts w:hint="default" w:ascii="Arial" w:hAnsi="Arial" w:cs="Arial"/>
          <w:bCs/>
          <w:sz w:val="18"/>
          <w:szCs w:val="18"/>
        </w:rPr>
      </w:pPr>
    </w:p>
    <w:p w14:paraId="0B812098">
      <w:pPr>
        <w:jc w:val="both"/>
        <w:rPr>
          <w:rFonts w:hint="default" w:ascii="Arial" w:hAnsi="Arial" w:cs="Arial"/>
          <w:bCs/>
          <w:sz w:val="18"/>
          <w:szCs w:val="18"/>
        </w:rPr>
      </w:pPr>
    </w:p>
    <w:p w14:paraId="2B57B6DC">
      <w:pPr>
        <w:jc w:val="both"/>
        <w:rPr>
          <w:rFonts w:hint="default" w:ascii="Arial" w:hAnsi="Arial" w:cs="Arial"/>
          <w:bCs/>
          <w:sz w:val="18"/>
          <w:szCs w:val="18"/>
        </w:rPr>
      </w:pPr>
    </w:p>
    <w:p w14:paraId="1C7BB122">
      <w:pPr>
        <w:jc w:val="both"/>
        <w:rPr>
          <w:rFonts w:hint="default" w:ascii="Arial" w:hAnsi="Arial" w:cs="Arial"/>
          <w:bCs/>
          <w:sz w:val="18"/>
          <w:szCs w:val="18"/>
        </w:rPr>
      </w:pPr>
    </w:p>
    <w:p w14:paraId="37786E0D">
      <w:pPr>
        <w:jc w:val="both"/>
        <w:rPr>
          <w:rFonts w:hint="default" w:ascii="Arial" w:hAnsi="Arial" w:cs="Arial"/>
          <w:bCs/>
          <w:sz w:val="18"/>
          <w:szCs w:val="18"/>
        </w:rPr>
      </w:pPr>
    </w:p>
    <w:p w14:paraId="1047C4C6">
      <w:pPr>
        <w:jc w:val="both"/>
        <w:rPr>
          <w:rFonts w:hint="default" w:ascii="Arial" w:hAnsi="Arial" w:cs="Arial"/>
          <w:bCs/>
          <w:sz w:val="18"/>
          <w:szCs w:val="18"/>
        </w:rPr>
      </w:pPr>
    </w:p>
    <w:p w14:paraId="5110458D">
      <w:pPr>
        <w:jc w:val="both"/>
        <w:rPr>
          <w:rFonts w:hint="default" w:ascii="Arial" w:hAnsi="Arial" w:cs="Arial"/>
          <w:bCs/>
          <w:sz w:val="18"/>
          <w:szCs w:val="18"/>
        </w:rPr>
      </w:pPr>
    </w:p>
    <w:p w14:paraId="06B8ABF5">
      <w:pPr>
        <w:jc w:val="both"/>
        <w:rPr>
          <w:rFonts w:hint="default" w:ascii="Arial" w:hAnsi="Arial" w:cs="Arial"/>
          <w:bCs/>
          <w:sz w:val="18"/>
          <w:szCs w:val="18"/>
        </w:rPr>
      </w:pPr>
    </w:p>
    <w:p w14:paraId="76D4DB2E">
      <w:pPr>
        <w:jc w:val="both"/>
        <w:rPr>
          <w:rFonts w:hint="default" w:ascii="Arial" w:hAnsi="Arial" w:cs="Arial"/>
          <w:bCs/>
          <w:sz w:val="18"/>
          <w:szCs w:val="18"/>
        </w:rPr>
      </w:pPr>
    </w:p>
    <w:p w14:paraId="7FCBAD4C">
      <w:pPr>
        <w:jc w:val="both"/>
        <w:rPr>
          <w:rFonts w:hint="default" w:ascii="Arial" w:hAnsi="Arial" w:cs="Arial"/>
          <w:bCs/>
          <w:sz w:val="18"/>
          <w:szCs w:val="18"/>
        </w:rPr>
      </w:pPr>
    </w:p>
    <w:p w14:paraId="44388A0D">
      <w:pPr>
        <w:jc w:val="both"/>
        <w:rPr>
          <w:rFonts w:hint="default" w:ascii="Arial" w:hAnsi="Arial" w:cs="Arial"/>
          <w:bCs/>
          <w:sz w:val="18"/>
          <w:szCs w:val="18"/>
        </w:rPr>
      </w:pPr>
    </w:p>
    <w:p w14:paraId="42ACF11F">
      <w:pPr>
        <w:jc w:val="both"/>
        <w:rPr>
          <w:rFonts w:hint="default" w:ascii="Arial" w:hAnsi="Arial" w:cs="Arial"/>
          <w:bCs/>
          <w:sz w:val="18"/>
          <w:szCs w:val="18"/>
        </w:rPr>
      </w:pPr>
    </w:p>
    <w:p w14:paraId="66B7047F">
      <w:pPr>
        <w:jc w:val="both"/>
        <w:rPr>
          <w:rFonts w:hint="default" w:ascii="Arial" w:hAnsi="Arial" w:cs="Arial"/>
          <w:bCs/>
          <w:sz w:val="18"/>
          <w:szCs w:val="18"/>
        </w:rPr>
      </w:pPr>
    </w:p>
    <w:p w14:paraId="5D6C809B">
      <w:pPr>
        <w:jc w:val="both"/>
        <w:rPr>
          <w:rFonts w:hint="default" w:ascii="Arial" w:hAnsi="Arial" w:cs="Arial"/>
          <w:bCs/>
          <w:sz w:val="18"/>
          <w:szCs w:val="18"/>
        </w:rPr>
      </w:pPr>
    </w:p>
    <w:p w14:paraId="0B5C46E3">
      <w:pPr>
        <w:jc w:val="both"/>
        <w:rPr>
          <w:rFonts w:hint="default" w:ascii="Arial" w:hAnsi="Arial" w:cs="Arial"/>
          <w:bCs/>
          <w:sz w:val="18"/>
          <w:szCs w:val="18"/>
        </w:rPr>
      </w:pPr>
    </w:p>
    <w:p w14:paraId="2570C571">
      <w:pPr>
        <w:jc w:val="both"/>
        <w:rPr>
          <w:rFonts w:hint="default" w:ascii="Arial" w:hAnsi="Arial" w:cs="Arial"/>
          <w:bCs/>
          <w:sz w:val="18"/>
          <w:szCs w:val="18"/>
        </w:rPr>
      </w:pPr>
    </w:p>
    <w:p w14:paraId="5B98B900">
      <w:pPr>
        <w:jc w:val="both"/>
        <w:rPr>
          <w:rFonts w:hint="default" w:ascii="Arial" w:hAnsi="Arial" w:cs="Arial"/>
          <w:bCs/>
          <w:sz w:val="18"/>
          <w:szCs w:val="18"/>
        </w:rPr>
      </w:pPr>
    </w:p>
    <w:p w14:paraId="180B0D0E">
      <w:pPr>
        <w:jc w:val="both"/>
        <w:rPr>
          <w:rFonts w:hint="default" w:ascii="Arial" w:hAnsi="Arial" w:cs="Arial"/>
          <w:bCs/>
          <w:sz w:val="18"/>
          <w:szCs w:val="18"/>
        </w:rPr>
      </w:pPr>
    </w:p>
    <w:p w14:paraId="44B65184">
      <w:pPr>
        <w:jc w:val="both"/>
        <w:rPr>
          <w:rFonts w:hint="default" w:ascii="Arial" w:hAnsi="Arial" w:cs="Arial"/>
          <w:bCs/>
          <w:sz w:val="18"/>
          <w:szCs w:val="18"/>
        </w:rPr>
      </w:pPr>
    </w:p>
    <w:p w14:paraId="3D96660A">
      <w:pPr>
        <w:jc w:val="both"/>
        <w:rPr>
          <w:rFonts w:hint="default" w:ascii="Arial" w:hAnsi="Arial" w:cs="Arial"/>
          <w:bCs/>
          <w:sz w:val="18"/>
          <w:szCs w:val="18"/>
        </w:rPr>
      </w:pPr>
    </w:p>
    <w:p w14:paraId="56F236DA">
      <w:pPr>
        <w:jc w:val="both"/>
        <w:rPr>
          <w:rFonts w:hint="default" w:ascii="Arial" w:hAnsi="Arial" w:cs="Arial"/>
          <w:bCs/>
          <w:sz w:val="18"/>
          <w:szCs w:val="18"/>
        </w:rPr>
      </w:pPr>
    </w:p>
    <w:p w14:paraId="04E00228">
      <w:pPr>
        <w:jc w:val="both"/>
        <w:rPr>
          <w:rFonts w:hint="default" w:ascii="Arial" w:hAnsi="Arial" w:cs="Arial"/>
          <w:bCs/>
          <w:sz w:val="18"/>
          <w:szCs w:val="18"/>
        </w:rPr>
      </w:pPr>
    </w:p>
    <w:p w14:paraId="2460CDE7">
      <w:pPr>
        <w:jc w:val="both"/>
        <w:rPr>
          <w:rFonts w:hint="default" w:ascii="Arial" w:hAnsi="Arial" w:cs="Arial"/>
          <w:bCs/>
          <w:sz w:val="18"/>
          <w:szCs w:val="18"/>
        </w:rPr>
      </w:pPr>
    </w:p>
    <w:p w14:paraId="262717A4">
      <w:pPr>
        <w:jc w:val="both"/>
        <w:rPr>
          <w:rFonts w:hint="default" w:ascii="Arial" w:hAnsi="Arial" w:cs="Arial"/>
          <w:bCs/>
          <w:sz w:val="18"/>
          <w:szCs w:val="18"/>
        </w:rPr>
      </w:pPr>
    </w:p>
    <w:p w14:paraId="36AFC7F6">
      <w:pPr>
        <w:jc w:val="both"/>
        <w:rPr>
          <w:rFonts w:hint="default" w:ascii="Arial" w:hAnsi="Arial" w:cs="Arial"/>
          <w:bCs/>
          <w:sz w:val="18"/>
          <w:szCs w:val="18"/>
        </w:rPr>
      </w:pPr>
    </w:p>
    <w:p w14:paraId="2BF590B4">
      <w:pPr>
        <w:jc w:val="both"/>
        <w:rPr>
          <w:rFonts w:hint="default" w:ascii="Arial" w:hAnsi="Arial" w:cs="Arial"/>
          <w:bCs/>
          <w:sz w:val="18"/>
          <w:szCs w:val="18"/>
        </w:rPr>
      </w:pPr>
    </w:p>
    <w:p w14:paraId="4B2EB995">
      <w:pPr>
        <w:jc w:val="both"/>
        <w:rPr>
          <w:rFonts w:hint="default" w:ascii="Arial" w:hAnsi="Arial" w:cs="Arial"/>
          <w:bCs/>
          <w:sz w:val="18"/>
          <w:szCs w:val="18"/>
        </w:rPr>
      </w:pPr>
    </w:p>
    <w:p w14:paraId="2EED2C48">
      <w:pPr>
        <w:jc w:val="both"/>
        <w:rPr>
          <w:rFonts w:hint="default" w:ascii="Arial" w:hAnsi="Arial" w:cs="Arial"/>
          <w:bCs/>
          <w:sz w:val="18"/>
          <w:szCs w:val="18"/>
        </w:rPr>
      </w:pPr>
    </w:p>
    <w:p w14:paraId="77A87BC3">
      <w:pPr>
        <w:jc w:val="both"/>
        <w:rPr>
          <w:rFonts w:hint="default" w:ascii="Arial" w:hAnsi="Arial" w:cs="Arial"/>
          <w:bCs/>
          <w:sz w:val="18"/>
          <w:szCs w:val="18"/>
        </w:rPr>
      </w:pPr>
    </w:p>
    <w:p w14:paraId="41197E82">
      <w:pPr>
        <w:rPr>
          <w:rFonts w:ascii="Arial" w:hAnsi="Arial" w:cs="Arial"/>
          <w:sz w:val="18"/>
          <w:szCs w:val="18"/>
        </w:rPr>
      </w:pPr>
    </w:p>
    <w:p w14:paraId="50155D21">
      <w:pPr>
        <w:rPr>
          <w:rFonts w:ascii="Arial" w:hAnsi="Arial" w:cs="Arial"/>
          <w:sz w:val="18"/>
          <w:szCs w:val="18"/>
        </w:rPr>
      </w:pPr>
    </w:p>
    <w:p w14:paraId="19EA5388">
      <w:pPr>
        <w:rPr>
          <w:rFonts w:ascii="Arial" w:hAnsi="Arial" w:cs="Arial"/>
          <w:sz w:val="18"/>
          <w:szCs w:val="18"/>
        </w:rPr>
      </w:pPr>
    </w:p>
    <w:p w14:paraId="4069687A">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II</w:t>
      </w:r>
    </w:p>
    <w:p w14:paraId="2E89F28E">
      <w:pPr>
        <w:jc w:val="center"/>
        <w:rPr>
          <w:rFonts w:ascii="Arial" w:hAnsi="Arial" w:cs="Arial"/>
          <w:b/>
          <w:bCs/>
        </w:rPr>
      </w:pPr>
    </w:p>
    <w:p w14:paraId="7AF97056">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15D02AE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001/2025</w:t>
      </w:r>
    </w:p>
    <w:p w14:paraId="4F6B1F2F">
      <w:pPr>
        <w:jc w:val="center"/>
        <w:rPr>
          <w:rFonts w:ascii="Arial" w:hAnsi="Arial" w:cs="Arial"/>
          <w:b/>
          <w:bCs/>
        </w:rPr>
      </w:pPr>
    </w:p>
    <w:p w14:paraId="3A69AA46">
      <w:pPr>
        <w:spacing w:line="200" w:lineRule="atLeast"/>
        <w:jc w:val="center"/>
        <w:rPr>
          <w:rFonts w:ascii="Garamond" w:hAnsi="Garamond"/>
          <w:b/>
          <w:lang w:eastAsia="ar-SA"/>
        </w:rPr>
      </w:pPr>
    </w:p>
    <w:p w14:paraId="0595982C">
      <w:pPr>
        <w:spacing w:line="200" w:lineRule="atLeast"/>
        <w:jc w:val="center"/>
        <w:rPr>
          <w:rFonts w:ascii="Garamond" w:hAnsi="Garamond"/>
          <w:b/>
          <w:lang w:eastAsia="ar-SA"/>
        </w:rPr>
      </w:pPr>
    </w:p>
    <w:p w14:paraId="3F8AC13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47DB35">
      <w:pPr>
        <w:autoSpaceDE w:val="0"/>
        <w:spacing w:line="200" w:lineRule="atLeast"/>
        <w:jc w:val="center"/>
        <w:rPr>
          <w:rFonts w:ascii="Arial" w:hAnsi="Arial" w:cs="Arial"/>
          <w:b/>
          <w:bCs/>
          <w:sz w:val="20"/>
          <w:szCs w:val="20"/>
          <w:lang w:eastAsia="ar-SA"/>
        </w:rPr>
      </w:pPr>
    </w:p>
    <w:p w14:paraId="06E462C1">
      <w:pPr>
        <w:autoSpaceDE w:val="0"/>
        <w:spacing w:line="200" w:lineRule="atLeast"/>
        <w:rPr>
          <w:rFonts w:ascii="Arial" w:hAnsi="Arial" w:cs="Arial"/>
          <w:b/>
          <w:bCs/>
          <w:sz w:val="20"/>
          <w:szCs w:val="20"/>
          <w:lang w:eastAsia="ar-SA"/>
        </w:rPr>
      </w:pPr>
    </w:p>
    <w:p w14:paraId="250F5C72">
      <w:pPr>
        <w:autoSpaceDE w:val="0"/>
        <w:spacing w:line="200" w:lineRule="atLeast"/>
        <w:rPr>
          <w:rFonts w:ascii="Arial" w:hAnsi="Arial" w:cs="Arial"/>
          <w:b/>
          <w:bCs/>
          <w:sz w:val="20"/>
          <w:szCs w:val="20"/>
          <w:lang w:eastAsia="ar-SA"/>
        </w:rPr>
      </w:pPr>
    </w:p>
    <w:p w14:paraId="2F9A0929">
      <w:pPr>
        <w:autoSpaceDE w:val="0"/>
        <w:spacing w:line="200" w:lineRule="atLeast"/>
        <w:rPr>
          <w:rFonts w:ascii="Arial" w:hAnsi="Arial" w:cs="Arial"/>
          <w:b/>
          <w:bCs/>
          <w:sz w:val="20"/>
          <w:szCs w:val="20"/>
          <w:lang w:eastAsia="ar-SA"/>
        </w:rPr>
      </w:pPr>
    </w:p>
    <w:p w14:paraId="5BA2E28F">
      <w:pPr>
        <w:pStyle w:val="21"/>
        <w:ind w:firstLine="1134"/>
        <w:jc w:val="both"/>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B16FA4D">
      <w:pPr>
        <w:autoSpaceDE w:val="0"/>
        <w:spacing w:line="200" w:lineRule="atLeast"/>
        <w:jc w:val="both"/>
        <w:rPr>
          <w:rFonts w:ascii="Arial" w:hAnsi="Arial" w:cs="Arial"/>
          <w:b/>
          <w:bCs/>
          <w:sz w:val="20"/>
          <w:szCs w:val="20"/>
          <w:lang w:eastAsia="ar-SA"/>
        </w:rPr>
      </w:pPr>
    </w:p>
    <w:p w14:paraId="51734DC4">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E73CF61">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EE71655">
      <w:pPr>
        <w:autoSpaceDE w:val="0"/>
        <w:spacing w:line="200" w:lineRule="atLeast"/>
        <w:jc w:val="both"/>
        <w:rPr>
          <w:rFonts w:ascii="Garamond" w:hAnsi="Garamond"/>
          <w:lang w:eastAsia="ar-SA"/>
        </w:rPr>
      </w:pPr>
    </w:p>
    <w:p w14:paraId="30420A32">
      <w:pPr>
        <w:autoSpaceDE w:val="0"/>
        <w:spacing w:line="200" w:lineRule="atLeast"/>
        <w:ind w:firstLine="1134"/>
        <w:jc w:val="both"/>
        <w:rPr>
          <w:rFonts w:ascii="Arial" w:hAnsi="Arial" w:cs="Arial"/>
          <w:sz w:val="20"/>
          <w:szCs w:val="20"/>
          <w:lang w:eastAsia="ar-SA"/>
        </w:rPr>
      </w:pPr>
    </w:p>
    <w:p w14:paraId="7B7C32DF">
      <w:pPr>
        <w:autoSpaceDE w:val="0"/>
        <w:spacing w:line="200" w:lineRule="atLeast"/>
        <w:rPr>
          <w:rFonts w:ascii="Arial" w:hAnsi="Arial" w:cs="Arial"/>
          <w:sz w:val="20"/>
          <w:szCs w:val="20"/>
          <w:lang w:eastAsia="ar-SA"/>
        </w:rPr>
      </w:pPr>
    </w:p>
    <w:p w14:paraId="277AB2F0">
      <w:pPr>
        <w:autoSpaceDE w:val="0"/>
        <w:spacing w:line="200" w:lineRule="atLeast"/>
        <w:rPr>
          <w:rFonts w:ascii="Arial" w:hAnsi="Arial" w:cs="Arial"/>
          <w:i/>
          <w:iCs/>
          <w:sz w:val="20"/>
          <w:szCs w:val="20"/>
          <w:lang w:eastAsia="ar-SA"/>
        </w:rPr>
      </w:pPr>
    </w:p>
    <w:p w14:paraId="0EBA89FF">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BC1AF19">
      <w:pPr>
        <w:pStyle w:val="213"/>
        <w:spacing w:before="0" w:after="0"/>
        <w:jc w:val="center"/>
        <w:rPr>
          <w:rFonts w:ascii="Arial" w:hAnsi="Arial" w:cs="Arial"/>
          <w:sz w:val="20"/>
          <w:szCs w:val="20"/>
        </w:rPr>
      </w:pPr>
    </w:p>
    <w:p w14:paraId="064B1258">
      <w:pPr>
        <w:pStyle w:val="213"/>
        <w:spacing w:before="0" w:after="0"/>
        <w:jc w:val="both"/>
        <w:rPr>
          <w:rFonts w:ascii="Arial" w:hAnsi="Arial" w:cs="Arial"/>
          <w:sz w:val="20"/>
          <w:szCs w:val="20"/>
        </w:rPr>
      </w:pPr>
    </w:p>
    <w:p w14:paraId="08A518ED">
      <w:pPr>
        <w:pStyle w:val="213"/>
        <w:spacing w:before="0" w:after="0"/>
        <w:jc w:val="center"/>
        <w:rPr>
          <w:rFonts w:ascii="Arial" w:hAnsi="Arial" w:cs="Arial"/>
          <w:sz w:val="20"/>
          <w:szCs w:val="20"/>
        </w:rPr>
      </w:pPr>
    </w:p>
    <w:p w14:paraId="3174218F">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6899951D">
      <w:pPr>
        <w:pStyle w:val="213"/>
        <w:spacing w:before="0" w:after="0"/>
        <w:jc w:val="center"/>
        <w:rPr>
          <w:rFonts w:ascii="Arial" w:hAnsi="Arial" w:cs="Arial"/>
          <w:sz w:val="20"/>
          <w:szCs w:val="20"/>
        </w:rPr>
      </w:pPr>
      <w:r>
        <w:rPr>
          <w:rFonts w:ascii="Arial" w:hAnsi="Arial" w:cs="Arial"/>
          <w:sz w:val="20"/>
          <w:szCs w:val="20"/>
        </w:rPr>
        <w:t>Ass. Responsável</w:t>
      </w:r>
    </w:p>
    <w:p w14:paraId="1499668B">
      <w:pPr>
        <w:autoSpaceDE w:val="0"/>
        <w:spacing w:line="200" w:lineRule="atLeast"/>
        <w:rPr>
          <w:rFonts w:ascii="Arial" w:hAnsi="Arial" w:cs="Arial"/>
          <w:sz w:val="20"/>
          <w:szCs w:val="20"/>
          <w:lang w:eastAsia="ar-SA"/>
        </w:rPr>
      </w:pPr>
    </w:p>
    <w:p w14:paraId="42AC93F5">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A78A793">
      <w:pPr>
        <w:autoSpaceDE w:val="0"/>
        <w:autoSpaceDN w:val="0"/>
        <w:adjustRightInd w:val="0"/>
        <w:rPr>
          <w:rFonts w:ascii="Arial" w:hAnsi="Arial" w:eastAsia="Calibri" w:cs="Arial"/>
          <w:color w:val="000000"/>
          <w:sz w:val="20"/>
          <w:szCs w:val="20"/>
          <w:lang w:eastAsia="en-US"/>
        </w:rPr>
      </w:pPr>
    </w:p>
    <w:p w14:paraId="2F2AFB0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D41BDB2">
      <w:pPr>
        <w:ind w:firstLine="567"/>
        <w:jc w:val="center"/>
        <w:rPr>
          <w:rFonts w:ascii="Arial" w:hAnsi="Arial" w:cs="Arial"/>
          <w:b/>
          <w:bCs/>
          <w:sz w:val="20"/>
          <w:szCs w:val="20"/>
        </w:rPr>
      </w:pPr>
    </w:p>
    <w:p w14:paraId="70CA878B">
      <w:pPr>
        <w:ind w:firstLine="567"/>
        <w:jc w:val="center"/>
        <w:rPr>
          <w:rFonts w:ascii="Arial" w:hAnsi="Arial" w:cs="Arial"/>
          <w:b/>
          <w:bCs/>
          <w:sz w:val="20"/>
          <w:szCs w:val="20"/>
        </w:rPr>
      </w:pPr>
    </w:p>
    <w:p w14:paraId="28C1C536">
      <w:pPr>
        <w:ind w:firstLine="567"/>
        <w:jc w:val="center"/>
        <w:rPr>
          <w:rFonts w:ascii="Arial" w:hAnsi="Arial" w:cs="Arial"/>
          <w:b/>
          <w:bCs/>
          <w:sz w:val="20"/>
          <w:szCs w:val="20"/>
        </w:rPr>
      </w:pPr>
    </w:p>
    <w:p w14:paraId="0D1A3F67">
      <w:pPr>
        <w:ind w:firstLine="567"/>
        <w:jc w:val="center"/>
        <w:rPr>
          <w:rFonts w:ascii="Arial" w:hAnsi="Arial" w:cs="Arial"/>
          <w:b/>
          <w:bCs/>
          <w:sz w:val="20"/>
          <w:szCs w:val="20"/>
        </w:rPr>
      </w:pPr>
    </w:p>
    <w:p w14:paraId="480D4264">
      <w:pPr>
        <w:ind w:firstLine="567"/>
        <w:jc w:val="center"/>
        <w:rPr>
          <w:rFonts w:ascii="Arial" w:hAnsi="Arial" w:cs="Arial"/>
          <w:b/>
          <w:bCs/>
          <w:sz w:val="20"/>
          <w:szCs w:val="20"/>
        </w:rPr>
      </w:pPr>
    </w:p>
    <w:p w14:paraId="44116F00">
      <w:pPr>
        <w:ind w:firstLine="567"/>
        <w:jc w:val="center"/>
        <w:rPr>
          <w:rFonts w:ascii="Arial" w:hAnsi="Arial" w:cs="Arial"/>
          <w:b/>
          <w:bCs/>
          <w:sz w:val="20"/>
          <w:szCs w:val="20"/>
        </w:rPr>
      </w:pPr>
    </w:p>
    <w:p w14:paraId="0FCC267A">
      <w:pPr>
        <w:ind w:firstLine="567"/>
        <w:jc w:val="center"/>
        <w:rPr>
          <w:rFonts w:ascii="Arial" w:hAnsi="Arial" w:cs="Arial"/>
          <w:b/>
          <w:bCs/>
          <w:sz w:val="20"/>
          <w:szCs w:val="20"/>
        </w:rPr>
      </w:pPr>
    </w:p>
    <w:p w14:paraId="18789DD5">
      <w:pPr>
        <w:ind w:firstLine="567"/>
        <w:jc w:val="center"/>
        <w:rPr>
          <w:rFonts w:ascii="Arial" w:hAnsi="Arial" w:cs="Arial"/>
          <w:b/>
          <w:bCs/>
          <w:sz w:val="20"/>
          <w:szCs w:val="20"/>
        </w:rPr>
      </w:pPr>
    </w:p>
    <w:p w14:paraId="4A327E8B">
      <w:pPr>
        <w:ind w:firstLine="567"/>
        <w:jc w:val="center"/>
        <w:rPr>
          <w:rFonts w:ascii="Arial" w:hAnsi="Arial" w:cs="Arial"/>
          <w:b/>
          <w:bCs/>
          <w:sz w:val="20"/>
          <w:szCs w:val="20"/>
        </w:rPr>
      </w:pPr>
    </w:p>
    <w:p w14:paraId="6D1A4DFA">
      <w:pPr>
        <w:ind w:firstLine="567"/>
        <w:jc w:val="center"/>
        <w:rPr>
          <w:rFonts w:ascii="Arial" w:hAnsi="Arial" w:cs="Arial"/>
          <w:b/>
          <w:bCs/>
          <w:sz w:val="20"/>
          <w:szCs w:val="20"/>
        </w:rPr>
      </w:pPr>
    </w:p>
    <w:p w14:paraId="6C272F48">
      <w:pPr>
        <w:ind w:firstLine="567"/>
        <w:jc w:val="center"/>
        <w:rPr>
          <w:rFonts w:ascii="Arial" w:hAnsi="Arial" w:cs="Arial"/>
          <w:b/>
          <w:bCs/>
          <w:sz w:val="20"/>
          <w:szCs w:val="20"/>
        </w:rPr>
      </w:pPr>
    </w:p>
    <w:p w14:paraId="4BC4E936">
      <w:pPr>
        <w:ind w:firstLine="567"/>
        <w:jc w:val="center"/>
        <w:rPr>
          <w:rFonts w:ascii="Arial" w:hAnsi="Arial" w:cs="Arial"/>
          <w:b/>
          <w:bCs/>
          <w:sz w:val="20"/>
          <w:szCs w:val="20"/>
        </w:rPr>
      </w:pPr>
    </w:p>
    <w:p w14:paraId="1E1230D2">
      <w:pPr>
        <w:ind w:firstLine="567"/>
        <w:jc w:val="center"/>
        <w:rPr>
          <w:rFonts w:ascii="Arial" w:hAnsi="Arial" w:cs="Arial"/>
          <w:b/>
          <w:bCs/>
          <w:sz w:val="20"/>
          <w:szCs w:val="20"/>
        </w:rPr>
      </w:pPr>
    </w:p>
    <w:p w14:paraId="617AEEB2">
      <w:pPr>
        <w:ind w:firstLine="567"/>
        <w:jc w:val="center"/>
        <w:rPr>
          <w:rFonts w:ascii="Arial" w:hAnsi="Arial" w:cs="Arial"/>
          <w:b/>
          <w:bCs/>
          <w:sz w:val="20"/>
          <w:szCs w:val="20"/>
        </w:rPr>
      </w:pPr>
    </w:p>
    <w:p w14:paraId="3777391A">
      <w:pPr>
        <w:ind w:firstLine="567"/>
        <w:jc w:val="center"/>
        <w:rPr>
          <w:rFonts w:ascii="Arial" w:hAnsi="Arial" w:cs="Arial"/>
          <w:b/>
          <w:bCs/>
          <w:sz w:val="20"/>
          <w:szCs w:val="20"/>
        </w:rPr>
      </w:pPr>
    </w:p>
    <w:p w14:paraId="2FCD19F3">
      <w:pPr>
        <w:ind w:firstLine="567"/>
        <w:jc w:val="center"/>
        <w:rPr>
          <w:rFonts w:ascii="Arial" w:hAnsi="Arial" w:cs="Arial"/>
          <w:b/>
          <w:bCs/>
          <w:sz w:val="20"/>
          <w:szCs w:val="20"/>
        </w:rPr>
      </w:pPr>
    </w:p>
    <w:p w14:paraId="19AC2433">
      <w:pPr>
        <w:ind w:firstLine="567"/>
        <w:jc w:val="center"/>
        <w:rPr>
          <w:rFonts w:ascii="Arial" w:hAnsi="Arial" w:cs="Arial"/>
          <w:b/>
          <w:bCs/>
          <w:sz w:val="20"/>
          <w:szCs w:val="20"/>
        </w:rPr>
      </w:pPr>
    </w:p>
    <w:p w14:paraId="580A8B5C">
      <w:pPr>
        <w:ind w:firstLine="567"/>
        <w:jc w:val="center"/>
        <w:rPr>
          <w:rFonts w:ascii="Arial" w:hAnsi="Arial" w:cs="Arial"/>
          <w:b/>
          <w:bCs/>
          <w:sz w:val="20"/>
          <w:szCs w:val="20"/>
        </w:rPr>
      </w:pPr>
    </w:p>
    <w:p w14:paraId="0A17CB1E">
      <w:pPr>
        <w:ind w:firstLine="567"/>
        <w:jc w:val="center"/>
        <w:rPr>
          <w:rFonts w:ascii="Arial" w:hAnsi="Arial" w:cs="Arial"/>
          <w:b/>
          <w:bCs/>
          <w:sz w:val="20"/>
          <w:szCs w:val="20"/>
        </w:rPr>
      </w:pPr>
    </w:p>
    <w:p w14:paraId="72C646A0">
      <w:pPr>
        <w:ind w:firstLine="567"/>
        <w:jc w:val="center"/>
        <w:rPr>
          <w:rFonts w:ascii="Arial" w:hAnsi="Arial" w:cs="Arial"/>
          <w:b/>
          <w:bCs/>
          <w:sz w:val="20"/>
          <w:szCs w:val="20"/>
        </w:rPr>
      </w:pPr>
    </w:p>
    <w:p w14:paraId="347B36CA">
      <w:pPr>
        <w:ind w:firstLine="567"/>
        <w:jc w:val="center"/>
        <w:rPr>
          <w:rFonts w:ascii="Arial" w:hAnsi="Arial" w:cs="Arial"/>
          <w:b/>
          <w:bCs/>
          <w:sz w:val="20"/>
          <w:szCs w:val="20"/>
        </w:rPr>
      </w:pPr>
    </w:p>
    <w:p w14:paraId="7D214D6C">
      <w:pPr>
        <w:ind w:firstLine="567"/>
        <w:jc w:val="center"/>
        <w:rPr>
          <w:rFonts w:ascii="Arial" w:hAnsi="Arial" w:cs="Arial"/>
          <w:b/>
          <w:bCs/>
          <w:sz w:val="20"/>
          <w:szCs w:val="20"/>
        </w:rPr>
      </w:pPr>
    </w:p>
    <w:p w14:paraId="4C29B847">
      <w:pPr>
        <w:jc w:val="both"/>
        <w:rPr>
          <w:rFonts w:ascii="Arial" w:hAnsi="Arial" w:cs="Arial"/>
          <w:b/>
          <w:bCs/>
          <w:sz w:val="20"/>
          <w:szCs w:val="20"/>
        </w:rPr>
      </w:pPr>
    </w:p>
    <w:p w14:paraId="7B0453D0">
      <w:pPr>
        <w:ind w:firstLine="567"/>
        <w:jc w:val="center"/>
        <w:rPr>
          <w:rFonts w:ascii="Arial" w:hAnsi="Arial" w:cs="Arial"/>
          <w:b/>
          <w:bCs/>
          <w:sz w:val="20"/>
          <w:szCs w:val="20"/>
        </w:rPr>
      </w:pPr>
    </w:p>
    <w:p w14:paraId="5EA92A9A">
      <w:pPr>
        <w:jc w:val="center"/>
        <w:rPr>
          <w:rFonts w:ascii="Arial" w:hAnsi="Arial" w:cs="Arial"/>
          <w:b/>
          <w:bCs/>
          <w:sz w:val="26"/>
          <w:szCs w:val="26"/>
        </w:rPr>
      </w:pPr>
    </w:p>
    <w:p w14:paraId="00C5D525">
      <w:pPr>
        <w:jc w:val="center"/>
        <w:rPr>
          <w:rFonts w:ascii="Arial" w:hAnsi="Arial" w:cs="Arial"/>
          <w:b/>
          <w:bCs/>
          <w:sz w:val="26"/>
          <w:szCs w:val="26"/>
        </w:rPr>
      </w:pPr>
      <w:r>
        <w:rPr>
          <w:rFonts w:ascii="Arial" w:hAnsi="Arial" w:cs="Arial"/>
          <w:b/>
          <w:bCs/>
          <w:sz w:val="26"/>
          <w:szCs w:val="26"/>
        </w:rPr>
        <w:t>ANEXO III</w:t>
      </w:r>
    </w:p>
    <w:p w14:paraId="3DDDCECA">
      <w:pPr>
        <w:jc w:val="center"/>
        <w:rPr>
          <w:rFonts w:ascii="Arial" w:hAnsi="Arial" w:cs="Arial"/>
          <w:b/>
          <w:bCs/>
        </w:rPr>
      </w:pPr>
    </w:p>
    <w:p w14:paraId="6FF71081">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018FD2A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001/2025</w:t>
      </w:r>
    </w:p>
    <w:p w14:paraId="71E60F23">
      <w:pPr>
        <w:spacing w:line="200" w:lineRule="atLeast"/>
        <w:jc w:val="center"/>
        <w:rPr>
          <w:rFonts w:ascii="Garamond" w:hAnsi="Garamond"/>
          <w:b/>
          <w:lang w:eastAsia="ar-SA"/>
        </w:rPr>
      </w:pPr>
    </w:p>
    <w:p w14:paraId="16E80771">
      <w:pPr>
        <w:spacing w:line="200" w:lineRule="atLeast"/>
        <w:jc w:val="center"/>
        <w:rPr>
          <w:rFonts w:ascii="Garamond" w:hAnsi="Garamond"/>
          <w:b/>
          <w:lang w:eastAsia="ar-SA"/>
        </w:rPr>
      </w:pPr>
    </w:p>
    <w:p w14:paraId="1CFD8FB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36EFF38">
      <w:pPr>
        <w:autoSpaceDE w:val="0"/>
        <w:spacing w:line="200" w:lineRule="atLeast"/>
        <w:jc w:val="center"/>
        <w:rPr>
          <w:rFonts w:ascii="Arial" w:hAnsi="Arial" w:cs="Arial"/>
          <w:b/>
          <w:bCs/>
          <w:sz w:val="20"/>
          <w:szCs w:val="20"/>
          <w:lang w:eastAsia="ar-SA"/>
        </w:rPr>
      </w:pPr>
    </w:p>
    <w:p w14:paraId="0D07EF7D">
      <w:pPr>
        <w:autoSpaceDE w:val="0"/>
        <w:spacing w:line="200" w:lineRule="atLeast"/>
        <w:rPr>
          <w:rFonts w:ascii="Arial" w:hAnsi="Arial" w:cs="Arial"/>
          <w:b/>
          <w:bCs/>
          <w:sz w:val="20"/>
          <w:szCs w:val="20"/>
          <w:lang w:eastAsia="ar-SA"/>
        </w:rPr>
      </w:pPr>
    </w:p>
    <w:p w14:paraId="04E4D89D">
      <w:pPr>
        <w:autoSpaceDE w:val="0"/>
        <w:spacing w:line="200" w:lineRule="atLeast"/>
        <w:rPr>
          <w:rFonts w:ascii="Arial" w:hAnsi="Arial" w:cs="Arial"/>
          <w:b/>
          <w:bCs/>
          <w:sz w:val="20"/>
          <w:szCs w:val="20"/>
          <w:lang w:eastAsia="ar-SA"/>
        </w:rPr>
      </w:pPr>
    </w:p>
    <w:p w14:paraId="310FC05B">
      <w:pPr>
        <w:autoSpaceDE w:val="0"/>
        <w:spacing w:line="200" w:lineRule="atLeast"/>
        <w:rPr>
          <w:rFonts w:ascii="Arial" w:hAnsi="Arial" w:cs="Arial"/>
          <w:b/>
          <w:bCs/>
          <w:sz w:val="20"/>
          <w:szCs w:val="20"/>
          <w:lang w:eastAsia="ar-SA"/>
        </w:rPr>
      </w:pPr>
    </w:p>
    <w:p w14:paraId="683A068E">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7102A5E">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08C05F0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D5141CC">
      <w:pPr>
        <w:autoSpaceDE w:val="0"/>
        <w:spacing w:line="200" w:lineRule="atLeast"/>
        <w:ind w:firstLine="1134"/>
        <w:jc w:val="both"/>
        <w:rPr>
          <w:rFonts w:ascii="Arial" w:hAnsi="Arial" w:cs="Arial"/>
          <w:sz w:val="20"/>
          <w:szCs w:val="20"/>
          <w:lang w:eastAsia="ar-SA"/>
        </w:rPr>
      </w:pPr>
    </w:p>
    <w:p w14:paraId="1E19A126">
      <w:pPr>
        <w:autoSpaceDE w:val="0"/>
        <w:spacing w:line="200" w:lineRule="atLeast"/>
        <w:rPr>
          <w:rFonts w:ascii="Arial" w:hAnsi="Arial" w:cs="Arial"/>
          <w:sz w:val="20"/>
          <w:szCs w:val="20"/>
          <w:lang w:eastAsia="ar-SA"/>
        </w:rPr>
      </w:pPr>
    </w:p>
    <w:p w14:paraId="74784114">
      <w:pPr>
        <w:autoSpaceDE w:val="0"/>
        <w:spacing w:line="200" w:lineRule="atLeast"/>
        <w:rPr>
          <w:rFonts w:ascii="Arial" w:hAnsi="Arial" w:cs="Arial"/>
          <w:i/>
          <w:iCs/>
          <w:sz w:val="20"/>
          <w:szCs w:val="20"/>
          <w:lang w:eastAsia="ar-SA"/>
        </w:rPr>
      </w:pPr>
    </w:p>
    <w:p w14:paraId="25B0359F">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78A5B37">
      <w:pPr>
        <w:pStyle w:val="213"/>
        <w:spacing w:before="0" w:after="0"/>
        <w:jc w:val="center"/>
        <w:rPr>
          <w:rFonts w:ascii="Arial" w:hAnsi="Arial" w:cs="Arial"/>
          <w:sz w:val="20"/>
          <w:szCs w:val="20"/>
        </w:rPr>
      </w:pPr>
    </w:p>
    <w:p w14:paraId="1A2849E4">
      <w:pPr>
        <w:pStyle w:val="213"/>
        <w:spacing w:before="0" w:after="0"/>
        <w:jc w:val="center"/>
        <w:rPr>
          <w:rFonts w:ascii="Arial" w:hAnsi="Arial" w:cs="Arial"/>
          <w:sz w:val="20"/>
          <w:szCs w:val="20"/>
        </w:rPr>
      </w:pPr>
    </w:p>
    <w:p w14:paraId="4F2B516E">
      <w:pPr>
        <w:pStyle w:val="213"/>
        <w:spacing w:before="0" w:after="0"/>
        <w:jc w:val="center"/>
        <w:rPr>
          <w:rFonts w:ascii="Arial" w:hAnsi="Arial" w:cs="Arial"/>
          <w:sz w:val="20"/>
          <w:szCs w:val="20"/>
        </w:rPr>
      </w:pPr>
    </w:p>
    <w:p w14:paraId="61CAD2AF">
      <w:pPr>
        <w:pStyle w:val="213"/>
        <w:spacing w:before="0" w:after="0"/>
        <w:jc w:val="center"/>
        <w:rPr>
          <w:rFonts w:ascii="Arial" w:hAnsi="Arial" w:cs="Arial"/>
          <w:sz w:val="20"/>
          <w:szCs w:val="20"/>
        </w:rPr>
      </w:pPr>
    </w:p>
    <w:p w14:paraId="3953CD3D">
      <w:pPr>
        <w:pStyle w:val="213"/>
        <w:spacing w:before="0" w:after="0"/>
        <w:jc w:val="both"/>
        <w:rPr>
          <w:rFonts w:ascii="Arial" w:hAnsi="Arial" w:cs="Arial"/>
          <w:sz w:val="20"/>
          <w:szCs w:val="20"/>
        </w:rPr>
      </w:pPr>
    </w:p>
    <w:p w14:paraId="5AB324AC">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860C717">
      <w:pPr>
        <w:pStyle w:val="213"/>
        <w:spacing w:before="0" w:after="0"/>
        <w:jc w:val="center"/>
        <w:rPr>
          <w:rFonts w:ascii="Arial" w:hAnsi="Arial" w:cs="Arial"/>
          <w:sz w:val="20"/>
          <w:szCs w:val="20"/>
        </w:rPr>
      </w:pPr>
      <w:r>
        <w:rPr>
          <w:rFonts w:ascii="Arial" w:hAnsi="Arial" w:cs="Arial"/>
          <w:sz w:val="20"/>
          <w:szCs w:val="20"/>
        </w:rPr>
        <w:t>Ass. Responsável</w:t>
      </w:r>
    </w:p>
    <w:p w14:paraId="170C9DCD">
      <w:pPr>
        <w:autoSpaceDE w:val="0"/>
        <w:spacing w:line="200" w:lineRule="atLeast"/>
        <w:rPr>
          <w:rFonts w:ascii="Arial" w:hAnsi="Arial" w:cs="Arial"/>
          <w:sz w:val="20"/>
          <w:szCs w:val="20"/>
          <w:lang w:eastAsia="ar-SA"/>
        </w:rPr>
      </w:pPr>
    </w:p>
    <w:p w14:paraId="69EB6964">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63A0CB">
      <w:pPr>
        <w:autoSpaceDE w:val="0"/>
        <w:autoSpaceDN w:val="0"/>
        <w:adjustRightInd w:val="0"/>
        <w:rPr>
          <w:rFonts w:ascii="Arial" w:hAnsi="Arial" w:eastAsia="Calibri" w:cs="Arial"/>
          <w:color w:val="000000"/>
          <w:sz w:val="20"/>
          <w:szCs w:val="20"/>
          <w:lang w:eastAsia="en-US"/>
        </w:rPr>
      </w:pPr>
    </w:p>
    <w:p w14:paraId="362E299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2004FDD">
      <w:pPr>
        <w:ind w:firstLine="567"/>
        <w:jc w:val="center"/>
        <w:rPr>
          <w:rFonts w:ascii="Arial" w:hAnsi="Arial" w:cs="Arial"/>
          <w:b/>
          <w:bCs/>
          <w:sz w:val="20"/>
          <w:szCs w:val="20"/>
        </w:rPr>
      </w:pPr>
    </w:p>
    <w:p w14:paraId="2EB6E587">
      <w:pPr>
        <w:ind w:firstLine="567"/>
        <w:jc w:val="center"/>
        <w:rPr>
          <w:rFonts w:ascii="Arial" w:hAnsi="Arial" w:cs="Arial"/>
          <w:b/>
          <w:bCs/>
          <w:sz w:val="20"/>
          <w:szCs w:val="20"/>
        </w:rPr>
      </w:pPr>
    </w:p>
    <w:p w14:paraId="797319AB">
      <w:pPr>
        <w:ind w:firstLine="567"/>
        <w:jc w:val="center"/>
        <w:rPr>
          <w:rFonts w:ascii="Arial" w:hAnsi="Arial" w:cs="Arial"/>
          <w:b/>
          <w:bCs/>
          <w:sz w:val="20"/>
          <w:szCs w:val="20"/>
        </w:rPr>
      </w:pPr>
    </w:p>
    <w:p w14:paraId="06EBA7B5">
      <w:pPr>
        <w:ind w:firstLine="567"/>
        <w:jc w:val="center"/>
        <w:rPr>
          <w:rFonts w:ascii="Arial" w:hAnsi="Arial" w:cs="Arial"/>
          <w:b/>
          <w:bCs/>
          <w:sz w:val="20"/>
          <w:szCs w:val="20"/>
        </w:rPr>
      </w:pPr>
    </w:p>
    <w:p w14:paraId="534D2021">
      <w:pPr>
        <w:ind w:firstLine="567"/>
        <w:jc w:val="center"/>
        <w:rPr>
          <w:rFonts w:ascii="Arial" w:hAnsi="Arial" w:cs="Arial"/>
          <w:b/>
          <w:bCs/>
          <w:sz w:val="20"/>
          <w:szCs w:val="20"/>
        </w:rPr>
      </w:pPr>
    </w:p>
    <w:p w14:paraId="2BEEF987">
      <w:pPr>
        <w:ind w:firstLine="567"/>
        <w:jc w:val="center"/>
        <w:rPr>
          <w:rFonts w:ascii="Arial" w:hAnsi="Arial" w:cs="Arial"/>
          <w:b/>
          <w:bCs/>
          <w:sz w:val="20"/>
          <w:szCs w:val="20"/>
        </w:rPr>
      </w:pPr>
    </w:p>
    <w:p w14:paraId="5AFD42DB">
      <w:pPr>
        <w:ind w:firstLine="567"/>
        <w:jc w:val="center"/>
        <w:rPr>
          <w:rFonts w:ascii="Arial" w:hAnsi="Arial" w:cs="Arial"/>
          <w:b/>
          <w:bCs/>
          <w:sz w:val="20"/>
          <w:szCs w:val="20"/>
        </w:rPr>
      </w:pPr>
    </w:p>
    <w:p w14:paraId="51A27FC6">
      <w:pPr>
        <w:ind w:firstLine="567"/>
        <w:jc w:val="center"/>
        <w:rPr>
          <w:rFonts w:ascii="Arial" w:hAnsi="Arial" w:cs="Arial"/>
          <w:b/>
          <w:bCs/>
          <w:sz w:val="20"/>
          <w:szCs w:val="20"/>
        </w:rPr>
      </w:pPr>
    </w:p>
    <w:p w14:paraId="44F1EF34">
      <w:pPr>
        <w:ind w:firstLine="567"/>
        <w:jc w:val="center"/>
        <w:rPr>
          <w:rFonts w:ascii="Arial" w:hAnsi="Arial" w:cs="Arial"/>
          <w:b/>
          <w:bCs/>
          <w:sz w:val="20"/>
          <w:szCs w:val="20"/>
        </w:rPr>
      </w:pPr>
    </w:p>
    <w:p w14:paraId="727E497B">
      <w:pPr>
        <w:ind w:firstLine="567"/>
        <w:jc w:val="center"/>
        <w:rPr>
          <w:rFonts w:ascii="Arial" w:hAnsi="Arial" w:cs="Arial"/>
          <w:b/>
          <w:bCs/>
          <w:sz w:val="20"/>
          <w:szCs w:val="20"/>
        </w:rPr>
      </w:pPr>
    </w:p>
    <w:p w14:paraId="4F5AC2D6">
      <w:pPr>
        <w:ind w:firstLine="567"/>
        <w:jc w:val="center"/>
        <w:rPr>
          <w:rFonts w:ascii="Arial" w:hAnsi="Arial" w:cs="Arial"/>
          <w:b/>
          <w:bCs/>
          <w:sz w:val="20"/>
          <w:szCs w:val="20"/>
        </w:rPr>
      </w:pPr>
    </w:p>
    <w:p w14:paraId="0A47D82B">
      <w:pPr>
        <w:ind w:firstLine="567"/>
        <w:jc w:val="center"/>
        <w:rPr>
          <w:rFonts w:ascii="Arial" w:hAnsi="Arial" w:cs="Arial"/>
          <w:b/>
          <w:bCs/>
          <w:sz w:val="20"/>
          <w:szCs w:val="20"/>
        </w:rPr>
      </w:pPr>
    </w:p>
    <w:p w14:paraId="2543059D">
      <w:pPr>
        <w:ind w:firstLine="567"/>
        <w:jc w:val="center"/>
        <w:rPr>
          <w:rFonts w:ascii="Arial" w:hAnsi="Arial" w:cs="Arial"/>
          <w:b/>
          <w:bCs/>
          <w:sz w:val="20"/>
          <w:szCs w:val="20"/>
        </w:rPr>
      </w:pPr>
    </w:p>
    <w:p w14:paraId="4DFB364A">
      <w:pPr>
        <w:ind w:firstLine="567"/>
        <w:jc w:val="center"/>
        <w:rPr>
          <w:rFonts w:ascii="Arial" w:hAnsi="Arial" w:cs="Arial"/>
          <w:b/>
          <w:bCs/>
          <w:sz w:val="20"/>
          <w:szCs w:val="20"/>
        </w:rPr>
      </w:pPr>
    </w:p>
    <w:p w14:paraId="71D05076">
      <w:pPr>
        <w:ind w:firstLine="567"/>
        <w:jc w:val="center"/>
        <w:rPr>
          <w:rFonts w:ascii="Arial" w:hAnsi="Arial" w:cs="Arial"/>
          <w:b/>
          <w:bCs/>
          <w:sz w:val="20"/>
          <w:szCs w:val="20"/>
        </w:rPr>
      </w:pPr>
    </w:p>
    <w:p w14:paraId="088DFA9C">
      <w:pPr>
        <w:ind w:firstLine="567"/>
        <w:jc w:val="center"/>
        <w:rPr>
          <w:rFonts w:ascii="Arial" w:hAnsi="Arial" w:cs="Arial"/>
          <w:b/>
          <w:bCs/>
          <w:sz w:val="20"/>
          <w:szCs w:val="20"/>
        </w:rPr>
      </w:pPr>
    </w:p>
    <w:p w14:paraId="2D041E5D">
      <w:pPr>
        <w:ind w:firstLine="567"/>
        <w:jc w:val="center"/>
        <w:rPr>
          <w:rFonts w:ascii="Arial" w:hAnsi="Arial" w:cs="Arial"/>
          <w:b/>
          <w:bCs/>
          <w:sz w:val="20"/>
          <w:szCs w:val="20"/>
        </w:rPr>
      </w:pPr>
    </w:p>
    <w:p w14:paraId="616B8020">
      <w:pPr>
        <w:ind w:firstLine="567"/>
        <w:jc w:val="center"/>
        <w:rPr>
          <w:rFonts w:ascii="Arial" w:hAnsi="Arial" w:cs="Arial"/>
          <w:b/>
          <w:bCs/>
          <w:sz w:val="20"/>
          <w:szCs w:val="20"/>
        </w:rPr>
      </w:pPr>
    </w:p>
    <w:p w14:paraId="2C818874">
      <w:pPr>
        <w:ind w:firstLine="567"/>
        <w:jc w:val="center"/>
        <w:rPr>
          <w:rFonts w:ascii="Arial" w:hAnsi="Arial" w:cs="Arial"/>
          <w:b/>
          <w:bCs/>
          <w:sz w:val="20"/>
          <w:szCs w:val="20"/>
        </w:rPr>
      </w:pPr>
    </w:p>
    <w:p w14:paraId="451E3883">
      <w:pPr>
        <w:ind w:firstLine="567"/>
        <w:jc w:val="center"/>
        <w:rPr>
          <w:rFonts w:ascii="Arial" w:hAnsi="Arial" w:cs="Arial"/>
          <w:b/>
          <w:bCs/>
          <w:sz w:val="20"/>
          <w:szCs w:val="20"/>
        </w:rPr>
      </w:pPr>
    </w:p>
    <w:p w14:paraId="6C337158">
      <w:pPr>
        <w:ind w:firstLine="567"/>
        <w:jc w:val="center"/>
        <w:rPr>
          <w:rFonts w:ascii="Arial" w:hAnsi="Arial" w:cs="Arial"/>
          <w:b/>
          <w:bCs/>
          <w:sz w:val="20"/>
          <w:szCs w:val="20"/>
        </w:rPr>
      </w:pPr>
    </w:p>
    <w:p w14:paraId="432EEFB2">
      <w:pPr>
        <w:ind w:firstLine="567"/>
        <w:jc w:val="center"/>
        <w:rPr>
          <w:rFonts w:ascii="Arial" w:hAnsi="Arial" w:cs="Arial"/>
          <w:b/>
          <w:bCs/>
          <w:sz w:val="20"/>
          <w:szCs w:val="20"/>
        </w:rPr>
      </w:pPr>
    </w:p>
    <w:p w14:paraId="07DE8EDE">
      <w:pPr>
        <w:ind w:firstLine="567"/>
        <w:jc w:val="center"/>
        <w:rPr>
          <w:rFonts w:ascii="Arial" w:hAnsi="Arial" w:cs="Arial"/>
          <w:b/>
          <w:bCs/>
          <w:sz w:val="20"/>
          <w:szCs w:val="20"/>
        </w:rPr>
      </w:pPr>
    </w:p>
    <w:p w14:paraId="35EB4954">
      <w:pPr>
        <w:ind w:firstLine="567"/>
        <w:jc w:val="center"/>
        <w:rPr>
          <w:rFonts w:ascii="Arial" w:hAnsi="Arial" w:cs="Arial"/>
          <w:b/>
          <w:bCs/>
          <w:sz w:val="20"/>
          <w:szCs w:val="20"/>
        </w:rPr>
      </w:pPr>
    </w:p>
    <w:p w14:paraId="262320BE">
      <w:pPr>
        <w:ind w:firstLine="567"/>
        <w:jc w:val="center"/>
        <w:rPr>
          <w:rFonts w:ascii="Arial" w:hAnsi="Arial" w:cs="Arial"/>
          <w:b/>
          <w:bCs/>
          <w:sz w:val="20"/>
          <w:szCs w:val="20"/>
        </w:rPr>
      </w:pPr>
    </w:p>
    <w:p w14:paraId="27AA295A">
      <w:pPr>
        <w:ind w:left="-284" w:firstLine="284"/>
        <w:jc w:val="both"/>
        <w:rPr>
          <w:rFonts w:ascii="Arial" w:hAnsi="Arial" w:cs="Arial" w:eastAsiaTheme="minorHAnsi"/>
          <w:sz w:val="20"/>
          <w:szCs w:val="20"/>
        </w:rPr>
      </w:pPr>
    </w:p>
    <w:p w14:paraId="1540EC18">
      <w:pPr>
        <w:jc w:val="center"/>
        <w:rPr>
          <w:rFonts w:ascii="Arial" w:hAnsi="Arial" w:cs="Arial"/>
          <w:b/>
          <w:bCs/>
          <w:sz w:val="26"/>
          <w:szCs w:val="26"/>
        </w:rPr>
      </w:pPr>
    </w:p>
    <w:p w14:paraId="7F39BE43">
      <w:pPr>
        <w:jc w:val="center"/>
        <w:rPr>
          <w:rFonts w:ascii="Arial" w:hAnsi="Arial" w:cs="Arial"/>
          <w:b/>
          <w:bCs/>
          <w:sz w:val="26"/>
          <w:szCs w:val="26"/>
        </w:rPr>
      </w:pPr>
      <w:r>
        <w:rPr>
          <w:rFonts w:ascii="Arial" w:hAnsi="Arial" w:cs="Arial"/>
          <w:b/>
          <w:bCs/>
          <w:sz w:val="26"/>
          <w:szCs w:val="26"/>
        </w:rPr>
        <w:t>ANEXO IV</w:t>
      </w:r>
    </w:p>
    <w:p w14:paraId="49042C5D">
      <w:pPr>
        <w:jc w:val="center"/>
        <w:rPr>
          <w:rFonts w:ascii="Arial" w:hAnsi="Arial" w:cs="Arial"/>
          <w:b/>
          <w:bCs/>
        </w:rPr>
      </w:pPr>
    </w:p>
    <w:p w14:paraId="6FC8ECCF">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0932241F">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001/2025</w:t>
      </w:r>
    </w:p>
    <w:p w14:paraId="55C741ED">
      <w:pPr>
        <w:spacing w:line="200" w:lineRule="atLeast"/>
        <w:jc w:val="center"/>
        <w:rPr>
          <w:rFonts w:ascii="Garamond" w:hAnsi="Garamond"/>
          <w:b/>
          <w:lang w:eastAsia="ar-SA"/>
        </w:rPr>
      </w:pPr>
    </w:p>
    <w:p w14:paraId="6EB5A59D">
      <w:pPr>
        <w:spacing w:line="200" w:lineRule="atLeast"/>
        <w:jc w:val="center"/>
        <w:rPr>
          <w:rFonts w:ascii="Garamond" w:hAnsi="Garamond"/>
          <w:b/>
          <w:lang w:eastAsia="ar-SA"/>
        </w:rPr>
      </w:pPr>
    </w:p>
    <w:p w14:paraId="44183FC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F32A54E">
      <w:pPr>
        <w:autoSpaceDE w:val="0"/>
        <w:spacing w:line="200" w:lineRule="atLeast"/>
        <w:jc w:val="center"/>
        <w:rPr>
          <w:rFonts w:ascii="Arial" w:hAnsi="Arial" w:cs="Arial"/>
          <w:b/>
          <w:bCs/>
          <w:sz w:val="20"/>
          <w:szCs w:val="20"/>
          <w:lang w:eastAsia="ar-SA"/>
        </w:rPr>
      </w:pPr>
    </w:p>
    <w:p w14:paraId="477B6848">
      <w:pPr>
        <w:autoSpaceDE w:val="0"/>
        <w:spacing w:line="200" w:lineRule="atLeast"/>
        <w:rPr>
          <w:rFonts w:ascii="Arial" w:hAnsi="Arial" w:cs="Arial"/>
          <w:b/>
          <w:bCs/>
          <w:sz w:val="20"/>
          <w:szCs w:val="20"/>
          <w:lang w:eastAsia="ar-SA"/>
        </w:rPr>
      </w:pPr>
    </w:p>
    <w:p w14:paraId="71E3424D">
      <w:pPr>
        <w:autoSpaceDE w:val="0"/>
        <w:spacing w:line="200" w:lineRule="atLeast"/>
        <w:rPr>
          <w:rFonts w:ascii="Arial" w:hAnsi="Arial" w:cs="Arial"/>
          <w:b/>
          <w:bCs/>
          <w:sz w:val="20"/>
          <w:szCs w:val="20"/>
          <w:lang w:eastAsia="ar-SA"/>
        </w:rPr>
      </w:pPr>
    </w:p>
    <w:p w14:paraId="3B905DE2">
      <w:pPr>
        <w:autoSpaceDE w:val="0"/>
        <w:spacing w:line="200" w:lineRule="atLeast"/>
        <w:rPr>
          <w:rFonts w:ascii="Arial" w:hAnsi="Arial" w:cs="Arial"/>
          <w:b/>
          <w:bCs/>
          <w:sz w:val="20"/>
          <w:szCs w:val="20"/>
          <w:lang w:eastAsia="ar-SA"/>
        </w:rPr>
      </w:pPr>
    </w:p>
    <w:p w14:paraId="249A4E21">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F9A2D7D">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0C3563E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2B7E937">
      <w:pPr>
        <w:pStyle w:val="213"/>
        <w:spacing w:before="0" w:after="0"/>
        <w:jc w:val="center"/>
        <w:rPr>
          <w:rFonts w:ascii="Arial" w:hAnsi="Arial" w:cs="Arial"/>
          <w:sz w:val="20"/>
          <w:szCs w:val="20"/>
        </w:rPr>
      </w:pPr>
    </w:p>
    <w:p w14:paraId="38986860">
      <w:pPr>
        <w:pStyle w:val="213"/>
        <w:spacing w:before="0" w:after="0"/>
        <w:jc w:val="center"/>
        <w:rPr>
          <w:rFonts w:ascii="Arial" w:hAnsi="Arial" w:cs="Arial"/>
          <w:sz w:val="20"/>
          <w:szCs w:val="20"/>
        </w:rPr>
      </w:pPr>
    </w:p>
    <w:p w14:paraId="613F656A">
      <w:pPr>
        <w:pStyle w:val="213"/>
        <w:spacing w:before="0" w:after="0"/>
        <w:jc w:val="center"/>
        <w:rPr>
          <w:rFonts w:ascii="Arial" w:hAnsi="Arial" w:cs="Arial"/>
          <w:sz w:val="20"/>
          <w:szCs w:val="20"/>
        </w:rPr>
      </w:pPr>
    </w:p>
    <w:p w14:paraId="0107D762">
      <w:pPr>
        <w:autoSpaceDE w:val="0"/>
        <w:spacing w:line="200" w:lineRule="atLeast"/>
        <w:rPr>
          <w:rFonts w:ascii="Arial" w:hAnsi="Arial" w:cs="Arial"/>
          <w:i/>
          <w:iCs/>
          <w:sz w:val="20"/>
          <w:szCs w:val="20"/>
          <w:lang w:eastAsia="ar-SA"/>
        </w:rPr>
      </w:pPr>
    </w:p>
    <w:p w14:paraId="06297EE6">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D5ED4EF">
      <w:pPr>
        <w:pStyle w:val="213"/>
        <w:spacing w:before="0" w:after="0"/>
        <w:jc w:val="both"/>
        <w:rPr>
          <w:rFonts w:ascii="Arial" w:hAnsi="Arial" w:cs="Arial"/>
          <w:sz w:val="20"/>
          <w:szCs w:val="20"/>
        </w:rPr>
      </w:pPr>
    </w:p>
    <w:p w14:paraId="00DCFE22">
      <w:pPr>
        <w:pStyle w:val="213"/>
        <w:spacing w:before="0" w:after="0"/>
        <w:jc w:val="center"/>
        <w:rPr>
          <w:rFonts w:ascii="Arial" w:hAnsi="Arial" w:cs="Arial"/>
          <w:sz w:val="20"/>
          <w:szCs w:val="20"/>
        </w:rPr>
      </w:pPr>
    </w:p>
    <w:p w14:paraId="6A7C3E74">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C055974">
      <w:pPr>
        <w:pStyle w:val="213"/>
        <w:spacing w:before="0" w:after="0"/>
        <w:jc w:val="center"/>
        <w:rPr>
          <w:rFonts w:ascii="Arial" w:hAnsi="Arial" w:cs="Arial"/>
          <w:sz w:val="20"/>
          <w:szCs w:val="20"/>
        </w:rPr>
      </w:pPr>
      <w:r>
        <w:rPr>
          <w:rFonts w:ascii="Arial" w:hAnsi="Arial" w:cs="Arial"/>
          <w:sz w:val="20"/>
          <w:szCs w:val="20"/>
        </w:rPr>
        <w:t>Ass. Responsável</w:t>
      </w:r>
    </w:p>
    <w:p w14:paraId="0725AFB2">
      <w:pPr>
        <w:autoSpaceDE w:val="0"/>
        <w:spacing w:line="200" w:lineRule="atLeast"/>
        <w:rPr>
          <w:rFonts w:ascii="Arial" w:hAnsi="Arial" w:cs="Arial"/>
          <w:sz w:val="20"/>
          <w:szCs w:val="20"/>
          <w:lang w:eastAsia="ar-SA"/>
        </w:rPr>
      </w:pPr>
    </w:p>
    <w:p w14:paraId="3CA8424F">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BDD0E8F">
      <w:pPr>
        <w:autoSpaceDE w:val="0"/>
        <w:autoSpaceDN w:val="0"/>
        <w:adjustRightInd w:val="0"/>
        <w:rPr>
          <w:rFonts w:ascii="Arial" w:hAnsi="Arial" w:eastAsia="Calibri" w:cs="Arial"/>
          <w:color w:val="000000"/>
          <w:sz w:val="20"/>
          <w:szCs w:val="20"/>
          <w:lang w:eastAsia="en-US"/>
        </w:rPr>
      </w:pPr>
    </w:p>
    <w:p w14:paraId="01C425D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281AB5">
      <w:pPr>
        <w:ind w:left="-284" w:firstLine="284"/>
        <w:jc w:val="both"/>
        <w:rPr>
          <w:rFonts w:ascii="Arial" w:hAnsi="Arial" w:cs="Arial" w:eastAsiaTheme="minorHAnsi"/>
          <w:sz w:val="20"/>
          <w:szCs w:val="20"/>
        </w:rPr>
      </w:pPr>
    </w:p>
    <w:p w14:paraId="2CD482EB">
      <w:pPr>
        <w:ind w:left="-284" w:firstLine="284"/>
        <w:jc w:val="both"/>
        <w:rPr>
          <w:rFonts w:ascii="Arial" w:hAnsi="Arial" w:cs="Arial" w:eastAsiaTheme="minorHAnsi"/>
          <w:sz w:val="20"/>
          <w:szCs w:val="20"/>
        </w:rPr>
      </w:pPr>
    </w:p>
    <w:p w14:paraId="3044C3F1">
      <w:pPr>
        <w:ind w:left="-284" w:firstLine="284"/>
        <w:jc w:val="both"/>
        <w:rPr>
          <w:rFonts w:ascii="Arial" w:hAnsi="Arial" w:cs="Arial" w:eastAsiaTheme="minorHAnsi"/>
          <w:sz w:val="20"/>
          <w:szCs w:val="20"/>
        </w:rPr>
      </w:pPr>
    </w:p>
    <w:p w14:paraId="2BA15B1A">
      <w:pPr>
        <w:ind w:left="-284" w:firstLine="284"/>
        <w:jc w:val="both"/>
        <w:rPr>
          <w:rFonts w:ascii="Arial" w:hAnsi="Arial" w:cs="Arial" w:eastAsiaTheme="minorHAnsi"/>
          <w:sz w:val="20"/>
          <w:szCs w:val="20"/>
        </w:rPr>
      </w:pPr>
    </w:p>
    <w:p w14:paraId="3E8FEFA9">
      <w:pPr>
        <w:ind w:left="-284" w:firstLine="284"/>
        <w:jc w:val="both"/>
        <w:rPr>
          <w:rFonts w:ascii="Arial" w:hAnsi="Arial" w:cs="Arial" w:eastAsiaTheme="minorHAnsi"/>
          <w:sz w:val="20"/>
          <w:szCs w:val="20"/>
        </w:rPr>
      </w:pPr>
    </w:p>
    <w:p w14:paraId="6B8214A3">
      <w:pPr>
        <w:ind w:left="-284" w:firstLine="284"/>
        <w:jc w:val="both"/>
        <w:rPr>
          <w:rFonts w:ascii="Arial" w:hAnsi="Arial" w:cs="Arial" w:eastAsiaTheme="minorHAnsi"/>
          <w:sz w:val="20"/>
          <w:szCs w:val="20"/>
        </w:rPr>
      </w:pPr>
    </w:p>
    <w:p w14:paraId="4DCD7CF6">
      <w:pPr>
        <w:ind w:left="-284" w:firstLine="284"/>
        <w:jc w:val="both"/>
        <w:rPr>
          <w:rFonts w:ascii="Arial" w:hAnsi="Arial" w:cs="Arial" w:eastAsiaTheme="minorHAnsi"/>
          <w:sz w:val="20"/>
          <w:szCs w:val="20"/>
        </w:rPr>
      </w:pPr>
    </w:p>
    <w:p w14:paraId="5EDC34B9">
      <w:pPr>
        <w:ind w:left="-284" w:firstLine="284"/>
        <w:jc w:val="both"/>
        <w:rPr>
          <w:rFonts w:ascii="Arial" w:hAnsi="Arial" w:cs="Arial" w:eastAsiaTheme="minorHAnsi"/>
          <w:sz w:val="20"/>
          <w:szCs w:val="20"/>
        </w:rPr>
      </w:pPr>
    </w:p>
    <w:p w14:paraId="1617A88F">
      <w:pPr>
        <w:ind w:left="-284" w:firstLine="284"/>
        <w:jc w:val="both"/>
        <w:rPr>
          <w:rFonts w:ascii="Arial" w:hAnsi="Arial" w:cs="Arial" w:eastAsiaTheme="minorHAnsi"/>
          <w:sz w:val="20"/>
          <w:szCs w:val="20"/>
        </w:rPr>
      </w:pPr>
    </w:p>
    <w:p w14:paraId="1B0AC240">
      <w:pPr>
        <w:ind w:left="-284" w:firstLine="284"/>
        <w:jc w:val="both"/>
        <w:rPr>
          <w:rFonts w:ascii="Arial" w:hAnsi="Arial" w:cs="Arial" w:eastAsiaTheme="minorHAnsi"/>
          <w:sz w:val="20"/>
          <w:szCs w:val="20"/>
        </w:rPr>
      </w:pPr>
    </w:p>
    <w:p w14:paraId="33CBFBF2">
      <w:pPr>
        <w:ind w:left="-284" w:firstLine="284"/>
        <w:jc w:val="both"/>
        <w:rPr>
          <w:rFonts w:ascii="Arial" w:hAnsi="Arial" w:cs="Arial" w:eastAsiaTheme="minorHAnsi"/>
          <w:sz w:val="20"/>
          <w:szCs w:val="20"/>
        </w:rPr>
      </w:pPr>
    </w:p>
    <w:p w14:paraId="6E8E6380">
      <w:pPr>
        <w:ind w:left="-284" w:firstLine="284"/>
        <w:jc w:val="both"/>
        <w:rPr>
          <w:rFonts w:ascii="Arial" w:hAnsi="Arial" w:cs="Arial" w:eastAsiaTheme="minorHAnsi"/>
          <w:sz w:val="20"/>
          <w:szCs w:val="20"/>
        </w:rPr>
      </w:pPr>
    </w:p>
    <w:p w14:paraId="37DE4588">
      <w:pPr>
        <w:ind w:left="-284" w:firstLine="284"/>
        <w:jc w:val="both"/>
        <w:rPr>
          <w:rFonts w:ascii="Arial" w:hAnsi="Arial" w:cs="Arial" w:eastAsiaTheme="minorHAnsi"/>
          <w:sz w:val="20"/>
          <w:szCs w:val="20"/>
        </w:rPr>
      </w:pPr>
    </w:p>
    <w:p w14:paraId="70713337">
      <w:pPr>
        <w:ind w:left="-284" w:firstLine="284"/>
        <w:jc w:val="both"/>
        <w:rPr>
          <w:rFonts w:ascii="Arial" w:hAnsi="Arial" w:cs="Arial" w:eastAsiaTheme="minorHAnsi"/>
          <w:sz w:val="20"/>
          <w:szCs w:val="20"/>
        </w:rPr>
      </w:pPr>
    </w:p>
    <w:p w14:paraId="488B759C">
      <w:pPr>
        <w:ind w:left="-284" w:firstLine="284"/>
        <w:jc w:val="both"/>
        <w:rPr>
          <w:rFonts w:ascii="Arial" w:hAnsi="Arial" w:cs="Arial" w:eastAsiaTheme="minorHAnsi"/>
          <w:sz w:val="20"/>
          <w:szCs w:val="20"/>
        </w:rPr>
      </w:pPr>
    </w:p>
    <w:p w14:paraId="677057A4">
      <w:pPr>
        <w:ind w:left="-284" w:firstLine="284"/>
        <w:jc w:val="both"/>
        <w:rPr>
          <w:rFonts w:ascii="Arial" w:hAnsi="Arial" w:cs="Arial" w:eastAsiaTheme="minorHAnsi"/>
          <w:sz w:val="20"/>
          <w:szCs w:val="20"/>
        </w:rPr>
      </w:pPr>
    </w:p>
    <w:p w14:paraId="741E0A8B">
      <w:pPr>
        <w:ind w:left="-284" w:firstLine="284"/>
        <w:jc w:val="both"/>
        <w:rPr>
          <w:rFonts w:ascii="Arial" w:hAnsi="Arial" w:cs="Arial" w:eastAsiaTheme="minorHAnsi"/>
          <w:sz w:val="20"/>
          <w:szCs w:val="20"/>
        </w:rPr>
      </w:pPr>
    </w:p>
    <w:p w14:paraId="6C365425">
      <w:pPr>
        <w:ind w:left="-284" w:firstLine="284"/>
        <w:jc w:val="both"/>
        <w:rPr>
          <w:rFonts w:ascii="Arial" w:hAnsi="Arial" w:cs="Arial" w:eastAsiaTheme="minorHAnsi"/>
          <w:sz w:val="20"/>
          <w:szCs w:val="20"/>
        </w:rPr>
      </w:pPr>
    </w:p>
    <w:p w14:paraId="2432D075">
      <w:pPr>
        <w:ind w:left="-284" w:firstLine="284"/>
        <w:jc w:val="both"/>
        <w:rPr>
          <w:rFonts w:ascii="Arial" w:hAnsi="Arial" w:cs="Arial" w:eastAsiaTheme="minorHAnsi"/>
          <w:sz w:val="20"/>
          <w:szCs w:val="20"/>
        </w:rPr>
      </w:pPr>
    </w:p>
    <w:p w14:paraId="207A73C5">
      <w:pPr>
        <w:ind w:left="-284" w:firstLine="284"/>
        <w:jc w:val="both"/>
        <w:rPr>
          <w:rFonts w:ascii="Arial" w:hAnsi="Arial" w:cs="Arial" w:eastAsiaTheme="minorHAnsi"/>
          <w:sz w:val="20"/>
          <w:szCs w:val="20"/>
        </w:rPr>
      </w:pPr>
    </w:p>
    <w:p w14:paraId="66A78141">
      <w:pPr>
        <w:ind w:left="-284" w:firstLine="284"/>
        <w:jc w:val="both"/>
        <w:rPr>
          <w:rFonts w:ascii="Arial" w:hAnsi="Arial" w:cs="Arial" w:eastAsiaTheme="minorHAnsi"/>
          <w:sz w:val="20"/>
          <w:szCs w:val="20"/>
        </w:rPr>
      </w:pPr>
    </w:p>
    <w:p w14:paraId="28770F41">
      <w:pPr>
        <w:jc w:val="both"/>
        <w:rPr>
          <w:rFonts w:ascii="Arial" w:hAnsi="Arial" w:cs="Arial" w:eastAsiaTheme="minorHAnsi"/>
          <w:sz w:val="20"/>
          <w:szCs w:val="20"/>
        </w:rPr>
      </w:pPr>
    </w:p>
    <w:p w14:paraId="1416FD8D">
      <w:pPr>
        <w:ind w:left="-284" w:firstLine="284"/>
        <w:jc w:val="both"/>
        <w:rPr>
          <w:rFonts w:ascii="Arial" w:hAnsi="Arial" w:cs="Arial" w:eastAsiaTheme="minorHAnsi"/>
          <w:sz w:val="20"/>
          <w:szCs w:val="20"/>
        </w:rPr>
      </w:pPr>
    </w:p>
    <w:p w14:paraId="69B92FA4">
      <w:pPr>
        <w:ind w:left="-284" w:firstLine="284"/>
        <w:jc w:val="both"/>
        <w:rPr>
          <w:rFonts w:ascii="Arial" w:hAnsi="Arial" w:cs="Arial" w:eastAsiaTheme="minorHAnsi"/>
          <w:sz w:val="20"/>
          <w:szCs w:val="20"/>
        </w:rPr>
      </w:pPr>
    </w:p>
    <w:p w14:paraId="4599C85D">
      <w:pPr>
        <w:ind w:left="-284" w:firstLine="284"/>
        <w:jc w:val="both"/>
        <w:rPr>
          <w:rFonts w:ascii="Arial" w:hAnsi="Arial" w:cs="Arial" w:eastAsiaTheme="minorHAnsi"/>
          <w:sz w:val="20"/>
          <w:szCs w:val="20"/>
        </w:rPr>
      </w:pPr>
    </w:p>
    <w:p w14:paraId="04359A24">
      <w:pPr>
        <w:ind w:left="-284" w:firstLine="284"/>
        <w:jc w:val="both"/>
        <w:rPr>
          <w:rFonts w:ascii="Arial" w:hAnsi="Arial" w:cs="Arial" w:eastAsiaTheme="minorHAnsi"/>
          <w:sz w:val="20"/>
          <w:szCs w:val="20"/>
        </w:rPr>
      </w:pPr>
    </w:p>
    <w:p w14:paraId="4B9795C6">
      <w:pPr>
        <w:jc w:val="center"/>
        <w:rPr>
          <w:rFonts w:ascii="Arial" w:hAnsi="Arial" w:cs="Arial"/>
          <w:b/>
          <w:bCs/>
          <w:sz w:val="26"/>
          <w:szCs w:val="26"/>
        </w:rPr>
      </w:pPr>
    </w:p>
    <w:p w14:paraId="3ED1C161">
      <w:pPr>
        <w:jc w:val="center"/>
        <w:rPr>
          <w:rFonts w:ascii="Arial" w:hAnsi="Arial" w:cs="Arial"/>
          <w:b/>
          <w:bCs/>
          <w:sz w:val="26"/>
          <w:szCs w:val="26"/>
        </w:rPr>
      </w:pPr>
      <w:r>
        <w:rPr>
          <w:rFonts w:ascii="Arial" w:hAnsi="Arial" w:cs="Arial"/>
          <w:b/>
          <w:bCs/>
          <w:sz w:val="26"/>
          <w:szCs w:val="26"/>
        </w:rPr>
        <w:t>ANEXO V</w:t>
      </w:r>
    </w:p>
    <w:p w14:paraId="6E7A78A4">
      <w:pPr>
        <w:jc w:val="center"/>
        <w:rPr>
          <w:rFonts w:ascii="Arial" w:hAnsi="Arial" w:cs="Arial"/>
          <w:b/>
          <w:bCs/>
        </w:rPr>
      </w:pPr>
    </w:p>
    <w:p w14:paraId="7DCB9DE9">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22C5AD1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001/2025</w:t>
      </w:r>
    </w:p>
    <w:p w14:paraId="243B11A7">
      <w:pPr>
        <w:jc w:val="center"/>
        <w:rPr>
          <w:rFonts w:ascii="Arial" w:hAnsi="Arial" w:cs="Arial"/>
          <w:b/>
          <w:bCs/>
        </w:rPr>
      </w:pPr>
    </w:p>
    <w:p w14:paraId="6927C3F0">
      <w:pPr>
        <w:spacing w:line="200" w:lineRule="atLeast"/>
        <w:jc w:val="center"/>
        <w:rPr>
          <w:rFonts w:ascii="Garamond" w:hAnsi="Garamond"/>
          <w:b/>
          <w:lang w:eastAsia="ar-SA"/>
        </w:rPr>
      </w:pPr>
    </w:p>
    <w:p w14:paraId="3DFB1958">
      <w:pPr>
        <w:spacing w:line="200" w:lineRule="atLeast"/>
        <w:jc w:val="center"/>
        <w:rPr>
          <w:rFonts w:ascii="Garamond" w:hAnsi="Garamond"/>
          <w:b/>
          <w:lang w:eastAsia="ar-SA"/>
        </w:rPr>
      </w:pPr>
    </w:p>
    <w:p w14:paraId="18918C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6E2225">
      <w:pPr>
        <w:autoSpaceDE w:val="0"/>
        <w:spacing w:line="200" w:lineRule="atLeast"/>
        <w:jc w:val="center"/>
        <w:rPr>
          <w:rFonts w:ascii="Arial" w:hAnsi="Arial" w:cs="Arial"/>
          <w:b/>
          <w:bCs/>
          <w:sz w:val="20"/>
          <w:szCs w:val="20"/>
          <w:lang w:eastAsia="ar-SA"/>
        </w:rPr>
      </w:pPr>
    </w:p>
    <w:p w14:paraId="7908A471">
      <w:pPr>
        <w:autoSpaceDE w:val="0"/>
        <w:spacing w:line="200" w:lineRule="atLeast"/>
        <w:rPr>
          <w:rFonts w:ascii="Arial" w:hAnsi="Arial" w:cs="Arial"/>
          <w:b/>
          <w:bCs/>
          <w:sz w:val="20"/>
          <w:szCs w:val="20"/>
          <w:lang w:eastAsia="ar-SA"/>
        </w:rPr>
      </w:pPr>
    </w:p>
    <w:p w14:paraId="6EF461C2">
      <w:pPr>
        <w:autoSpaceDE w:val="0"/>
        <w:spacing w:line="200" w:lineRule="atLeast"/>
        <w:rPr>
          <w:rFonts w:ascii="Arial" w:hAnsi="Arial" w:cs="Arial"/>
          <w:b/>
          <w:bCs/>
          <w:sz w:val="20"/>
          <w:szCs w:val="20"/>
          <w:lang w:eastAsia="ar-SA"/>
        </w:rPr>
      </w:pPr>
    </w:p>
    <w:p w14:paraId="5FDC1723">
      <w:pPr>
        <w:autoSpaceDE w:val="0"/>
        <w:spacing w:line="200" w:lineRule="atLeast"/>
        <w:rPr>
          <w:rFonts w:ascii="Arial" w:hAnsi="Arial" w:cs="Arial"/>
          <w:b/>
          <w:bCs/>
          <w:sz w:val="20"/>
          <w:szCs w:val="20"/>
          <w:lang w:eastAsia="ar-SA"/>
        </w:rPr>
      </w:pPr>
    </w:p>
    <w:p w14:paraId="4829B57B">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AFF035">
      <w:pPr>
        <w:pStyle w:val="21"/>
        <w:ind w:firstLine="1134"/>
        <w:jc w:val="both"/>
        <w:rPr>
          <w:rFonts w:ascii="Arial" w:hAnsi="Arial" w:cs="Arial"/>
          <w:b/>
          <w:bCs/>
          <w:sz w:val="20"/>
          <w:szCs w:val="20"/>
        </w:rPr>
      </w:pPr>
    </w:p>
    <w:p w14:paraId="101EC851">
      <w:pPr>
        <w:pStyle w:val="21"/>
        <w:ind w:firstLine="1134"/>
        <w:jc w:val="both"/>
        <w:rPr>
          <w:rFonts w:ascii="Arial" w:hAnsi="Arial" w:cs="Arial"/>
          <w:b/>
          <w:bCs/>
          <w:color w:val="000000"/>
          <w:sz w:val="20"/>
          <w:szCs w:val="20"/>
        </w:rPr>
      </w:pPr>
      <w:r>
        <w:rPr>
          <w:rFonts w:ascii="Arial" w:hAnsi="Arial" w:cs="Arial"/>
          <w:sz w:val="20"/>
          <w:szCs w:val="20"/>
        </w:rPr>
        <w:t xml:space="preserve"> DECLARA, sob as penas</w:t>
      </w:r>
      <w:r>
        <w:rPr>
          <w:rFonts w:ascii="Arial" w:hAnsi="Arial" w:cs="Arial"/>
          <w:color w:val="000000"/>
          <w:sz w:val="20"/>
          <w:szCs w:val="20"/>
        </w:rPr>
        <w:t xml:space="preserve"> da lei, de que não possui em seu quadro de pessoal ou societário servidor do Poder Executivo Municipal nos termos do art. 9º, &amp; 1º, da Lei Federal nº 14.133/2021.</w:t>
      </w:r>
    </w:p>
    <w:p w14:paraId="6A18972C">
      <w:pPr>
        <w:pStyle w:val="213"/>
        <w:spacing w:before="0" w:after="0"/>
        <w:jc w:val="center"/>
        <w:rPr>
          <w:rFonts w:ascii="Arial" w:hAnsi="Arial" w:cs="Arial"/>
          <w:sz w:val="20"/>
          <w:szCs w:val="20"/>
        </w:rPr>
      </w:pPr>
    </w:p>
    <w:p w14:paraId="495053D1">
      <w:pPr>
        <w:pStyle w:val="213"/>
        <w:spacing w:before="0" w:after="0"/>
        <w:jc w:val="center"/>
        <w:rPr>
          <w:rFonts w:ascii="Arial" w:hAnsi="Arial" w:cs="Arial"/>
          <w:sz w:val="20"/>
          <w:szCs w:val="20"/>
        </w:rPr>
      </w:pPr>
    </w:p>
    <w:p w14:paraId="190BA138">
      <w:pPr>
        <w:autoSpaceDE w:val="0"/>
        <w:spacing w:line="200" w:lineRule="atLeast"/>
        <w:rPr>
          <w:rFonts w:ascii="Arial" w:hAnsi="Arial" w:cs="Arial"/>
          <w:i/>
          <w:iCs/>
          <w:sz w:val="20"/>
          <w:szCs w:val="20"/>
          <w:lang w:eastAsia="ar-SA"/>
        </w:rPr>
      </w:pPr>
    </w:p>
    <w:p w14:paraId="4F773229">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6230853">
      <w:pPr>
        <w:pStyle w:val="213"/>
        <w:spacing w:before="0" w:after="0"/>
        <w:jc w:val="center"/>
        <w:rPr>
          <w:rFonts w:ascii="Arial" w:hAnsi="Arial" w:cs="Arial"/>
          <w:sz w:val="20"/>
          <w:szCs w:val="20"/>
        </w:rPr>
      </w:pPr>
    </w:p>
    <w:p w14:paraId="754C79AD">
      <w:pPr>
        <w:pStyle w:val="213"/>
        <w:spacing w:before="0" w:after="0"/>
        <w:jc w:val="both"/>
        <w:rPr>
          <w:rFonts w:ascii="Arial" w:hAnsi="Arial" w:cs="Arial"/>
          <w:sz w:val="20"/>
          <w:szCs w:val="20"/>
        </w:rPr>
      </w:pPr>
    </w:p>
    <w:p w14:paraId="6E2EC4EB">
      <w:pPr>
        <w:pStyle w:val="213"/>
        <w:spacing w:before="0" w:after="0"/>
        <w:jc w:val="center"/>
        <w:rPr>
          <w:rFonts w:ascii="Arial" w:hAnsi="Arial" w:cs="Arial"/>
          <w:sz w:val="20"/>
          <w:szCs w:val="20"/>
        </w:rPr>
      </w:pPr>
    </w:p>
    <w:p w14:paraId="2881FE8A">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AA0EBD3">
      <w:pPr>
        <w:pStyle w:val="213"/>
        <w:spacing w:before="0" w:after="0"/>
        <w:jc w:val="center"/>
        <w:rPr>
          <w:rFonts w:ascii="Arial" w:hAnsi="Arial" w:cs="Arial"/>
          <w:sz w:val="20"/>
          <w:szCs w:val="20"/>
        </w:rPr>
      </w:pPr>
      <w:r>
        <w:rPr>
          <w:rFonts w:ascii="Arial" w:hAnsi="Arial" w:cs="Arial"/>
          <w:sz w:val="20"/>
          <w:szCs w:val="20"/>
        </w:rPr>
        <w:t>Ass. Responsável</w:t>
      </w:r>
    </w:p>
    <w:p w14:paraId="012EA2C0">
      <w:pPr>
        <w:autoSpaceDE w:val="0"/>
        <w:spacing w:line="200" w:lineRule="atLeast"/>
        <w:rPr>
          <w:rFonts w:ascii="Arial" w:hAnsi="Arial" w:cs="Arial"/>
          <w:sz w:val="20"/>
          <w:szCs w:val="20"/>
          <w:lang w:eastAsia="ar-SA"/>
        </w:rPr>
      </w:pPr>
    </w:p>
    <w:p w14:paraId="6E46B4BA">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2006139">
      <w:pPr>
        <w:autoSpaceDE w:val="0"/>
        <w:autoSpaceDN w:val="0"/>
        <w:adjustRightInd w:val="0"/>
        <w:rPr>
          <w:rFonts w:ascii="Arial" w:hAnsi="Arial" w:eastAsia="Calibri" w:cs="Arial"/>
          <w:color w:val="000000"/>
          <w:sz w:val="20"/>
          <w:szCs w:val="20"/>
          <w:lang w:eastAsia="en-US"/>
        </w:rPr>
      </w:pPr>
    </w:p>
    <w:p w14:paraId="499CE4F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9CB0B4">
      <w:pPr>
        <w:ind w:left="-284" w:firstLine="284"/>
        <w:jc w:val="both"/>
        <w:rPr>
          <w:rFonts w:ascii="Arial" w:hAnsi="Arial" w:cs="Arial" w:eastAsiaTheme="minorHAnsi"/>
          <w:sz w:val="20"/>
          <w:szCs w:val="20"/>
        </w:rPr>
      </w:pPr>
    </w:p>
    <w:p w14:paraId="222687B8">
      <w:pPr>
        <w:ind w:left="-284" w:firstLine="284"/>
        <w:jc w:val="both"/>
        <w:rPr>
          <w:rFonts w:ascii="Arial" w:hAnsi="Arial" w:cs="Arial" w:eastAsiaTheme="minorHAnsi"/>
          <w:sz w:val="20"/>
          <w:szCs w:val="20"/>
        </w:rPr>
      </w:pPr>
    </w:p>
    <w:p w14:paraId="30A29837">
      <w:pPr>
        <w:ind w:left="-284" w:firstLine="284"/>
        <w:jc w:val="both"/>
        <w:rPr>
          <w:rFonts w:ascii="Arial" w:hAnsi="Arial" w:cs="Arial" w:eastAsiaTheme="minorHAnsi"/>
          <w:sz w:val="20"/>
          <w:szCs w:val="20"/>
        </w:rPr>
      </w:pPr>
    </w:p>
    <w:p w14:paraId="237706A3">
      <w:pPr>
        <w:ind w:left="-284" w:firstLine="284"/>
        <w:jc w:val="both"/>
        <w:rPr>
          <w:rFonts w:ascii="Arial" w:hAnsi="Arial" w:cs="Arial" w:eastAsiaTheme="minorHAnsi"/>
          <w:sz w:val="20"/>
          <w:szCs w:val="20"/>
        </w:rPr>
      </w:pPr>
    </w:p>
    <w:p w14:paraId="58B846CE">
      <w:pPr>
        <w:ind w:left="-284" w:firstLine="284"/>
        <w:jc w:val="both"/>
        <w:rPr>
          <w:rFonts w:ascii="Arial" w:hAnsi="Arial" w:cs="Arial" w:eastAsiaTheme="minorHAnsi"/>
          <w:sz w:val="20"/>
          <w:szCs w:val="20"/>
        </w:rPr>
      </w:pPr>
    </w:p>
    <w:p w14:paraId="6E1DA3D2">
      <w:pPr>
        <w:ind w:left="-284" w:firstLine="284"/>
        <w:jc w:val="both"/>
        <w:rPr>
          <w:rFonts w:ascii="Arial" w:hAnsi="Arial" w:cs="Arial" w:eastAsiaTheme="minorHAnsi"/>
          <w:sz w:val="20"/>
          <w:szCs w:val="20"/>
        </w:rPr>
      </w:pPr>
    </w:p>
    <w:p w14:paraId="1A8C28B9">
      <w:pPr>
        <w:ind w:left="-284" w:firstLine="284"/>
        <w:jc w:val="both"/>
        <w:rPr>
          <w:rFonts w:ascii="Arial" w:hAnsi="Arial" w:cs="Arial" w:eastAsiaTheme="minorHAnsi"/>
          <w:sz w:val="20"/>
          <w:szCs w:val="20"/>
        </w:rPr>
      </w:pPr>
    </w:p>
    <w:p w14:paraId="39CA6DC5">
      <w:pPr>
        <w:ind w:left="-284" w:firstLine="284"/>
        <w:jc w:val="both"/>
        <w:rPr>
          <w:rFonts w:ascii="Arial" w:hAnsi="Arial" w:cs="Arial" w:eastAsiaTheme="minorHAnsi"/>
          <w:sz w:val="20"/>
          <w:szCs w:val="20"/>
        </w:rPr>
      </w:pPr>
    </w:p>
    <w:p w14:paraId="0F571365">
      <w:pPr>
        <w:ind w:left="-284" w:firstLine="284"/>
        <w:jc w:val="both"/>
        <w:rPr>
          <w:rFonts w:ascii="Arial" w:hAnsi="Arial" w:cs="Arial" w:eastAsiaTheme="minorHAnsi"/>
          <w:sz w:val="20"/>
          <w:szCs w:val="20"/>
        </w:rPr>
      </w:pPr>
    </w:p>
    <w:p w14:paraId="7F0F5D64">
      <w:pPr>
        <w:ind w:left="-284" w:firstLine="284"/>
        <w:jc w:val="both"/>
        <w:rPr>
          <w:rFonts w:ascii="Arial" w:hAnsi="Arial" w:cs="Arial" w:eastAsiaTheme="minorHAnsi"/>
          <w:sz w:val="20"/>
          <w:szCs w:val="20"/>
        </w:rPr>
      </w:pPr>
    </w:p>
    <w:p w14:paraId="473463DC">
      <w:pPr>
        <w:ind w:left="-284" w:firstLine="284"/>
        <w:jc w:val="both"/>
        <w:rPr>
          <w:rFonts w:ascii="Arial" w:hAnsi="Arial" w:cs="Arial" w:eastAsiaTheme="minorHAnsi"/>
          <w:sz w:val="20"/>
          <w:szCs w:val="20"/>
        </w:rPr>
      </w:pPr>
    </w:p>
    <w:p w14:paraId="7D048744">
      <w:pPr>
        <w:ind w:left="-284" w:firstLine="284"/>
        <w:jc w:val="both"/>
        <w:rPr>
          <w:rFonts w:ascii="Arial" w:hAnsi="Arial" w:cs="Arial" w:eastAsiaTheme="minorHAnsi"/>
          <w:sz w:val="20"/>
          <w:szCs w:val="20"/>
        </w:rPr>
      </w:pPr>
    </w:p>
    <w:p w14:paraId="5358DAC8">
      <w:pPr>
        <w:ind w:left="-284" w:firstLine="284"/>
        <w:jc w:val="both"/>
        <w:rPr>
          <w:rFonts w:ascii="Arial" w:hAnsi="Arial" w:cs="Arial" w:eastAsiaTheme="minorHAnsi"/>
          <w:sz w:val="20"/>
          <w:szCs w:val="20"/>
        </w:rPr>
      </w:pPr>
    </w:p>
    <w:p w14:paraId="6A39DB1C">
      <w:pPr>
        <w:ind w:left="-284" w:firstLine="284"/>
        <w:jc w:val="both"/>
        <w:rPr>
          <w:rFonts w:ascii="Arial" w:hAnsi="Arial" w:cs="Arial" w:eastAsiaTheme="minorHAnsi"/>
          <w:sz w:val="20"/>
          <w:szCs w:val="20"/>
        </w:rPr>
      </w:pPr>
    </w:p>
    <w:p w14:paraId="38868E15">
      <w:pPr>
        <w:ind w:left="-284" w:firstLine="284"/>
        <w:jc w:val="both"/>
        <w:rPr>
          <w:rFonts w:ascii="Arial" w:hAnsi="Arial" w:cs="Arial" w:eastAsiaTheme="minorHAnsi"/>
          <w:sz w:val="20"/>
          <w:szCs w:val="20"/>
        </w:rPr>
      </w:pPr>
    </w:p>
    <w:p w14:paraId="0B4D8BEF">
      <w:pPr>
        <w:ind w:left="-284" w:firstLine="284"/>
        <w:jc w:val="both"/>
        <w:rPr>
          <w:rFonts w:ascii="Arial" w:hAnsi="Arial" w:cs="Arial" w:eastAsiaTheme="minorHAnsi"/>
          <w:sz w:val="20"/>
          <w:szCs w:val="20"/>
        </w:rPr>
      </w:pPr>
    </w:p>
    <w:p w14:paraId="3B8730FB">
      <w:pPr>
        <w:ind w:left="-284" w:firstLine="284"/>
        <w:jc w:val="both"/>
        <w:rPr>
          <w:rFonts w:ascii="Arial" w:hAnsi="Arial" w:cs="Arial" w:eastAsiaTheme="minorHAnsi"/>
          <w:sz w:val="20"/>
          <w:szCs w:val="20"/>
        </w:rPr>
      </w:pPr>
    </w:p>
    <w:p w14:paraId="7850A550">
      <w:pPr>
        <w:ind w:left="-284" w:firstLine="284"/>
        <w:jc w:val="both"/>
        <w:rPr>
          <w:rFonts w:ascii="Arial" w:hAnsi="Arial" w:cs="Arial" w:eastAsiaTheme="minorHAnsi"/>
          <w:sz w:val="20"/>
          <w:szCs w:val="20"/>
        </w:rPr>
      </w:pPr>
    </w:p>
    <w:p w14:paraId="0DC4C1D1">
      <w:pPr>
        <w:ind w:left="-284" w:firstLine="284"/>
        <w:jc w:val="both"/>
        <w:rPr>
          <w:rFonts w:ascii="Arial" w:hAnsi="Arial" w:cs="Arial" w:eastAsiaTheme="minorHAnsi"/>
          <w:sz w:val="20"/>
          <w:szCs w:val="20"/>
        </w:rPr>
      </w:pPr>
    </w:p>
    <w:p w14:paraId="5134574B">
      <w:pPr>
        <w:ind w:left="-284" w:firstLine="284"/>
        <w:jc w:val="both"/>
        <w:rPr>
          <w:rFonts w:ascii="Arial" w:hAnsi="Arial" w:cs="Arial" w:eastAsiaTheme="minorHAnsi"/>
          <w:sz w:val="20"/>
          <w:szCs w:val="20"/>
        </w:rPr>
      </w:pPr>
    </w:p>
    <w:p w14:paraId="748AAFAE">
      <w:pPr>
        <w:ind w:left="-284" w:firstLine="284"/>
        <w:jc w:val="both"/>
        <w:rPr>
          <w:rFonts w:ascii="Arial" w:hAnsi="Arial" w:cs="Arial" w:eastAsiaTheme="minorHAnsi"/>
          <w:sz w:val="20"/>
          <w:szCs w:val="20"/>
        </w:rPr>
      </w:pPr>
    </w:p>
    <w:p w14:paraId="7859E6CC">
      <w:pPr>
        <w:ind w:left="-284" w:firstLine="284"/>
        <w:jc w:val="both"/>
        <w:rPr>
          <w:rFonts w:ascii="Arial" w:hAnsi="Arial" w:cs="Arial" w:eastAsiaTheme="minorHAnsi"/>
          <w:sz w:val="20"/>
          <w:szCs w:val="20"/>
        </w:rPr>
      </w:pPr>
    </w:p>
    <w:p w14:paraId="541A1E29">
      <w:pPr>
        <w:ind w:left="-284" w:firstLine="284"/>
        <w:jc w:val="both"/>
        <w:rPr>
          <w:rFonts w:ascii="Arial" w:hAnsi="Arial" w:cs="Arial" w:eastAsiaTheme="minorHAnsi"/>
          <w:sz w:val="20"/>
          <w:szCs w:val="20"/>
        </w:rPr>
      </w:pPr>
    </w:p>
    <w:p w14:paraId="75022E9B">
      <w:pPr>
        <w:ind w:left="-284" w:firstLine="284"/>
        <w:jc w:val="both"/>
        <w:rPr>
          <w:rFonts w:ascii="Arial" w:hAnsi="Arial" w:cs="Arial" w:eastAsiaTheme="minorHAnsi"/>
          <w:sz w:val="20"/>
          <w:szCs w:val="20"/>
        </w:rPr>
      </w:pPr>
    </w:p>
    <w:p w14:paraId="74778FBD">
      <w:pPr>
        <w:ind w:left="-284" w:firstLine="284"/>
        <w:jc w:val="both"/>
        <w:rPr>
          <w:rFonts w:ascii="Arial" w:hAnsi="Arial" w:cs="Arial" w:eastAsiaTheme="minorHAnsi"/>
          <w:sz w:val="20"/>
          <w:szCs w:val="20"/>
        </w:rPr>
      </w:pPr>
    </w:p>
    <w:p w14:paraId="3120006C">
      <w:pPr>
        <w:jc w:val="both"/>
        <w:rPr>
          <w:rFonts w:ascii="Arial" w:hAnsi="Arial" w:cs="Arial" w:eastAsiaTheme="minorHAnsi"/>
          <w:sz w:val="20"/>
          <w:szCs w:val="20"/>
        </w:rPr>
      </w:pPr>
    </w:p>
    <w:p w14:paraId="090D9872">
      <w:pPr>
        <w:jc w:val="both"/>
        <w:rPr>
          <w:rFonts w:ascii="Arial" w:hAnsi="Arial" w:cs="Arial" w:eastAsiaTheme="minorHAnsi"/>
          <w:sz w:val="20"/>
          <w:szCs w:val="20"/>
        </w:rPr>
      </w:pPr>
    </w:p>
    <w:p w14:paraId="0CED9184">
      <w:pPr>
        <w:jc w:val="center"/>
        <w:rPr>
          <w:rFonts w:ascii="Arial" w:hAnsi="Arial" w:cs="Arial"/>
          <w:b/>
          <w:bCs/>
          <w:sz w:val="26"/>
          <w:szCs w:val="26"/>
        </w:rPr>
      </w:pPr>
    </w:p>
    <w:p w14:paraId="016C934E">
      <w:pPr>
        <w:jc w:val="center"/>
        <w:rPr>
          <w:rFonts w:ascii="Arial" w:hAnsi="Arial" w:cs="Arial"/>
          <w:b/>
          <w:bCs/>
          <w:sz w:val="26"/>
          <w:szCs w:val="26"/>
        </w:rPr>
      </w:pPr>
      <w:r>
        <w:rPr>
          <w:rFonts w:ascii="Arial" w:hAnsi="Arial" w:cs="Arial"/>
          <w:b/>
          <w:bCs/>
          <w:sz w:val="26"/>
          <w:szCs w:val="26"/>
        </w:rPr>
        <w:t>ANEXO VI</w:t>
      </w:r>
    </w:p>
    <w:p w14:paraId="77CD19A9">
      <w:pPr>
        <w:jc w:val="center"/>
        <w:rPr>
          <w:rFonts w:ascii="Arial" w:hAnsi="Arial" w:cs="Arial"/>
          <w:b/>
          <w:bCs/>
        </w:rPr>
      </w:pPr>
    </w:p>
    <w:p w14:paraId="7BE7A136">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4024E781">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001/2025</w:t>
      </w:r>
    </w:p>
    <w:p w14:paraId="42275A7C">
      <w:pPr>
        <w:spacing w:line="200" w:lineRule="atLeast"/>
        <w:jc w:val="center"/>
        <w:rPr>
          <w:rFonts w:ascii="Garamond" w:hAnsi="Garamond"/>
          <w:b/>
          <w:lang w:eastAsia="ar-SA"/>
        </w:rPr>
      </w:pPr>
    </w:p>
    <w:p w14:paraId="687540E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840F2CD">
      <w:pPr>
        <w:autoSpaceDE w:val="0"/>
        <w:spacing w:line="200" w:lineRule="atLeast"/>
        <w:jc w:val="center"/>
        <w:rPr>
          <w:rFonts w:ascii="Arial" w:hAnsi="Arial" w:cs="Arial"/>
          <w:b/>
          <w:bCs/>
          <w:sz w:val="20"/>
          <w:szCs w:val="20"/>
          <w:lang w:eastAsia="ar-SA"/>
        </w:rPr>
      </w:pPr>
    </w:p>
    <w:p w14:paraId="692CB453">
      <w:pPr>
        <w:autoSpaceDE w:val="0"/>
        <w:spacing w:line="200" w:lineRule="atLeast"/>
        <w:rPr>
          <w:rFonts w:ascii="Arial" w:hAnsi="Arial" w:cs="Arial"/>
          <w:b/>
          <w:bCs/>
          <w:sz w:val="20"/>
          <w:szCs w:val="20"/>
          <w:lang w:eastAsia="ar-SA"/>
        </w:rPr>
      </w:pPr>
    </w:p>
    <w:p w14:paraId="4F2CDA6F">
      <w:pPr>
        <w:autoSpaceDE w:val="0"/>
        <w:spacing w:line="200" w:lineRule="atLeast"/>
        <w:rPr>
          <w:rFonts w:ascii="Arial" w:hAnsi="Arial" w:cs="Arial"/>
          <w:b/>
          <w:bCs/>
          <w:sz w:val="20"/>
          <w:szCs w:val="20"/>
          <w:lang w:eastAsia="ar-SA"/>
        </w:rPr>
      </w:pPr>
    </w:p>
    <w:p w14:paraId="4A6F6BDF">
      <w:pPr>
        <w:autoSpaceDE w:val="0"/>
        <w:spacing w:line="200" w:lineRule="atLeast"/>
        <w:rPr>
          <w:rFonts w:ascii="Arial" w:hAnsi="Arial" w:cs="Arial"/>
          <w:b/>
          <w:bCs/>
          <w:sz w:val="20"/>
          <w:szCs w:val="20"/>
          <w:lang w:eastAsia="ar-SA"/>
        </w:rPr>
      </w:pPr>
    </w:p>
    <w:p w14:paraId="2A1ADB21">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ADBBD44">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09C6BBD">
      <w:pPr>
        <w:pStyle w:val="21"/>
        <w:ind w:firstLine="1134"/>
        <w:jc w:val="both"/>
        <w:rPr>
          <w:rFonts w:ascii="Arial" w:hAnsi="Arial" w:cs="Arial"/>
          <w:b/>
          <w:bCs/>
          <w:color w:val="000000"/>
          <w:sz w:val="20"/>
          <w:szCs w:val="20"/>
        </w:rPr>
      </w:pPr>
      <w:r>
        <w:rPr>
          <w:rFonts w:ascii="Arial" w:hAnsi="Arial" w:cs="Arial"/>
          <w:sz w:val="20"/>
          <w:szCs w:val="20"/>
          <w:lang w:eastAsia="ar-SA"/>
        </w:rPr>
        <w:t xml:space="preserve"> DECLARA, sob as penas da Lei, que </w:t>
      </w:r>
      <w:r>
        <w:rPr>
          <w:rFonts w:ascii="Arial" w:hAnsi="Arial" w:cs="Arial"/>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rPr>
        <w:t>nos termos do art. 9º, &amp; 1º, da Lei Federal nº 14.133/2021.</w:t>
      </w:r>
    </w:p>
    <w:p w14:paraId="476EFE4C">
      <w:pPr>
        <w:autoSpaceDE w:val="0"/>
        <w:spacing w:line="200" w:lineRule="atLeast"/>
        <w:ind w:firstLine="1134"/>
        <w:jc w:val="both"/>
        <w:rPr>
          <w:rFonts w:ascii="Arial" w:hAnsi="Arial" w:cs="Arial"/>
          <w:sz w:val="20"/>
          <w:szCs w:val="20"/>
          <w:lang w:eastAsia="ar-SA"/>
        </w:rPr>
      </w:pPr>
    </w:p>
    <w:p w14:paraId="4F1F0FFF">
      <w:pPr>
        <w:pStyle w:val="213"/>
        <w:spacing w:before="0" w:after="0"/>
        <w:jc w:val="center"/>
        <w:rPr>
          <w:rFonts w:ascii="Arial" w:hAnsi="Arial" w:cs="Arial"/>
          <w:sz w:val="20"/>
          <w:szCs w:val="20"/>
        </w:rPr>
      </w:pPr>
    </w:p>
    <w:p w14:paraId="7EF387FD">
      <w:pPr>
        <w:autoSpaceDE w:val="0"/>
        <w:spacing w:line="200" w:lineRule="atLeast"/>
        <w:rPr>
          <w:rFonts w:ascii="Arial" w:hAnsi="Arial" w:cs="Arial"/>
          <w:i/>
          <w:iCs/>
          <w:sz w:val="20"/>
          <w:szCs w:val="20"/>
          <w:lang w:eastAsia="ar-SA"/>
        </w:rPr>
      </w:pPr>
    </w:p>
    <w:p w14:paraId="57A58706">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DE7E349">
      <w:pPr>
        <w:pStyle w:val="213"/>
        <w:spacing w:before="0" w:after="0"/>
        <w:jc w:val="center"/>
        <w:rPr>
          <w:rFonts w:ascii="Arial" w:hAnsi="Arial" w:cs="Arial"/>
          <w:sz w:val="20"/>
          <w:szCs w:val="20"/>
        </w:rPr>
      </w:pPr>
    </w:p>
    <w:p w14:paraId="3D0F0C01">
      <w:pPr>
        <w:pStyle w:val="213"/>
        <w:spacing w:before="0" w:after="0"/>
        <w:jc w:val="center"/>
        <w:rPr>
          <w:rFonts w:ascii="Arial" w:hAnsi="Arial" w:cs="Arial"/>
          <w:sz w:val="20"/>
          <w:szCs w:val="20"/>
        </w:rPr>
      </w:pPr>
    </w:p>
    <w:p w14:paraId="3BB5FED1">
      <w:pPr>
        <w:pStyle w:val="213"/>
        <w:spacing w:before="0" w:after="0"/>
        <w:jc w:val="both"/>
        <w:rPr>
          <w:rFonts w:ascii="Arial" w:hAnsi="Arial" w:cs="Arial"/>
          <w:sz w:val="20"/>
          <w:szCs w:val="20"/>
        </w:rPr>
      </w:pPr>
    </w:p>
    <w:p w14:paraId="5F0A8C68">
      <w:pPr>
        <w:pStyle w:val="213"/>
        <w:spacing w:before="0" w:after="0"/>
        <w:jc w:val="center"/>
        <w:rPr>
          <w:rFonts w:ascii="Arial" w:hAnsi="Arial" w:cs="Arial"/>
          <w:sz w:val="20"/>
          <w:szCs w:val="20"/>
        </w:rPr>
      </w:pPr>
    </w:p>
    <w:p w14:paraId="497B8A5C">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1EDC595">
      <w:pPr>
        <w:pStyle w:val="213"/>
        <w:spacing w:before="0" w:after="0"/>
        <w:jc w:val="center"/>
        <w:rPr>
          <w:rFonts w:ascii="Arial" w:hAnsi="Arial" w:cs="Arial"/>
          <w:sz w:val="20"/>
          <w:szCs w:val="20"/>
        </w:rPr>
      </w:pPr>
      <w:r>
        <w:rPr>
          <w:rFonts w:ascii="Arial" w:hAnsi="Arial" w:cs="Arial"/>
          <w:sz w:val="20"/>
          <w:szCs w:val="20"/>
        </w:rPr>
        <w:t>Ass. Responsável</w:t>
      </w:r>
    </w:p>
    <w:p w14:paraId="644CAAEF">
      <w:pPr>
        <w:autoSpaceDE w:val="0"/>
        <w:spacing w:line="200" w:lineRule="atLeast"/>
        <w:rPr>
          <w:rFonts w:ascii="Arial" w:hAnsi="Arial" w:cs="Arial"/>
          <w:sz w:val="20"/>
          <w:szCs w:val="20"/>
          <w:lang w:eastAsia="ar-SA"/>
        </w:rPr>
      </w:pPr>
    </w:p>
    <w:p w14:paraId="709B3B6B">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E1F8191">
      <w:pPr>
        <w:autoSpaceDE w:val="0"/>
        <w:autoSpaceDN w:val="0"/>
        <w:adjustRightInd w:val="0"/>
        <w:rPr>
          <w:rFonts w:ascii="Arial" w:hAnsi="Arial" w:eastAsia="Calibri" w:cs="Arial"/>
          <w:color w:val="000000"/>
          <w:sz w:val="20"/>
          <w:szCs w:val="20"/>
          <w:lang w:eastAsia="en-US"/>
        </w:rPr>
      </w:pPr>
    </w:p>
    <w:p w14:paraId="29B88A6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D4C836B">
      <w:pPr>
        <w:ind w:left="-284" w:firstLine="284"/>
        <w:jc w:val="both"/>
        <w:rPr>
          <w:rFonts w:ascii="Arial" w:hAnsi="Arial" w:cs="Arial" w:eastAsiaTheme="minorHAnsi"/>
          <w:sz w:val="20"/>
          <w:szCs w:val="20"/>
        </w:rPr>
      </w:pPr>
    </w:p>
    <w:p w14:paraId="1106A704">
      <w:pPr>
        <w:ind w:left="-284" w:firstLine="284"/>
        <w:jc w:val="both"/>
        <w:rPr>
          <w:rFonts w:ascii="Arial" w:hAnsi="Arial" w:cs="Arial" w:eastAsiaTheme="minorHAnsi"/>
          <w:sz w:val="20"/>
          <w:szCs w:val="20"/>
        </w:rPr>
      </w:pPr>
    </w:p>
    <w:p w14:paraId="466ECBA3">
      <w:pPr>
        <w:ind w:left="-284" w:firstLine="284"/>
        <w:jc w:val="both"/>
        <w:rPr>
          <w:rFonts w:ascii="Arial" w:hAnsi="Arial" w:cs="Arial" w:eastAsiaTheme="minorHAnsi"/>
          <w:sz w:val="20"/>
          <w:szCs w:val="20"/>
        </w:rPr>
      </w:pPr>
    </w:p>
    <w:p w14:paraId="28700BE6">
      <w:pPr>
        <w:ind w:left="-284" w:firstLine="284"/>
        <w:jc w:val="both"/>
        <w:rPr>
          <w:rFonts w:ascii="Arial" w:hAnsi="Arial" w:cs="Arial" w:eastAsiaTheme="minorHAnsi"/>
          <w:sz w:val="20"/>
          <w:szCs w:val="20"/>
        </w:rPr>
      </w:pPr>
    </w:p>
    <w:p w14:paraId="3FE71E1C">
      <w:pPr>
        <w:ind w:left="-284" w:firstLine="284"/>
        <w:jc w:val="both"/>
        <w:rPr>
          <w:rFonts w:ascii="Arial" w:hAnsi="Arial" w:cs="Arial" w:eastAsiaTheme="minorHAnsi"/>
          <w:sz w:val="20"/>
          <w:szCs w:val="20"/>
        </w:rPr>
      </w:pPr>
    </w:p>
    <w:p w14:paraId="5A6CD84B">
      <w:pPr>
        <w:ind w:left="-284" w:firstLine="284"/>
        <w:jc w:val="both"/>
        <w:rPr>
          <w:rFonts w:ascii="Arial" w:hAnsi="Arial" w:cs="Arial" w:eastAsiaTheme="minorHAnsi"/>
          <w:sz w:val="20"/>
          <w:szCs w:val="20"/>
        </w:rPr>
      </w:pPr>
    </w:p>
    <w:p w14:paraId="15DA5558">
      <w:pPr>
        <w:ind w:left="-284" w:firstLine="284"/>
        <w:jc w:val="both"/>
        <w:rPr>
          <w:rFonts w:ascii="Arial" w:hAnsi="Arial" w:cs="Arial" w:eastAsiaTheme="minorHAnsi"/>
          <w:sz w:val="20"/>
          <w:szCs w:val="20"/>
        </w:rPr>
      </w:pPr>
    </w:p>
    <w:p w14:paraId="2FDD28D1">
      <w:pPr>
        <w:ind w:left="-284" w:firstLine="284"/>
        <w:jc w:val="both"/>
        <w:rPr>
          <w:rFonts w:ascii="Arial" w:hAnsi="Arial" w:cs="Arial" w:eastAsiaTheme="minorHAnsi"/>
          <w:sz w:val="20"/>
          <w:szCs w:val="20"/>
        </w:rPr>
      </w:pPr>
    </w:p>
    <w:p w14:paraId="61C5B0FD">
      <w:pPr>
        <w:ind w:left="-284" w:firstLine="284"/>
        <w:jc w:val="both"/>
        <w:rPr>
          <w:rFonts w:ascii="Arial" w:hAnsi="Arial" w:cs="Arial" w:eastAsiaTheme="minorHAnsi"/>
          <w:sz w:val="20"/>
          <w:szCs w:val="20"/>
        </w:rPr>
      </w:pPr>
    </w:p>
    <w:p w14:paraId="4023BF9A">
      <w:pPr>
        <w:ind w:left="-284" w:firstLine="284"/>
        <w:jc w:val="both"/>
        <w:rPr>
          <w:rFonts w:ascii="Arial" w:hAnsi="Arial" w:cs="Arial" w:eastAsiaTheme="minorHAnsi"/>
          <w:sz w:val="20"/>
          <w:szCs w:val="20"/>
        </w:rPr>
      </w:pPr>
    </w:p>
    <w:p w14:paraId="454A0ADA">
      <w:pPr>
        <w:ind w:left="-284" w:firstLine="284"/>
        <w:jc w:val="both"/>
        <w:rPr>
          <w:rFonts w:ascii="Arial" w:hAnsi="Arial" w:cs="Arial" w:eastAsiaTheme="minorHAnsi"/>
          <w:sz w:val="20"/>
          <w:szCs w:val="20"/>
        </w:rPr>
      </w:pPr>
    </w:p>
    <w:p w14:paraId="259AFAFB">
      <w:pPr>
        <w:ind w:left="-284" w:firstLine="284"/>
        <w:jc w:val="both"/>
        <w:rPr>
          <w:rFonts w:ascii="Arial" w:hAnsi="Arial" w:cs="Arial" w:eastAsiaTheme="minorHAnsi"/>
          <w:sz w:val="20"/>
          <w:szCs w:val="20"/>
        </w:rPr>
      </w:pPr>
    </w:p>
    <w:p w14:paraId="467D3F5D">
      <w:pPr>
        <w:ind w:left="-284" w:firstLine="284"/>
        <w:jc w:val="both"/>
        <w:rPr>
          <w:rFonts w:ascii="Arial" w:hAnsi="Arial" w:cs="Arial" w:eastAsiaTheme="minorHAnsi"/>
          <w:sz w:val="20"/>
          <w:szCs w:val="20"/>
        </w:rPr>
      </w:pPr>
    </w:p>
    <w:p w14:paraId="1BEAE5DC">
      <w:pPr>
        <w:ind w:left="-284" w:firstLine="284"/>
        <w:jc w:val="both"/>
        <w:rPr>
          <w:rFonts w:ascii="Arial" w:hAnsi="Arial" w:cs="Arial" w:eastAsiaTheme="minorHAnsi"/>
          <w:sz w:val="20"/>
          <w:szCs w:val="20"/>
        </w:rPr>
      </w:pPr>
    </w:p>
    <w:p w14:paraId="45CD0D66">
      <w:pPr>
        <w:ind w:left="-284" w:firstLine="284"/>
        <w:jc w:val="both"/>
        <w:rPr>
          <w:rFonts w:ascii="Arial" w:hAnsi="Arial" w:cs="Arial" w:eastAsiaTheme="minorHAnsi"/>
          <w:sz w:val="20"/>
          <w:szCs w:val="20"/>
        </w:rPr>
      </w:pPr>
    </w:p>
    <w:p w14:paraId="77EB6311">
      <w:pPr>
        <w:ind w:left="-284" w:firstLine="284"/>
        <w:jc w:val="both"/>
        <w:rPr>
          <w:rFonts w:ascii="Arial" w:hAnsi="Arial" w:cs="Arial" w:eastAsiaTheme="minorHAnsi"/>
          <w:sz w:val="20"/>
          <w:szCs w:val="20"/>
        </w:rPr>
      </w:pPr>
    </w:p>
    <w:p w14:paraId="5EE916B4">
      <w:pPr>
        <w:ind w:left="-284" w:firstLine="284"/>
        <w:jc w:val="both"/>
        <w:rPr>
          <w:rFonts w:ascii="Arial" w:hAnsi="Arial" w:cs="Arial" w:eastAsiaTheme="minorHAnsi"/>
          <w:sz w:val="20"/>
          <w:szCs w:val="20"/>
        </w:rPr>
      </w:pPr>
    </w:p>
    <w:p w14:paraId="3CF7D176">
      <w:pPr>
        <w:ind w:left="-284" w:firstLine="284"/>
        <w:jc w:val="both"/>
        <w:rPr>
          <w:rFonts w:ascii="Arial" w:hAnsi="Arial" w:cs="Arial" w:eastAsiaTheme="minorHAnsi"/>
          <w:sz w:val="20"/>
          <w:szCs w:val="20"/>
        </w:rPr>
      </w:pPr>
    </w:p>
    <w:p w14:paraId="61EFEE2C">
      <w:pPr>
        <w:ind w:left="-284" w:firstLine="284"/>
        <w:jc w:val="both"/>
        <w:rPr>
          <w:rFonts w:ascii="Arial" w:hAnsi="Arial" w:cs="Arial" w:eastAsiaTheme="minorHAnsi"/>
          <w:sz w:val="20"/>
          <w:szCs w:val="20"/>
        </w:rPr>
      </w:pPr>
    </w:p>
    <w:p w14:paraId="3B00BEF8">
      <w:pPr>
        <w:ind w:left="-284" w:firstLine="284"/>
        <w:jc w:val="both"/>
        <w:rPr>
          <w:rFonts w:ascii="Arial" w:hAnsi="Arial" w:cs="Arial" w:eastAsiaTheme="minorHAnsi"/>
          <w:sz w:val="20"/>
          <w:szCs w:val="20"/>
        </w:rPr>
      </w:pPr>
    </w:p>
    <w:p w14:paraId="19247661">
      <w:pPr>
        <w:ind w:left="-284" w:firstLine="284"/>
        <w:jc w:val="both"/>
        <w:rPr>
          <w:rFonts w:ascii="Arial" w:hAnsi="Arial" w:cs="Arial" w:eastAsiaTheme="minorHAnsi"/>
          <w:sz w:val="20"/>
          <w:szCs w:val="20"/>
        </w:rPr>
      </w:pPr>
    </w:p>
    <w:p w14:paraId="66EC10A6">
      <w:pPr>
        <w:ind w:left="-284" w:firstLine="284"/>
        <w:jc w:val="both"/>
        <w:rPr>
          <w:rFonts w:ascii="Arial" w:hAnsi="Arial" w:cs="Arial" w:eastAsiaTheme="minorHAnsi"/>
          <w:sz w:val="20"/>
          <w:szCs w:val="20"/>
        </w:rPr>
      </w:pPr>
    </w:p>
    <w:p w14:paraId="10D36665">
      <w:pPr>
        <w:ind w:left="-284" w:firstLine="284"/>
        <w:jc w:val="both"/>
        <w:rPr>
          <w:rFonts w:ascii="Arial" w:hAnsi="Arial" w:cs="Arial" w:eastAsiaTheme="minorHAnsi"/>
          <w:sz w:val="20"/>
          <w:szCs w:val="20"/>
        </w:rPr>
      </w:pPr>
    </w:p>
    <w:p w14:paraId="7144FCEA">
      <w:pPr>
        <w:ind w:left="-284" w:firstLine="284"/>
        <w:jc w:val="both"/>
        <w:rPr>
          <w:rFonts w:ascii="Arial" w:hAnsi="Arial" w:cs="Arial" w:eastAsiaTheme="minorHAnsi"/>
          <w:sz w:val="20"/>
          <w:szCs w:val="20"/>
        </w:rPr>
      </w:pPr>
    </w:p>
    <w:p w14:paraId="65EEB1FE">
      <w:pPr>
        <w:ind w:left="-284" w:firstLine="284"/>
        <w:jc w:val="both"/>
        <w:rPr>
          <w:rFonts w:ascii="Arial" w:hAnsi="Arial" w:cs="Arial" w:eastAsiaTheme="minorHAnsi"/>
          <w:sz w:val="20"/>
          <w:szCs w:val="20"/>
        </w:rPr>
      </w:pPr>
    </w:p>
    <w:p w14:paraId="0BD0145C">
      <w:pPr>
        <w:ind w:left="-284" w:firstLine="284"/>
        <w:jc w:val="both"/>
        <w:rPr>
          <w:rFonts w:ascii="Arial" w:hAnsi="Arial" w:cs="Arial" w:eastAsiaTheme="minorHAnsi"/>
          <w:sz w:val="20"/>
          <w:szCs w:val="20"/>
        </w:rPr>
      </w:pPr>
    </w:p>
    <w:p w14:paraId="6857776B">
      <w:pPr>
        <w:ind w:left="-284" w:firstLine="284"/>
        <w:jc w:val="both"/>
        <w:rPr>
          <w:rFonts w:ascii="Arial" w:hAnsi="Arial" w:cs="Arial" w:eastAsiaTheme="minorHAnsi"/>
          <w:sz w:val="20"/>
          <w:szCs w:val="20"/>
        </w:rPr>
      </w:pPr>
    </w:p>
    <w:p w14:paraId="35344EEE">
      <w:pPr>
        <w:jc w:val="center"/>
        <w:rPr>
          <w:rFonts w:ascii="Arial" w:hAnsi="Arial" w:cs="Arial"/>
          <w:b/>
          <w:bCs/>
          <w:sz w:val="26"/>
          <w:szCs w:val="26"/>
        </w:rPr>
      </w:pPr>
    </w:p>
    <w:p w14:paraId="05D80675">
      <w:pPr>
        <w:jc w:val="center"/>
        <w:rPr>
          <w:rFonts w:ascii="Arial" w:hAnsi="Arial" w:cs="Arial"/>
          <w:b/>
          <w:bCs/>
          <w:sz w:val="26"/>
          <w:szCs w:val="26"/>
        </w:rPr>
      </w:pPr>
      <w:r>
        <w:rPr>
          <w:rFonts w:ascii="Arial" w:hAnsi="Arial" w:cs="Arial"/>
          <w:b/>
          <w:bCs/>
          <w:sz w:val="26"/>
          <w:szCs w:val="26"/>
        </w:rPr>
        <w:t>ANEXO VII</w:t>
      </w:r>
    </w:p>
    <w:p w14:paraId="62B5D84E">
      <w:pPr>
        <w:jc w:val="center"/>
        <w:rPr>
          <w:rFonts w:ascii="Arial" w:hAnsi="Arial" w:cs="Arial"/>
          <w:b/>
          <w:bCs/>
        </w:rPr>
      </w:pPr>
    </w:p>
    <w:p w14:paraId="2F65710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7CC548D5">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001/2025</w:t>
      </w:r>
    </w:p>
    <w:p w14:paraId="556B2BB0">
      <w:pPr>
        <w:spacing w:line="200" w:lineRule="atLeast"/>
        <w:jc w:val="center"/>
        <w:rPr>
          <w:rFonts w:ascii="Garamond" w:hAnsi="Garamond"/>
          <w:b/>
          <w:lang w:eastAsia="ar-SA"/>
        </w:rPr>
      </w:pPr>
    </w:p>
    <w:p w14:paraId="0EA4F6AF">
      <w:pPr>
        <w:spacing w:line="200" w:lineRule="atLeast"/>
        <w:jc w:val="center"/>
        <w:rPr>
          <w:rFonts w:ascii="Garamond" w:hAnsi="Garamond"/>
          <w:b/>
          <w:lang w:eastAsia="ar-SA"/>
        </w:rPr>
      </w:pPr>
    </w:p>
    <w:p w14:paraId="2D30F1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09084">
      <w:pPr>
        <w:autoSpaceDE w:val="0"/>
        <w:spacing w:line="200" w:lineRule="atLeast"/>
        <w:jc w:val="center"/>
        <w:rPr>
          <w:rFonts w:ascii="Arial" w:hAnsi="Arial" w:cs="Arial"/>
          <w:b/>
          <w:bCs/>
          <w:sz w:val="20"/>
          <w:szCs w:val="20"/>
          <w:lang w:eastAsia="ar-SA"/>
        </w:rPr>
      </w:pPr>
    </w:p>
    <w:p w14:paraId="4B0DCD30">
      <w:pPr>
        <w:autoSpaceDE w:val="0"/>
        <w:spacing w:line="200" w:lineRule="atLeast"/>
        <w:rPr>
          <w:rFonts w:ascii="Arial" w:hAnsi="Arial" w:cs="Arial"/>
          <w:b/>
          <w:bCs/>
          <w:sz w:val="20"/>
          <w:szCs w:val="20"/>
          <w:lang w:eastAsia="ar-SA"/>
        </w:rPr>
      </w:pPr>
    </w:p>
    <w:p w14:paraId="0495D2A3">
      <w:pPr>
        <w:autoSpaceDE w:val="0"/>
        <w:spacing w:line="200" w:lineRule="atLeast"/>
        <w:rPr>
          <w:rFonts w:ascii="Arial" w:hAnsi="Arial" w:cs="Arial"/>
          <w:b/>
          <w:bCs/>
          <w:sz w:val="20"/>
          <w:szCs w:val="20"/>
          <w:lang w:eastAsia="ar-SA"/>
        </w:rPr>
      </w:pPr>
    </w:p>
    <w:p w14:paraId="7A726FDF">
      <w:pPr>
        <w:autoSpaceDE w:val="0"/>
        <w:spacing w:line="200" w:lineRule="atLeast"/>
        <w:rPr>
          <w:rFonts w:ascii="Arial" w:hAnsi="Arial" w:cs="Arial"/>
          <w:b/>
          <w:bCs/>
          <w:sz w:val="20"/>
          <w:szCs w:val="20"/>
          <w:lang w:eastAsia="ar-SA"/>
        </w:rPr>
      </w:pPr>
    </w:p>
    <w:p w14:paraId="226CB6A6">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45138D3">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F49C24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2CE8A4A">
      <w:pPr>
        <w:autoSpaceDE w:val="0"/>
        <w:spacing w:line="200" w:lineRule="atLeast"/>
        <w:ind w:firstLine="1134"/>
        <w:jc w:val="both"/>
        <w:rPr>
          <w:rFonts w:ascii="Arial" w:hAnsi="Arial" w:cs="Arial"/>
          <w:sz w:val="20"/>
          <w:szCs w:val="20"/>
          <w:lang w:eastAsia="ar-SA"/>
        </w:rPr>
      </w:pPr>
    </w:p>
    <w:p w14:paraId="436B6A94">
      <w:pPr>
        <w:pStyle w:val="213"/>
        <w:spacing w:before="0" w:after="0"/>
        <w:jc w:val="center"/>
        <w:rPr>
          <w:rFonts w:ascii="Arial" w:hAnsi="Arial" w:cs="Arial"/>
          <w:sz w:val="20"/>
          <w:szCs w:val="20"/>
        </w:rPr>
      </w:pPr>
    </w:p>
    <w:p w14:paraId="62F339C1">
      <w:pPr>
        <w:autoSpaceDE w:val="0"/>
        <w:spacing w:line="200" w:lineRule="atLeast"/>
        <w:rPr>
          <w:rFonts w:ascii="Arial" w:hAnsi="Arial" w:cs="Arial"/>
          <w:i/>
          <w:iCs/>
          <w:sz w:val="20"/>
          <w:szCs w:val="20"/>
          <w:lang w:eastAsia="ar-SA"/>
        </w:rPr>
      </w:pPr>
    </w:p>
    <w:p w14:paraId="30ABD7BA">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3757EE0">
      <w:pPr>
        <w:pStyle w:val="213"/>
        <w:spacing w:before="0" w:after="0"/>
        <w:jc w:val="center"/>
        <w:rPr>
          <w:rFonts w:ascii="Arial" w:hAnsi="Arial" w:cs="Arial"/>
          <w:sz w:val="20"/>
          <w:szCs w:val="20"/>
        </w:rPr>
      </w:pPr>
    </w:p>
    <w:p w14:paraId="3A5896C8">
      <w:pPr>
        <w:pStyle w:val="213"/>
        <w:spacing w:before="0" w:after="0"/>
        <w:jc w:val="center"/>
        <w:rPr>
          <w:rFonts w:ascii="Arial" w:hAnsi="Arial" w:cs="Arial"/>
          <w:sz w:val="20"/>
          <w:szCs w:val="20"/>
        </w:rPr>
      </w:pPr>
    </w:p>
    <w:p w14:paraId="0C7100BB">
      <w:pPr>
        <w:pStyle w:val="213"/>
        <w:spacing w:before="0" w:after="0"/>
        <w:jc w:val="both"/>
        <w:rPr>
          <w:rFonts w:ascii="Arial" w:hAnsi="Arial" w:cs="Arial"/>
          <w:sz w:val="20"/>
          <w:szCs w:val="20"/>
        </w:rPr>
      </w:pPr>
    </w:p>
    <w:p w14:paraId="769F4C3C">
      <w:pPr>
        <w:pStyle w:val="213"/>
        <w:spacing w:before="0" w:after="0"/>
        <w:jc w:val="center"/>
        <w:rPr>
          <w:rFonts w:ascii="Arial" w:hAnsi="Arial" w:cs="Arial"/>
          <w:sz w:val="20"/>
          <w:szCs w:val="20"/>
        </w:rPr>
      </w:pPr>
    </w:p>
    <w:p w14:paraId="500AD484">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711D6F9">
      <w:pPr>
        <w:pStyle w:val="213"/>
        <w:spacing w:before="0" w:after="0"/>
        <w:jc w:val="center"/>
        <w:rPr>
          <w:rFonts w:ascii="Arial" w:hAnsi="Arial" w:cs="Arial"/>
          <w:sz w:val="20"/>
          <w:szCs w:val="20"/>
        </w:rPr>
      </w:pPr>
      <w:r>
        <w:rPr>
          <w:rFonts w:ascii="Arial" w:hAnsi="Arial" w:cs="Arial"/>
          <w:sz w:val="20"/>
          <w:szCs w:val="20"/>
        </w:rPr>
        <w:t>Ass. Responsável</w:t>
      </w:r>
    </w:p>
    <w:p w14:paraId="20482D6A">
      <w:pPr>
        <w:autoSpaceDE w:val="0"/>
        <w:spacing w:line="200" w:lineRule="atLeast"/>
        <w:rPr>
          <w:rFonts w:ascii="Arial" w:hAnsi="Arial" w:cs="Arial"/>
          <w:sz w:val="20"/>
          <w:szCs w:val="20"/>
          <w:lang w:eastAsia="ar-SA"/>
        </w:rPr>
      </w:pPr>
    </w:p>
    <w:p w14:paraId="655B5BC2">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A9839E8">
      <w:pPr>
        <w:autoSpaceDE w:val="0"/>
        <w:autoSpaceDN w:val="0"/>
        <w:adjustRightInd w:val="0"/>
        <w:rPr>
          <w:rFonts w:ascii="Arial" w:hAnsi="Arial" w:eastAsia="Calibri" w:cs="Arial"/>
          <w:color w:val="000000"/>
          <w:sz w:val="20"/>
          <w:szCs w:val="20"/>
          <w:lang w:eastAsia="en-US"/>
        </w:rPr>
      </w:pPr>
    </w:p>
    <w:p w14:paraId="1F3CCA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B6854E8">
      <w:pPr>
        <w:ind w:left="-284" w:firstLine="284"/>
        <w:jc w:val="both"/>
        <w:rPr>
          <w:rFonts w:ascii="Arial" w:hAnsi="Arial" w:cs="Arial" w:eastAsiaTheme="minorHAnsi"/>
          <w:sz w:val="20"/>
          <w:szCs w:val="20"/>
        </w:rPr>
      </w:pPr>
    </w:p>
    <w:p w14:paraId="069BA004">
      <w:pPr>
        <w:ind w:left="-284" w:firstLine="284"/>
        <w:jc w:val="both"/>
        <w:rPr>
          <w:rFonts w:ascii="Arial" w:hAnsi="Arial" w:cs="Arial" w:eastAsiaTheme="minorHAnsi"/>
          <w:sz w:val="20"/>
          <w:szCs w:val="20"/>
        </w:rPr>
      </w:pPr>
    </w:p>
    <w:p w14:paraId="72A4F454">
      <w:pPr>
        <w:ind w:left="-284" w:firstLine="284"/>
        <w:jc w:val="both"/>
        <w:rPr>
          <w:rFonts w:ascii="Arial" w:hAnsi="Arial" w:cs="Arial" w:eastAsiaTheme="minorHAnsi"/>
          <w:sz w:val="20"/>
          <w:szCs w:val="20"/>
        </w:rPr>
      </w:pPr>
    </w:p>
    <w:p w14:paraId="5A3EEA88">
      <w:pPr>
        <w:ind w:left="-284" w:firstLine="284"/>
        <w:jc w:val="both"/>
        <w:rPr>
          <w:rFonts w:ascii="Arial" w:hAnsi="Arial" w:cs="Arial" w:eastAsiaTheme="minorHAnsi"/>
          <w:sz w:val="20"/>
          <w:szCs w:val="20"/>
        </w:rPr>
      </w:pPr>
    </w:p>
    <w:p w14:paraId="78385F08">
      <w:pPr>
        <w:ind w:left="-284" w:firstLine="284"/>
        <w:jc w:val="both"/>
        <w:rPr>
          <w:rFonts w:ascii="Arial" w:hAnsi="Arial" w:cs="Arial" w:eastAsiaTheme="minorHAnsi"/>
          <w:sz w:val="20"/>
          <w:szCs w:val="20"/>
        </w:rPr>
      </w:pPr>
    </w:p>
    <w:p w14:paraId="0198D29C">
      <w:pPr>
        <w:ind w:left="-284" w:firstLine="284"/>
        <w:jc w:val="both"/>
        <w:rPr>
          <w:rFonts w:ascii="Arial" w:hAnsi="Arial" w:cs="Arial" w:eastAsiaTheme="minorHAnsi"/>
          <w:sz w:val="20"/>
          <w:szCs w:val="20"/>
        </w:rPr>
      </w:pPr>
    </w:p>
    <w:p w14:paraId="63542EF1">
      <w:pPr>
        <w:ind w:left="-284" w:firstLine="284"/>
        <w:jc w:val="both"/>
        <w:rPr>
          <w:rFonts w:ascii="Arial" w:hAnsi="Arial" w:cs="Arial" w:eastAsiaTheme="minorHAnsi"/>
          <w:sz w:val="20"/>
          <w:szCs w:val="20"/>
        </w:rPr>
      </w:pPr>
    </w:p>
    <w:p w14:paraId="5C930656">
      <w:pPr>
        <w:ind w:left="-284" w:firstLine="284"/>
        <w:jc w:val="both"/>
        <w:rPr>
          <w:rFonts w:ascii="Arial" w:hAnsi="Arial" w:cs="Arial" w:eastAsiaTheme="minorHAnsi"/>
          <w:sz w:val="20"/>
          <w:szCs w:val="20"/>
        </w:rPr>
      </w:pPr>
    </w:p>
    <w:p w14:paraId="195C0504">
      <w:pPr>
        <w:ind w:left="-284" w:firstLine="284"/>
        <w:jc w:val="both"/>
        <w:rPr>
          <w:rFonts w:ascii="Arial" w:hAnsi="Arial" w:cs="Arial" w:eastAsiaTheme="minorHAnsi"/>
          <w:sz w:val="20"/>
          <w:szCs w:val="20"/>
        </w:rPr>
      </w:pPr>
    </w:p>
    <w:p w14:paraId="49B69C98">
      <w:pPr>
        <w:ind w:left="-284" w:firstLine="284"/>
        <w:jc w:val="both"/>
        <w:rPr>
          <w:rFonts w:ascii="Arial" w:hAnsi="Arial" w:cs="Arial" w:eastAsiaTheme="minorHAnsi"/>
          <w:sz w:val="20"/>
          <w:szCs w:val="20"/>
        </w:rPr>
      </w:pPr>
    </w:p>
    <w:p w14:paraId="7E93CD46">
      <w:pPr>
        <w:ind w:left="-284" w:firstLine="284"/>
        <w:jc w:val="both"/>
        <w:rPr>
          <w:rFonts w:ascii="Arial" w:hAnsi="Arial" w:cs="Arial" w:eastAsiaTheme="minorHAnsi"/>
          <w:sz w:val="20"/>
          <w:szCs w:val="20"/>
        </w:rPr>
      </w:pPr>
    </w:p>
    <w:p w14:paraId="426F534D">
      <w:pPr>
        <w:ind w:left="-284" w:firstLine="284"/>
        <w:jc w:val="both"/>
        <w:rPr>
          <w:rFonts w:ascii="Arial" w:hAnsi="Arial" w:cs="Arial" w:eastAsiaTheme="minorHAnsi"/>
          <w:sz w:val="20"/>
          <w:szCs w:val="20"/>
        </w:rPr>
      </w:pPr>
    </w:p>
    <w:p w14:paraId="2CD6647E">
      <w:pPr>
        <w:ind w:left="-284" w:firstLine="284"/>
        <w:jc w:val="both"/>
        <w:rPr>
          <w:rFonts w:ascii="Arial" w:hAnsi="Arial" w:cs="Arial" w:eastAsiaTheme="minorHAnsi"/>
          <w:sz w:val="20"/>
          <w:szCs w:val="20"/>
        </w:rPr>
      </w:pPr>
    </w:p>
    <w:p w14:paraId="2B5D7E01">
      <w:pPr>
        <w:ind w:left="-284" w:firstLine="284"/>
        <w:jc w:val="both"/>
        <w:rPr>
          <w:rFonts w:ascii="Arial" w:hAnsi="Arial" w:cs="Arial" w:eastAsiaTheme="minorHAnsi"/>
          <w:sz w:val="20"/>
          <w:szCs w:val="20"/>
        </w:rPr>
      </w:pPr>
    </w:p>
    <w:p w14:paraId="24905726">
      <w:pPr>
        <w:ind w:left="-284" w:firstLine="284"/>
        <w:jc w:val="both"/>
        <w:rPr>
          <w:rFonts w:ascii="Arial" w:hAnsi="Arial" w:cs="Arial" w:eastAsiaTheme="minorHAnsi"/>
          <w:sz w:val="20"/>
          <w:szCs w:val="20"/>
        </w:rPr>
      </w:pPr>
    </w:p>
    <w:p w14:paraId="0D356AAD">
      <w:pPr>
        <w:ind w:left="-284" w:firstLine="284"/>
        <w:jc w:val="both"/>
        <w:rPr>
          <w:rFonts w:ascii="Arial" w:hAnsi="Arial" w:cs="Arial" w:eastAsiaTheme="minorHAnsi"/>
          <w:sz w:val="20"/>
          <w:szCs w:val="20"/>
        </w:rPr>
      </w:pPr>
    </w:p>
    <w:p w14:paraId="58376C40">
      <w:pPr>
        <w:ind w:left="-284" w:firstLine="284"/>
        <w:jc w:val="both"/>
        <w:rPr>
          <w:rFonts w:ascii="Arial" w:hAnsi="Arial" w:cs="Arial" w:eastAsiaTheme="minorHAnsi"/>
          <w:sz w:val="20"/>
          <w:szCs w:val="20"/>
        </w:rPr>
      </w:pPr>
    </w:p>
    <w:p w14:paraId="62880454">
      <w:pPr>
        <w:ind w:left="-284" w:firstLine="284"/>
        <w:jc w:val="both"/>
        <w:rPr>
          <w:rFonts w:ascii="Arial" w:hAnsi="Arial" w:cs="Arial" w:eastAsiaTheme="minorHAnsi"/>
          <w:sz w:val="20"/>
          <w:szCs w:val="20"/>
        </w:rPr>
      </w:pPr>
    </w:p>
    <w:p w14:paraId="1ABECBB2">
      <w:pPr>
        <w:ind w:left="-284" w:firstLine="284"/>
        <w:jc w:val="both"/>
        <w:rPr>
          <w:rFonts w:ascii="Arial" w:hAnsi="Arial" w:cs="Arial" w:eastAsiaTheme="minorHAnsi"/>
          <w:sz w:val="20"/>
          <w:szCs w:val="20"/>
        </w:rPr>
      </w:pPr>
    </w:p>
    <w:p w14:paraId="7317CFB7">
      <w:pPr>
        <w:ind w:left="-284" w:firstLine="284"/>
        <w:jc w:val="both"/>
        <w:rPr>
          <w:rFonts w:ascii="Arial" w:hAnsi="Arial" w:cs="Arial" w:eastAsiaTheme="minorHAnsi"/>
          <w:sz w:val="20"/>
          <w:szCs w:val="20"/>
        </w:rPr>
      </w:pPr>
    </w:p>
    <w:p w14:paraId="17CB80D9">
      <w:pPr>
        <w:jc w:val="both"/>
        <w:rPr>
          <w:rFonts w:ascii="Arial" w:hAnsi="Arial" w:cs="Arial" w:eastAsiaTheme="minorHAnsi"/>
          <w:sz w:val="20"/>
          <w:szCs w:val="20"/>
        </w:rPr>
      </w:pPr>
    </w:p>
    <w:p w14:paraId="2FBB5DB0">
      <w:pPr>
        <w:jc w:val="both"/>
        <w:rPr>
          <w:rFonts w:ascii="Arial" w:hAnsi="Arial" w:cs="Arial" w:eastAsiaTheme="minorHAnsi"/>
          <w:sz w:val="20"/>
          <w:szCs w:val="20"/>
        </w:rPr>
      </w:pPr>
    </w:p>
    <w:p w14:paraId="43A5803E">
      <w:pPr>
        <w:jc w:val="both"/>
        <w:rPr>
          <w:rFonts w:ascii="Arial" w:hAnsi="Arial" w:cs="Arial" w:eastAsiaTheme="minorHAnsi"/>
          <w:sz w:val="20"/>
          <w:szCs w:val="20"/>
        </w:rPr>
      </w:pPr>
    </w:p>
    <w:p w14:paraId="673259D4">
      <w:pPr>
        <w:jc w:val="both"/>
        <w:rPr>
          <w:rFonts w:ascii="Arial" w:hAnsi="Arial" w:cs="Arial" w:eastAsiaTheme="minorHAnsi"/>
          <w:sz w:val="20"/>
          <w:szCs w:val="20"/>
        </w:rPr>
      </w:pPr>
    </w:p>
    <w:p w14:paraId="69F3CBD8">
      <w:pPr>
        <w:rPr>
          <w:rFonts w:ascii="Arial" w:hAnsi="Arial" w:cs="Arial" w:eastAsiaTheme="minorHAnsi"/>
          <w:sz w:val="20"/>
          <w:szCs w:val="20"/>
        </w:rPr>
      </w:pPr>
    </w:p>
    <w:p w14:paraId="3C8EF7E9">
      <w:pPr>
        <w:jc w:val="center"/>
        <w:rPr>
          <w:rFonts w:ascii="Arial" w:hAnsi="Arial" w:cs="Arial"/>
          <w:b/>
          <w:bCs/>
          <w:sz w:val="26"/>
          <w:szCs w:val="26"/>
        </w:rPr>
      </w:pPr>
    </w:p>
    <w:p w14:paraId="2691B281">
      <w:pPr>
        <w:jc w:val="center"/>
        <w:rPr>
          <w:rFonts w:ascii="Arial" w:hAnsi="Arial" w:cs="Arial"/>
          <w:b/>
          <w:bCs/>
          <w:sz w:val="26"/>
          <w:szCs w:val="26"/>
        </w:rPr>
      </w:pPr>
      <w:r>
        <w:rPr>
          <w:rFonts w:ascii="Arial" w:hAnsi="Arial" w:cs="Arial"/>
          <w:b/>
          <w:bCs/>
          <w:sz w:val="26"/>
          <w:szCs w:val="26"/>
        </w:rPr>
        <w:t>ANEXO VIII</w:t>
      </w:r>
    </w:p>
    <w:p w14:paraId="19D8DEF9">
      <w:pPr>
        <w:jc w:val="center"/>
        <w:rPr>
          <w:rFonts w:ascii="Arial" w:hAnsi="Arial" w:cs="Arial"/>
          <w:b/>
          <w:bCs/>
        </w:rPr>
      </w:pPr>
    </w:p>
    <w:p w14:paraId="11121001">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3145D173">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001/2025</w:t>
      </w:r>
    </w:p>
    <w:p w14:paraId="6804D2AA">
      <w:pPr>
        <w:jc w:val="center"/>
        <w:rPr>
          <w:rFonts w:ascii="Arial" w:hAnsi="Arial" w:cs="Arial"/>
          <w:b/>
          <w:bCs/>
        </w:rPr>
      </w:pPr>
    </w:p>
    <w:p w14:paraId="4C9FEC14">
      <w:pPr>
        <w:spacing w:line="200" w:lineRule="atLeast"/>
        <w:jc w:val="center"/>
        <w:rPr>
          <w:rFonts w:ascii="Garamond" w:hAnsi="Garamond"/>
          <w:b/>
          <w:lang w:eastAsia="ar-SA"/>
        </w:rPr>
      </w:pPr>
    </w:p>
    <w:p w14:paraId="0E81A99F">
      <w:pPr>
        <w:spacing w:line="200" w:lineRule="atLeast"/>
        <w:jc w:val="center"/>
        <w:rPr>
          <w:rFonts w:ascii="Garamond" w:hAnsi="Garamond"/>
          <w:b/>
          <w:lang w:eastAsia="ar-SA"/>
        </w:rPr>
      </w:pPr>
    </w:p>
    <w:p w14:paraId="299C298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2A0DC11">
      <w:pPr>
        <w:autoSpaceDE w:val="0"/>
        <w:spacing w:line="200" w:lineRule="atLeast"/>
        <w:jc w:val="center"/>
        <w:rPr>
          <w:rFonts w:ascii="Arial" w:hAnsi="Arial" w:cs="Arial"/>
          <w:b/>
          <w:bCs/>
          <w:sz w:val="20"/>
          <w:szCs w:val="20"/>
          <w:lang w:eastAsia="ar-SA"/>
        </w:rPr>
      </w:pPr>
    </w:p>
    <w:p w14:paraId="2CADEF14">
      <w:pPr>
        <w:autoSpaceDE w:val="0"/>
        <w:spacing w:line="200" w:lineRule="atLeast"/>
        <w:rPr>
          <w:rFonts w:ascii="Arial" w:hAnsi="Arial" w:cs="Arial"/>
          <w:b/>
          <w:bCs/>
          <w:sz w:val="20"/>
          <w:szCs w:val="20"/>
          <w:lang w:eastAsia="ar-SA"/>
        </w:rPr>
      </w:pPr>
    </w:p>
    <w:p w14:paraId="643742B9">
      <w:pPr>
        <w:autoSpaceDE w:val="0"/>
        <w:spacing w:line="200" w:lineRule="atLeast"/>
        <w:rPr>
          <w:rFonts w:ascii="Arial" w:hAnsi="Arial" w:cs="Arial"/>
          <w:b/>
          <w:bCs/>
          <w:sz w:val="20"/>
          <w:szCs w:val="20"/>
          <w:lang w:eastAsia="ar-SA"/>
        </w:rPr>
      </w:pPr>
    </w:p>
    <w:p w14:paraId="70BF521A">
      <w:pPr>
        <w:autoSpaceDE w:val="0"/>
        <w:spacing w:line="200" w:lineRule="atLeast"/>
        <w:rPr>
          <w:rFonts w:ascii="Arial" w:hAnsi="Arial" w:cs="Arial"/>
          <w:b/>
          <w:bCs/>
          <w:sz w:val="20"/>
          <w:szCs w:val="20"/>
          <w:lang w:eastAsia="ar-SA"/>
        </w:rPr>
      </w:pPr>
    </w:p>
    <w:p w14:paraId="658306A0">
      <w:pPr>
        <w:pStyle w:val="21"/>
        <w:spacing w:line="360" w:lineRule="auto"/>
        <w:ind w:firstLine="1440"/>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FC02FC2">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7B2A3B4D">
      <w:pPr>
        <w:pStyle w:val="194"/>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E50218C">
      <w:pPr>
        <w:pStyle w:val="213"/>
        <w:spacing w:before="0" w:after="0"/>
        <w:jc w:val="center"/>
        <w:rPr>
          <w:rFonts w:ascii="Arial" w:hAnsi="Arial" w:cs="Arial"/>
          <w:sz w:val="20"/>
          <w:szCs w:val="20"/>
        </w:rPr>
      </w:pPr>
    </w:p>
    <w:p w14:paraId="70D44C06">
      <w:pPr>
        <w:autoSpaceDE w:val="0"/>
        <w:spacing w:line="200" w:lineRule="atLeast"/>
        <w:rPr>
          <w:rFonts w:ascii="Arial" w:hAnsi="Arial" w:cs="Arial"/>
          <w:i/>
          <w:iCs/>
          <w:sz w:val="20"/>
          <w:szCs w:val="20"/>
          <w:lang w:eastAsia="ar-SA"/>
        </w:rPr>
      </w:pPr>
    </w:p>
    <w:p w14:paraId="3555C04A">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2135A1D">
      <w:pPr>
        <w:pStyle w:val="213"/>
        <w:spacing w:before="0" w:after="0"/>
        <w:jc w:val="center"/>
        <w:rPr>
          <w:rFonts w:ascii="Arial" w:hAnsi="Arial" w:cs="Arial"/>
          <w:sz w:val="20"/>
          <w:szCs w:val="20"/>
        </w:rPr>
      </w:pPr>
    </w:p>
    <w:p w14:paraId="691AB56F">
      <w:pPr>
        <w:pStyle w:val="213"/>
        <w:spacing w:before="0" w:after="0"/>
        <w:jc w:val="center"/>
        <w:rPr>
          <w:rFonts w:ascii="Arial" w:hAnsi="Arial" w:cs="Arial"/>
          <w:sz w:val="20"/>
          <w:szCs w:val="20"/>
        </w:rPr>
      </w:pPr>
    </w:p>
    <w:p w14:paraId="059B2D06">
      <w:pPr>
        <w:pStyle w:val="213"/>
        <w:spacing w:before="0" w:after="0"/>
        <w:jc w:val="both"/>
        <w:rPr>
          <w:rFonts w:ascii="Arial" w:hAnsi="Arial" w:cs="Arial"/>
          <w:sz w:val="20"/>
          <w:szCs w:val="20"/>
        </w:rPr>
      </w:pPr>
    </w:p>
    <w:p w14:paraId="752EAF9B">
      <w:pPr>
        <w:pStyle w:val="213"/>
        <w:spacing w:before="0" w:after="0"/>
        <w:jc w:val="center"/>
        <w:rPr>
          <w:rFonts w:ascii="Arial" w:hAnsi="Arial" w:cs="Arial"/>
          <w:sz w:val="20"/>
          <w:szCs w:val="20"/>
        </w:rPr>
      </w:pPr>
    </w:p>
    <w:p w14:paraId="178AB4D5">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8A43C0E">
      <w:pPr>
        <w:pStyle w:val="213"/>
        <w:spacing w:before="0" w:after="0"/>
        <w:jc w:val="center"/>
        <w:rPr>
          <w:rFonts w:ascii="Arial" w:hAnsi="Arial" w:cs="Arial"/>
          <w:sz w:val="20"/>
          <w:szCs w:val="20"/>
        </w:rPr>
      </w:pPr>
      <w:r>
        <w:rPr>
          <w:rFonts w:ascii="Arial" w:hAnsi="Arial" w:cs="Arial"/>
          <w:sz w:val="20"/>
          <w:szCs w:val="20"/>
        </w:rPr>
        <w:t>Ass. Responsável</w:t>
      </w:r>
    </w:p>
    <w:p w14:paraId="7F6DFF30">
      <w:pPr>
        <w:autoSpaceDE w:val="0"/>
        <w:spacing w:line="200" w:lineRule="atLeast"/>
        <w:rPr>
          <w:rFonts w:ascii="Arial" w:hAnsi="Arial" w:cs="Arial"/>
          <w:sz w:val="20"/>
          <w:szCs w:val="20"/>
          <w:lang w:eastAsia="ar-SA"/>
        </w:rPr>
      </w:pPr>
    </w:p>
    <w:p w14:paraId="58330A96">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69A15F">
      <w:pPr>
        <w:autoSpaceDE w:val="0"/>
        <w:autoSpaceDN w:val="0"/>
        <w:adjustRightInd w:val="0"/>
        <w:rPr>
          <w:rFonts w:ascii="Arial" w:hAnsi="Arial" w:eastAsia="Calibri" w:cs="Arial"/>
          <w:color w:val="000000"/>
          <w:sz w:val="20"/>
          <w:szCs w:val="20"/>
          <w:lang w:eastAsia="en-US"/>
        </w:rPr>
      </w:pPr>
    </w:p>
    <w:p w14:paraId="23FE021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C773D0">
      <w:pPr>
        <w:jc w:val="both"/>
        <w:rPr>
          <w:rFonts w:ascii="Arial" w:hAnsi="Arial" w:cs="Arial"/>
          <w:sz w:val="18"/>
          <w:szCs w:val="18"/>
        </w:rPr>
      </w:pPr>
    </w:p>
    <w:p w14:paraId="5F29AD44">
      <w:pPr>
        <w:jc w:val="both"/>
        <w:rPr>
          <w:rFonts w:ascii="Arial" w:hAnsi="Arial" w:cs="Arial"/>
          <w:sz w:val="18"/>
          <w:szCs w:val="18"/>
        </w:rPr>
      </w:pPr>
    </w:p>
    <w:p w14:paraId="022E0DBD">
      <w:pPr>
        <w:jc w:val="both"/>
        <w:rPr>
          <w:rFonts w:ascii="Arial" w:hAnsi="Arial" w:cs="Arial"/>
          <w:sz w:val="18"/>
          <w:szCs w:val="18"/>
        </w:rPr>
      </w:pPr>
    </w:p>
    <w:p w14:paraId="0667136C">
      <w:pPr>
        <w:jc w:val="both"/>
        <w:rPr>
          <w:rFonts w:ascii="Arial" w:hAnsi="Arial" w:cs="Arial"/>
          <w:sz w:val="18"/>
          <w:szCs w:val="18"/>
        </w:rPr>
      </w:pPr>
    </w:p>
    <w:p w14:paraId="59E6FE3E">
      <w:pPr>
        <w:jc w:val="both"/>
        <w:rPr>
          <w:rFonts w:ascii="Arial" w:hAnsi="Arial" w:cs="Arial"/>
          <w:sz w:val="18"/>
          <w:szCs w:val="18"/>
        </w:rPr>
      </w:pPr>
    </w:p>
    <w:p w14:paraId="485D555C">
      <w:pPr>
        <w:jc w:val="both"/>
        <w:rPr>
          <w:rFonts w:ascii="Arial" w:hAnsi="Arial" w:cs="Arial"/>
          <w:sz w:val="18"/>
          <w:szCs w:val="18"/>
        </w:rPr>
      </w:pPr>
    </w:p>
    <w:p w14:paraId="2C4E5D57">
      <w:pPr>
        <w:jc w:val="both"/>
        <w:rPr>
          <w:rFonts w:ascii="Arial" w:hAnsi="Arial" w:cs="Arial"/>
          <w:sz w:val="18"/>
          <w:szCs w:val="18"/>
        </w:rPr>
      </w:pPr>
    </w:p>
    <w:p w14:paraId="1B021606">
      <w:pPr>
        <w:jc w:val="both"/>
        <w:rPr>
          <w:rFonts w:ascii="Arial" w:hAnsi="Arial" w:cs="Arial"/>
          <w:sz w:val="18"/>
          <w:szCs w:val="18"/>
        </w:rPr>
      </w:pPr>
    </w:p>
    <w:p w14:paraId="25E91A20">
      <w:pPr>
        <w:jc w:val="both"/>
        <w:rPr>
          <w:rFonts w:ascii="Arial" w:hAnsi="Arial" w:cs="Arial"/>
          <w:sz w:val="18"/>
          <w:szCs w:val="18"/>
        </w:rPr>
      </w:pPr>
    </w:p>
    <w:p w14:paraId="5DBECB67">
      <w:pPr>
        <w:jc w:val="both"/>
        <w:rPr>
          <w:rFonts w:ascii="Arial" w:hAnsi="Arial" w:cs="Arial"/>
          <w:sz w:val="18"/>
          <w:szCs w:val="18"/>
        </w:rPr>
      </w:pPr>
    </w:p>
    <w:p w14:paraId="2B9EA0FA">
      <w:pPr>
        <w:jc w:val="both"/>
        <w:rPr>
          <w:rFonts w:ascii="Arial" w:hAnsi="Arial" w:cs="Arial"/>
          <w:sz w:val="18"/>
          <w:szCs w:val="18"/>
        </w:rPr>
      </w:pPr>
    </w:p>
    <w:p w14:paraId="5360ED08">
      <w:pPr>
        <w:jc w:val="both"/>
        <w:rPr>
          <w:rFonts w:ascii="Arial" w:hAnsi="Arial" w:cs="Arial"/>
          <w:sz w:val="18"/>
          <w:szCs w:val="18"/>
        </w:rPr>
      </w:pPr>
    </w:p>
    <w:p w14:paraId="56C8D966">
      <w:pPr>
        <w:jc w:val="both"/>
        <w:rPr>
          <w:rFonts w:ascii="Arial" w:hAnsi="Arial" w:cs="Arial"/>
          <w:sz w:val="18"/>
          <w:szCs w:val="18"/>
        </w:rPr>
      </w:pPr>
    </w:p>
    <w:p w14:paraId="1FE7B885">
      <w:pPr>
        <w:jc w:val="both"/>
        <w:rPr>
          <w:rFonts w:ascii="Arial" w:hAnsi="Arial" w:cs="Arial"/>
          <w:sz w:val="18"/>
          <w:szCs w:val="18"/>
        </w:rPr>
      </w:pPr>
    </w:p>
    <w:p w14:paraId="31777785">
      <w:pPr>
        <w:jc w:val="both"/>
        <w:rPr>
          <w:rFonts w:ascii="Arial" w:hAnsi="Arial" w:cs="Arial"/>
          <w:sz w:val="18"/>
          <w:szCs w:val="18"/>
        </w:rPr>
      </w:pPr>
    </w:p>
    <w:p w14:paraId="45045466">
      <w:pPr>
        <w:jc w:val="both"/>
        <w:rPr>
          <w:rFonts w:ascii="Arial" w:hAnsi="Arial" w:cs="Arial"/>
          <w:sz w:val="18"/>
          <w:szCs w:val="18"/>
        </w:rPr>
      </w:pPr>
    </w:p>
    <w:p w14:paraId="5DC1542E">
      <w:pPr>
        <w:jc w:val="both"/>
        <w:rPr>
          <w:rFonts w:ascii="Arial" w:hAnsi="Arial" w:cs="Arial"/>
          <w:sz w:val="18"/>
          <w:szCs w:val="18"/>
        </w:rPr>
      </w:pPr>
    </w:p>
    <w:p w14:paraId="7C71F880">
      <w:pPr>
        <w:jc w:val="both"/>
        <w:rPr>
          <w:rFonts w:ascii="Arial" w:hAnsi="Arial" w:cs="Arial"/>
          <w:sz w:val="18"/>
          <w:szCs w:val="18"/>
        </w:rPr>
      </w:pPr>
    </w:p>
    <w:p w14:paraId="06E87D4B">
      <w:pPr>
        <w:jc w:val="both"/>
        <w:rPr>
          <w:rFonts w:ascii="Arial" w:hAnsi="Arial" w:cs="Arial"/>
          <w:sz w:val="18"/>
          <w:szCs w:val="18"/>
        </w:rPr>
      </w:pPr>
    </w:p>
    <w:p w14:paraId="3E6F71BD">
      <w:pPr>
        <w:jc w:val="both"/>
        <w:rPr>
          <w:rFonts w:ascii="Arial" w:hAnsi="Arial" w:cs="Arial"/>
          <w:sz w:val="18"/>
          <w:szCs w:val="18"/>
        </w:rPr>
      </w:pPr>
    </w:p>
    <w:p w14:paraId="4A8C9290">
      <w:pPr>
        <w:jc w:val="both"/>
        <w:rPr>
          <w:rFonts w:ascii="Arial" w:hAnsi="Arial" w:cs="Arial"/>
          <w:sz w:val="18"/>
          <w:szCs w:val="18"/>
        </w:rPr>
      </w:pPr>
    </w:p>
    <w:p w14:paraId="5C6AFCB4">
      <w:pPr>
        <w:jc w:val="both"/>
        <w:rPr>
          <w:rFonts w:ascii="Arial" w:hAnsi="Arial" w:cs="Arial"/>
          <w:sz w:val="18"/>
          <w:szCs w:val="18"/>
        </w:rPr>
      </w:pPr>
    </w:p>
    <w:p w14:paraId="0A0C22F7">
      <w:pPr>
        <w:jc w:val="both"/>
        <w:rPr>
          <w:rFonts w:ascii="Arial" w:hAnsi="Arial" w:cs="Arial"/>
          <w:sz w:val="18"/>
          <w:szCs w:val="18"/>
        </w:rPr>
      </w:pPr>
    </w:p>
    <w:p w14:paraId="0B15CC69">
      <w:pPr>
        <w:jc w:val="both"/>
        <w:rPr>
          <w:rFonts w:ascii="Arial" w:hAnsi="Arial" w:cs="Arial"/>
          <w:sz w:val="18"/>
          <w:szCs w:val="18"/>
        </w:rPr>
      </w:pPr>
    </w:p>
    <w:p w14:paraId="5D2EA2B1">
      <w:pPr>
        <w:jc w:val="both"/>
        <w:rPr>
          <w:rFonts w:ascii="Arial" w:hAnsi="Arial" w:cs="Arial"/>
          <w:sz w:val="18"/>
          <w:szCs w:val="18"/>
        </w:rPr>
      </w:pPr>
    </w:p>
    <w:p w14:paraId="51BBAEBC">
      <w:pPr>
        <w:jc w:val="both"/>
        <w:rPr>
          <w:rFonts w:ascii="Arial" w:hAnsi="Arial" w:cs="Arial"/>
          <w:sz w:val="18"/>
          <w:szCs w:val="18"/>
        </w:rPr>
      </w:pPr>
    </w:p>
    <w:p w14:paraId="364BD528">
      <w:pPr>
        <w:jc w:val="both"/>
        <w:rPr>
          <w:rFonts w:ascii="Arial" w:hAnsi="Arial" w:cs="Arial"/>
          <w:sz w:val="18"/>
          <w:szCs w:val="18"/>
        </w:rPr>
      </w:pPr>
    </w:p>
    <w:p w14:paraId="0075F46D">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IX</w:t>
      </w:r>
    </w:p>
    <w:p w14:paraId="78C7DF6A">
      <w:pPr>
        <w:jc w:val="center"/>
        <w:rPr>
          <w:rFonts w:ascii="Arial" w:hAnsi="Arial" w:cs="Arial"/>
          <w:b/>
          <w:bCs/>
        </w:rPr>
      </w:pPr>
    </w:p>
    <w:p w14:paraId="3CF6C3C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3B7495F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001/2025</w:t>
      </w:r>
    </w:p>
    <w:p w14:paraId="65AABA09">
      <w:pPr>
        <w:jc w:val="center"/>
        <w:rPr>
          <w:rFonts w:ascii="Arial" w:hAnsi="Arial" w:cs="Arial"/>
          <w:b/>
          <w:bCs/>
        </w:rPr>
      </w:pPr>
    </w:p>
    <w:p w14:paraId="6C044A03">
      <w:pPr>
        <w:spacing w:line="200" w:lineRule="atLeast"/>
        <w:jc w:val="center"/>
        <w:rPr>
          <w:rFonts w:ascii="Garamond" w:hAnsi="Garamond"/>
          <w:b/>
          <w:lang w:eastAsia="ar-SA"/>
        </w:rPr>
      </w:pPr>
    </w:p>
    <w:p w14:paraId="6501B3FC">
      <w:pPr>
        <w:spacing w:line="200" w:lineRule="atLeast"/>
        <w:jc w:val="center"/>
        <w:rPr>
          <w:rFonts w:ascii="Garamond" w:hAnsi="Garamond"/>
          <w:b/>
          <w:lang w:eastAsia="ar-SA"/>
        </w:rPr>
      </w:pPr>
    </w:p>
    <w:p w14:paraId="7E8A960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F0491EA">
      <w:pPr>
        <w:autoSpaceDE w:val="0"/>
        <w:spacing w:line="200" w:lineRule="atLeast"/>
        <w:jc w:val="center"/>
        <w:rPr>
          <w:rFonts w:ascii="Arial" w:hAnsi="Arial" w:cs="Arial"/>
          <w:b/>
          <w:bCs/>
          <w:sz w:val="20"/>
          <w:szCs w:val="20"/>
          <w:lang w:eastAsia="ar-SA"/>
        </w:rPr>
      </w:pPr>
    </w:p>
    <w:p w14:paraId="18A64628">
      <w:pPr>
        <w:autoSpaceDE w:val="0"/>
        <w:spacing w:line="200" w:lineRule="atLeast"/>
        <w:rPr>
          <w:rFonts w:hint="default" w:ascii="Arial" w:hAnsi="Arial" w:cs="Arial"/>
          <w:b/>
          <w:bCs/>
          <w:sz w:val="20"/>
          <w:szCs w:val="20"/>
          <w:lang w:eastAsia="ar-SA"/>
        </w:rPr>
      </w:pPr>
    </w:p>
    <w:p w14:paraId="66197E50">
      <w:pPr>
        <w:autoSpaceDE w:val="0"/>
        <w:spacing w:line="200" w:lineRule="atLeast"/>
        <w:rPr>
          <w:rFonts w:hint="default" w:ascii="Arial" w:hAnsi="Arial" w:cs="Arial"/>
          <w:b/>
          <w:bCs/>
          <w:sz w:val="20"/>
          <w:szCs w:val="20"/>
          <w:lang w:eastAsia="ar-SA"/>
        </w:rPr>
      </w:pPr>
    </w:p>
    <w:p w14:paraId="0ACFF259">
      <w:pPr>
        <w:pStyle w:val="21"/>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BB7A4C7">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43DA771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1EFD7C7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9D85298">
      <w:pPr>
        <w:pStyle w:val="194"/>
        <w:numPr>
          <w:ilvl w:val="0"/>
          <w:numId w:val="0"/>
        </w:numPr>
        <w:tabs>
          <w:tab w:val="left" w:pos="428"/>
          <w:tab w:val="left" w:pos="960"/>
        </w:tabs>
        <w:spacing w:before="1" w:line="360" w:lineRule="auto"/>
        <w:ind w:right="192" w:rightChars="0"/>
        <w:jc w:val="both"/>
        <w:rPr>
          <w:rFonts w:hint="default" w:ascii="Arial" w:hAnsi="Arial" w:cs="Arial"/>
          <w:sz w:val="20"/>
          <w:szCs w:val="20"/>
        </w:rPr>
      </w:pPr>
    </w:p>
    <w:p w14:paraId="638BBF83">
      <w:pPr>
        <w:autoSpaceDE w:val="0"/>
        <w:spacing w:line="200" w:lineRule="atLeast"/>
        <w:rPr>
          <w:rFonts w:hint="default" w:ascii="Arial" w:hAnsi="Arial" w:cs="Arial"/>
          <w:i/>
          <w:iCs/>
          <w:sz w:val="20"/>
          <w:szCs w:val="20"/>
          <w:lang w:eastAsia="ar-SA"/>
        </w:rPr>
      </w:pPr>
    </w:p>
    <w:p w14:paraId="6B68ECEC">
      <w:pPr>
        <w:pStyle w:val="213"/>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CE37513">
      <w:pPr>
        <w:pStyle w:val="213"/>
        <w:spacing w:before="0" w:after="0"/>
        <w:jc w:val="center"/>
        <w:rPr>
          <w:rFonts w:hint="default" w:ascii="Arial" w:hAnsi="Arial" w:cs="Arial"/>
          <w:sz w:val="20"/>
          <w:szCs w:val="20"/>
        </w:rPr>
      </w:pPr>
    </w:p>
    <w:p w14:paraId="741C2C4E">
      <w:pPr>
        <w:pStyle w:val="213"/>
        <w:spacing w:before="0" w:after="0"/>
        <w:jc w:val="center"/>
        <w:rPr>
          <w:rFonts w:hint="default" w:ascii="Arial" w:hAnsi="Arial" w:cs="Arial"/>
          <w:sz w:val="20"/>
          <w:szCs w:val="20"/>
        </w:rPr>
      </w:pPr>
    </w:p>
    <w:p w14:paraId="4D800751">
      <w:pPr>
        <w:pStyle w:val="213"/>
        <w:spacing w:before="0" w:after="0"/>
        <w:jc w:val="both"/>
        <w:rPr>
          <w:rFonts w:hint="default" w:ascii="Arial" w:hAnsi="Arial" w:cs="Arial"/>
          <w:sz w:val="20"/>
          <w:szCs w:val="20"/>
        </w:rPr>
      </w:pPr>
    </w:p>
    <w:p w14:paraId="000BA3D6">
      <w:pPr>
        <w:pStyle w:val="213"/>
        <w:spacing w:before="0" w:after="0"/>
        <w:jc w:val="center"/>
        <w:rPr>
          <w:rFonts w:hint="default" w:ascii="Arial" w:hAnsi="Arial" w:cs="Arial"/>
          <w:sz w:val="20"/>
          <w:szCs w:val="20"/>
        </w:rPr>
      </w:pPr>
    </w:p>
    <w:p w14:paraId="363FD7DE">
      <w:pPr>
        <w:pStyle w:val="213"/>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D35B639">
      <w:pPr>
        <w:pStyle w:val="213"/>
        <w:spacing w:before="0" w:after="0"/>
        <w:jc w:val="center"/>
        <w:rPr>
          <w:rFonts w:hint="default" w:ascii="Arial" w:hAnsi="Arial" w:cs="Arial"/>
          <w:sz w:val="20"/>
          <w:szCs w:val="20"/>
        </w:rPr>
      </w:pPr>
      <w:r>
        <w:rPr>
          <w:rFonts w:hint="default" w:ascii="Arial" w:hAnsi="Arial" w:cs="Arial"/>
          <w:sz w:val="20"/>
          <w:szCs w:val="20"/>
        </w:rPr>
        <w:t>Ass. Responsável</w:t>
      </w:r>
    </w:p>
    <w:p w14:paraId="171B4CF8">
      <w:pPr>
        <w:pStyle w:val="213"/>
        <w:spacing w:before="0" w:after="0"/>
        <w:jc w:val="both"/>
        <w:rPr>
          <w:rFonts w:ascii="Arial" w:hAnsi="Arial" w:cs="Arial"/>
          <w:sz w:val="20"/>
          <w:szCs w:val="20"/>
        </w:rPr>
      </w:pPr>
    </w:p>
    <w:p w14:paraId="0F509913">
      <w:pPr>
        <w:autoSpaceDE w:val="0"/>
        <w:autoSpaceDN w:val="0"/>
        <w:adjustRightInd w:val="0"/>
        <w:rPr>
          <w:rFonts w:ascii="Arial" w:hAnsi="Arial" w:eastAsia="Calibri" w:cs="Arial"/>
          <w:color w:val="000000"/>
          <w:sz w:val="20"/>
          <w:szCs w:val="20"/>
          <w:lang w:eastAsia="en-US"/>
        </w:rPr>
      </w:pPr>
    </w:p>
    <w:p w14:paraId="5CFC79F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730B949">
      <w:pPr>
        <w:ind w:left="-284" w:firstLine="284"/>
        <w:jc w:val="both"/>
        <w:rPr>
          <w:rFonts w:ascii="Arial" w:hAnsi="Arial" w:cs="Arial" w:eastAsiaTheme="minorHAnsi"/>
          <w:sz w:val="20"/>
          <w:szCs w:val="20"/>
        </w:rPr>
      </w:pPr>
    </w:p>
    <w:p w14:paraId="33302756">
      <w:pPr>
        <w:ind w:left="-284" w:firstLine="284"/>
        <w:jc w:val="both"/>
        <w:rPr>
          <w:rFonts w:ascii="Arial" w:hAnsi="Arial" w:cs="Arial" w:eastAsiaTheme="minorHAnsi"/>
          <w:sz w:val="20"/>
          <w:szCs w:val="20"/>
        </w:rPr>
      </w:pPr>
    </w:p>
    <w:p w14:paraId="37852EF1">
      <w:pPr>
        <w:ind w:left="-284" w:firstLine="284"/>
        <w:jc w:val="both"/>
        <w:rPr>
          <w:rFonts w:ascii="Arial" w:hAnsi="Arial" w:cs="Arial" w:eastAsiaTheme="minorHAnsi"/>
          <w:sz w:val="20"/>
          <w:szCs w:val="20"/>
        </w:rPr>
      </w:pPr>
    </w:p>
    <w:p w14:paraId="5BC8D0F4">
      <w:pPr>
        <w:ind w:left="-284" w:firstLine="284"/>
        <w:jc w:val="both"/>
        <w:rPr>
          <w:rFonts w:ascii="Arial" w:hAnsi="Arial" w:cs="Arial" w:eastAsiaTheme="minorHAnsi"/>
          <w:sz w:val="20"/>
          <w:szCs w:val="20"/>
        </w:rPr>
      </w:pPr>
    </w:p>
    <w:p w14:paraId="4A36E80E">
      <w:pPr>
        <w:ind w:left="-284" w:firstLine="284"/>
        <w:jc w:val="both"/>
        <w:rPr>
          <w:rFonts w:ascii="Arial" w:hAnsi="Arial" w:cs="Arial" w:eastAsiaTheme="minorHAnsi"/>
          <w:sz w:val="20"/>
          <w:szCs w:val="20"/>
        </w:rPr>
      </w:pPr>
    </w:p>
    <w:p w14:paraId="26E72244">
      <w:pPr>
        <w:ind w:left="-284" w:firstLine="284"/>
        <w:jc w:val="both"/>
        <w:rPr>
          <w:rFonts w:ascii="Arial" w:hAnsi="Arial" w:cs="Arial" w:eastAsiaTheme="minorHAnsi"/>
          <w:sz w:val="20"/>
          <w:szCs w:val="20"/>
        </w:rPr>
      </w:pPr>
    </w:p>
    <w:p w14:paraId="5B32E52F">
      <w:pPr>
        <w:ind w:left="-284" w:firstLine="284"/>
        <w:jc w:val="both"/>
        <w:rPr>
          <w:rFonts w:ascii="Arial" w:hAnsi="Arial" w:cs="Arial" w:eastAsiaTheme="minorHAnsi"/>
          <w:sz w:val="20"/>
          <w:szCs w:val="20"/>
        </w:rPr>
      </w:pPr>
    </w:p>
    <w:p w14:paraId="1F68167C">
      <w:pPr>
        <w:ind w:left="-284" w:firstLine="284"/>
        <w:jc w:val="both"/>
        <w:rPr>
          <w:rFonts w:ascii="Arial" w:hAnsi="Arial" w:cs="Arial" w:eastAsiaTheme="minorHAnsi"/>
          <w:sz w:val="20"/>
          <w:szCs w:val="20"/>
        </w:rPr>
      </w:pPr>
    </w:p>
    <w:p w14:paraId="1020674E">
      <w:pPr>
        <w:ind w:left="-284" w:firstLine="284"/>
        <w:jc w:val="both"/>
        <w:rPr>
          <w:rFonts w:ascii="Arial" w:hAnsi="Arial" w:cs="Arial" w:eastAsiaTheme="minorHAnsi"/>
          <w:sz w:val="20"/>
          <w:szCs w:val="20"/>
        </w:rPr>
      </w:pPr>
    </w:p>
    <w:p w14:paraId="3EDC53A3">
      <w:pPr>
        <w:ind w:left="-284" w:firstLine="284"/>
        <w:jc w:val="both"/>
        <w:rPr>
          <w:rFonts w:ascii="Arial" w:hAnsi="Arial" w:cs="Arial" w:eastAsiaTheme="minorHAnsi"/>
          <w:sz w:val="20"/>
          <w:szCs w:val="20"/>
        </w:rPr>
      </w:pPr>
    </w:p>
    <w:p w14:paraId="385731B0">
      <w:pPr>
        <w:ind w:left="-284" w:firstLine="284"/>
        <w:jc w:val="both"/>
        <w:rPr>
          <w:rFonts w:ascii="Arial" w:hAnsi="Arial" w:cs="Arial" w:eastAsiaTheme="minorHAnsi"/>
          <w:sz w:val="20"/>
          <w:szCs w:val="20"/>
        </w:rPr>
      </w:pPr>
    </w:p>
    <w:p w14:paraId="21071DE5">
      <w:pPr>
        <w:ind w:left="-284" w:firstLine="284"/>
        <w:jc w:val="both"/>
        <w:rPr>
          <w:rFonts w:ascii="Arial" w:hAnsi="Arial" w:cs="Arial" w:eastAsiaTheme="minorHAnsi"/>
          <w:sz w:val="20"/>
          <w:szCs w:val="20"/>
        </w:rPr>
      </w:pPr>
    </w:p>
    <w:p w14:paraId="3B314A02">
      <w:pPr>
        <w:ind w:left="-284" w:firstLine="284"/>
        <w:jc w:val="both"/>
        <w:rPr>
          <w:rFonts w:ascii="Arial" w:hAnsi="Arial" w:cs="Arial" w:eastAsiaTheme="minorHAnsi"/>
          <w:sz w:val="20"/>
          <w:szCs w:val="20"/>
        </w:rPr>
      </w:pPr>
    </w:p>
    <w:p w14:paraId="0EC2B82B">
      <w:pPr>
        <w:ind w:left="-284" w:firstLine="284"/>
        <w:jc w:val="both"/>
        <w:rPr>
          <w:rFonts w:ascii="Arial" w:hAnsi="Arial" w:cs="Arial" w:eastAsiaTheme="minorHAnsi"/>
          <w:sz w:val="20"/>
          <w:szCs w:val="20"/>
        </w:rPr>
      </w:pPr>
    </w:p>
    <w:p w14:paraId="7F45C93B">
      <w:pPr>
        <w:ind w:left="-284" w:firstLine="284"/>
        <w:jc w:val="both"/>
        <w:rPr>
          <w:rFonts w:ascii="Arial" w:hAnsi="Arial" w:cs="Arial" w:eastAsiaTheme="minorHAnsi"/>
          <w:sz w:val="20"/>
          <w:szCs w:val="20"/>
        </w:rPr>
      </w:pPr>
    </w:p>
    <w:p w14:paraId="0193B196">
      <w:pPr>
        <w:ind w:left="-284" w:firstLine="284"/>
        <w:jc w:val="both"/>
        <w:rPr>
          <w:rFonts w:ascii="Arial" w:hAnsi="Arial" w:cs="Arial" w:eastAsiaTheme="minorHAnsi"/>
          <w:sz w:val="20"/>
          <w:szCs w:val="20"/>
        </w:rPr>
      </w:pPr>
    </w:p>
    <w:p w14:paraId="4E55CAD8">
      <w:pPr>
        <w:ind w:left="-284" w:firstLine="284"/>
        <w:jc w:val="both"/>
        <w:rPr>
          <w:rFonts w:ascii="Arial" w:hAnsi="Arial" w:cs="Arial" w:eastAsiaTheme="minorHAnsi"/>
          <w:sz w:val="20"/>
          <w:szCs w:val="20"/>
        </w:rPr>
      </w:pPr>
    </w:p>
    <w:p w14:paraId="0FFFF1A6">
      <w:pPr>
        <w:ind w:left="-284" w:firstLine="284"/>
        <w:jc w:val="both"/>
        <w:rPr>
          <w:rFonts w:ascii="Arial" w:hAnsi="Arial" w:cs="Arial" w:eastAsiaTheme="minorHAnsi"/>
          <w:sz w:val="20"/>
          <w:szCs w:val="20"/>
        </w:rPr>
      </w:pPr>
    </w:p>
    <w:p w14:paraId="4120058F">
      <w:pPr>
        <w:ind w:left="-284" w:firstLine="284"/>
        <w:jc w:val="both"/>
        <w:rPr>
          <w:rFonts w:ascii="Arial" w:hAnsi="Arial" w:cs="Arial" w:eastAsiaTheme="minorHAnsi"/>
          <w:sz w:val="20"/>
          <w:szCs w:val="20"/>
        </w:rPr>
      </w:pPr>
    </w:p>
    <w:p w14:paraId="7F38EAB1">
      <w:pPr>
        <w:ind w:left="-284" w:firstLine="284"/>
        <w:jc w:val="both"/>
        <w:rPr>
          <w:rFonts w:ascii="Arial" w:hAnsi="Arial" w:cs="Arial" w:eastAsiaTheme="minorHAnsi"/>
          <w:sz w:val="20"/>
          <w:szCs w:val="20"/>
        </w:rPr>
      </w:pPr>
    </w:p>
    <w:p w14:paraId="262972EA">
      <w:pPr>
        <w:ind w:left="-284" w:firstLine="284"/>
        <w:jc w:val="both"/>
        <w:rPr>
          <w:rFonts w:ascii="Arial" w:hAnsi="Arial" w:cs="Arial" w:eastAsiaTheme="minorHAnsi"/>
          <w:sz w:val="20"/>
          <w:szCs w:val="20"/>
        </w:rPr>
      </w:pPr>
    </w:p>
    <w:p w14:paraId="119EA5F1">
      <w:pPr>
        <w:ind w:left="-284" w:firstLine="284"/>
        <w:jc w:val="both"/>
        <w:rPr>
          <w:rFonts w:ascii="Arial" w:hAnsi="Arial" w:cs="Arial" w:eastAsiaTheme="minorHAnsi"/>
          <w:sz w:val="20"/>
          <w:szCs w:val="20"/>
        </w:rPr>
      </w:pPr>
    </w:p>
    <w:p w14:paraId="75220023">
      <w:pPr>
        <w:jc w:val="both"/>
        <w:rPr>
          <w:rFonts w:ascii="Arial" w:hAnsi="Arial" w:cs="Arial" w:eastAsiaTheme="minorHAnsi"/>
          <w:sz w:val="20"/>
          <w:szCs w:val="20"/>
        </w:rPr>
      </w:pPr>
    </w:p>
    <w:p w14:paraId="122482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w:t>
      </w:r>
    </w:p>
    <w:p w14:paraId="1053A1E3">
      <w:pPr>
        <w:jc w:val="center"/>
        <w:rPr>
          <w:rFonts w:ascii="Arial" w:hAnsi="Arial" w:cs="Arial"/>
          <w:b/>
          <w:bCs/>
        </w:rPr>
      </w:pPr>
    </w:p>
    <w:p w14:paraId="74C9E972">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54F84D42">
      <w:pPr>
        <w:ind w:firstLine="567"/>
        <w:jc w:val="both"/>
        <w:rPr>
          <w:rFonts w:hint="default" w:ascii="Arial" w:hAnsi="Arial" w:cs="Arial"/>
          <w:b/>
          <w:bCs/>
          <w:sz w:val="18"/>
          <w:szCs w:val="18"/>
        </w:rPr>
      </w:pPr>
    </w:p>
    <w:p w14:paraId="2EEEF262">
      <w:pPr>
        <w:pStyle w:val="21"/>
        <w:ind w:left="0" w:right="-1"/>
        <w:jc w:val="both"/>
        <w:rPr>
          <w:rStyle w:val="220"/>
          <w:rFonts w:hint="default" w:ascii="Arial" w:hAnsi="Arial" w:cs="Arial"/>
          <w:b/>
          <w:bCs w:val="0"/>
          <w:sz w:val="18"/>
          <w:szCs w:val="18"/>
          <w:u w:val="none"/>
          <w:lang w:val="pt-BR"/>
        </w:rPr>
      </w:pPr>
      <w:r>
        <w:rPr>
          <w:rFonts w:hint="default" w:ascii="Arial" w:hAnsi="Arial" w:cs="Arial"/>
          <w:b/>
          <w:sz w:val="18"/>
          <w:szCs w:val="18"/>
          <w:highlight w:val="none"/>
          <w:u w:val="none"/>
        </w:rPr>
        <w:t xml:space="preserve">CONTRATO </w:t>
      </w:r>
      <w:r>
        <w:rPr>
          <w:rFonts w:hint="default" w:ascii="Arial" w:hAnsi="Arial" w:cs="Arial"/>
          <w:b/>
          <w:bCs w:val="0"/>
          <w:sz w:val="18"/>
          <w:szCs w:val="18"/>
          <w:highlight w:val="none"/>
          <w:u w:val="none"/>
        </w:rPr>
        <w:t xml:space="preserve">QUE ENTRE SI CELEBRAM O MUNICÍPIO DE CATAGUASES, POR MEIO DA PREFEITURA MUNICIPAL DE CATAGUASES E </w:t>
      </w:r>
      <w:r>
        <w:rPr>
          <w:rFonts w:hint="default" w:ascii="Arial" w:hAnsi="Arial" w:cs="Arial"/>
          <w:b/>
          <w:bCs w:val="0"/>
          <w:sz w:val="18"/>
          <w:szCs w:val="18"/>
          <w:highlight w:val="none"/>
          <w:u w:val="none"/>
          <w:lang w:val="pt-BR"/>
        </w:rPr>
        <w:t>_________________</w:t>
      </w:r>
      <w:r>
        <w:rPr>
          <w:rFonts w:hint="default" w:ascii="Arial" w:hAnsi="Arial" w:cs="Arial"/>
          <w:b/>
          <w:bCs w:val="0"/>
          <w:sz w:val="18"/>
          <w:szCs w:val="18"/>
          <w:highlight w:val="none"/>
          <w:u w:val="none"/>
        </w:rPr>
        <w:t xml:space="preserve">, </w:t>
      </w:r>
      <w:r>
        <w:rPr>
          <w:rFonts w:hint="default" w:ascii="Arial" w:hAnsi="Arial" w:cs="Arial"/>
          <w:b/>
          <w:bCs w:val="0"/>
          <w:sz w:val="18"/>
          <w:szCs w:val="18"/>
          <w:highlight w:val="none"/>
          <w:u w:val="none"/>
          <w:lang w:eastAsia="ar-SA"/>
        </w:rPr>
        <w:t xml:space="preserve">PARA </w:t>
      </w:r>
      <w:r>
        <w:rPr>
          <w:rFonts w:hint="default" w:ascii="Arial" w:hAnsi="Arial" w:eastAsia="Arial" w:cs="Arial"/>
          <w:b/>
          <w:sz w:val="18"/>
          <w:szCs w:val="18"/>
          <w:u w:val="none"/>
          <w:rtl w:val="0"/>
        </w:rPr>
        <w:t>PRESTAÇÃO DE SERVIÇOS GRÁFICOS PERSONALIZADOS A SEREM UTILIZADOS PELA SECRETARIA DE CULTURA E TURISMO NOS EVENTOS QUE COMPÕEM O CALENDÁRIO DESTA SECRETARIA NO ANO DE 2025, EM ESPECIAL O PROJETO “ESTAÇÃO DA FOLIA”, “FESTIVAL CONVERSA DE BOTEQUIM” E “ANIVERSÁRIO DA CIDADE”</w:t>
      </w:r>
      <w:r>
        <w:rPr>
          <w:rFonts w:hint="default" w:ascii="Arial" w:hAnsi="Arial" w:eastAsia="Times New Roman" w:cs="Arial"/>
          <w:b/>
          <w:bCs w:val="0"/>
          <w:sz w:val="18"/>
          <w:szCs w:val="18"/>
          <w:u w:val="none"/>
          <w:rtl w:val="0"/>
          <w:lang w:val="pt-BR"/>
        </w:rPr>
        <w:t>.</w:t>
      </w:r>
    </w:p>
    <w:p w14:paraId="3ED90DF2">
      <w:pPr>
        <w:pStyle w:val="221"/>
        <w:tabs>
          <w:tab w:val="center" w:pos="4779"/>
          <w:tab w:val="right" w:pos="9198"/>
        </w:tabs>
        <w:rPr>
          <w:b/>
          <w:bCs w:val="0"/>
          <w:sz w:val="18"/>
          <w:szCs w:val="18"/>
        </w:rPr>
      </w:pPr>
    </w:p>
    <w:p w14:paraId="7CF286CA">
      <w:pPr>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010/2025</w:t>
      </w:r>
      <w:r>
        <w:rPr>
          <w:rFonts w:ascii="Arial" w:hAnsi="Arial" w:eastAsia="Arial" w:cs="Arial"/>
          <w:i w:val="0"/>
          <w:iCs w:val="0"/>
          <w:color w:val="auto"/>
          <w:sz w:val="18"/>
          <w:szCs w:val="18"/>
          <w:highlight w:val="none"/>
        </w:rPr>
        <w:t xml:space="preserve"> e em observância às disposições da Lei nº 14.133, de 1º de abril de 2021, e demais legislação aplicável, resolvem celebrar o presente Termo de Contrato, decorrente </w:t>
      </w:r>
      <w:r>
        <w:rPr>
          <w:rFonts w:hint="default" w:ascii="Arial" w:hAnsi="Arial" w:eastAsia="Arial" w:cs="Arial"/>
          <w:i w:val="0"/>
          <w:iCs w:val="0"/>
          <w:color w:val="auto"/>
          <w:sz w:val="18"/>
          <w:szCs w:val="18"/>
          <w:highlight w:val="none"/>
          <w:lang w:val="pt-BR"/>
        </w:rPr>
        <w:t>da Dispensa de Licitação Eletrônica  n° 001/2025</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42A91E1D">
      <w:pPr>
        <w:jc w:val="both"/>
        <w:rPr>
          <w:rFonts w:ascii="Arial" w:hAnsi="Arial" w:eastAsia="Arial" w:cs="Arial"/>
          <w:sz w:val="18"/>
          <w:szCs w:val="18"/>
        </w:rPr>
      </w:pPr>
    </w:p>
    <w:p w14:paraId="77E5BBF9">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1AB9FFAC">
      <w:pPr>
        <w:pStyle w:val="194"/>
        <w:numPr>
          <w:ilvl w:val="1"/>
          <w:numId w:val="14"/>
        </w:numPr>
        <w:ind w:left="0" w:right="82" w:rightChars="0"/>
        <w:jc w:val="both"/>
        <w:rPr>
          <w:rFonts w:hint="default" w:ascii="Arial" w:hAnsi="Arial" w:cs="Arial"/>
          <w:color w:val="auto"/>
          <w:sz w:val="18"/>
          <w:szCs w:val="18"/>
          <w:lang w:val="pt-BR"/>
        </w:rPr>
      </w:pPr>
      <w:r>
        <w:rPr>
          <w:rStyle w:val="220"/>
          <w:rFonts w:hint="default" w:ascii="Arial" w:hAnsi="Arial" w:cs="Arial"/>
          <w:color w:val="auto"/>
          <w:sz w:val="18"/>
          <w:szCs w:val="18"/>
          <w:lang w:val="en-US"/>
        </w:rPr>
        <w:t>C</w:t>
      </w:r>
      <w:r>
        <w:rPr>
          <w:rStyle w:val="220"/>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hint="default" w:ascii="Arial" w:hAnsi="Arial" w:cs="Arial"/>
          <w:b w:val="0"/>
          <w:bCs/>
          <w:color w:val="000000"/>
          <w:sz w:val="18"/>
          <w:szCs w:val="18"/>
        </w:rPr>
        <w:t>empresa e</w:t>
      </w:r>
      <w:r>
        <w:rPr>
          <w:rFonts w:hint="default" w:ascii="Arial" w:hAnsi="Arial" w:cs="Arial"/>
          <w:b w:val="0"/>
          <w:bCs/>
          <w:color w:val="000000"/>
          <w:sz w:val="18"/>
          <w:szCs w:val="18"/>
          <w:u w:val="none"/>
        </w:rPr>
        <w:t xml:space="preserve">specializada em </w:t>
      </w:r>
      <w:r>
        <w:rPr>
          <w:rFonts w:hint="default" w:ascii="Arial" w:hAnsi="Arial" w:eastAsia="Arial" w:cs="Arial"/>
          <w:b w:val="0"/>
          <w:bCs/>
          <w:sz w:val="18"/>
          <w:szCs w:val="18"/>
          <w:u w:val="none"/>
          <w:rtl w:val="0"/>
        </w:rPr>
        <w:t>prestação de serviços gráficos personalizados a serem utilizados pela Secretaria de Cultura e Turismo nos eventos que compõem o calendário desta Secretaria no ano de 2025, em especial o projeto “Estação da Folia”, “Festival Conversa de Botequim” e “Aniversário da Cidade”</w:t>
      </w:r>
      <w:r>
        <w:rPr>
          <w:rFonts w:hint="default" w:ascii="Arial" w:hAnsi="Arial" w:cs="Arial"/>
          <w:b w:val="0"/>
          <w:bCs/>
          <w:color w:val="000000"/>
          <w:sz w:val="18"/>
          <w:szCs w:val="18"/>
          <w:u w:val="none"/>
          <w:lang w:val="pt-BR"/>
        </w:rPr>
        <w:t>, a saber:</w:t>
      </w:r>
    </w:p>
    <w:tbl>
      <w:tblPr>
        <w:tblStyle w:val="227"/>
        <w:tblpPr w:leftFromText="180" w:rightFromText="180" w:vertAnchor="text" w:horzAnchor="page" w:tblpXSpec="center" w:tblpY="235"/>
        <w:tblOverlap w:val="never"/>
        <w:tblW w:w="9488"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72"/>
        <w:gridCol w:w="3358"/>
        <w:gridCol w:w="1090"/>
        <w:gridCol w:w="920"/>
        <w:gridCol w:w="574"/>
        <w:gridCol w:w="1367"/>
        <w:gridCol w:w="1407"/>
      </w:tblGrid>
      <w:tr w14:paraId="24DD47E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50" w:hRule="atLeast"/>
          <w:jc w:val="center"/>
        </w:trPr>
        <w:tc>
          <w:tcPr>
            <w:tcW w:w="772"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26D1A04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r>
              <w:rPr>
                <w:rFonts w:ascii="Arial" w:hAnsi="Arial" w:eastAsia="Arial" w:cs="Arial"/>
                <w:b/>
                <w:sz w:val="17"/>
                <w:szCs w:val="17"/>
                <w:rtl w:val="0"/>
              </w:rPr>
              <w:t>Item</w:t>
            </w:r>
          </w:p>
          <w:p w14:paraId="707073F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 xml:space="preserve"> </w:t>
            </w:r>
          </w:p>
        </w:tc>
        <w:tc>
          <w:tcPr>
            <w:tcW w:w="3358"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7A0B1D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Especificação</w:t>
            </w:r>
          </w:p>
        </w:tc>
        <w:tc>
          <w:tcPr>
            <w:tcW w:w="10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9D47C0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CATMAT</w:t>
            </w:r>
          </w:p>
        </w:tc>
        <w:tc>
          <w:tcPr>
            <w:tcW w:w="92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7EB71D6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 xml:space="preserve">Unidade </w:t>
            </w:r>
          </w:p>
        </w:tc>
        <w:tc>
          <w:tcPr>
            <w:tcW w:w="574"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B82661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Qtd.</w:t>
            </w:r>
          </w:p>
        </w:tc>
        <w:tc>
          <w:tcPr>
            <w:tcW w:w="1367"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0F4C44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Valor unitário</w:t>
            </w:r>
          </w:p>
        </w:tc>
        <w:tc>
          <w:tcPr>
            <w:tcW w:w="1407"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CF5320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Valor total</w:t>
            </w:r>
          </w:p>
        </w:tc>
      </w:tr>
      <w:tr w14:paraId="1D5F073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27" w:hRule="atLeast"/>
          <w:jc w:val="center"/>
        </w:trPr>
        <w:tc>
          <w:tcPr>
            <w:tcW w:w="772"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7B471A5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1</w:t>
            </w:r>
          </w:p>
        </w:tc>
        <w:tc>
          <w:tcPr>
            <w:tcW w:w="335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D12CEC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Placa adesivada - material: PVC </w:t>
            </w:r>
          </w:p>
          <w:p w14:paraId="39EF81E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Dimensões: 0,80 metros x 0,80 metros </w:t>
            </w:r>
          </w:p>
          <w:p w14:paraId="3CFDC02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Impressão colorida </w:t>
            </w:r>
          </w:p>
          <w:p w14:paraId="225B4C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Artes a serem enviadas pela contratante </w:t>
            </w:r>
          </w:p>
          <w:p w14:paraId="374DF72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Instalação das placas inclusa</w:t>
            </w:r>
          </w:p>
        </w:tc>
        <w:tc>
          <w:tcPr>
            <w:tcW w:w="10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6DE2DF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highlight w:val="white"/>
              </w:rPr>
            </w:pPr>
            <w:r>
              <w:rPr>
                <w:rFonts w:ascii="Arial" w:hAnsi="Arial" w:eastAsia="Arial" w:cs="Arial"/>
                <w:sz w:val="17"/>
                <w:szCs w:val="17"/>
                <w:highlight w:val="white"/>
                <w:rtl w:val="0"/>
              </w:rPr>
              <w:t>484793</w:t>
            </w:r>
          </w:p>
        </w:tc>
        <w:tc>
          <w:tcPr>
            <w:tcW w:w="92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D04B8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Unidade</w:t>
            </w:r>
          </w:p>
        </w:tc>
        <w:tc>
          <w:tcPr>
            <w:tcW w:w="57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A411B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75</w:t>
            </w: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B527F5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C329C8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p>
        </w:tc>
      </w:tr>
      <w:tr w14:paraId="300481A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42" w:hRule="atLeast"/>
          <w:jc w:val="center"/>
        </w:trPr>
        <w:tc>
          <w:tcPr>
            <w:tcW w:w="772"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5F18FF5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2</w:t>
            </w:r>
          </w:p>
        </w:tc>
        <w:tc>
          <w:tcPr>
            <w:tcW w:w="335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F8CA0E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Flâmulas - material: Lona</w:t>
            </w:r>
          </w:p>
          <w:p w14:paraId="6EC7104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Dimensões: 1,80 metros  de altura x 0,80 metros de largura </w:t>
            </w:r>
          </w:p>
          <w:p w14:paraId="24A6176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Bastão incluso </w:t>
            </w:r>
          </w:p>
          <w:p w14:paraId="2D296E0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Impressão colorida </w:t>
            </w:r>
          </w:p>
          <w:p w14:paraId="470F2D0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Artes a serem enviadas pela contratante </w:t>
            </w:r>
          </w:p>
        </w:tc>
        <w:tc>
          <w:tcPr>
            <w:tcW w:w="10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0B6A1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w:t>
            </w:r>
            <w:r>
              <w:rPr>
                <w:rFonts w:ascii="Arial" w:hAnsi="Arial" w:eastAsia="Arial" w:cs="Arial"/>
                <w:sz w:val="17"/>
                <w:szCs w:val="17"/>
                <w:highlight w:val="white"/>
                <w:rtl w:val="0"/>
              </w:rPr>
              <w:t>18643</w:t>
            </w:r>
          </w:p>
        </w:tc>
        <w:tc>
          <w:tcPr>
            <w:tcW w:w="92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6E0704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Unidade</w:t>
            </w:r>
          </w:p>
        </w:tc>
        <w:tc>
          <w:tcPr>
            <w:tcW w:w="57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832FF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15 </w:t>
            </w: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9A9DC4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C37AE8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p>
        </w:tc>
      </w:tr>
      <w:tr w14:paraId="03DC583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897" w:hRule="atLeast"/>
          <w:jc w:val="center"/>
        </w:trPr>
        <w:tc>
          <w:tcPr>
            <w:tcW w:w="772"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4129EBB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3</w:t>
            </w:r>
          </w:p>
        </w:tc>
        <w:tc>
          <w:tcPr>
            <w:tcW w:w="335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527234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Faixa “saída de emergência” </w:t>
            </w:r>
          </w:p>
          <w:p w14:paraId="4BCD8CC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Dimensões: 0,70 metros de altura x 4 metros de largura </w:t>
            </w:r>
          </w:p>
          <w:p w14:paraId="150C56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Impressão colorida </w:t>
            </w:r>
          </w:p>
          <w:p w14:paraId="6F3CE07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Artes a serem enviadas pela contratante </w:t>
            </w:r>
          </w:p>
        </w:tc>
        <w:tc>
          <w:tcPr>
            <w:tcW w:w="10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36C3FE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w:t>
            </w:r>
            <w:r>
              <w:rPr>
                <w:rFonts w:ascii="Arial" w:hAnsi="Arial" w:eastAsia="Arial" w:cs="Arial"/>
                <w:sz w:val="17"/>
                <w:szCs w:val="17"/>
                <w:highlight w:val="white"/>
                <w:rtl w:val="0"/>
              </w:rPr>
              <w:t>10856</w:t>
            </w:r>
          </w:p>
        </w:tc>
        <w:tc>
          <w:tcPr>
            <w:tcW w:w="92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0A8C5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Unidade </w:t>
            </w:r>
          </w:p>
        </w:tc>
        <w:tc>
          <w:tcPr>
            <w:tcW w:w="574"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B05135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r>
              <w:rPr>
                <w:rFonts w:ascii="Arial" w:hAnsi="Arial" w:eastAsia="Arial" w:cs="Arial"/>
                <w:sz w:val="17"/>
                <w:szCs w:val="17"/>
                <w:rtl w:val="0"/>
              </w:rPr>
              <w:t xml:space="preserve"> 04 </w:t>
            </w: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412F9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B9FBAD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7"/>
                <w:szCs w:val="17"/>
              </w:rPr>
            </w:pPr>
          </w:p>
        </w:tc>
      </w:tr>
      <w:tr w14:paraId="46B6EF7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35" w:hRule="atLeast"/>
          <w:jc w:val="center"/>
        </w:trPr>
        <w:tc>
          <w:tcPr>
            <w:tcW w:w="6714" w:type="dxa"/>
            <w:gridSpan w:val="5"/>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5E0F16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AF0E0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7"/>
                <w:szCs w:val="17"/>
              </w:rPr>
            </w:pPr>
            <w:r>
              <w:rPr>
                <w:rFonts w:ascii="Arial" w:hAnsi="Arial" w:eastAsia="Arial" w:cs="Arial"/>
                <w:b/>
                <w:sz w:val="17"/>
                <w:szCs w:val="17"/>
                <w:rtl w:val="0"/>
              </w:rPr>
              <w:t>Valor global</w:t>
            </w: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16F2EB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7"/>
                <w:szCs w:val="17"/>
              </w:rPr>
            </w:pPr>
          </w:p>
        </w:tc>
      </w:tr>
    </w:tbl>
    <w:p w14:paraId="4E681134">
      <w:pPr>
        <w:pStyle w:val="194"/>
        <w:numPr>
          <w:ilvl w:val="0"/>
          <w:numId w:val="0"/>
        </w:numPr>
        <w:suppressAutoHyphens/>
        <w:ind w:right="-296" w:rightChars="0"/>
        <w:contextualSpacing/>
        <w:rPr>
          <w:rFonts w:hint="default" w:ascii="Arial" w:hAnsi="Arial" w:cs="Arial"/>
          <w:color w:val="auto"/>
          <w:sz w:val="18"/>
          <w:szCs w:val="18"/>
        </w:rPr>
      </w:pPr>
    </w:p>
    <w:p w14:paraId="6D33A7BA">
      <w:pPr>
        <w:pStyle w:val="194"/>
        <w:numPr>
          <w:ilvl w:val="0"/>
          <w:numId w:val="0"/>
        </w:numPr>
        <w:suppressAutoHyphens/>
        <w:ind w:right="-296" w:rightChars="0"/>
        <w:contextualSpacing/>
        <w:rPr>
          <w:rFonts w:hint="default" w:ascii="Arial" w:hAnsi="Arial" w:cs="Arial"/>
          <w:color w:val="auto"/>
          <w:sz w:val="18"/>
          <w:szCs w:val="18"/>
        </w:rPr>
      </w:pPr>
    </w:p>
    <w:p w14:paraId="19048A3D">
      <w:pPr>
        <w:pStyle w:val="205"/>
        <w:keepNext w:val="0"/>
        <w:keepLines w:val="0"/>
        <w:pageBreakBefore w:val="0"/>
        <w:widowControl w:val="0"/>
        <w:numPr>
          <w:ilvl w:val="1"/>
          <w:numId w:val="1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Vi</w:t>
      </w:r>
      <w:r>
        <w:rPr>
          <w:rFonts w:hint="default" w:ascii="Arial" w:hAnsi="Arial" w:cs="Arial"/>
          <w:sz w:val="18"/>
          <w:szCs w:val="18"/>
        </w:rPr>
        <w:t>nculam esta contratação, independentemente de transcrição:</w:t>
      </w:r>
    </w:p>
    <w:p w14:paraId="07139219">
      <w:pPr>
        <w:pStyle w:val="205"/>
        <w:keepNext w:val="0"/>
        <w:keepLines w:val="0"/>
        <w:pageBreakBefore w:val="0"/>
        <w:widowControl w:val="0"/>
        <w:numPr>
          <w:ilvl w:val="2"/>
          <w:numId w:val="1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O Termo de Referência</w:t>
      </w:r>
      <w:r>
        <w:rPr>
          <w:rFonts w:hint="default" w:ascii="Arial" w:hAnsi="Arial" w:cs="Arial"/>
          <w:sz w:val="18"/>
          <w:szCs w:val="18"/>
          <w:lang w:val="pt-BR"/>
        </w:rPr>
        <w:t xml:space="preserve"> do edital referente ao PL 010/2025 e;</w:t>
      </w:r>
    </w:p>
    <w:p w14:paraId="2AB7A6B8">
      <w:pPr>
        <w:pStyle w:val="205"/>
        <w:keepNext w:val="0"/>
        <w:keepLines w:val="0"/>
        <w:pageBreakBefore w:val="0"/>
        <w:widowControl w:val="0"/>
        <w:numPr>
          <w:ilvl w:val="2"/>
          <w:numId w:val="1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pt-BR"/>
        </w:rPr>
      </w:pP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6A7A7B6F">
      <w:pPr>
        <w:pStyle w:val="205"/>
        <w:keepNext w:val="0"/>
        <w:keepLines w:val="0"/>
        <w:pageBreakBefore w:val="0"/>
        <w:widowControl w:val="0"/>
        <w:numPr>
          <w:ilvl w:val="2"/>
          <w:numId w:val="14"/>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pt-BR"/>
        </w:rPr>
      </w:pPr>
      <w:r>
        <w:rPr>
          <w:rFonts w:hint="default" w:ascii="Arial" w:hAnsi="Arial" w:eastAsia="Times New Roman" w:cs="Arial"/>
          <w:b w:val="0"/>
          <w:bCs/>
          <w:color w:val="000000"/>
          <w:sz w:val="18"/>
          <w:szCs w:val="18"/>
          <w:lang w:val="pt-BR"/>
        </w:rPr>
        <w:t>Fundamentação:</w:t>
      </w:r>
      <w:r>
        <w:rPr>
          <w:rFonts w:hint="default" w:ascii="Arial" w:hAnsi="Arial" w:eastAsia="Times New Roman" w:cs="Arial"/>
          <w:b/>
          <w:color w:val="000000"/>
          <w:sz w:val="18"/>
          <w:szCs w:val="18"/>
          <w:lang w:val="pt-BR"/>
        </w:rPr>
        <w:t xml:space="preserve"> </w:t>
      </w:r>
      <w:r>
        <w:rPr>
          <w:rFonts w:hint="default" w:ascii="Arial" w:hAnsi="Arial" w:eastAsia="Times New Roman" w:cs="Arial"/>
          <w:color w:val="000000"/>
          <w:sz w:val="18"/>
          <w:szCs w:val="18"/>
          <w:lang w:val="pt-BR"/>
        </w:rPr>
        <w:t>A</w:t>
      </w:r>
      <w:r>
        <w:rPr>
          <w:rFonts w:hint="default" w:ascii="Arial" w:hAnsi="Arial" w:eastAsia="Times New Roman" w:cs="Arial"/>
          <w:sz w:val="18"/>
          <w:szCs w:val="18"/>
          <w:lang w:val="pt-BR"/>
        </w:rPr>
        <w:t>rt. 75, inciso II, da Lei Federal nº 14.133/21.</w:t>
      </w:r>
    </w:p>
    <w:p w14:paraId="44ACA32F">
      <w:pPr>
        <w:jc w:val="both"/>
        <w:rPr>
          <w:rFonts w:hint="default" w:ascii="Arial" w:hAnsi="Arial" w:cs="Arial"/>
          <w:b/>
          <w:bCs/>
          <w:sz w:val="18"/>
          <w:szCs w:val="18"/>
        </w:rPr>
      </w:pPr>
    </w:p>
    <w:p w14:paraId="152A208F">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68ADAD48">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de 12 (doze) meses com início em ________________</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término em ________________.</w:t>
      </w:r>
    </w:p>
    <w:p w14:paraId="0EE32370">
      <w:pPr>
        <w:jc w:val="both"/>
        <w:rPr>
          <w:rFonts w:hint="default" w:ascii="Arial" w:hAnsi="Arial" w:eastAsia="SimSun" w:cs="Arial"/>
          <w:i w:val="0"/>
          <w:iCs w:val="0"/>
          <w:caps w:val="0"/>
          <w:color w:val="000000"/>
          <w:spacing w:val="0"/>
          <w:sz w:val="18"/>
          <w:szCs w:val="18"/>
        </w:rPr>
      </w:pPr>
      <w:r>
        <w:rPr>
          <w:rFonts w:hint="default" w:ascii="Arial" w:hAnsi="Arial" w:cs="Arial"/>
          <w:b/>
          <w:bCs/>
          <w:color w:val="auto"/>
          <w:sz w:val="18"/>
          <w:szCs w:val="18"/>
          <w:highlight w:val="none"/>
          <w:lang w:val="pt-BR"/>
        </w:rPr>
        <w:t xml:space="preserve">2.2 </w:t>
      </w: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37CD791A">
      <w:pPr>
        <w:rPr>
          <w:rFonts w:hint="default" w:ascii="Arial" w:hAnsi="Arial" w:cs="Arial"/>
          <w:sz w:val="18"/>
          <w:szCs w:val="18"/>
          <w:lang w:val="pt-BR"/>
        </w:rPr>
      </w:pPr>
    </w:p>
    <w:p w14:paraId="5E05E5FB">
      <w:pPr>
        <w:pStyle w:val="222"/>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textAlignment w:val="auto"/>
        <w:rPr>
          <w:rStyle w:val="18"/>
          <w:rFonts w:hint="default" w:ascii="Arial" w:hAnsi="Arial" w:cs="Arial"/>
          <w:sz w:val="18"/>
          <w:szCs w:val="18"/>
        </w:rPr>
      </w:pPr>
      <w:r>
        <w:rPr>
          <w:rFonts w:hint="default" w:ascii="Arial" w:hAnsi="Arial" w:cs="Arial"/>
          <w:sz w:val="18"/>
          <w:szCs w:val="18"/>
        </w:rPr>
        <w:t>CLÁUSULA TERCEIRA – MODELOS DE EXECUÇÃO E GESTÃO CONTRATUAIS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IV, VII e XVIII)</w:t>
      </w:r>
      <w:r>
        <w:rPr>
          <w:rStyle w:val="18"/>
          <w:rFonts w:hint="default" w:ascii="Arial" w:hAnsi="Arial" w:cs="Arial"/>
          <w:sz w:val="18"/>
          <w:szCs w:val="18"/>
        </w:rPr>
        <w:fldChar w:fldCharType="end"/>
      </w:r>
    </w:p>
    <w:p w14:paraId="00000055">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sz w:val="18"/>
          <w:szCs w:val="18"/>
        </w:rPr>
      </w:pPr>
      <w:r>
        <w:rPr>
          <w:rStyle w:val="18"/>
          <w:rFonts w:hint="default" w:ascii="Arial" w:hAnsi="Arial" w:cs="Arial"/>
          <w:b w:val="0"/>
          <w:bCs w:val="0"/>
          <w:color w:val="auto"/>
          <w:sz w:val="18"/>
          <w:szCs w:val="18"/>
          <w:u w:val="none"/>
          <w:lang w:val="pt-BR"/>
        </w:rPr>
        <w:t xml:space="preserve">3.1 </w:t>
      </w:r>
      <w:r>
        <w:rPr>
          <w:rFonts w:hint="default" w:ascii="Arial" w:hAnsi="Arial" w:eastAsia="Arial" w:cs="Arial"/>
          <w:b w:val="0"/>
          <w:bCs w:val="0"/>
          <w:sz w:val="18"/>
          <w:szCs w:val="18"/>
          <w:u w:val="none"/>
          <w:rtl w:val="0"/>
        </w:rPr>
        <w:t xml:space="preserve"> </w:t>
      </w:r>
      <w:r>
        <w:rPr>
          <w:rFonts w:hint="default" w:ascii="Arial" w:hAnsi="Arial" w:eastAsia="Arial" w:cs="Arial"/>
          <w:b w:val="0"/>
          <w:bCs w:val="0"/>
          <w:sz w:val="18"/>
          <w:szCs w:val="18"/>
          <w:u w:val="none"/>
          <w:rtl w:val="0"/>
          <w:lang w:val="pt-BR"/>
        </w:rPr>
        <w:t xml:space="preserve">O </w:t>
      </w:r>
      <w:r>
        <w:rPr>
          <w:rFonts w:hint="default" w:ascii="Arial" w:hAnsi="Arial" w:eastAsia="Arial" w:cs="Arial"/>
          <w:b w:val="0"/>
          <w:bCs w:val="0"/>
          <w:sz w:val="18"/>
          <w:szCs w:val="18"/>
          <w:u w:val="none"/>
          <w:rtl w:val="0"/>
        </w:rPr>
        <w:t>prazo de entrega dos itens solicitados é de 10 (dez) dias,</w:t>
      </w:r>
      <w:r>
        <w:rPr>
          <w:rFonts w:hint="default" w:ascii="Arial" w:hAnsi="Arial" w:eastAsia="Arial" w:cs="Arial"/>
          <w:sz w:val="18"/>
          <w:szCs w:val="18"/>
          <w:rtl w:val="0"/>
        </w:rPr>
        <w:t xml:space="preserve"> contados a partir da data de envio da autorização de fornecimento, a qual deverá ocorrer juntamente com a arte elaborada pela Secretaria de Cultura e Turismo. </w:t>
      </w:r>
    </w:p>
    <w:p w14:paraId="00000056">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3.2 </w:t>
      </w:r>
      <w:r>
        <w:rPr>
          <w:rFonts w:hint="default" w:ascii="Arial" w:hAnsi="Arial" w:eastAsia="Arial" w:cs="Arial"/>
          <w:b w:val="0"/>
          <w:bCs/>
          <w:sz w:val="18"/>
          <w:szCs w:val="18"/>
          <w:rtl w:val="0"/>
        </w:rPr>
        <w:t xml:space="preserve">Havendo atraso na montagem da estrutura metálica que irá compor o pórtico dos eventos (item 1), será ajustado com a contratada a melhor data para entrega do item 1. </w:t>
      </w:r>
    </w:p>
    <w:p w14:paraId="00000057">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hint="default" w:ascii="Arial" w:hAnsi="Arial" w:eastAsia="Arial" w:cs="Arial"/>
          <w:sz w:val="18"/>
          <w:szCs w:val="18"/>
        </w:rPr>
      </w:pPr>
      <w:r>
        <w:rPr>
          <w:rFonts w:hint="default" w:ascii="Arial" w:hAnsi="Arial" w:eastAsia="Arial" w:cs="Arial"/>
          <w:b w:val="0"/>
          <w:bCs/>
          <w:sz w:val="18"/>
          <w:szCs w:val="18"/>
          <w:rtl w:val="0"/>
          <w:lang w:val="pt-BR"/>
        </w:rPr>
        <w:t>3.3</w:t>
      </w:r>
      <w:r>
        <w:rPr>
          <w:rFonts w:hint="default" w:ascii="Arial" w:hAnsi="Arial" w:eastAsia="Arial" w:cs="Arial"/>
          <w:b/>
          <w:sz w:val="18"/>
          <w:szCs w:val="18"/>
          <w:rtl w:val="0"/>
          <w:lang w:val="pt-BR"/>
        </w:rPr>
        <w:t xml:space="preserve"> </w:t>
      </w:r>
      <w:r>
        <w:rPr>
          <w:rFonts w:hint="default" w:ascii="Arial" w:hAnsi="Arial" w:eastAsia="Arial" w:cs="Arial"/>
          <w:sz w:val="18"/>
          <w:szCs w:val="18"/>
          <w:rtl w:val="0"/>
        </w:rPr>
        <w:t>O(s) itens(s) será(ão) rigorosamente avaliado(s) no ato da entrega nos quesitos qualidade, caso o(s) serviço(s) esteja(m) em desacordo ao que foi licitado, as notas não serão assinadas.</w:t>
      </w:r>
    </w:p>
    <w:p w14:paraId="00000058">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hint="default" w:ascii="Arial" w:hAnsi="Arial" w:eastAsia="Arial" w:cs="Arial"/>
          <w:b w:val="0"/>
          <w:bCs/>
          <w:sz w:val="18"/>
          <w:szCs w:val="18"/>
        </w:rPr>
      </w:pPr>
      <w:r>
        <w:rPr>
          <w:rFonts w:hint="default" w:ascii="Arial" w:hAnsi="Arial" w:eastAsia="Arial" w:cs="Arial"/>
          <w:b w:val="0"/>
          <w:bCs/>
          <w:sz w:val="18"/>
          <w:szCs w:val="18"/>
          <w:highlight w:val="white"/>
          <w:rtl w:val="0"/>
          <w:lang w:val="pt-BR"/>
        </w:rPr>
        <w:t>3.4</w:t>
      </w:r>
      <w:r>
        <w:rPr>
          <w:rFonts w:hint="default" w:ascii="Arial" w:hAnsi="Arial" w:eastAsia="Arial" w:cs="Arial"/>
          <w:b w:val="0"/>
          <w:bCs/>
          <w:sz w:val="18"/>
          <w:szCs w:val="18"/>
          <w:highlight w:val="white"/>
          <w:rtl w:val="0"/>
        </w:rPr>
        <w:t xml:space="preserve"> </w:t>
      </w:r>
      <w:r>
        <w:rPr>
          <w:rFonts w:hint="default" w:ascii="Arial" w:hAnsi="Arial" w:eastAsia="Arial" w:cs="Arial"/>
          <w:b w:val="0"/>
          <w:bCs/>
          <w:sz w:val="18"/>
          <w:szCs w:val="18"/>
          <w:rtl w:val="0"/>
        </w:rPr>
        <w:t>As notas fiscais deverão ser assinadas pelo funcionário responsável pelo recebimento.</w:t>
      </w:r>
    </w:p>
    <w:p w14:paraId="00000059">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3.5 </w:t>
      </w:r>
      <w:r>
        <w:rPr>
          <w:rFonts w:hint="default" w:ascii="Arial" w:hAnsi="Arial" w:eastAsia="Arial" w:cs="Arial"/>
          <w:b w:val="0"/>
          <w:bCs/>
          <w:sz w:val="18"/>
          <w:szCs w:val="18"/>
          <w:rtl w:val="0"/>
        </w:rPr>
        <w:t>O material deverá ser entregue adequadamente, de forma a permitir completa segurança durante o transporte.</w:t>
      </w:r>
    </w:p>
    <w:p w14:paraId="0000005A">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3.6 </w:t>
      </w:r>
      <w:r>
        <w:rPr>
          <w:rFonts w:hint="default" w:ascii="Arial" w:hAnsi="Arial" w:eastAsia="Arial" w:cs="Arial"/>
          <w:b w:val="0"/>
          <w:bCs/>
          <w:sz w:val="18"/>
          <w:szCs w:val="18"/>
          <w:rtl w:val="0"/>
        </w:rPr>
        <w:t xml:space="preserve">Os itens poderão ser rejeitados, no todo ou em parte, quando em desacordo com as especificações constantes </w:t>
      </w:r>
      <w:r>
        <w:rPr>
          <w:rFonts w:hint="default" w:ascii="Arial" w:hAnsi="Arial" w:eastAsia="Arial" w:cs="Arial"/>
          <w:b w:val="0"/>
          <w:bCs/>
          <w:sz w:val="18"/>
          <w:szCs w:val="18"/>
          <w:rtl w:val="0"/>
          <w:lang w:val="pt-BR"/>
        </w:rPr>
        <w:t xml:space="preserve">no </w:t>
      </w:r>
      <w:r>
        <w:rPr>
          <w:rFonts w:hint="default" w:ascii="Arial" w:hAnsi="Arial" w:eastAsia="Arial" w:cs="Arial"/>
          <w:b w:val="0"/>
          <w:bCs/>
          <w:sz w:val="18"/>
          <w:szCs w:val="18"/>
          <w:rtl w:val="0"/>
        </w:rPr>
        <w:t>Termo de Referência e na proposta, devendo ser substituídos no prazo de 05 (cinco) dias, a contar da notificação à contratada, arcando esta pelas custas e expensas da substituição, sem prejuízo da aplicação das penalidades diante de eventual inadimplemento contratual.</w:t>
      </w:r>
    </w:p>
    <w:p w14:paraId="0000005B">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3.7 </w:t>
      </w:r>
      <w:r>
        <w:rPr>
          <w:rFonts w:hint="default" w:ascii="Arial" w:hAnsi="Arial" w:eastAsia="Arial" w:cs="Arial"/>
          <w:b w:val="0"/>
          <w:bCs/>
          <w:sz w:val="18"/>
          <w:szCs w:val="18"/>
          <w:rtl w:val="0"/>
        </w:rPr>
        <w:t>Os locais de entrega serão informados no ato do envio das Autorizações de Fornecimento (e-mail direcionado ao fornecedor) ou descrito nas mesmas.</w:t>
      </w:r>
    </w:p>
    <w:p w14:paraId="0000005C">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hint="default" w:ascii="Arial" w:hAnsi="Arial" w:eastAsia="Arial" w:cs="Arial"/>
          <w:b w:val="0"/>
          <w:bCs/>
          <w:sz w:val="18"/>
          <w:szCs w:val="18"/>
        </w:rPr>
      </w:pPr>
      <w:r>
        <w:rPr>
          <w:rFonts w:hint="default" w:ascii="Arial" w:hAnsi="Arial" w:eastAsia="Arial" w:cs="Arial"/>
          <w:b w:val="0"/>
          <w:bCs/>
          <w:sz w:val="18"/>
          <w:szCs w:val="18"/>
          <w:rtl w:val="0"/>
          <w:lang w:val="pt-BR"/>
        </w:rPr>
        <w:t>3.8</w:t>
      </w:r>
      <w:r>
        <w:rPr>
          <w:rFonts w:hint="default" w:ascii="Arial" w:hAnsi="Arial" w:eastAsia="Arial" w:cs="Arial"/>
          <w:b w:val="0"/>
          <w:bCs/>
          <w:sz w:val="18"/>
          <w:szCs w:val="18"/>
          <w:rtl w:val="0"/>
        </w:rPr>
        <w:t xml:space="preserve"> Os horários de entrega deverão ser de 08:00h às 11:00h e de 13:00h às 16:00h, em dias úteis.</w:t>
      </w:r>
    </w:p>
    <w:p w14:paraId="0000005E">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sz w:val="18"/>
          <w:szCs w:val="18"/>
          <w:u w:val="none"/>
        </w:rPr>
      </w:pPr>
      <w:r>
        <w:rPr>
          <w:rFonts w:hint="default" w:ascii="Arial" w:hAnsi="Arial" w:eastAsia="Arial" w:cs="Arial"/>
          <w:b w:val="0"/>
          <w:bCs/>
          <w:sz w:val="18"/>
          <w:szCs w:val="18"/>
          <w:u w:val="none"/>
          <w:rtl w:val="0"/>
          <w:lang w:val="pt-BR"/>
        </w:rPr>
        <w:t>3.10</w:t>
      </w:r>
      <w:r>
        <w:rPr>
          <w:rFonts w:hint="default" w:ascii="Arial" w:hAnsi="Arial" w:eastAsia="Arial" w:cs="Arial"/>
          <w:b w:val="0"/>
          <w:bCs/>
          <w:sz w:val="18"/>
          <w:szCs w:val="18"/>
          <w:u w:val="none"/>
          <w:rtl w:val="0"/>
        </w:rPr>
        <w:t xml:space="preserve"> Garantia do objeto</w:t>
      </w:r>
    </w:p>
    <w:p w14:paraId="3CDBF509">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hint="default" w:ascii="Arial" w:hAnsi="Arial" w:eastAsia="Arial" w:cs="Arial"/>
          <w:b w:val="0"/>
          <w:bCs/>
          <w:sz w:val="18"/>
          <w:szCs w:val="18"/>
          <w:u w:val="none"/>
          <w:rtl w:val="0"/>
        </w:rPr>
      </w:pPr>
      <w:r>
        <w:rPr>
          <w:rFonts w:hint="default" w:ascii="Arial" w:hAnsi="Arial" w:eastAsia="Arial" w:cs="Arial"/>
          <w:b w:val="0"/>
          <w:bCs/>
          <w:sz w:val="18"/>
          <w:szCs w:val="18"/>
          <w:u w:val="none"/>
          <w:rtl w:val="0"/>
          <w:lang w:val="pt-BR"/>
        </w:rPr>
        <w:t xml:space="preserve">3.10.1 </w:t>
      </w:r>
      <w:r>
        <w:rPr>
          <w:rFonts w:hint="default" w:ascii="Arial" w:hAnsi="Arial" w:eastAsia="Arial" w:cs="Arial"/>
          <w:b w:val="0"/>
          <w:bCs/>
          <w:sz w:val="18"/>
          <w:szCs w:val="18"/>
          <w:u w:val="none"/>
          <w:rtl w:val="0"/>
        </w:rPr>
        <w:t>O prazo de garantia é aquele estabelecido na Lei Federal nº 8.078/90 (Código de Defesa do Consumidor).</w:t>
      </w:r>
    </w:p>
    <w:p w14:paraId="20B0D65B">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u w:val="none"/>
          <w:rtl w:val="0"/>
        </w:rPr>
      </w:pPr>
      <w:r>
        <w:rPr>
          <w:rFonts w:hint="default" w:ascii="Arial" w:hAnsi="Arial" w:eastAsia="Arial" w:cs="Arial"/>
          <w:b w:val="0"/>
          <w:bCs/>
          <w:sz w:val="18"/>
          <w:szCs w:val="18"/>
          <w:u w:val="none"/>
          <w:rtl w:val="0"/>
          <w:lang w:val="pt-BR"/>
        </w:rPr>
        <w:t xml:space="preserve">3.11 </w:t>
      </w:r>
      <w:r>
        <w:rPr>
          <w:rFonts w:ascii="Arial" w:hAnsi="Arial" w:eastAsia="Arial" w:cs="Arial"/>
          <w:b w:val="0"/>
          <w:bCs/>
          <w:sz w:val="18"/>
          <w:szCs w:val="18"/>
          <w:u w:val="none"/>
          <w:rtl w:val="0"/>
        </w:rPr>
        <w:t>RECEBIMENTO</w:t>
      </w:r>
    </w:p>
    <w:p w14:paraId="773170DF">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u w:val="none"/>
          <w:rtl w:val="0"/>
        </w:rPr>
      </w:pPr>
      <w:r>
        <w:rPr>
          <w:rFonts w:hint="default" w:ascii="Arial" w:hAnsi="Arial" w:eastAsia="Arial" w:cs="Arial"/>
          <w:b w:val="0"/>
          <w:bCs/>
          <w:sz w:val="18"/>
          <w:szCs w:val="18"/>
          <w:u w:val="none"/>
          <w:rtl w:val="0"/>
          <w:lang w:val="pt-BR"/>
        </w:rPr>
        <w:t xml:space="preserve">3.11.1 </w:t>
      </w:r>
      <w:r>
        <w:rPr>
          <w:rFonts w:ascii="Arial" w:hAnsi="Arial" w:eastAsia="Arial" w:cs="Arial"/>
          <w:b w:val="0"/>
          <w:bCs/>
          <w:sz w:val="18"/>
          <w:szCs w:val="18"/>
          <w:u w:val="none"/>
          <w:rtl w:val="0"/>
        </w:rPr>
        <w:t>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00000082">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u w:val="none"/>
        </w:rPr>
      </w:pPr>
      <w:r>
        <w:rPr>
          <w:rFonts w:hint="default" w:ascii="Arial" w:hAnsi="Arial" w:eastAsia="Arial" w:cs="Arial"/>
          <w:b w:val="0"/>
          <w:bCs/>
          <w:sz w:val="18"/>
          <w:szCs w:val="18"/>
          <w:u w:val="none"/>
          <w:rtl w:val="0"/>
          <w:lang w:val="pt-BR"/>
        </w:rPr>
        <w:t xml:space="preserve">3.11.2 </w:t>
      </w:r>
      <w:r>
        <w:rPr>
          <w:rFonts w:ascii="Arial" w:hAnsi="Arial" w:eastAsia="Arial" w:cs="Arial"/>
          <w:b w:val="0"/>
          <w:bCs/>
          <w:sz w:val="18"/>
          <w:szCs w:val="18"/>
          <w:u w:val="none"/>
          <w:rtl w:val="0"/>
        </w:rPr>
        <w:t xml:space="preserve">O fornecimento dos itens será de forma parcelada, de acordo com o calendário de eventos da Secretaria de Cultura e Turismo e o envio da respectiva Autorização de Fornecimento.  </w:t>
      </w:r>
    </w:p>
    <w:p w14:paraId="2D618858">
      <w:pPr>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uto"/>
        <w:jc w:val="both"/>
        <w:textAlignment w:val="auto"/>
        <w:rPr>
          <w:rFonts w:hint="default" w:ascii="Arial" w:hAnsi="Arial" w:eastAsia="Arial" w:cs="Arial"/>
          <w:sz w:val="18"/>
          <w:szCs w:val="18"/>
          <w:rtl w:val="0"/>
        </w:rPr>
      </w:pPr>
    </w:p>
    <w:p w14:paraId="26B90413">
      <w:pPr>
        <w:pStyle w:val="2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8"/>
          <w:szCs w:val="18"/>
        </w:rPr>
      </w:pPr>
    </w:p>
    <w:p w14:paraId="5FB38648">
      <w:pPr>
        <w:pStyle w:val="222"/>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50FD17C">
      <w:pPr>
        <w:pStyle w:val="222"/>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34D2EA96"/>
    <w:p w14:paraId="33604F50">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 xml:space="preserve">CLÁUSULA QUINTA - </w:t>
      </w:r>
      <w:r>
        <w:rPr>
          <w:rFonts w:hint="default" w:ascii="Arial" w:hAnsi="Arial" w:cs="Arial"/>
          <w:color w:val="auto"/>
          <w:sz w:val="18"/>
          <w:szCs w:val="18"/>
          <w:lang w:val="pt-BR"/>
        </w:rPr>
        <w:t>VALOR</w:t>
      </w:r>
    </w:p>
    <w:p w14:paraId="6AE503C1">
      <w:pPr>
        <w:pStyle w:val="224"/>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val="0"/>
          <w:bCs w:val="0"/>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464160A7">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5F4D6F3">
      <w:pPr>
        <w:jc w:val="both"/>
        <w:rPr>
          <w:rFonts w:ascii="Arial" w:hAnsi="Arial" w:cs="Arial"/>
          <w:sz w:val="18"/>
          <w:szCs w:val="18"/>
          <w:lang w:val="pt-BR"/>
        </w:rPr>
      </w:pPr>
    </w:p>
    <w:p w14:paraId="3852FA4A">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8"/>
          <w:rFonts w:hint="default" w:ascii="Arial" w:hAnsi="Arial" w:cs="Arial"/>
          <w:b/>
          <w:bCs/>
          <w:sz w:val="18"/>
          <w:szCs w:val="18"/>
        </w:rPr>
        <w:t>art. 92, V e VI</w:t>
      </w:r>
      <w:r>
        <w:rPr>
          <w:rStyle w:val="18"/>
          <w:rFonts w:hint="default" w:ascii="Arial" w:hAnsi="Arial" w:cs="Arial"/>
          <w:b/>
          <w:bCs/>
          <w:sz w:val="18"/>
          <w:szCs w:val="18"/>
        </w:rPr>
        <w:fldChar w:fldCharType="end"/>
      </w:r>
      <w:r>
        <w:rPr>
          <w:rFonts w:hint="default" w:ascii="Arial" w:hAnsi="Arial" w:cs="Arial"/>
          <w:b/>
          <w:bCs/>
          <w:sz w:val="18"/>
          <w:szCs w:val="18"/>
        </w:rPr>
        <w:t>)</w:t>
      </w:r>
    </w:p>
    <w:p w14:paraId="5566453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6E515CED">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secretaria solicitante.</w:t>
      </w:r>
    </w:p>
    <w:p w14:paraId="72B299D8">
      <w:pPr>
        <w:jc w:val="both"/>
        <w:rPr>
          <w:rFonts w:hint="default" w:ascii="Arial" w:hAnsi="Arial" w:cs="Arial"/>
          <w:sz w:val="18"/>
          <w:szCs w:val="18"/>
          <w:lang w:val="pt-BR"/>
        </w:rPr>
      </w:pPr>
      <w:r>
        <w:rPr>
          <w:rFonts w:hint="default" w:ascii="Arial" w:hAnsi="Arial" w:cs="Arial"/>
          <w:b/>
          <w:sz w:val="18"/>
          <w:szCs w:val="18"/>
          <w:lang w:val="pt-BR"/>
        </w:rPr>
        <w:t xml:space="preserve">6.1.2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6.1.3 </w:t>
      </w:r>
      <w:r>
        <w:rPr>
          <w:rFonts w:ascii="Arial" w:hAnsi="Arial" w:cs="Arial"/>
          <w:sz w:val="18"/>
          <w:szCs w:val="18"/>
        </w:rPr>
        <w:t>Averiguada qualquer anormalidade, será emitido um termo de não recebimento, devendo nesta hipótese a contratada tomar às devidas providências necessárias visando à adequação de rigor, sem quaisquer ônus a Administração contratante</w:t>
      </w:r>
      <w:r>
        <w:rPr>
          <w:rFonts w:hint="default" w:ascii="Arial" w:hAnsi="Arial" w:cs="Arial"/>
          <w:sz w:val="18"/>
          <w:szCs w:val="18"/>
          <w:lang w:val="pt-BR"/>
        </w:rPr>
        <w:t>.</w:t>
      </w:r>
    </w:p>
    <w:p w14:paraId="60DB1703">
      <w:pPr>
        <w:jc w:val="both"/>
        <w:rPr>
          <w:rFonts w:ascii="Arial" w:hAnsi="Arial" w:cs="Arial"/>
          <w:sz w:val="18"/>
          <w:szCs w:val="18"/>
        </w:rPr>
      </w:pP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6EC93DAB">
      <w:pPr>
        <w:jc w:val="both"/>
        <w:rPr>
          <w:rFonts w:ascii="Arial" w:hAnsi="Arial" w:cs="Arial"/>
          <w:sz w:val="18"/>
          <w:szCs w:val="18"/>
        </w:rPr>
      </w:pPr>
      <w:r>
        <w:rPr>
          <w:rFonts w:hint="default" w:ascii="Arial" w:hAnsi="Arial" w:cs="Arial"/>
          <w:b/>
          <w:sz w:val="18"/>
          <w:szCs w:val="18"/>
          <w:lang w:val="pt-BR"/>
        </w:rPr>
        <w:t>6.1.5</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6.1.6 </w:t>
      </w:r>
      <w:r>
        <w:rPr>
          <w:rFonts w:ascii="Arial" w:hAnsi="Arial" w:cs="Arial"/>
          <w:sz w:val="18"/>
          <w:szCs w:val="18"/>
        </w:rPr>
        <w:t xml:space="preserve">Caso a contratada não apresente carta de correção no prazo estipulado, o prazo para pagamento será recontado, a partir da data da sua apresentação. </w:t>
      </w:r>
    </w:p>
    <w:p w14:paraId="70068E06">
      <w:pPr>
        <w:jc w:val="both"/>
        <w:rPr>
          <w:rFonts w:ascii="Arial" w:hAnsi="Arial" w:cs="Arial"/>
          <w:sz w:val="18"/>
          <w:szCs w:val="18"/>
        </w:rPr>
      </w:pPr>
      <w:r>
        <w:rPr>
          <w:rFonts w:hint="default" w:ascii="Arial" w:hAnsi="Arial" w:cs="Arial"/>
          <w:b/>
          <w:sz w:val="18"/>
          <w:szCs w:val="18"/>
          <w:u w:val="single"/>
          <w:lang w:val="pt-BR"/>
        </w:rPr>
        <w:t xml:space="preserve">6.1.7 </w:t>
      </w:r>
      <w:r>
        <w:rPr>
          <w:rFonts w:ascii="Arial" w:hAnsi="Arial" w:cs="Arial"/>
          <w:b/>
          <w:sz w:val="18"/>
          <w:szCs w:val="18"/>
          <w:u w:val="single"/>
        </w:rPr>
        <w:t>Atender as exigências conforme Decreto 5.811/2023 e tributação vigente.</w:t>
      </w:r>
    </w:p>
    <w:p w14:paraId="0A7E1F41">
      <w:pPr>
        <w:rPr>
          <w:rFonts w:hint="default" w:ascii="Arial" w:hAnsi="Arial" w:eastAsia="Times New Roman" w:cs="Arial"/>
          <w:b w:val="0"/>
          <w:bCs w:val="0"/>
          <w:sz w:val="18"/>
          <w:szCs w:val="18"/>
        </w:rPr>
      </w:pPr>
    </w:p>
    <w:p w14:paraId="73876EC7">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2F933D08">
      <w:pPr>
        <w:pStyle w:val="205"/>
        <w:keepNext w:val="0"/>
        <w:keepLines w:val="0"/>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lang w:val="pt-BR"/>
        </w:rPr>
      </w:pPr>
      <w:r>
        <w:rPr>
          <w:rFonts w:hint="default" w:ascii="Arial" w:hAnsi="Arial" w:cs="Arial"/>
          <w:color w:val="auto"/>
          <w:sz w:val="18"/>
          <w:szCs w:val="18"/>
          <w:lang w:val="pt-BR"/>
        </w:rPr>
        <w:t xml:space="preserve">7.1 </w:t>
      </w:r>
      <w:r>
        <w:rPr>
          <w:rFonts w:hint="default" w:ascii="Arial" w:hAnsi="Arial" w:cs="Arial"/>
          <w:sz w:val="18"/>
          <w:szCs w:val="18"/>
        </w:rPr>
        <w:t xml:space="preserve">Os preços inicialmente contratados são fixos e irreajustáveis no prazo de um ano contado da data do </w:t>
      </w:r>
      <w:r>
        <w:rPr>
          <w:rFonts w:hint="default" w:ascii="Arial" w:hAnsi="Arial" w:cs="Arial"/>
          <w:sz w:val="18"/>
          <w:szCs w:val="18"/>
          <w:lang w:val="pt-BR"/>
        </w:rPr>
        <w:t>início do presente contra</w:t>
      </w:r>
      <w:r>
        <w:rPr>
          <w:rFonts w:hint="default" w:ascii="Arial" w:hAnsi="Arial" w:cs="Arial"/>
          <w:i w:val="0"/>
          <w:iCs w:val="0"/>
          <w:sz w:val="18"/>
          <w:szCs w:val="18"/>
          <w:lang w:val="pt-BR"/>
        </w:rPr>
        <w:t>t</w:t>
      </w:r>
      <w:r>
        <w:rPr>
          <w:rFonts w:hint="default" w:ascii="Arial" w:hAnsi="Arial" w:cs="Arial"/>
          <w:i w:val="0"/>
          <w:iCs w:val="0"/>
          <w:color w:val="auto"/>
          <w:sz w:val="18"/>
          <w:szCs w:val="18"/>
          <w:lang w:val="pt-BR"/>
        </w:rPr>
        <w:t>o sendo</w:t>
      </w:r>
      <w:r>
        <w:rPr>
          <w:rFonts w:hint="default" w:cs="Arial"/>
          <w:i w:val="0"/>
          <w:iCs w:val="0"/>
          <w:color w:val="auto"/>
          <w:sz w:val="18"/>
          <w:szCs w:val="18"/>
          <w:lang w:val="pt-BR"/>
        </w:rPr>
        <w:t>__________________.</w:t>
      </w:r>
    </w:p>
    <w:p w14:paraId="4F0B322E">
      <w:pPr>
        <w:keepNext w:val="0"/>
        <w:keepLines w:val="0"/>
        <w:pageBreakBefore w:val="0"/>
        <w:widowControl/>
        <w:kinsoku/>
        <w:wordWrap/>
        <w:overflowPunct/>
        <w:topLinePunct w:val="0"/>
        <w:autoSpaceDE/>
        <w:autoSpaceDN/>
        <w:bidi w:val="0"/>
        <w:adjustRightInd w:val="0"/>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 xml:space="preserve">7.2 </w:t>
      </w:r>
      <w:r>
        <w:rPr>
          <w:rFonts w:hint="default" w:ascii="Arial" w:hAnsi="Arial" w:cs="Arial"/>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CCAF631">
      <w:pPr>
        <w:pageBreakBefore w:val="0"/>
        <w:kinsoku/>
        <w:wordWrap/>
        <w:overflowPunct/>
        <w:topLinePunct w:val="0"/>
        <w:bidi w:val="0"/>
        <w:adjustRightInd/>
        <w:snapToGrid/>
        <w:textAlignment w:val="auto"/>
        <w:rPr>
          <w:rFonts w:hint="default"/>
          <w:color w:val="auto"/>
          <w:sz w:val="16"/>
          <w:szCs w:val="16"/>
          <w:lang w:val="pt-BR"/>
        </w:rPr>
      </w:pPr>
    </w:p>
    <w:p w14:paraId="0832A434">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 XI e XIV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0000006E">
      <w:pPr>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cs="Arial"/>
          <w:sz w:val="18"/>
          <w:szCs w:val="18"/>
        </w:rPr>
      </w:pPr>
      <w:r>
        <w:rPr>
          <w:rFonts w:hint="default" w:ascii="Arial" w:hAnsi="Arial" w:eastAsia="Arial" w:cs="Arial"/>
          <w:sz w:val="18"/>
          <w:szCs w:val="18"/>
          <w:rtl w:val="0"/>
          <w:lang w:val="pt-BR"/>
        </w:rPr>
        <w:t xml:space="preserve">8.1 </w:t>
      </w:r>
      <w:r>
        <w:rPr>
          <w:rFonts w:hint="default" w:ascii="Arial" w:hAnsi="Arial" w:eastAsia="Arial" w:cs="Arial"/>
          <w:sz w:val="18"/>
          <w:szCs w:val="18"/>
          <w:rtl w:val="0"/>
        </w:rPr>
        <w:t>Promover o acompanhamento e a fiscalização da entrega do objeto da aquisição;</w:t>
      </w:r>
    </w:p>
    <w:p w14:paraId="0000006F">
      <w:pPr>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cs="Arial"/>
          <w:sz w:val="18"/>
          <w:szCs w:val="18"/>
        </w:rPr>
      </w:pPr>
      <w:r>
        <w:rPr>
          <w:rFonts w:hint="default" w:ascii="Arial" w:hAnsi="Arial" w:eastAsia="Arial" w:cs="Arial"/>
          <w:b w:val="0"/>
          <w:bCs/>
          <w:sz w:val="18"/>
          <w:szCs w:val="18"/>
          <w:rtl w:val="0"/>
          <w:lang w:val="pt-BR"/>
        </w:rPr>
        <w:t>8.2</w:t>
      </w:r>
      <w:r>
        <w:rPr>
          <w:rFonts w:hint="default" w:ascii="Arial" w:hAnsi="Arial" w:eastAsia="Arial" w:cs="Arial"/>
          <w:b/>
          <w:sz w:val="18"/>
          <w:szCs w:val="18"/>
          <w:rtl w:val="0"/>
          <w:lang w:val="pt-BR"/>
        </w:rPr>
        <w:t xml:space="preserve"> </w:t>
      </w:r>
      <w:r>
        <w:rPr>
          <w:rFonts w:hint="default" w:ascii="Arial" w:hAnsi="Arial" w:eastAsia="Arial" w:cs="Arial"/>
          <w:sz w:val="18"/>
          <w:szCs w:val="18"/>
          <w:rtl w:val="0"/>
        </w:rPr>
        <w:t xml:space="preserve">Realizar o envio da arte a ser utilizada, juntamente com a Autorização de Fornecimento; </w:t>
      </w:r>
    </w:p>
    <w:p w14:paraId="00000070">
      <w:pPr>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cs="Arial"/>
          <w:b w:val="0"/>
          <w:bCs w:val="0"/>
          <w:sz w:val="18"/>
          <w:szCs w:val="18"/>
        </w:rPr>
      </w:pPr>
      <w:r>
        <w:rPr>
          <w:rFonts w:hint="default" w:ascii="Arial" w:hAnsi="Arial" w:eastAsia="Arial" w:cs="Arial"/>
          <w:b w:val="0"/>
          <w:bCs w:val="0"/>
          <w:sz w:val="18"/>
          <w:szCs w:val="18"/>
          <w:rtl w:val="0"/>
          <w:lang w:val="pt-BR"/>
        </w:rPr>
        <w:t>8.3</w:t>
      </w:r>
      <w:r>
        <w:rPr>
          <w:rFonts w:hint="default" w:ascii="Arial" w:hAnsi="Arial" w:eastAsia="Arial" w:cs="Arial"/>
          <w:b w:val="0"/>
          <w:bCs w:val="0"/>
          <w:sz w:val="18"/>
          <w:szCs w:val="18"/>
          <w:rtl w:val="0"/>
        </w:rPr>
        <w:t xml:space="preserve"> Prestar informações, relativas ao objeto da aquisição, que venham a ser solicitadas pela licitante vencedora;</w:t>
      </w:r>
    </w:p>
    <w:p w14:paraId="00000071">
      <w:pPr>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cs="Arial"/>
          <w:b w:val="0"/>
          <w:bCs w:val="0"/>
          <w:sz w:val="18"/>
          <w:szCs w:val="18"/>
        </w:rPr>
      </w:pPr>
      <w:r>
        <w:rPr>
          <w:rFonts w:hint="default" w:ascii="Arial" w:hAnsi="Arial" w:eastAsia="Arial" w:cs="Arial"/>
          <w:b w:val="0"/>
          <w:bCs w:val="0"/>
          <w:sz w:val="18"/>
          <w:szCs w:val="18"/>
          <w:rtl w:val="0"/>
          <w:lang w:val="pt-BR"/>
        </w:rPr>
        <w:t>8.4</w:t>
      </w:r>
      <w:r>
        <w:rPr>
          <w:rFonts w:hint="default" w:ascii="Arial" w:hAnsi="Arial" w:eastAsia="Arial" w:cs="Arial"/>
          <w:b w:val="0"/>
          <w:bCs w:val="0"/>
          <w:sz w:val="18"/>
          <w:szCs w:val="18"/>
          <w:rtl w:val="0"/>
        </w:rPr>
        <w:t xml:space="preserve"> Efetuar o pagamento do valor constante na nota fiscal/fatura, em até 30 (trinta) dias consecutivos após o recebimento da mesma, devidamente atestada;</w:t>
      </w:r>
    </w:p>
    <w:p w14:paraId="00000072">
      <w:pPr>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cs="Arial"/>
          <w:b w:val="0"/>
          <w:bCs w:val="0"/>
          <w:sz w:val="18"/>
          <w:szCs w:val="18"/>
        </w:rPr>
      </w:pPr>
      <w:r>
        <w:rPr>
          <w:rFonts w:hint="default" w:ascii="Arial" w:hAnsi="Arial" w:eastAsia="Arial" w:cs="Arial"/>
          <w:b w:val="0"/>
          <w:bCs w:val="0"/>
          <w:sz w:val="18"/>
          <w:szCs w:val="18"/>
          <w:rtl w:val="0"/>
          <w:lang w:val="pt-BR"/>
        </w:rPr>
        <w:t>8.5</w:t>
      </w:r>
      <w:r>
        <w:rPr>
          <w:rFonts w:hint="default" w:ascii="Arial" w:hAnsi="Arial" w:eastAsia="Arial" w:cs="Arial"/>
          <w:b w:val="0"/>
          <w:bCs w:val="0"/>
          <w:sz w:val="18"/>
          <w:szCs w:val="18"/>
          <w:rtl w:val="0"/>
        </w:rPr>
        <w:t xml:space="preserve"> Rejeitar o(s) produto(s) e/ou que não satisfizerem aos padrões exigidos nas especificações e recomendações da contratante;</w:t>
      </w:r>
    </w:p>
    <w:p w14:paraId="00000073">
      <w:pPr>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cs="Arial"/>
          <w:b w:val="0"/>
          <w:bCs w:val="0"/>
          <w:sz w:val="18"/>
          <w:szCs w:val="18"/>
        </w:rPr>
      </w:pPr>
      <w:r>
        <w:rPr>
          <w:rFonts w:hint="default" w:ascii="Arial" w:hAnsi="Arial" w:eastAsia="Arial" w:cs="Arial"/>
          <w:b w:val="0"/>
          <w:bCs w:val="0"/>
          <w:sz w:val="18"/>
          <w:szCs w:val="18"/>
          <w:rtl w:val="0"/>
          <w:lang w:val="pt-BR"/>
        </w:rPr>
        <w:t>8.6</w:t>
      </w:r>
      <w:r>
        <w:rPr>
          <w:rFonts w:hint="default" w:ascii="Arial" w:hAnsi="Arial" w:eastAsia="Arial" w:cs="Arial"/>
          <w:b w:val="0"/>
          <w:bCs w:val="0"/>
          <w:sz w:val="18"/>
          <w:szCs w:val="18"/>
          <w:rtl w:val="0"/>
        </w:rPr>
        <w:t xml:space="preserve"> Notificar a CONTRATADA, por escrito, quando não efetuar a  entrega do(s) iten(s), após 10 (dez) dias corridos da geração da Autorização de Fornecimento;</w:t>
      </w:r>
    </w:p>
    <w:p w14:paraId="00000074">
      <w:pPr>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cs="Arial"/>
          <w:b w:val="0"/>
          <w:bCs w:val="0"/>
          <w:sz w:val="18"/>
          <w:szCs w:val="18"/>
        </w:rPr>
      </w:pPr>
      <w:r>
        <w:rPr>
          <w:rFonts w:hint="default" w:ascii="Arial" w:hAnsi="Arial" w:eastAsia="Arial" w:cs="Arial"/>
          <w:b w:val="0"/>
          <w:bCs w:val="0"/>
          <w:sz w:val="18"/>
          <w:szCs w:val="18"/>
          <w:rtl w:val="0"/>
          <w:lang w:val="pt-BR"/>
        </w:rPr>
        <w:t>8.7</w:t>
      </w:r>
      <w:r>
        <w:rPr>
          <w:rFonts w:hint="default" w:ascii="Arial" w:hAnsi="Arial" w:eastAsia="Arial" w:cs="Arial"/>
          <w:b w:val="0"/>
          <w:bCs w:val="0"/>
          <w:sz w:val="18"/>
          <w:szCs w:val="18"/>
          <w:rtl w:val="0"/>
        </w:rPr>
        <w:t xml:space="preserve"> Notificar a CONTRATADA, por escrito, de quaisquer irregularidades que venham a ocorrer, em função da prestação do objeto do contrato;</w:t>
      </w:r>
    </w:p>
    <w:p w14:paraId="00000075">
      <w:pPr>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cs="Arial"/>
          <w:b w:val="0"/>
          <w:bCs w:val="0"/>
          <w:sz w:val="18"/>
          <w:szCs w:val="18"/>
        </w:rPr>
      </w:pPr>
      <w:r>
        <w:rPr>
          <w:rFonts w:hint="default" w:ascii="Arial" w:hAnsi="Arial" w:eastAsia="Arial" w:cs="Arial"/>
          <w:b w:val="0"/>
          <w:bCs w:val="0"/>
          <w:sz w:val="18"/>
          <w:szCs w:val="18"/>
          <w:rtl w:val="0"/>
          <w:lang w:val="pt-BR"/>
        </w:rPr>
        <w:t>8.8</w:t>
      </w:r>
      <w:r>
        <w:rPr>
          <w:rFonts w:hint="default" w:ascii="Arial" w:hAnsi="Arial" w:eastAsia="Arial" w:cs="Arial"/>
          <w:b w:val="0"/>
          <w:bCs w:val="0"/>
          <w:sz w:val="18"/>
          <w:szCs w:val="18"/>
          <w:rtl w:val="0"/>
        </w:rPr>
        <w:t xml:space="preserve"> Cumprir e fazer cumprir o disposto nas cláusulas deste Termo de Referência;</w:t>
      </w:r>
    </w:p>
    <w:p w14:paraId="00000076">
      <w:pPr>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cs="Arial"/>
          <w:sz w:val="18"/>
          <w:szCs w:val="18"/>
        </w:rPr>
      </w:pPr>
      <w:r>
        <w:rPr>
          <w:rFonts w:hint="default" w:ascii="Arial" w:hAnsi="Arial" w:eastAsia="Arial" w:cs="Arial"/>
          <w:b w:val="0"/>
          <w:bCs w:val="0"/>
          <w:sz w:val="18"/>
          <w:szCs w:val="18"/>
          <w:rtl w:val="0"/>
          <w:lang w:val="pt-BR"/>
        </w:rPr>
        <w:t>8.9</w:t>
      </w:r>
      <w:r>
        <w:rPr>
          <w:rFonts w:hint="default" w:ascii="Arial" w:hAnsi="Arial" w:eastAsia="Arial" w:cs="Arial"/>
          <w:b w:val="0"/>
          <w:bCs w:val="0"/>
          <w:sz w:val="18"/>
          <w:szCs w:val="18"/>
          <w:rtl w:val="0"/>
        </w:rPr>
        <w:t xml:space="preserve"> </w:t>
      </w:r>
      <w:r>
        <w:rPr>
          <w:rFonts w:hint="default" w:ascii="Arial" w:hAnsi="Arial" w:eastAsia="Arial" w:cs="Arial"/>
          <w:sz w:val="18"/>
          <w:szCs w:val="18"/>
          <w:rtl w:val="0"/>
        </w:rPr>
        <w:t>Fornecer todos os elementos básicos e dados complementares à execução dos serviços ora licitados</w:t>
      </w:r>
      <w:r>
        <w:rPr>
          <w:rFonts w:hint="default" w:ascii="Arial" w:hAnsi="Arial" w:eastAsia="Arial" w:cs="Arial"/>
          <w:b/>
          <w:sz w:val="18"/>
          <w:szCs w:val="18"/>
          <w:rtl w:val="0"/>
        </w:rPr>
        <w:t>.</w:t>
      </w:r>
    </w:p>
    <w:p w14:paraId="1DA3046D">
      <w:pPr>
        <w:pStyle w:val="21"/>
        <w:pageBreakBefore w:val="0"/>
        <w:widowControl/>
        <w:tabs>
          <w:tab w:val="left" w:pos="357"/>
        </w:tabs>
        <w:kinsoku/>
        <w:wordWrap/>
        <w:overflowPunct/>
        <w:topLinePunct w:val="0"/>
        <w:autoSpaceDE/>
        <w:autoSpaceDN/>
        <w:bidi w:val="0"/>
        <w:adjustRightInd/>
        <w:snapToGrid/>
        <w:spacing w:line="240" w:lineRule="auto"/>
        <w:jc w:val="both"/>
        <w:textAlignment w:val="auto"/>
        <w:rPr>
          <w:rFonts w:hint="default" w:ascii="Arial" w:hAnsi="Arial" w:cs="Arial"/>
          <w:b w:val="0"/>
          <w:bCs/>
          <w:color w:val="auto"/>
          <w:sz w:val="18"/>
          <w:szCs w:val="18"/>
        </w:rPr>
      </w:pPr>
    </w:p>
    <w:p w14:paraId="0D43EDB6">
      <w:pPr>
        <w:pStyle w:val="222"/>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XIV, XVI e XVII</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0FC35AF1">
      <w:pPr>
        <w:spacing w:line="240" w:lineRule="auto"/>
        <w:ind w:right="-143"/>
        <w:jc w:val="both"/>
        <w:rPr>
          <w:rFonts w:hint="default" w:ascii="Arial" w:hAnsi="Arial" w:eastAsia="Arial" w:cs="Arial"/>
          <w:sz w:val="18"/>
          <w:szCs w:val="18"/>
        </w:rPr>
      </w:pPr>
      <w:r>
        <w:rPr>
          <w:rFonts w:hint="default" w:ascii="Arial" w:hAnsi="Arial" w:cs="Arial"/>
          <w:b w:val="0"/>
          <w:bCs w:val="0"/>
          <w:sz w:val="18"/>
          <w:szCs w:val="18"/>
          <w:lang w:val="pt-BR"/>
        </w:rPr>
        <w:t xml:space="preserve">9.1 </w:t>
      </w:r>
      <w:r>
        <w:rPr>
          <w:rFonts w:hint="default" w:ascii="Arial" w:hAnsi="Arial" w:eastAsia="Arial" w:cs="Arial"/>
          <w:sz w:val="18"/>
          <w:szCs w:val="18"/>
          <w:rtl w:val="0"/>
        </w:rPr>
        <w:t xml:space="preserve">Entregar os itens solicitados no prazo máximo de 10 (dez) dias, contados a partir da data de envio da autorização de fornecimento, a qual deverá ocorrer juntamente com a arte elaborada pela Secretaria de Cultura e Turismo; </w:t>
      </w:r>
    </w:p>
    <w:p w14:paraId="4151B8C7">
      <w:pPr>
        <w:spacing w:line="240" w:lineRule="auto"/>
        <w:ind w:right="-143"/>
        <w:jc w:val="both"/>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9.2 </w:t>
      </w:r>
      <w:r>
        <w:rPr>
          <w:rFonts w:hint="default" w:ascii="Arial" w:hAnsi="Arial" w:eastAsia="Arial" w:cs="Arial"/>
          <w:b w:val="0"/>
          <w:bCs/>
          <w:sz w:val="18"/>
          <w:szCs w:val="18"/>
          <w:rtl w:val="0"/>
        </w:rPr>
        <w:t xml:space="preserve">Enviar à Secretaria de Cultura e Turismo no prazo máximo de 24 (vinte e quatro) horas após o recebimento da arte eventuais ajustes gráficos que se fizerem necessários; </w:t>
      </w:r>
    </w:p>
    <w:p w14:paraId="318F475B">
      <w:pPr>
        <w:spacing w:line="240" w:lineRule="auto"/>
        <w:ind w:right="-143"/>
        <w:jc w:val="both"/>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9.3 </w:t>
      </w:r>
      <w:r>
        <w:rPr>
          <w:rFonts w:hint="default" w:ascii="Arial" w:hAnsi="Arial" w:eastAsia="Arial" w:cs="Arial"/>
          <w:b w:val="0"/>
          <w:bCs/>
          <w:sz w:val="18"/>
          <w:szCs w:val="18"/>
          <w:rtl w:val="0"/>
        </w:rPr>
        <w:t xml:space="preserve">Reparar, corrigir, remover, reconstruir ou substituir, às suas expensas, no todo ou em parte, o objeto deste Contrato, em que se verificarem vícios, defeitos ou incorreções resultantes da entrega, no prazo máximo de 05 (cinco) dias a partir da solicitação da Secretaria de Cultura e Turismo; </w:t>
      </w:r>
    </w:p>
    <w:p w14:paraId="6619C15B">
      <w:pPr>
        <w:spacing w:line="240" w:lineRule="auto"/>
        <w:ind w:right="-143"/>
        <w:jc w:val="both"/>
        <w:rPr>
          <w:rFonts w:hint="default" w:ascii="Arial" w:hAnsi="Arial" w:eastAsia="Arial" w:cs="Arial"/>
          <w:b/>
          <w:sz w:val="18"/>
          <w:szCs w:val="18"/>
        </w:rPr>
      </w:pPr>
      <w:r>
        <w:rPr>
          <w:rFonts w:hint="default" w:ascii="Arial" w:hAnsi="Arial" w:eastAsia="Arial" w:cs="Arial"/>
          <w:b w:val="0"/>
          <w:bCs/>
          <w:sz w:val="18"/>
          <w:szCs w:val="18"/>
          <w:rtl w:val="0"/>
          <w:lang w:val="pt-BR"/>
        </w:rPr>
        <w:t xml:space="preserve">9.4 </w:t>
      </w:r>
      <w:r>
        <w:rPr>
          <w:rFonts w:hint="default" w:ascii="Arial" w:hAnsi="Arial" w:eastAsia="Arial" w:cs="Arial"/>
          <w:b w:val="0"/>
          <w:bCs/>
          <w:sz w:val="18"/>
          <w:szCs w:val="18"/>
          <w:rtl w:val="0"/>
        </w:rPr>
        <w:t>A entrega dos produtos/materiais será de forma parcelada, de acordo com a Autorização de Fornecimento e em até 10 (</w:t>
      </w:r>
      <w:r>
        <w:rPr>
          <w:rFonts w:hint="default" w:ascii="Arial" w:hAnsi="Arial" w:eastAsia="Arial" w:cs="Arial"/>
          <w:sz w:val="18"/>
          <w:szCs w:val="18"/>
          <w:rtl w:val="0"/>
        </w:rPr>
        <w:t xml:space="preserve">dez) dias, contados do recebimento da respectiva Autorização de Fornecimento e arte enviada, devendo ser entregues no endereço informado pelo setor requisitante; </w:t>
      </w:r>
    </w:p>
    <w:p w14:paraId="27060213">
      <w:pPr>
        <w:spacing w:line="240" w:lineRule="auto"/>
        <w:ind w:right="-143"/>
        <w:jc w:val="both"/>
        <w:rPr>
          <w:rFonts w:hint="default" w:ascii="Arial" w:hAnsi="Arial" w:eastAsia="Arial" w:cs="Arial"/>
          <w:b w:val="0"/>
          <w:bCs/>
          <w:sz w:val="18"/>
          <w:szCs w:val="18"/>
        </w:rPr>
      </w:pPr>
      <w:r>
        <w:rPr>
          <w:rFonts w:hint="default" w:ascii="Arial" w:hAnsi="Arial" w:eastAsia="Arial" w:cs="Arial"/>
          <w:b w:val="0"/>
          <w:bCs/>
          <w:sz w:val="18"/>
          <w:szCs w:val="18"/>
          <w:rtl w:val="0"/>
          <w:lang w:val="pt-BR"/>
        </w:rPr>
        <w:t>9.5</w:t>
      </w:r>
      <w:r>
        <w:rPr>
          <w:rFonts w:hint="default" w:ascii="Arial" w:hAnsi="Arial" w:eastAsia="Arial" w:cs="Arial"/>
          <w:b w:val="0"/>
          <w:bCs/>
          <w:sz w:val="18"/>
          <w:szCs w:val="18"/>
          <w:rtl w:val="0"/>
        </w:rPr>
        <w:t xml:space="preserve"> As cores e impressões dos itens deverão estar em perfeitas condições, não podendo apresentar deformidades, manchas, desfoques (fora de registro), desbotamentos ou quaisquer outras falhas de impressão, sendo de responsabilidade da contratada promover a substituição do item que apresentar quaisquer imperfeição acima citada, às suas custas, sem prejuízo da aplicação de penalidades; </w:t>
      </w:r>
    </w:p>
    <w:p w14:paraId="1419C356">
      <w:pPr>
        <w:spacing w:line="240" w:lineRule="auto"/>
        <w:ind w:right="-143"/>
        <w:jc w:val="both"/>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9.6 </w:t>
      </w:r>
      <w:r>
        <w:rPr>
          <w:rFonts w:hint="default" w:ascii="Arial" w:hAnsi="Arial" w:eastAsia="Arial" w:cs="Arial"/>
          <w:b w:val="0"/>
          <w:bCs/>
          <w:sz w:val="18"/>
          <w:szCs w:val="18"/>
          <w:rtl w:val="0"/>
        </w:rPr>
        <w:t>Assumir a responsabilidade pelos encargos fiscais e comerciais resultantes da adjudicação do objeto desta licitação;</w:t>
      </w:r>
    </w:p>
    <w:p w14:paraId="706F3E86">
      <w:pPr>
        <w:spacing w:line="240" w:lineRule="auto"/>
        <w:ind w:right="-143"/>
        <w:jc w:val="both"/>
        <w:rPr>
          <w:rFonts w:hint="default" w:ascii="Arial" w:hAnsi="Arial" w:eastAsia="Arial" w:cs="Arial"/>
          <w:b w:val="0"/>
          <w:bCs/>
          <w:sz w:val="18"/>
          <w:szCs w:val="18"/>
        </w:rPr>
      </w:pPr>
      <w:r>
        <w:rPr>
          <w:rFonts w:hint="default" w:ascii="Arial" w:hAnsi="Arial" w:eastAsia="Arial" w:cs="Arial"/>
          <w:b w:val="0"/>
          <w:bCs/>
          <w:sz w:val="18"/>
          <w:szCs w:val="18"/>
          <w:rtl w:val="0"/>
          <w:lang w:val="pt-BR"/>
        </w:rPr>
        <w:t>9.7</w:t>
      </w:r>
      <w:r>
        <w:rPr>
          <w:rFonts w:hint="default" w:ascii="Arial" w:hAnsi="Arial" w:eastAsia="Arial" w:cs="Arial"/>
          <w:b w:val="0"/>
          <w:bCs/>
          <w:sz w:val="18"/>
          <w:szCs w:val="18"/>
          <w:rtl w:val="0"/>
        </w:rPr>
        <w:t xml:space="preserve"> Submeter-se à fiscalização da contratante, através do setor competente, para verificação da qualidade no serviço prestado, orientando, fiscalizando e intervindo ao seu exclusivo interesse, com a finalidade de garantir o exato cumprimento das condições pactuadas;</w:t>
      </w:r>
    </w:p>
    <w:p w14:paraId="41093BC3">
      <w:pPr>
        <w:spacing w:line="240" w:lineRule="auto"/>
        <w:ind w:right="-143"/>
        <w:jc w:val="both"/>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9.8 </w:t>
      </w:r>
      <w:r>
        <w:rPr>
          <w:rFonts w:hint="default" w:ascii="Arial" w:hAnsi="Arial" w:eastAsia="Arial" w:cs="Arial"/>
          <w:b w:val="0"/>
          <w:bCs/>
          <w:sz w:val="18"/>
          <w:szCs w:val="18"/>
          <w:rtl w:val="0"/>
        </w:rPr>
        <w:t>Manter, durante toda a vigência do contrato a ser celebrado, em compatibilidade com as obrigações assumidas, todas as condições de habilitação e qualificação exigidas na dispensa de licitação, devendo comunicar imediatamente qualquer alteração que possa comprometer a manutenção desta contratação, bem como substituir os documentos cujo prazo de validade esteja expirado, mantendo-se, assim, durante toda a execução do contrato, em compatibilidade com as obrigações assumidas, todas as condições de habilitação e qualificação exigidas;</w:t>
      </w:r>
    </w:p>
    <w:p w14:paraId="5305E68A">
      <w:pPr>
        <w:spacing w:line="240" w:lineRule="auto"/>
        <w:ind w:right="-143"/>
        <w:jc w:val="both"/>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9.9 </w:t>
      </w:r>
      <w:r>
        <w:rPr>
          <w:rFonts w:hint="default" w:ascii="Arial" w:hAnsi="Arial" w:eastAsia="Arial" w:cs="Arial"/>
          <w:b w:val="0"/>
          <w:bCs/>
          <w:sz w:val="18"/>
          <w:szCs w:val="18"/>
          <w:rtl w:val="0"/>
        </w:rPr>
        <w:t xml:space="preserve">Realizar eventuais ajustes gráficos necessários quando do envio da arte pela Secretaria de Cultura e Turismo; </w:t>
      </w:r>
    </w:p>
    <w:p w14:paraId="0BE8F8CE">
      <w:pPr>
        <w:spacing w:line="240" w:lineRule="auto"/>
        <w:ind w:right="-143"/>
        <w:jc w:val="both"/>
        <w:rPr>
          <w:rFonts w:hint="default" w:ascii="Arial" w:hAnsi="Arial" w:eastAsia="Arial" w:cs="Arial"/>
          <w:b w:val="0"/>
          <w:bCs/>
          <w:sz w:val="18"/>
          <w:szCs w:val="18"/>
        </w:rPr>
      </w:pPr>
      <w:r>
        <w:rPr>
          <w:rFonts w:hint="default" w:ascii="Arial" w:hAnsi="Arial" w:eastAsia="Arial" w:cs="Arial"/>
          <w:b w:val="0"/>
          <w:bCs/>
          <w:sz w:val="18"/>
          <w:szCs w:val="18"/>
          <w:rtl w:val="0"/>
          <w:lang w:val="pt-BR"/>
        </w:rPr>
        <w:t>9.10</w:t>
      </w:r>
      <w:r>
        <w:rPr>
          <w:rFonts w:hint="default" w:ascii="Arial" w:hAnsi="Arial" w:eastAsia="Arial" w:cs="Arial"/>
          <w:b w:val="0"/>
          <w:bCs/>
          <w:sz w:val="18"/>
          <w:szCs w:val="18"/>
          <w:rtl w:val="0"/>
        </w:rPr>
        <w:t xml:space="preserve"> Comunicar à contratante qualquer anormalidade de caráter urgente e prestar os esclarecimentos que julgarem-se necessários;</w:t>
      </w:r>
    </w:p>
    <w:p w14:paraId="41411609">
      <w:pPr>
        <w:spacing w:line="240" w:lineRule="auto"/>
        <w:ind w:right="-143"/>
        <w:jc w:val="both"/>
        <w:rPr>
          <w:rFonts w:hint="default" w:ascii="Arial" w:hAnsi="Arial" w:eastAsia="Arial" w:cs="Arial"/>
          <w:b w:val="0"/>
          <w:bCs/>
          <w:sz w:val="18"/>
          <w:szCs w:val="18"/>
        </w:rPr>
      </w:pPr>
      <w:r>
        <w:rPr>
          <w:rFonts w:hint="default" w:ascii="Arial" w:hAnsi="Arial" w:eastAsia="Arial" w:cs="Arial"/>
          <w:b w:val="0"/>
          <w:bCs/>
          <w:sz w:val="18"/>
          <w:szCs w:val="18"/>
          <w:rtl w:val="0"/>
          <w:lang w:val="pt-BR"/>
        </w:rPr>
        <w:t xml:space="preserve">9.11 </w:t>
      </w:r>
      <w:r>
        <w:rPr>
          <w:rFonts w:hint="default" w:ascii="Arial" w:hAnsi="Arial" w:eastAsia="Arial" w:cs="Arial"/>
          <w:b w:val="0"/>
          <w:bCs/>
          <w:sz w:val="18"/>
          <w:szCs w:val="18"/>
          <w:rtl w:val="0"/>
        </w:rPr>
        <w:t>Deverá constar na Nota Fiscal o número da Autorização de Fornecimento ou número de empenho referente ao produto.</w:t>
      </w:r>
    </w:p>
    <w:p w14:paraId="354F4D92">
      <w:pPr>
        <w:pStyle w:val="194"/>
        <w:keepNext w:val="0"/>
        <w:keepLines w:val="0"/>
        <w:pageBreakBefore w:val="0"/>
        <w:widowControl/>
        <w:numPr>
          <w:ilvl w:val="0"/>
          <w:numId w:val="0"/>
        </w:numPr>
        <w:tabs>
          <w:tab w:val="left" w:pos="992"/>
        </w:tabs>
        <w:kinsoku/>
        <w:wordWrap/>
        <w:overflowPunct/>
        <w:topLinePunct w:val="0"/>
        <w:autoSpaceDE/>
        <w:autoSpaceDN/>
        <w:bidi w:val="0"/>
        <w:adjustRightInd/>
        <w:snapToGrid/>
        <w:spacing w:line="240" w:lineRule="auto"/>
        <w:ind w:leftChars="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9.12 </w:t>
      </w:r>
      <w:r>
        <w:rPr>
          <w:rFonts w:hint="default" w:ascii="Arial" w:hAnsi="Arial" w:cs="Arial"/>
          <w:sz w:val="18"/>
          <w:szCs w:val="18"/>
        </w:rPr>
        <w:t>Cumprir</w:t>
      </w:r>
      <w:r>
        <w:rPr>
          <w:rFonts w:hint="default" w:ascii="Arial" w:hAnsi="Arial" w:cs="Arial"/>
          <w:sz w:val="18"/>
          <w:szCs w:val="18"/>
          <w:lang w:val="pt-BR"/>
        </w:rPr>
        <w:t>, se for o caso,</w:t>
      </w:r>
      <w:r>
        <w:rPr>
          <w:rFonts w:hint="default" w:ascii="Arial" w:hAnsi="Arial" w:cs="Arial"/>
          <w:sz w:val="18"/>
          <w:szCs w:val="18"/>
        </w:rPr>
        <w:t xml:space="preserve"> 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18"/>
          <w:szCs w:val="18"/>
          <w:lang w:val="pt-BR"/>
        </w:rPr>
        <w:t>.</w:t>
      </w:r>
    </w:p>
    <w:p w14:paraId="78A5ACCB">
      <w:pPr>
        <w:pStyle w:val="194"/>
        <w:keepNext w:val="0"/>
        <w:keepLines w:val="0"/>
        <w:pageBreakBefore w:val="0"/>
        <w:widowControl/>
        <w:numPr>
          <w:ilvl w:val="0"/>
          <w:numId w:val="0"/>
        </w:numPr>
        <w:tabs>
          <w:tab w:val="left" w:pos="992"/>
        </w:tabs>
        <w:kinsoku/>
        <w:wordWrap/>
        <w:overflowPunct/>
        <w:topLinePunct w:val="0"/>
        <w:autoSpaceDE/>
        <w:autoSpaceDN/>
        <w:bidi w:val="0"/>
        <w:adjustRightInd/>
        <w:snapToGrid/>
        <w:spacing w:line="240" w:lineRule="auto"/>
        <w:ind w:leftChars="0" w:right="0"/>
        <w:jc w:val="both"/>
        <w:textAlignment w:val="auto"/>
        <w:rPr>
          <w:rFonts w:hint="default" w:ascii="Arial" w:hAnsi="Arial" w:cs="Arial"/>
          <w:sz w:val="18"/>
          <w:szCs w:val="18"/>
        </w:rPr>
      </w:pPr>
      <w:r>
        <w:rPr>
          <w:rFonts w:hint="default" w:ascii="Arial" w:hAnsi="Arial" w:cs="Arial"/>
          <w:sz w:val="18"/>
          <w:szCs w:val="18"/>
          <w:lang w:val="pt-BR"/>
        </w:rPr>
        <w:t xml:space="preserve">9.13 </w:t>
      </w:r>
      <w:r>
        <w:rPr>
          <w:rFonts w:hint="default" w:ascii="Arial" w:hAnsi="Arial" w:cs="Arial"/>
          <w:sz w:val="18"/>
          <w:szCs w:val="18"/>
        </w:rPr>
        <w:t>Cumprir</w:t>
      </w:r>
      <w:r>
        <w:rPr>
          <w:rFonts w:hint="default" w:ascii="Arial" w:hAnsi="Arial" w:cs="Arial"/>
          <w:sz w:val="18"/>
          <w:szCs w:val="18"/>
          <w:lang w:val="pt-BR"/>
        </w:rPr>
        <w:t xml:space="preserve">, se for o caso, </w:t>
      </w:r>
      <w:r>
        <w:rPr>
          <w:rFonts w:hint="default" w:ascii="Arial" w:hAnsi="Arial" w:cs="Arial"/>
          <w:sz w:val="18"/>
          <w:szCs w:val="18"/>
        </w:rPr>
        <w:t>a Lei 4.971/2023 o qual o qual estabelece o programa municipal de contratação de mulheres vítimas de violência doméstica.</w:t>
      </w:r>
    </w:p>
    <w:p w14:paraId="50C05061">
      <w:pPr>
        <w:pStyle w:val="194"/>
        <w:numPr>
          <w:ilvl w:val="0"/>
          <w:numId w:val="0"/>
        </w:numPr>
        <w:tabs>
          <w:tab w:val="left" w:pos="992"/>
        </w:tabs>
        <w:spacing w:before="3" w:line="237" w:lineRule="auto"/>
        <w:ind w:leftChars="0"/>
        <w:jc w:val="both"/>
        <w:rPr>
          <w:rFonts w:hint="default" w:ascii="Arial" w:hAnsi="Arial" w:cs="Arial"/>
          <w:sz w:val="18"/>
          <w:szCs w:val="18"/>
        </w:rPr>
      </w:pPr>
    </w:p>
    <w:p w14:paraId="02098D01">
      <w:pPr>
        <w:pStyle w:val="194"/>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15FE35D0">
      <w:pPr>
        <w:pStyle w:val="194"/>
        <w:numPr>
          <w:ilvl w:val="1"/>
          <w:numId w:val="15"/>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Lei nº 13.709, de 14 de agosto de 2018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6º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0E76895">
      <w:pPr>
        <w:pStyle w:val="194"/>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2C52CA88">
      <w:pPr>
        <w:pStyle w:val="194"/>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5F621727">
      <w:pPr>
        <w:pStyle w:val="194"/>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15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16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3B13EE2A">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3A42A017">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170FEF25">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26CDB43D">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17C2F2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B8516A2">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4AA29107">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749CB113">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XII</w:t>
      </w:r>
      <w:r>
        <w:rPr>
          <w:rStyle w:val="18"/>
          <w:rFonts w:hint="default" w:ascii="Arial" w:hAnsi="Arial" w:cs="Arial"/>
          <w:sz w:val="18"/>
          <w:szCs w:val="18"/>
        </w:rPr>
        <w:fldChar w:fldCharType="end"/>
      </w:r>
      <w:r>
        <w:rPr>
          <w:rFonts w:hint="default" w:ascii="Arial" w:hAnsi="Arial" w:cs="Arial"/>
          <w:sz w:val="18"/>
          <w:szCs w:val="18"/>
        </w:rPr>
        <w:t>)</w:t>
      </w:r>
    </w:p>
    <w:p w14:paraId="11133AC1">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3BB0B6D6">
      <w:pPr>
        <w:rPr>
          <w:rFonts w:hint="default"/>
        </w:rPr>
      </w:pPr>
    </w:p>
    <w:p w14:paraId="7C1E1A45">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XIV</w:t>
      </w:r>
      <w:r>
        <w:rPr>
          <w:rStyle w:val="18"/>
          <w:rFonts w:hint="default" w:ascii="Arial" w:hAnsi="Arial" w:cs="Arial"/>
          <w:sz w:val="18"/>
          <w:szCs w:val="18"/>
        </w:rPr>
        <w:fldChar w:fldCharType="end"/>
      </w:r>
      <w:r>
        <w:rPr>
          <w:rFonts w:hint="default" w:ascii="Arial" w:hAnsi="Arial" w:cs="Arial"/>
          <w:sz w:val="18"/>
          <w:szCs w:val="18"/>
        </w:rPr>
        <w:t>)</w:t>
      </w:r>
    </w:p>
    <w:p w14:paraId="22B382FB">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o contratado que:</w:t>
      </w:r>
    </w:p>
    <w:p w14:paraId="2C58E04B">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EC1731C">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468C9AFD">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3A056F2F">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8536CB2">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9146004">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502EEAF5">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76D5DA29">
      <w:pPr>
        <w:pageBreakBefore w:val="0"/>
        <w:numPr>
          <w:ilvl w:val="2"/>
          <w:numId w:val="16"/>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28E2F887">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9507A83">
      <w:pPr>
        <w:pageBreakBefore w:val="0"/>
        <w:numPr>
          <w:ilvl w:val="2"/>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8"/>
          <w:rFonts w:hint="default" w:ascii="Arial" w:hAnsi="Arial" w:eastAsia="Arial" w:cs="Arial"/>
          <w:sz w:val="18"/>
          <w:szCs w:val="18"/>
        </w:rPr>
        <w:t xml:space="preserve">art. 156, §2º, da </w:t>
      </w:r>
      <w:bookmarkStart w:id="17" w:name="_Hlk114504069"/>
      <w:r>
        <w:rPr>
          <w:rStyle w:val="18"/>
          <w:rFonts w:hint="default" w:ascii="Arial" w:hAnsi="Arial" w:eastAsia="Arial" w:cs="Arial"/>
          <w:sz w:val="18"/>
          <w:szCs w:val="18"/>
        </w:rPr>
        <w:t>Lei nº 14.133, de 2021</w:t>
      </w:r>
      <w:bookmarkEnd w:id="17"/>
      <w:r>
        <w:rPr>
          <w:rStyle w:val="18"/>
          <w:rFonts w:hint="default" w:ascii="Arial" w:hAnsi="Arial" w:eastAsia="Arial" w:cs="Arial"/>
          <w:sz w:val="18"/>
          <w:szCs w:val="18"/>
        </w:rPr>
        <w:fldChar w:fldCharType="end"/>
      </w:r>
      <w:r>
        <w:rPr>
          <w:rFonts w:hint="default" w:ascii="Arial" w:hAnsi="Arial" w:eastAsia="Arial" w:cs="Arial"/>
          <w:sz w:val="18"/>
          <w:szCs w:val="18"/>
        </w:rPr>
        <w:t>);</w:t>
      </w:r>
    </w:p>
    <w:p w14:paraId="7749F9DD">
      <w:pPr>
        <w:pageBreakBefore w:val="0"/>
        <w:numPr>
          <w:ilvl w:val="2"/>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8"/>
          <w:rFonts w:hint="default" w:ascii="Arial" w:hAnsi="Arial" w:eastAsia="Arial" w:cs="Arial"/>
          <w:sz w:val="18"/>
          <w:szCs w:val="18"/>
        </w:rPr>
        <w:t>art. 156, § 4º,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1DE7BD09">
      <w:pPr>
        <w:pageBreakBefore w:val="0"/>
        <w:numPr>
          <w:ilvl w:val="2"/>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8"/>
          <w:rFonts w:hint="default" w:ascii="Arial" w:hAnsi="Arial" w:eastAsia="Arial" w:cs="Arial"/>
          <w:sz w:val="18"/>
          <w:szCs w:val="18"/>
        </w:rPr>
        <w:t>art. 156, §5º,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366124B4">
      <w:pPr>
        <w:pageBreakBefore w:val="0"/>
        <w:numPr>
          <w:ilvl w:val="2"/>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52554D94">
      <w:pPr>
        <w:pageBreakBefore w:val="0"/>
        <w:numPr>
          <w:ilvl w:val="3"/>
          <w:numId w:val="17"/>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3BDF1C97">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8"/>
          <w:rFonts w:hint="default" w:ascii="Arial" w:hAnsi="Arial" w:cs="Arial"/>
          <w:sz w:val="18"/>
          <w:szCs w:val="18"/>
        </w:rPr>
        <w:t>art. 156, §9º,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BAEB40B">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8"/>
          <w:rFonts w:hint="default" w:ascii="Arial" w:hAnsi="Arial" w:cs="Arial"/>
          <w:sz w:val="18"/>
          <w:szCs w:val="18"/>
        </w:rPr>
        <w:t>art. 156, §7º,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C667095">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8"/>
          <w:rFonts w:hint="default" w:ascii="Arial" w:hAnsi="Arial" w:cs="Arial"/>
          <w:sz w:val="18"/>
          <w:szCs w:val="18"/>
        </w:rPr>
        <w:t>art. 157,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ABB85FB">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8"/>
          <w:rFonts w:hint="default" w:ascii="Arial" w:hAnsi="Arial" w:cs="Arial"/>
          <w:sz w:val="18"/>
          <w:szCs w:val="18"/>
        </w:rPr>
        <w:t>art. 156, §8º,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A4BB9A6">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18" w:name="_Hlk78351618"/>
      <w:bookmarkEnd w:id="18"/>
    </w:p>
    <w:p w14:paraId="23E1AF39">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8"/>
          <w:rFonts w:hint="default" w:ascii="Arial" w:hAnsi="Arial" w:cs="Arial"/>
          <w:sz w:val="18"/>
          <w:szCs w:val="18"/>
        </w:rPr>
        <w:t>art. 158 da Lei nº 14.133, de 2021</w:t>
      </w:r>
      <w:r>
        <w:rPr>
          <w:rStyle w:val="18"/>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A8B71F0">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8"/>
          <w:rFonts w:hint="default" w:ascii="Arial" w:hAnsi="Arial" w:cs="Arial"/>
          <w:sz w:val="18"/>
          <w:szCs w:val="18"/>
        </w:rPr>
        <w:t>art. 156, §1º,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A381472">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56432F4">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D3FD5B4">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125EC041">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62F581AF">
      <w:pPr>
        <w:pageBreakBefore w:val="0"/>
        <w:numPr>
          <w:ilvl w:val="0"/>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C388A09">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8"/>
          <w:rFonts w:hint="default" w:ascii="Arial" w:hAnsi="Arial" w:cs="Arial"/>
          <w:sz w:val="18"/>
          <w:szCs w:val="18"/>
        </w:rPr>
        <w:t>na Lei nº 12.846, de 2013</w:t>
      </w:r>
      <w:r>
        <w:rPr>
          <w:rStyle w:val="18"/>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8"/>
          <w:rFonts w:hint="default" w:ascii="Arial" w:hAnsi="Arial" w:cs="Arial"/>
          <w:sz w:val="18"/>
          <w:szCs w:val="18"/>
        </w:rPr>
        <w:t>Lei (art. 159</w:t>
      </w:r>
      <w:r>
        <w:rPr>
          <w:rStyle w:val="18"/>
          <w:rFonts w:hint="default" w:ascii="Arial" w:hAnsi="Arial" w:cs="Arial"/>
          <w:sz w:val="18"/>
          <w:szCs w:val="18"/>
        </w:rPr>
        <w:fldChar w:fldCharType="end"/>
      </w:r>
      <w:r>
        <w:rPr>
          <w:rFonts w:hint="default" w:ascii="Arial" w:hAnsi="Arial" w:cs="Arial"/>
          <w:sz w:val="18"/>
          <w:szCs w:val="18"/>
        </w:rPr>
        <w:t>).</w:t>
      </w:r>
    </w:p>
    <w:p w14:paraId="00F8A16C">
      <w:pPr>
        <w:pStyle w:val="2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8"/>
          <w:rFonts w:hint="default" w:ascii="Arial" w:hAnsi="Arial" w:cs="Arial"/>
          <w:sz w:val="18"/>
          <w:szCs w:val="18"/>
        </w:rPr>
        <w:t>art. 160,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517478D">
      <w:pPr>
        <w:pStyle w:val="2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8"/>
          <w:rFonts w:hint="default" w:ascii="Arial" w:hAnsi="Arial" w:cs="Arial"/>
          <w:sz w:val="18"/>
          <w:szCs w:val="18"/>
        </w:rPr>
        <w:t>Art. 161, da Lei nº 14.133, de 2021</w:t>
      </w:r>
      <w:r>
        <w:rPr>
          <w:rStyle w:val="18"/>
          <w:rFonts w:hint="default" w:ascii="Arial" w:hAnsi="Arial" w:cs="Arial"/>
          <w:sz w:val="18"/>
          <w:szCs w:val="18"/>
        </w:rPr>
        <w:fldChar w:fldCharType="end"/>
      </w:r>
      <w:r>
        <w:rPr>
          <w:rFonts w:hint="default" w:ascii="Arial" w:hAnsi="Arial" w:cs="Arial"/>
          <w:sz w:val="18"/>
          <w:szCs w:val="18"/>
        </w:rPr>
        <w:t>)</w:t>
      </w:r>
    </w:p>
    <w:p w14:paraId="1FE5E0A2">
      <w:pPr>
        <w:pStyle w:val="2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8"/>
          <w:rFonts w:hint="default" w:ascii="Arial" w:hAnsi="Arial" w:cs="Arial"/>
          <w:sz w:val="18"/>
          <w:szCs w:val="18"/>
        </w:rPr>
        <w:t>art. 163 da Lei nº 14.133/21.</w:t>
      </w:r>
      <w:r>
        <w:rPr>
          <w:rStyle w:val="18"/>
          <w:rFonts w:hint="default" w:ascii="Arial" w:hAnsi="Arial" w:cs="Arial"/>
          <w:sz w:val="18"/>
          <w:szCs w:val="18"/>
        </w:rPr>
        <w:fldChar w:fldCharType="end"/>
      </w:r>
    </w:p>
    <w:p w14:paraId="157B12C5">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8"/>
          <w:rFonts w:hint="default" w:ascii="Arial" w:hAnsi="Arial" w:cs="Arial"/>
          <w:sz w:val="18"/>
          <w:szCs w:val="18"/>
        </w:rPr>
        <w:t>Instrução Normativa SEGES/ME nº 26, de 13 de abril de 2022</w:t>
      </w:r>
      <w:r>
        <w:rPr>
          <w:rStyle w:val="18"/>
          <w:rFonts w:hint="default" w:ascii="Arial" w:hAnsi="Arial" w:cs="Arial"/>
          <w:sz w:val="18"/>
          <w:szCs w:val="18"/>
        </w:rPr>
        <w:fldChar w:fldCharType="end"/>
      </w:r>
    </w:p>
    <w:p w14:paraId="4763E3E1">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lang w:val="pt-BR"/>
        </w:rPr>
      </w:pPr>
    </w:p>
    <w:p w14:paraId="731F2631">
      <w:pPr>
        <w:pStyle w:val="222"/>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XIX</w:t>
      </w:r>
      <w:r>
        <w:rPr>
          <w:rStyle w:val="18"/>
          <w:rFonts w:hint="default" w:ascii="Arial" w:hAnsi="Arial" w:cs="Arial"/>
          <w:sz w:val="18"/>
          <w:szCs w:val="18"/>
        </w:rPr>
        <w:fldChar w:fldCharType="end"/>
      </w:r>
      <w:r>
        <w:rPr>
          <w:rFonts w:hint="default" w:ascii="Arial" w:hAnsi="Arial" w:cs="Arial"/>
          <w:sz w:val="18"/>
          <w:szCs w:val="18"/>
        </w:rPr>
        <w:t>)</w:t>
      </w:r>
    </w:p>
    <w:p w14:paraId="00CD85F1">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73CA3C23">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613F9BAD">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6280026">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057F1AAB">
      <w:pPr>
        <w:pStyle w:val="205"/>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 137 da Lei nº 14.133/21</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775037F7">
      <w:pPr>
        <w:pStyle w:val="207"/>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artigos 138 e 139</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69E02916">
      <w:pPr>
        <w:pStyle w:val="207"/>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13.7 </w:t>
      </w:r>
      <w:r>
        <w:rPr>
          <w:rFonts w:hint="default" w:ascii="Arial" w:hAnsi="Arial" w:cs="Arial"/>
          <w:i w:val="0"/>
          <w:iCs w:val="0"/>
          <w:color w:val="auto"/>
          <w:sz w:val="18"/>
          <w:szCs w:val="18"/>
          <w:highlight w:val="none"/>
        </w:rPr>
        <w:t xml:space="preserve">A alteração social ou a modificação da finalidade ou da estrutura da empresa não ensejará a extinção se não restringir sua </w:t>
      </w:r>
      <w:r>
        <w:rPr>
          <w:rFonts w:hint="default" w:ascii="Arial" w:hAnsi="Arial" w:cs="Arial"/>
          <w:color w:val="auto"/>
          <w:sz w:val="18"/>
          <w:szCs w:val="18"/>
        </w:rPr>
        <w:t>capacidade de concluir o contrato.</w:t>
      </w:r>
    </w:p>
    <w:p w14:paraId="1324A8BB">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color w:val="auto"/>
          <w:sz w:val="18"/>
          <w:szCs w:val="18"/>
          <w:lang w:val="pt-BR"/>
        </w:rPr>
        <w:t xml:space="preserve">13.8 </w:t>
      </w:r>
      <w:r>
        <w:rPr>
          <w:rFonts w:hint="default" w:ascii="Arial" w:hAnsi="Arial" w:cs="Arial"/>
          <w:color w:val="auto"/>
          <w:sz w:val="18"/>
          <w:szCs w:val="18"/>
        </w:rPr>
        <w:t>Se a operação implicar mudança da pessoa jurídica contratada, deverá ser formalizado termo aditivo para alteração subjetiva.</w:t>
      </w:r>
    </w:p>
    <w:p w14:paraId="406EE64A">
      <w:pPr>
        <w:pStyle w:val="205"/>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13.9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58866BBF">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731D5F44">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283E9E86">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2AF1FE95">
      <w:pPr>
        <w:pStyle w:val="205"/>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8"/>
          <w:rFonts w:hint="default" w:ascii="Arial" w:hAnsi="Arial" w:cs="Arial"/>
          <w:color w:val="auto"/>
          <w:sz w:val="18"/>
          <w:szCs w:val="18"/>
          <w:highlight w:val="none"/>
        </w:rPr>
        <w:t xml:space="preserve">art. 131, </w:t>
      </w:r>
      <w:r>
        <w:rPr>
          <w:rStyle w:val="18"/>
          <w:rFonts w:hint="default" w:ascii="Arial" w:hAnsi="Arial" w:cs="Arial"/>
          <w:i/>
          <w:iCs/>
          <w:color w:val="auto"/>
          <w:sz w:val="18"/>
          <w:szCs w:val="18"/>
          <w:highlight w:val="none"/>
        </w:rPr>
        <w:t xml:space="preserve">caput, </w:t>
      </w:r>
      <w:r>
        <w:rPr>
          <w:rStyle w:val="18"/>
          <w:rFonts w:hint="default" w:ascii="Arial" w:hAnsi="Arial" w:cs="Arial"/>
          <w:color w:val="auto"/>
          <w:sz w:val="18"/>
          <w:szCs w:val="18"/>
          <w:highlight w:val="none"/>
        </w:rPr>
        <w:t>da Lei n.º 14.133, de 2021).</w:t>
      </w:r>
      <w:r>
        <w:rPr>
          <w:rStyle w:val="18"/>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48D97355">
      <w:pPr>
        <w:pStyle w:val="205"/>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13.11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BEE9538">
      <w:pPr>
        <w:pStyle w:val="207"/>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188F8CFF">
      <w:pPr>
        <w:pStyle w:val="222"/>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VIII</w:t>
      </w:r>
      <w:r>
        <w:rPr>
          <w:rStyle w:val="18"/>
          <w:rFonts w:hint="default" w:ascii="Arial" w:hAnsi="Arial" w:cs="Arial"/>
          <w:sz w:val="18"/>
          <w:szCs w:val="18"/>
        </w:rPr>
        <w:fldChar w:fldCharType="end"/>
      </w:r>
      <w:r>
        <w:rPr>
          <w:rFonts w:hint="default" w:ascii="Arial" w:hAnsi="Arial" w:cs="Arial"/>
          <w:sz w:val="18"/>
          <w:szCs w:val="18"/>
        </w:rPr>
        <w:t>)</w:t>
      </w:r>
    </w:p>
    <w:p w14:paraId="440673D9">
      <w:pPr>
        <w:pStyle w:val="222"/>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w:t>
      </w:r>
      <w:r>
        <w:rPr>
          <w:rFonts w:hint="default" w:ascii="Arial" w:hAnsi="Arial" w:cs="Arial"/>
          <w:b w:val="0"/>
          <w:bCs w:val="0"/>
          <w:sz w:val="18"/>
          <w:szCs w:val="18"/>
        </w:rPr>
        <w:t>ião deste exercício, na dotação abaixo discriminada:</w:t>
      </w:r>
    </w:p>
    <w:p w14:paraId="00000095">
      <w:pPr>
        <w:pStyle w:val="222"/>
        <w:pageBreakBefore w:val="0"/>
        <w:widowControl/>
        <w:numPr>
          <w:ilvl w:val="0"/>
          <w:numId w:val="0"/>
        </w:numPr>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eastAsia="Arial" w:cs="Arial"/>
          <w:b w:val="0"/>
          <w:bCs w:val="0"/>
          <w:sz w:val="18"/>
          <w:szCs w:val="18"/>
          <w:lang w:val="pt-BR"/>
        </w:rPr>
      </w:pPr>
      <w:r>
        <w:rPr>
          <w:rFonts w:hint="default" w:ascii="Arial" w:hAnsi="Arial" w:cs="Arial"/>
          <w:b w:val="0"/>
          <w:bCs w:val="0"/>
          <w:sz w:val="18"/>
          <w:szCs w:val="18"/>
          <w:lang w:val="pt-BR"/>
        </w:rPr>
        <w:t xml:space="preserve">Secretaria de Cultura e Turismo - </w:t>
      </w:r>
      <w:r>
        <w:rPr>
          <w:rFonts w:hint="default" w:ascii="Arial" w:hAnsi="Arial" w:eastAsia="Arial" w:cs="Arial"/>
          <w:b w:val="0"/>
          <w:bCs w:val="0"/>
          <w:sz w:val="18"/>
          <w:szCs w:val="18"/>
          <w:rtl w:val="0"/>
        </w:rPr>
        <w:t xml:space="preserve"> 3.3.90.39.00.00.00.00 - OUTROS SERVIÇOS DE TERCEIROS PESSOA 1.500.000.0000.000 - RECURSOS NÃO VINCULADOS DE IMPOSTOS</w:t>
      </w:r>
      <w:r>
        <w:rPr>
          <w:rFonts w:hint="default" w:ascii="Arial" w:hAnsi="Arial" w:eastAsia="Arial" w:cs="Arial"/>
          <w:b w:val="0"/>
          <w:bCs w:val="0"/>
          <w:sz w:val="18"/>
          <w:szCs w:val="18"/>
          <w:rtl w:val="0"/>
          <w:lang w:val="pt-BR"/>
        </w:rPr>
        <w:t xml:space="preserve"> -  ficha 670</w:t>
      </w:r>
    </w:p>
    <w:p w14:paraId="498AFEF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line="240" w:lineRule="auto"/>
        <w:ind w:right="0"/>
        <w:jc w:val="left"/>
        <w:textAlignment w:val="auto"/>
        <w:rPr>
          <w:rFonts w:hint="default" w:ascii="Arial" w:hAnsi="Arial" w:eastAsia="Times New Roman" w:cs="Arial"/>
          <w:b w:val="0"/>
          <w:bCs w:val="0"/>
          <w:i w:val="0"/>
          <w:smallCaps w:val="0"/>
          <w:strike w:val="0"/>
          <w:color w:val="000000" w:themeColor="text1"/>
          <w:sz w:val="18"/>
          <w:szCs w:val="18"/>
          <w:u w:val="none"/>
          <w:shd w:val="clear" w:fill="auto"/>
          <w:vertAlign w:val="baseline"/>
          <w:rtl w:val="0"/>
          <w:lang w:val="pt-BR"/>
          <w14:textFill>
            <w14:solidFill>
              <w14:schemeClr w14:val="tx1"/>
            </w14:solidFill>
          </w14:textFill>
        </w:rPr>
      </w:pPr>
    </w:p>
    <w:p w14:paraId="28A945D1">
      <w:pPr>
        <w:pStyle w:val="222"/>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III</w:t>
      </w:r>
      <w:r>
        <w:rPr>
          <w:rStyle w:val="18"/>
          <w:rFonts w:hint="default" w:ascii="Arial" w:hAnsi="Arial" w:cs="Arial"/>
          <w:sz w:val="18"/>
          <w:szCs w:val="18"/>
        </w:rPr>
        <w:fldChar w:fldCharType="end"/>
      </w:r>
      <w:r>
        <w:rPr>
          <w:rFonts w:hint="default" w:ascii="Arial" w:hAnsi="Arial" w:cs="Arial"/>
          <w:sz w:val="18"/>
          <w:szCs w:val="18"/>
        </w:rPr>
        <w:t>)</w:t>
      </w:r>
    </w:p>
    <w:p w14:paraId="2974A4EA">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8"/>
          <w:rFonts w:hint="default" w:ascii="Arial" w:hAnsi="Arial" w:cs="Arial"/>
          <w:sz w:val="18"/>
          <w:szCs w:val="18"/>
        </w:rPr>
        <w:t>Lei nº 8.078, de 1990 – Código de Defesa do Consumidor</w:t>
      </w:r>
      <w:r>
        <w:rPr>
          <w:rStyle w:val="18"/>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7C25108">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D286AA9">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5775A918">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8"/>
          <w:rFonts w:hint="default" w:ascii="Arial" w:hAnsi="Arial" w:cs="Arial"/>
          <w:sz w:val="18"/>
          <w:szCs w:val="18"/>
        </w:rPr>
        <w:t>arts. 124 e seguintes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D1AB5B5">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78E7EFBD">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40B79511">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8"/>
          <w:rFonts w:hint="default" w:ascii="Arial" w:hAnsi="Arial" w:cs="Arial"/>
          <w:sz w:val="18"/>
          <w:szCs w:val="18"/>
        </w:rPr>
        <w:t>art. 136 da Lei nº 14.133, de 2021</w:t>
      </w:r>
      <w:r>
        <w:rPr>
          <w:rStyle w:val="18"/>
          <w:rFonts w:hint="default" w:ascii="Arial" w:hAnsi="Arial" w:cs="Arial"/>
          <w:sz w:val="18"/>
          <w:szCs w:val="18"/>
        </w:rPr>
        <w:fldChar w:fldCharType="end"/>
      </w:r>
      <w:r>
        <w:rPr>
          <w:rFonts w:hint="default" w:ascii="Arial" w:hAnsi="Arial" w:cs="Arial"/>
          <w:sz w:val="18"/>
          <w:szCs w:val="18"/>
        </w:rPr>
        <w:t>.</w:t>
      </w:r>
    </w:p>
    <w:p w14:paraId="2F4D0EB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2677F0AB">
      <w:pPr>
        <w:keepNext w:val="0"/>
        <w:keepLines w:val="0"/>
        <w:pageBreakBefore w:val="0"/>
        <w:kinsoku/>
        <w:wordWrap/>
        <w:overflowPunct/>
        <w:topLinePunct w:val="0"/>
        <w:bidi w:val="0"/>
        <w:adjustRightInd w:val="0"/>
        <w:snapToGrid/>
        <w:spacing w:line="240" w:lineRule="auto"/>
        <w:ind w:right="0"/>
        <w:jc w:val="both"/>
        <w:textAlignment w:val="auto"/>
        <w:rPr>
          <w:rFonts w:hint="default" w:ascii="Arial" w:hAnsi="Arial" w:cs="Arial"/>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63024C44">
      <w:pPr>
        <w:keepNext w:val="0"/>
        <w:keepLines w:val="0"/>
        <w:pageBreakBefore w:val="0"/>
        <w:kinsoku/>
        <w:wordWrap/>
        <w:overflowPunct/>
        <w:topLinePunct w:val="0"/>
        <w:bidi w:val="0"/>
        <w:snapToGrid/>
        <w:spacing w:line="240" w:lineRule="auto"/>
        <w:ind w:right="0"/>
        <w:jc w:val="both"/>
        <w:textAlignment w:val="auto"/>
        <w:rPr>
          <w:rFonts w:hint="default" w:ascii="Arial" w:hAnsi="Arial" w:cs="Arial"/>
          <w:b/>
          <w:bCs/>
          <w:sz w:val="18"/>
          <w:szCs w:val="18"/>
          <w:u w:val="single"/>
          <w:lang w:val="pt-BR"/>
        </w:rPr>
      </w:pPr>
      <w:r>
        <w:rPr>
          <w:rFonts w:hint="default"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hint="default" w:ascii="Arial" w:hAnsi="Arial" w:cs="Arial" w:eastAsiaTheme="minorHAnsi"/>
          <w:b/>
          <w:color w:val="000000"/>
          <w:sz w:val="18"/>
          <w:szCs w:val="18"/>
        </w:rPr>
        <w:t>.1</w:t>
      </w:r>
      <w:r>
        <w:rPr>
          <w:rFonts w:hint="default" w:ascii="Arial" w:hAnsi="Arial" w:cs="Arial" w:eastAsiaTheme="minorHAnsi"/>
          <w:color w:val="000000"/>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rPr>
        <w:t xml:space="preserve"> </w:t>
      </w:r>
      <w:r>
        <w:rPr>
          <w:rFonts w:hint="default" w:ascii="Arial" w:hAnsi="Arial" w:cs="Arial"/>
          <w:spacing w:val="1"/>
          <w:sz w:val="18"/>
          <w:szCs w:val="18"/>
          <w:lang w:val="pt-BR"/>
        </w:rPr>
        <w:t>f</w:t>
      </w:r>
      <w:r>
        <w:rPr>
          <w:rFonts w:hint="default" w:ascii="Arial" w:hAnsi="Arial" w:cs="Arial"/>
          <w:sz w:val="18"/>
          <w:szCs w:val="18"/>
        </w:rPr>
        <w:t xml:space="preserve">iscal </w:t>
      </w:r>
      <w:r>
        <w:rPr>
          <w:rFonts w:hint="default" w:ascii="Arial" w:hAnsi="Arial" w:cs="Arial"/>
          <w:sz w:val="18"/>
          <w:szCs w:val="18"/>
          <w:lang w:val="pt-BR"/>
        </w:rPr>
        <w:t>a</w:t>
      </w:r>
      <w:r>
        <w:rPr>
          <w:rFonts w:hint="default" w:ascii="Arial" w:hAnsi="Arial" w:cs="Arial"/>
          <w:sz w:val="18"/>
          <w:szCs w:val="18"/>
        </w:rPr>
        <w:t xml:space="preserve"> servidor</w:t>
      </w:r>
      <w:r>
        <w:rPr>
          <w:rFonts w:hint="default" w:ascii="Arial" w:hAnsi="Arial" w:cs="Arial"/>
          <w:sz w:val="18"/>
          <w:szCs w:val="18"/>
          <w:lang w:val="pt-BR"/>
        </w:rPr>
        <w:t>a C</w:t>
      </w:r>
      <w:r>
        <w:rPr>
          <w:rFonts w:hint="default" w:ascii="Arial" w:hAnsi="Arial" w:eastAsia="Arial" w:cs="Arial"/>
          <w:sz w:val="18"/>
          <w:szCs w:val="18"/>
          <w:rtl w:val="0"/>
        </w:rPr>
        <w:t>arolina Paiva Neves Frade da Cruz.</w:t>
      </w:r>
    </w:p>
    <w:p w14:paraId="1611C329">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 xml:space="preserve">Fica </w:t>
      </w:r>
      <w:r>
        <w:rPr>
          <w:rFonts w:hint="default" w:ascii="Arial" w:hAnsi="Arial" w:cs="Arial"/>
          <w:sz w:val="18"/>
          <w:szCs w:val="18"/>
        </w:rPr>
        <w:t xml:space="preserve">sobre a responsabilidade </w:t>
      </w:r>
      <w:r>
        <w:rPr>
          <w:rFonts w:hint="default" w:ascii="Arial" w:hAnsi="Arial" w:cs="Arial"/>
          <w:sz w:val="18"/>
          <w:szCs w:val="18"/>
          <w:lang w:val="pt-BR"/>
        </w:rPr>
        <w:t>a</w:t>
      </w:r>
      <w:r>
        <w:rPr>
          <w:rFonts w:hint="default" w:ascii="Arial" w:hAnsi="Arial" w:cs="Arial"/>
          <w:sz w:val="18"/>
          <w:szCs w:val="18"/>
        </w:rPr>
        <w:t xml:space="preserve"> </w:t>
      </w:r>
      <w:r>
        <w:rPr>
          <w:rFonts w:hint="default" w:ascii="Arial" w:hAnsi="Arial" w:cs="Arial"/>
          <w:sz w:val="18"/>
          <w:szCs w:val="18"/>
          <w:lang w:val="pt-BR"/>
        </w:rPr>
        <w:t>Secretária de Cultura e Turismo</w:t>
      </w:r>
      <w:r>
        <w:rPr>
          <w:rFonts w:hint="default" w:ascii="Arial" w:hAnsi="Arial" w:cs="Arial"/>
          <w:sz w:val="18"/>
          <w:szCs w:val="18"/>
        </w:rPr>
        <w:t xml:space="preserve"> a gestão do contrato que vai direcionar e acompanhar todo procedimento da empresa contratada juntamente com a fiscal do contrato.</w:t>
      </w:r>
    </w:p>
    <w:p w14:paraId="7314E83D">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7</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796A17D0">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54522D76">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w:t>
      </w:r>
    </w:p>
    <w:p w14:paraId="31BA9D5F">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75CA039E">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71153B3F">
      <w:pPr>
        <w:pStyle w:val="194"/>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34A04F48">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61283CD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6AD7374E">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8"/>
          <w:rFonts w:hint="default" w:ascii="Arial" w:hAnsi="Arial" w:cs="Arial"/>
          <w:sz w:val="18"/>
          <w:szCs w:val="18"/>
        </w:rPr>
        <w:t>art. 94 da Lei 14.133, de 2021</w:t>
      </w:r>
      <w:r>
        <w:rPr>
          <w:rStyle w:val="18"/>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8"/>
          <w:rFonts w:hint="default" w:ascii="Arial" w:hAnsi="Arial" w:cs="Arial"/>
          <w:sz w:val="18"/>
          <w:szCs w:val="18"/>
        </w:rPr>
        <w:t>art. 8º, §2º, da Lei n. 12.527, de 2011</w:t>
      </w:r>
      <w:r>
        <w:rPr>
          <w:rStyle w:val="18"/>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8"/>
          <w:rFonts w:hint="default" w:ascii="Arial" w:hAnsi="Arial" w:cs="Arial"/>
          <w:sz w:val="18"/>
          <w:szCs w:val="18"/>
        </w:rPr>
        <w:t>art. 7º, §3º, inciso V, do Decreto n. 7.724, de 2012.</w:t>
      </w:r>
      <w:r>
        <w:rPr>
          <w:rStyle w:val="18"/>
          <w:rFonts w:hint="default" w:ascii="Arial" w:hAnsi="Arial" w:cs="Arial"/>
          <w:sz w:val="18"/>
          <w:szCs w:val="18"/>
        </w:rPr>
        <w:fldChar w:fldCharType="end"/>
      </w:r>
      <w:r>
        <w:rPr>
          <w:rFonts w:hint="default" w:ascii="Arial" w:hAnsi="Arial" w:cs="Arial"/>
          <w:sz w:val="18"/>
          <w:szCs w:val="18"/>
        </w:rPr>
        <w:t xml:space="preserve"> </w:t>
      </w:r>
    </w:p>
    <w:p w14:paraId="003E40ED">
      <w:pPr>
        <w:pStyle w:val="2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52B611CD">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w:t>
      </w:r>
      <w:r>
        <w:rPr>
          <w:rStyle w:val="18"/>
          <w:rFonts w:hint="default" w:ascii="Arial" w:hAnsi="Arial" w:cs="Arial"/>
          <w:sz w:val="18"/>
          <w:szCs w:val="18"/>
        </w:rPr>
        <w:fldChar w:fldCharType="end"/>
      </w:r>
      <w:r>
        <w:rPr>
          <w:rFonts w:hint="default" w:ascii="Arial" w:hAnsi="Arial" w:cs="Arial"/>
          <w:sz w:val="18"/>
          <w:szCs w:val="18"/>
        </w:rPr>
        <w:t>)</w:t>
      </w:r>
    </w:p>
    <w:p w14:paraId="456BDD2A">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 da Lei nº 14.133/21.</w:t>
      </w:r>
      <w:r>
        <w:rPr>
          <w:rStyle w:val="18"/>
          <w:rFonts w:hint="default" w:ascii="Arial" w:hAnsi="Arial" w:cs="Arial"/>
          <w:sz w:val="18"/>
          <w:szCs w:val="18"/>
        </w:rPr>
        <w:fldChar w:fldCharType="end"/>
      </w:r>
    </w:p>
    <w:p w14:paraId="3EE16916">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7B00963A">
      <w:pPr>
        <w:jc w:val="both"/>
        <w:rPr>
          <w:rFonts w:hint="default" w:ascii="Arial" w:hAnsi="Arial" w:cs="Arial" w:eastAsiaTheme="minorHAnsi"/>
          <w:bCs/>
          <w:color w:val="000000"/>
          <w:sz w:val="18"/>
          <w:szCs w:val="18"/>
        </w:rPr>
      </w:pPr>
      <w:r>
        <w:rPr>
          <w:rFonts w:hint="default" w:ascii="Arial" w:hAnsi="Arial" w:cs="Arial" w:eastAsiaTheme="minorHAnsi"/>
          <w:sz w:val="18"/>
          <w:szCs w:val="18"/>
        </w:rPr>
        <w:t xml:space="preserve">__________________________                                                           </w:t>
      </w:r>
      <w:r>
        <w:rPr>
          <w:rFonts w:hint="default" w:ascii="Arial" w:hAnsi="Arial" w:cs="Arial" w:eastAsiaTheme="minorHAnsi"/>
          <w:bCs/>
          <w:color w:val="000000"/>
          <w:sz w:val="18"/>
          <w:szCs w:val="18"/>
        </w:rPr>
        <w:t xml:space="preserve">        </w:t>
      </w:r>
    </w:p>
    <w:p w14:paraId="279D737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Prefeito de Cataguases</w:t>
      </w:r>
    </w:p>
    <w:p w14:paraId="578B6898">
      <w:pPr>
        <w:jc w:val="both"/>
        <w:rPr>
          <w:rFonts w:hint="default" w:ascii="Arial" w:hAnsi="Arial" w:cs="Arial" w:eastAsiaTheme="minorHAnsi"/>
          <w:sz w:val="18"/>
          <w:szCs w:val="18"/>
        </w:rPr>
      </w:pPr>
      <w:r>
        <w:rPr>
          <w:rFonts w:hint="default" w:ascii="Arial" w:hAnsi="Arial" w:cs="Arial" w:eastAsiaTheme="minorHAnsi"/>
          <w:sz w:val="18"/>
          <w:szCs w:val="18"/>
        </w:rPr>
        <w:t xml:space="preserve">_________________________                                                              </w:t>
      </w:r>
    </w:p>
    <w:p w14:paraId="11FCD26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E8698DB">
      <w:pPr>
        <w:jc w:val="both"/>
        <w:rPr>
          <w:rFonts w:hint="default" w:ascii="Arial" w:hAnsi="Arial" w:cs="Arial" w:eastAsiaTheme="minorHAnsi"/>
          <w:bCs/>
          <w:color w:val="000000"/>
          <w:sz w:val="18"/>
          <w:szCs w:val="18"/>
        </w:rPr>
      </w:pPr>
    </w:p>
    <w:p w14:paraId="14A11518">
      <w:pPr>
        <w:jc w:val="both"/>
        <w:rPr>
          <w:rFonts w:hint="default" w:ascii="Arial" w:hAnsi="Arial" w:cs="Arial" w:eastAsiaTheme="minorHAnsi"/>
          <w:bCs/>
          <w:color w:val="000000"/>
          <w:sz w:val="18"/>
          <w:szCs w:val="18"/>
        </w:rPr>
      </w:pPr>
    </w:p>
    <w:p w14:paraId="51D88957">
      <w:pPr>
        <w:jc w:val="both"/>
        <w:rPr>
          <w:rFonts w:hint="default" w:ascii="Arial" w:hAnsi="Arial" w:cs="Arial" w:eastAsiaTheme="minorHAnsi"/>
          <w:bCs/>
          <w:color w:val="000000"/>
          <w:sz w:val="18"/>
          <w:szCs w:val="18"/>
        </w:rPr>
      </w:pPr>
    </w:p>
    <w:p w14:paraId="677920DF">
      <w:pPr>
        <w:jc w:val="both"/>
        <w:rPr>
          <w:rFonts w:hint="default" w:ascii="Arial" w:hAnsi="Arial" w:cs="Arial" w:eastAsiaTheme="minorHAnsi"/>
          <w:bCs/>
          <w:color w:val="000000"/>
          <w:sz w:val="18"/>
          <w:szCs w:val="18"/>
        </w:rPr>
      </w:pPr>
    </w:p>
    <w:p w14:paraId="6EF48615">
      <w:pPr>
        <w:jc w:val="both"/>
        <w:rPr>
          <w:rFonts w:hint="default" w:ascii="Arial" w:hAnsi="Arial" w:cs="Arial" w:eastAsiaTheme="minorHAnsi"/>
          <w:bCs/>
          <w:color w:val="000000"/>
          <w:sz w:val="18"/>
          <w:szCs w:val="18"/>
        </w:rPr>
      </w:pPr>
    </w:p>
    <w:p w14:paraId="524FBFB3">
      <w:pPr>
        <w:jc w:val="both"/>
        <w:rPr>
          <w:rFonts w:hint="default" w:ascii="Arial" w:hAnsi="Arial" w:cs="Arial" w:eastAsiaTheme="minorHAnsi"/>
          <w:bCs/>
          <w:color w:val="000000"/>
          <w:sz w:val="18"/>
          <w:szCs w:val="18"/>
        </w:rPr>
      </w:pPr>
    </w:p>
    <w:p w14:paraId="50BB6F11">
      <w:pPr>
        <w:jc w:val="both"/>
        <w:rPr>
          <w:rFonts w:hint="default" w:ascii="Arial" w:hAnsi="Arial" w:cs="Arial" w:eastAsiaTheme="minorHAnsi"/>
          <w:bCs/>
          <w:color w:val="000000"/>
          <w:sz w:val="18"/>
          <w:szCs w:val="18"/>
        </w:rPr>
      </w:pPr>
    </w:p>
    <w:p w14:paraId="413F865E">
      <w:pPr>
        <w:jc w:val="both"/>
        <w:rPr>
          <w:rFonts w:hint="default" w:ascii="Arial" w:hAnsi="Arial" w:cs="Arial" w:eastAsiaTheme="minorHAnsi"/>
          <w:bCs/>
          <w:color w:val="000000"/>
          <w:sz w:val="18"/>
          <w:szCs w:val="18"/>
        </w:rPr>
      </w:pPr>
    </w:p>
    <w:p w14:paraId="4C031807">
      <w:pPr>
        <w:jc w:val="both"/>
        <w:rPr>
          <w:rFonts w:hint="default" w:ascii="Arial" w:hAnsi="Arial" w:cs="Arial" w:eastAsiaTheme="minorHAnsi"/>
          <w:bCs/>
          <w:color w:val="000000"/>
          <w:sz w:val="18"/>
          <w:szCs w:val="18"/>
        </w:rPr>
      </w:pPr>
    </w:p>
    <w:p w14:paraId="62C9A223">
      <w:pPr>
        <w:jc w:val="both"/>
        <w:rPr>
          <w:rFonts w:hint="default" w:ascii="Arial" w:hAnsi="Arial" w:cs="Arial" w:eastAsiaTheme="minorHAnsi"/>
          <w:bCs/>
          <w:color w:val="000000"/>
          <w:sz w:val="18"/>
          <w:szCs w:val="18"/>
        </w:rPr>
      </w:pPr>
    </w:p>
    <w:p w14:paraId="3513F493">
      <w:pPr>
        <w:jc w:val="both"/>
        <w:rPr>
          <w:rFonts w:hint="default" w:ascii="Arial" w:hAnsi="Arial" w:cs="Arial" w:eastAsiaTheme="minorHAnsi"/>
          <w:bCs/>
          <w:color w:val="000000"/>
          <w:sz w:val="18"/>
          <w:szCs w:val="18"/>
        </w:rPr>
      </w:pPr>
    </w:p>
    <w:p w14:paraId="32BCF5E2">
      <w:pPr>
        <w:jc w:val="both"/>
        <w:rPr>
          <w:rFonts w:hint="default" w:ascii="Arial" w:hAnsi="Arial" w:cs="Arial" w:eastAsiaTheme="minorHAnsi"/>
          <w:bCs/>
          <w:color w:val="000000"/>
          <w:sz w:val="18"/>
          <w:szCs w:val="18"/>
        </w:rPr>
      </w:pPr>
    </w:p>
    <w:p w14:paraId="2B6D5A64">
      <w:pPr>
        <w:jc w:val="both"/>
        <w:rPr>
          <w:rFonts w:hint="default" w:ascii="Arial" w:hAnsi="Arial" w:cs="Arial" w:eastAsiaTheme="minorHAnsi"/>
          <w:bCs/>
          <w:color w:val="000000"/>
          <w:sz w:val="18"/>
          <w:szCs w:val="18"/>
        </w:rPr>
      </w:pPr>
    </w:p>
    <w:p w14:paraId="383B1E3C">
      <w:pPr>
        <w:jc w:val="both"/>
        <w:rPr>
          <w:rFonts w:hint="default" w:ascii="Arial" w:hAnsi="Arial" w:cs="Arial" w:eastAsiaTheme="minorHAnsi"/>
          <w:bCs/>
          <w:color w:val="000000"/>
          <w:sz w:val="18"/>
          <w:szCs w:val="18"/>
        </w:rPr>
      </w:pPr>
    </w:p>
    <w:p w14:paraId="3DC32391">
      <w:pPr>
        <w:jc w:val="both"/>
        <w:rPr>
          <w:rFonts w:hint="default" w:ascii="Arial" w:hAnsi="Arial" w:cs="Arial" w:eastAsiaTheme="minorHAnsi"/>
          <w:bCs/>
          <w:color w:val="000000"/>
          <w:sz w:val="18"/>
          <w:szCs w:val="18"/>
        </w:rPr>
      </w:pPr>
    </w:p>
    <w:p w14:paraId="6F9A5118">
      <w:pPr>
        <w:jc w:val="both"/>
        <w:rPr>
          <w:rFonts w:hint="default" w:ascii="Arial" w:hAnsi="Arial" w:cs="Arial" w:eastAsiaTheme="minorHAnsi"/>
          <w:bCs/>
          <w:color w:val="000000"/>
          <w:sz w:val="18"/>
          <w:szCs w:val="18"/>
        </w:rPr>
      </w:pPr>
    </w:p>
    <w:p w14:paraId="1D535457">
      <w:pPr>
        <w:jc w:val="both"/>
        <w:rPr>
          <w:rFonts w:hint="default" w:ascii="Arial" w:hAnsi="Arial" w:cs="Arial" w:eastAsiaTheme="minorHAnsi"/>
          <w:bCs/>
          <w:color w:val="000000"/>
          <w:sz w:val="18"/>
          <w:szCs w:val="18"/>
        </w:rPr>
      </w:pPr>
    </w:p>
    <w:p w14:paraId="07A40BC6">
      <w:pPr>
        <w:jc w:val="both"/>
        <w:rPr>
          <w:rFonts w:hint="default" w:ascii="Arial" w:hAnsi="Arial" w:cs="Arial" w:eastAsiaTheme="minorHAnsi"/>
          <w:bCs/>
          <w:color w:val="000000"/>
          <w:sz w:val="18"/>
          <w:szCs w:val="18"/>
        </w:rPr>
      </w:pPr>
    </w:p>
    <w:p w14:paraId="2045029C">
      <w:pPr>
        <w:jc w:val="both"/>
        <w:rPr>
          <w:rFonts w:hint="default" w:ascii="Arial" w:hAnsi="Arial" w:cs="Arial" w:eastAsiaTheme="minorHAnsi"/>
          <w:bCs/>
          <w:color w:val="000000"/>
          <w:sz w:val="18"/>
          <w:szCs w:val="18"/>
        </w:rPr>
      </w:pPr>
    </w:p>
    <w:p w14:paraId="4DAAECCD">
      <w:pPr>
        <w:jc w:val="both"/>
        <w:rPr>
          <w:rFonts w:hint="default" w:ascii="Arial" w:hAnsi="Arial" w:cs="Arial" w:eastAsiaTheme="minorHAnsi"/>
          <w:bCs/>
          <w:color w:val="000000"/>
          <w:sz w:val="18"/>
          <w:szCs w:val="18"/>
        </w:rPr>
      </w:pPr>
    </w:p>
    <w:p w14:paraId="37823DA6">
      <w:pPr>
        <w:jc w:val="both"/>
        <w:rPr>
          <w:rFonts w:hint="default" w:ascii="Arial" w:hAnsi="Arial" w:cs="Arial" w:eastAsiaTheme="minorHAnsi"/>
          <w:bCs/>
          <w:color w:val="000000"/>
          <w:sz w:val="18"/>
          <w:szCs w:val="18"/>
        </w:rPr>
      </w:pPr>
    </w:p>
    <w:p w14:paraId="31322B6F">
      <w:pPr>
        <w:jc w:val="both"/>
        <w:rPr>
          <w:rFonts w:hint="default" w:ascii="Arial" w:hAnsi="Arial" w:cs="Arial" w:eastAsiaTheme="minorHAnsi"/>
          <w:bCs/>
          <w:color w:val="000000"/>
          <w:sz w:val="18"/>
          <w:szCs w:val="18"/>
        </w:rPr>
      </w:pPr>
    </w:p>
    <w:p w14:paraId="4A8DBB7C">
      <w:pPr>
        <w:jc w:val="both"/>
        <w:rPr>
          <w:rFonts w:hint="default" w:ascii="Arial" w:hAnsi="Arial" w:cs="Arial" w:eastAsiaTheme="minorHAnsi"/>
          <w:bCs/>
          <w:color w:val="000000"/>
          <w:sz w:val="18"/>
          <w:szCs w:val="18"/>
        </w:rPr>
      </w:pPr>
    </w:p>
    <w:p w14:paraId="154ACF0C">
      <w:pPr>
        <w:jc w:val="both"/>
        <w:rPr>
          <w:rFonts w:hint="default" w:ascii="Arial" w:hAnsi="Arial" w:cs="Arial" w:eastAsiaTheme="minorHAnsi"/>
          <w:bCs/>
          <w:color w:val="000000"/>
          <w:sz w:val="18"/>
          <w:szCs w:val="18"/>
        </w:rPr>
      </w:pPr>
    </w:p>
    <w:p w14:paraId="1672B590">
      <w:pPr>
        <w:jc w:val="both"/>
        <w:rPr>
          <w:rFonts w:hint="default" w:ascii="Arial" w:hAnsi="Arial" w:cs="Arial" w:eastAsiaTheme="minorHAnsi"/>
          <w:bCs/>
          <w:color w:val="000000"/>
          <w:sz w:val="18"/>
          <w:szCs w:val="18"/>
        </w:rPr>
      </w:pPr>
    </w:p>
    <w:p w14:paraId="20F0C289">
      <w:pPr>
        <w:jc w:val="both"/>
        <w:rPr>
          <w:rFonts w:hint="default" w:ascii="Arial" w:hAnsi="Arial" w:cs="Arial" w:eastAsiaTheme="minorHAnsi"/>
          <w:bCs/>
          <w:color w:val="000000"/>
          <w:sz w:val="18"/>
          <w:szCs w:val="18"/>
        </w:rPr>
      </w:pPr>
    </w:p>
    <w:p w14:paraId="7AA56BC3">
      <w:pPr>
        <w:jc w:val="both"/>
        <w:rPr>
          <w:rFonts w:hint="default" w:ascii="Arial" w:hAnsi="Arial" w:cs="Arial" w:eastAsiaTheme="minorHAnsi"/>
          <w:bCs/>
          <w:color w:val="000000"/>
          <w:sz w:val="18"/>
          <w:szCs w:val="18"/>
        </w:rPr>
      </w:pPr>
    </w:p>
    <w:p w14:paraId="1873BE77">
      <w:pPr>
        <w:jc w:val="both"/>
        <w:rPr>
          <w:rFonts w:hint="default" w:ascii="Arial" w:hAnsi="Arial" w:cs="Arial" w:eastAsiaTheme="minorHAnsi"/>
          <w:bCs/>
          <w:color w:val="000000"/>
          <w:sz w:val="18"/>
          <w:szCs w:val="18"/>
        </w:rPr>
      </w:pPr>
    </w:p>
    <w:p w14:paraId="790ADE15">
      <w:pPr>
        <w:jc w:val="both"/>
        <w:rPr>
          <w:rFonts w:hint="default" w:ascii="Arial" w:hAnsi="Arial" w:cs="Arial" w:eastAsiaTheme="minorHAnsi"/>
          <w:bCs/>
          <w:color w:val="000000"/>
          <w:sz w:val="18"/>
          <w:szCs w:val="18"/>
        </w:rPr>
      </w:pPr>
    </w:p>
    <w:p w14:paraId="715F5790">
      <w:pPr>
        <w:jc w:val="both"/>
        <w:rPr>
          <w:rFonts w:hint="default" w:ascii="Arial" w:hAnsi="Arial" w:cs="Arial" w:eastAsiaTheme="minorHAnsi"/>
          <w:bCs/>
          <w:color w:val="000000"/>
          <w:sz w:val="18"/>
          <w:szCs w:val="18"/>
        </w:rPr>
      </w:pPr>
    </w:p>
    <w:p w14:paraId="52276114">
      <w:pPr>
        <w:jc w:val="both"/>
        <w:rPr>
          <w:rFonts w:hint="default" w:ascii="Arial" w:hAnsi="Arial" w:cs="Arial" w:eastAsiaTheme="minorHAnsi"/>
          <w:bCs/>
          <w:color w:val="000000"/>
          <w:sz w:val="18"/>
          <w:szCs w:val="18"/>
        </w:rPr>
      </w:pPr>
    </w:p>
    <w:p w14:paraId="386B68CF">
      <w:pPr>
        <w:jc w:val="both"/>
        <w:rPr>
          <w:rFonts w:hint="default" w:ascii="Arial" w:hAnsi="Arial" w:cs="Arial" w:eastAsiaTheme="minorHAnsi"/>
          <w:bCs/>
          <w:color w:val="000000"/>
          <w:sz w:val="18"/>
          <w:szCs w:val="18"/>
        </w:rPr>
      </w:pPr>
    </w:p>
    <w:p w14:paraId="10A942B3">
      <w:pPr>
        <w:jc w:val="both"/>
        <w:rPr>
          <w:rFonts w:hint="default" w:ascii="Arial" w:hAnsi="Arial" w:cs="Arial" w:eastAsiaTheme="minorHAnsi"/>
          <w:bCs/>
          <w:color w:val="000000"/>
          <w:sz w:val="18"/>
          <w:szCs w:val="18"/>
        </w:rPr>
      </w:pPr>
    </w:p>
    <w:p w14:paraId="5C886687">
      <w:pPr>
        <w:jc w:val="both"/>
        <w:rPr>
          <w:rFonts w:hint="default" w:ascii="Arial" w:hAnsi="Arial" w:cs="Arial" w:eastAsiaTheme="minorHAnsi"/>
          <w:bCs/>
          <w:color w:val="000000"/>
          <w:sz w:val="18"/>
          <w:szCs w:val="18"/>
        </w:rPr>
      </w:pPr>
    </w:p>
    <w:p w14:paraId="6D3B2501">
      <w:pPr>
        <w:jc w:val="both"/>
        <w:rPr>
          <w:rFonts w:hint="default" w:ascii="Arial" w:hAnsi="Arial" w:cs="Arial" w:eastAsiaTheme="minorHAnsi"/>
          <w:bCs/>
          <w:color w:val="000000"/>
          <w:sz w:val="18"/>
          <w:szCs w:val="18"/>
        </w:rPr>
      </w:pPr>
    </w:p>
    <w:p w14:paraId="470A7B08">
      <w:pPr>
        <w:jc w:val="both"/>
        <w:rPr>
          <w:rFonts w:hint="default" w:ascii="Arial" w:hAnsi="Arial" w:cs="Arial" w:eastAsiaTheme="minorHAnsi"/>
          <w:bCs/>
          <w:color w:val="000000"/>
          <w:sz w:val="18"/>
          <w:szCs w:val="18"/>
        </w:rPr>
      </w:pPr>
    </w:p>
    <w:p w14:paraId="69D74222">
      <w:pPr>
        <w:jc w:val="both"/>
        <w:rPr>
          <w:rFonts w:hint="default" w:ascii="Arial" w:hAnsi="Arial" w:cs="Arial" w:eastAsiaTheme="minorHAnsi"/>
          <w:bCs/>
          <w:color w:val="000000"/>
          <w:sz w:val="18"/>
          <w:szCs w:val="18"/>
        </w:rPr>
      </w:pPr>
    </w:p>
    <w:p w14:paraId="25760276">
      <w:pPr>
        <w:jc w:val="both"/>
        <w:rPr>
          <w:rFonts w:hint="default" w:ascii="Arial" w:hAnsi="Arial" w:cs="Arial" w:eastAsiaTheme="minorHAnsi"/>
          <w:bCs/>
          <w:color w:val="000000"/>
          <w:sz w:val="18"/>
          <w:szCs w:val="18"/>
        </w:rPr>
      </w:pPr>
    </w:p>
    <w:p w14:paraId="42A23B72">
      <w:pPr>
        <w:jc w:val="both"/>
        <w:rPr>
          <w:rFonts w:hint="default" w:ascii="Arial" w:hAnsi="Arial" w:cs="Arial" w:eastAsiaTheme="minorHAnsi"/>
          <w:bCs/>
          <w:color w:val="000000"/>
          <w:sz w:val="18"/>
          <w:szCs w:val="18"/>
        </w:rPr>
      </w:pPr>
    </w:p>
    <w:p w14:paraId="33904B00">
      <w:pPr>
        <w:jc w:val="both"/>
        <w:rPr>
          <w:rFonts w:hint="default" w:ascii="Arial" w:hAnsi="Arial" w:cs="Arial" w:eastAsiaTheme="minorHAnsi"/>
          <w:bCs/>
          <w:color w:val="000000"/>
          <w:sz w:val="18"/>
          <w:szCs w:val="18"/>
        </w:rPr>
      </w:pPr>
    </w:p>
    <w:p w14:paraId="4DC8D59D">
      <w:pPr>
        <w:jc w:val="center"/>
        <w:rPr>
          <w:rFonts w:hint="default" w:ascii="Arial" w:hAnsi="Arial" w:cs="Arial"/>
          <w:b/>
          <w:bCs/>
          <w:sz w:val="32"/>
          <w:szCs w:val="32"/>
          <w:lang w:val="pt-BR"/>
        </w:rPr>
      </w:pPr>
      <w:r>
        <w:rPr>
          <w:rFonts w:ascii="Arial" w:hAnsi="Arial" w:cs="Arial"/>
          <w:b/>
          <w:bCs/>
          <w:sz w:val="32"/>
          <w:szCs w:val="32"/>
        </w:rPr>
        <w:t xml:space="preserve">ANEXO </w:t>
      </w:r>
      <w:r>
        <w:rPr>
          <w:rFonts w:hint="default" w:ascii="Arial" w:hAnsi="Arial" w:cs="Arial"/>
          <w:b/>
          <w:bCs/>
          <w:sz w:val="32"/>
          <w:szCs w:val="32"/>
          <w:lang w:val="pt-BR"/>
        </w:rPr>
        <w:t>XI</w:t>
      </w:r>
    </w:p>
    <w:p w14:paraId="5EE3F93D">
      <w:pPr>
        <w:jc w:val="both"/>
        <w:rPr>
          <w:rFonts w:hint="default" w:ascii="Arial" w:hAnsi="Arial" w:cs="Arial" w:eastAsiaTheme="minorHAnsi"/>
          <w:bCs/>
          <w:color w:val="000000"/>
          <w:sz w:val="18"/>
          <w:szCs w:val="18"/>
        </w:rPr>
      </w:pPr>
    </w:p>
    <w:p w14:paraId="2457D66C">
      <w:pPr>
        <w:pStyle w:val="225"/>
        <w:spacing w:before="0" w:after="0"/>
        <w:ind w:firstLine="567"/>
        <w:jc w:val="center"/>
      </w:pPr>
      <w:r>
        <w:t>MODELO DE PROPOSTA COMERCIAL</w:t>
      </w:r>
    </w:p>
    <w:p w14:paraId="395A23B6">
      <w:pPr>
        <w:ind w:firstLine="567"/>
        <w:jc w:val="center"/>
        <w:rPr>
          <w:color w:val="FF0000"/>
        </w:rPr>
      </w:pPr>
    </w:p>
    <w:p w14:paraId="4008B74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010/2025</w:t>
      </w:r>
    </w:p>
    <w:p w14:paraId="0532BA91">
      <w:pPr>
        <w:jc w:val="center"/>
        <w:rPr>
          <w:rFonts w:hint="default" w:ascii="Arial" w:hAnsi="Arial" w:cs="Arial"/>
          <w:b/>
          <w:bCs/>
          <w:sz w:val="20"/>
          <w:szCs w:val="20"/>
          <w:lang w:val="pt-BR"/>
        </w:rPr>
      </w:pPr>
      <w:r>
        <w:rPr>
          <w:rFonts w:hint="default" w:ascii="Arial" w:hAnsi="Arial" w:cs="Arial"/>
          <w:b/>
          <w:bCs/>
          <w:sz w:val="20"/>
          <w:szCs w:val="20"/>
          <w:lang w:val="pt-BR"/>
        </w:rPr>
        <w:t>DISPENSA</w:t>
      </w:r>
      <w:r>
        <w:rPr>
          <w:rFonts w:ascii="Arial" w:hAnsi="Arial" w:cs="Arial"/>
          <w:b/>
          <w:bCs/>
          <w:sz w:val="20"/>
          <w:szCs w:val="20"/>
        </w:rPr>
        <w:t xml:space="preserve"> ELETRÔNIC</w:t>
      </w:r>
      <w:r>
        <w:rPr>
          <w:rFonts w:hint="default" w:ascii="Arial" w:hAnsi="Arial" w:cs="Arial"/>
          <w:b/>
          <w:bCs/>
          <w:sz w:val="20"/>
          <w:szCs w:val="20"/>
          <w:lang w:val="pt-BR"/>
        </w:rPr>
        <w:t>A</w:t>
      </w:r>
      <w:r>
        <w:rPr>
          <w:rFonts w:ascii="Arial" w:hAnsi="Arial" w:cs="Arial"/>
          <w:b/>
          <w:bCs/>
          <w:sz w:val="20"/>
          <w:szCs w:val="20"/>
        </w:rPr>
        <w:t xml:space="preserve"> N° </w:t>
      </w:r>
      <w:r>
        <w:rPr>
          <w:rFonts w:ascii="Arial" w:hAnsi="Arial" w:cs="Arial"/>
          <w:b/>
          <w:bCs/>
          <w:sz w:val="20"/>
          <w:szCs w:val="20"/>
          <w:lang w:val="pt-BR"/>
        </w:rPr>
        <w:t>0</w:t>
      </w:r>
      <w:r>
        <w:rPr>
          <w:rFonts w:hint="default" w:ascii="Arial" w:hAnsi="Arial" w:cs="Arial"/>
          <w:b/>
          <w:bCs/>
          <w:sz w:val="20"/>
          <w:szCs w:val="20"/>
          <w:lang w:val="pt-BR"/>
        </w:rPr>
        <w:t>01/2025 (90001)</w:t>
      </w:r>
    </w:p>
    <w:p w14:paraId="615537B4">
      <w:pPr>
        <w:ind w:firstLine="567"/>
        <w:jc w:val="center"/>
        <w:rPr>
          <w:rFonts w:ascii="Arial" w:hAnsi="Arial" w:cs="Arial"/>
          <w:b/>
          <w:bCs/>
          <w:color w:val="000000"/>
          <w:sz w:val="20"/>
          <w:szCs w:val="20"/>
        </w:rPr>
      </w:pPr>
    </w:p>
    <w:p w14:paraId="66E3FB9E">
      <w:pPr>
        <w:spacing w:line="276" w:lineRule="auto"/>
        <w:ind w:left="-142"/>
        <w:rPr>
          <w:rFonts w:hint="default" w:ascii="Arial" w:hAnsi="Arial" w:cs="Arial"/>
          <w:sz w:val="20"/>
          <w:szCs w:val="20"/>
          <w:lang w:val="pt-BR"/>
        </w:rPr>
      </w:pPr>
      <w:r>
        <w:rPr>
          <w:rFonts w:ascii="Arial" w:hAnsi="Arial" w:cs="Arial"/>
          <w:sz w:val="20"/>
          <w:szCs w:val="20"/>
        </w:rPr>
        <w:t>MENOR PREÇO POR</w:t>
      </w:r>
      <w:r>
        <w:rPr>
          <w:rFonts w:hint="default" w:ascii="Arial" w:hAnsi="Arial" w:cs="Arial"/>
          <w:sz w:val="20"/>
          <w:szCs w:val="20"/>
          <w:lang w:val="pt-BR"/>
        </w:rPr>
        <w:t xml:space="preserve"> ITEM</w:t>
      </w:r>
    </w:p>
    <w:p w14:paraId="5C5BE30C">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sz w:val="20"/>
          <w:szCs w:val="20"/>
          <w:lang w:val="pt-BR"/>
        </w:rPr>
        <w:t>06 de fevereiro de 2025</w:t>
      </w:r>
      <w:r>
        <w:rPr>
          <w:rFonts w:ascii="Arial" w:hAnsi="Arial" w:cs="Arial"/>
          <w:sz w:val="20"/>
          <w:szCs w:val="20"/>
        </w:rPr>
        <w:tab/>
      </w:r>
      <w:r>
        <w:rPr>
          <w:rFonts w:ascii="Arial" w:hAnsi="Arial" w:cs="Arial"/>
          <w:sz w:val="20"/>
          <w:szCs w:val="20"/>
        </w:rPr>
        <w:t>Horário: 9 (nove) horas</w:t>
      </w:r>
    </w:p>
    <w:p w14:paraId="2C2975D6">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5F180FB4">
      <w:pPr>
        <w:spacing w:line="276" w:lineRule="auto"/>
        <w:ind w:left="-142"/>
        <w:rPr>
          <w:rFonts w:ascii="Arial" w:hAnsi="Arial" w:cs="Arial"/>
          <w:sz w:val="20"/>
          <w:szCs w:val="20"/>
        </w:rPr>
      </w:pPr>
      <w:r>
        <w:rPr>
          <w:rFonts w:ascii="Arial" w:hAnsi="Arial" w:cs="Arial"/>
          <w:sz w:val="20"/>
          <w:szCs w:val="20"/>
        </w:rPr>
        <w:t>RAZÃO SOCIAL DA LICITANTE:</w:t>
      </w:r>
    </w:p>
    <w:p w14:paraId="4CAB09AE">
      <w:pPr>
        <w:spacing w:line="276" w:lineRule="auto"/>
        <w:ind w:left="-142"/>
        <w:rPr>
          <w:rFonts w:ascii="Arial" w:hAnsi="Arial" w:cs="Arial"/>
          <w:sz w:val="20"/>
          <w:szCs w:val="20"/>
        </w:rPr>
      </w:pPr>
      <w:r>
        <w:rPr>
          <w:rFonts w:ascii="Arial" w:hAnsi="Arial" w:cs="Arial"/>
          <w:sz w:val="20"/>
          <w:szCs w:val="20"/>
        </w:rPr>
        <w:t>CNPJ:</w:t>
      </w:r>
    </w:p>
    <w:p w14:paraId="6F57AC98">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E763804">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227"/>
        <w:tblpPr w:leftFromText="180" w:rightFromText="180" w:vertAnchor="text" w:horzAnchor="page" w:tblpXSpec="center" w:tblpY="235"/>
        <w:tblOverlap w:val="never"/>
        <w:tblW w:w="10034"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72"/>
        <w:gridCol w:w="3358"/>
        <w:gridCol w:w="1090"/>
        <w:gridCol w:w="1160"/>
        <w:gridCol w:w="880"/>
        <w:gridCol w:w="1367"/>
        <w:gridCol w:w="1407"/>
      </w:tblGrid>
      <w:tr w14:paraId="400B85A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50" w:hRule="atLeast"/>
          <w:jc w:val="center"/>
        </w:trPr>
        <w:tc>
          <w:tcPr>
            <w:tcW w:w="772"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3FD5368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9"/>
                <w:szCs w:val="19"/>
              </w:rPr>
            </w:pPr>
            <w:r>
              <w:rPr>
                <w:rFonts w:ascii="Arial" w:hAnsi="Arial" w:eastAsia="Arial" w:cs="Arial"/>
                <w:b/>
                <w:sz w:val="19"/>
                <w:szCs w:val="19"/>
                <w:rtl w:val="0"/>
              </w:rPr>
              <w:t>Item</w:t>
            </w:r>
          </w:p>
          <w:p w14:paraId="28C4C35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 xml:space="preserve"> </w:t>
            </w:r>
          </w:p>
        </w:tc>
        <w:tc>
          <w:tcPr>
            <w:tcW w:w="3358"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7ACD110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Especificação</w:t>
            </w:r>
          </w:p>
        </w:tc>
        <w:tc>
          <w:tcPr>
            <w:tcW w:w="109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B7D936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CATMAT</w:t>
            </w:r>
          </w:p>
        </w:tc>
        <w:tc>
          <w:tcPr>
            <w:tcW w:w="11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E8DC04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 xml:space="preserve">Unidade </w:t>
            </w:r>
          </w:p>
        </w:tc>
        <w:tc>
          <w:tcPr>
            <w:tcW w:w="88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7E5D0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Qtd.</w:t>
            </w:r>
          </w:p>
        </w:tc>
        <w:tc>
          <w:tcPr>
            <w:tcW w:w="1367"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2AD1F4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Valor unitário</w:t>
            </w:r>
          </w:p>
        </w:tc>
        <w:tc>
          <w:tcPr>
            <w:tcW w:w="1407"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D891BD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Valor total</w:t>
            </w:r>
          </w:p>
        </w:tc>
      </w:tr>
      <w:tr w14:paraId="7633B8D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27" w:hRule="atLeast"/>
          <w:jc w:val="center"/>
        </w:trPr>
        <w:tc>
          <w:tcPr>
            <w:tcW w:w="772"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E97ACB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1</w:t>
            </w:r>
          </w:p>
        </w:tc>
        <w:tc>
          <w:tcPr>
            <w:tcW w:w="335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B6FFB4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Placa adesivada - material: PVC </w:t>
            </w:r>
          </w:p>
          <w:p w14:paraId="5EC5AA9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Dimensões: 0,80 metros x 0,80 metros </w:t>
            </w:r>
          </w:p>
          <w:p w14:paraId="0AF01FC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Impressão colorida </w:t>
            </w:r>
          </w:p>
          <w:p w14:paraId="143B3A4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Artes a serem enviadas pela contratante </w:t>
            </w:r>
          </w:p>
          <w:p w14:paraId="45ADBFA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Instalação das placas inclusa</w:t>
            </w:r>
          </w:p>
        </w:tc>
        <w:tc>
          <w:tcPr>
            <w:tcW w:w="10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97770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highlight w:val="white"/>
              </w:rPr>
            </w:pPr>
            <w:r>
              <w:rPr>
                <w:rFonts w:ascii="Arial" w:hAnsi="Arial" w:eastAsia="Arial" w:cs="Arial"/>
                <w:sz w:val="19"/>
                <w:szCs w:val="19"/>
                <w:highlight w:val="white"/>
                <w:rtl w:val="0"/>
              </w:rPr>
              <w:t>484793</w:t>
            </w:r>
          </w:p>
        </w:tc>
        <w:tc>
          <w:tcPr>
            <w:tcW w:w="116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D5F6B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Unidade</w:t>
            </w:r>
          </w:p>
        </w:tc>
        <w:tc>
          <w:tcPr>
            <w:tcW w:w="88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C79186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75</w:t>
            </w: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E4C13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9F8596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p>
        </w:tc>
      </w:tr>
      <w:tr w14:paraId="5FAF3A2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42" w:hRule="atLeast"/>
          <w:jc w:val="center"/>
        </w:trPr>
        <w:tc>
          <w:tcPr>
            <w:tcW w:w="772"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67EBBE4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2</w:t>
            </w:r>
          </w:p>
        </w:tc>
        <w:tc>
          <w:tcPr>
            <w:tcW w:w="335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25CCB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 Flâmulas - material: Lona</w:t>
            </w:r>
          </w:p>
          <w:p w14:paraId="71F6434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Dimensões: 1,80 metros  de altura x 0,80 metros de largura </w:t>
            </w:r>
          </w:p>
          <w:p w14:paraId="0EB7A4E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Bastão incluso </w:t>
            </w:r>
          </w:p>
          <w:p w14:paraId="58AEAB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Impressão colorida </w:t>
            </w:r>
          </w:p>
          <w:p w14:paraId="26FC34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Artes a serem enviadas pela contratante </w:t>
            </w:r>
          </w:p>
        </w:tc>
        <w:tc>
          <w:tcPr>
            <w:tcW w:w="10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E05616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 </w:t>
            </w:r>
            <w:r>
              <w:rPr>
                <w:rFonts w:ascii="Arial" w:hAnsi="Arial" w:eastAsia="Arial" w:cs="Arial"/>
                <w:sz w:val="19"/>
                <w:szCs w:val="19"/>
                <w:highlight w:val="white"/>
                <w:rtl w:val="0"/>
              </w:rPr>
              <w:t>18643</w:t>
            </w:r>
          </w:p>
        </w:tc>
        <w:tc>
          <w:tcPr>
            <w:tcW w:w="116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5A464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 Unidade</w:t>
            </w:r>
          </w:p>
        </w:tc>
        <w:tc>
          <w:tcPr>
            <w:tcW w:w="88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8C52FE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 15 </w:t>
            </w: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8312DF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1DB40E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p>
        </w:tc>
      </w:tr>
      <w:tr w14:paraId="0CA28D1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897" w:hRule="atLeast"/>
          <w:jc w:val="center"/>
        </w:trPr>
        <w:tc>
          <w:tcPr>
            <w:tcW w:w="772"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17CB75B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3</w:t>
            </w:r>
          </w:p>
        </w:tc>
        <w:tc>
          <w:tcPr>
            <w:tcW w:w="335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8A6E8B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 Faixa “saída de emergência” </w:t>
            </w:r>
          </w:p>
          <w:p w14:paraId="00836F5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Dimensões: 0,70 metros de altura x 4 metros de largura </w:t>
            </w:r>
          </w:p>
          <w:p w14:paraId="17D851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Impressão colorida </w:t>
            </w:r>
          </w:p>
          <w:p w14:paraId="402D6F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Artes a serem enviadas pela contratante </w:t>
            </w:r>
          </w:p>
        </w:tc>
        <w:tc>
          <w:tcPr>
            <w:tcW w:w="109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148103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 </w:t>
            </w:r>
            <w:r>
              <w:rPr>
                <w:rFonts w:ascii="Arial" w:hAnsi="Arial" w:eastAsia="Arial" w:cs="Arial"/>
                <w:sz w:val="19"/>
                <w:szCs w:val="19"/>
                <w:highlight w:val="white"/>
                <w:rtl w:val="0"/>
              </w:rPr>
              <w:t>10856</w:t>
            </w:r>
          </w:p>
        </w:tc>
        <w:tc>
          <w:tcPr>
            <w:tcW w:w="116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06E3F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 Unidade </w:t>
            </w:r>
          </w:p>
        </w:tc>
        <w:tc>
          <w:tcPr>
            <w:tcW w:w="88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839284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r>
              <w:rPr>
                <w:rFonts w:ascii="Arial" w:hAnsi="Arial" w:eastAsia="Arial" w:cs="Arial"/>
                <w:sz w:val="19"/>
                <w:szCs w:val="19"/>
                <w:rtl w:val="0"/>
              </w:rPr>
              <w:t xml:space="preserve"> 04 </w:t>
            </w: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AB3175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BF3D6F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sz w:val="19"/>
                <w:szCs w:val="19"/>
              </w:rPr>
            </w:pPr>
          </w:p>
        </w:tc>
      </w:tr>
      <w:tr w14:paraId="141EC35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wAfter w:w="0" w:type="auto"/>
          <w:trHeight w:val="235" w:hRule="atLeast"/>
          <w:jc w:val="center"/>
        </w:trPr>
        <w:tc>
          <w:tcPr>
            <w:tcW w:w="7260" w:type="dxa"/>
            <w:gridSpan w:val="5"/>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5D4CF34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p>
        </w:tc>
        <w:tc>
          <w:tcPr>
            <w:tcW w:w="136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143558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Arial" w:hAnsi="Arial" w:eastAsia="Arial" w:cs="Arial"/>
                <w:b/>
                <w:sz w:val="19"/>
                <w:szCs w:val="19"/>
              </w:rPr>
            </w:pPr>
            <w:r>
              <w:rPr>
                <w:rFonts w:ascii="Arial" w:hAnsi="Arial" w:eastAsia="Arial" w:cs="Arial"/>
                <w:b/>
                <w:sz w:val="19"/>
                <w:szCs w:val="19"/>
                <w:rtl w:val="0"/>
              </w:rPr>
              <w:t>Valor global</w:t>
            </w:r>
          </w:p>
        </w:tc>
        <w:tc>
          <w:tcPr>
            <w:tcW w:w="140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57C2E5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9"/>
                <w:szCs w:val="19"/>
              </w:rPr>
            </w:pPr>
          </w:p>
        </w:tc>
      </w:tr>
    </w:tbl>
    <w:p w14:paraId="03FB2426">
      <w:pPr>
        <w:spacing w:line="276" w:lineRule="auto"/>
        <w:rPr>
          <w:rFonts w:ascii="Arial" w:hAnsi="Arial" w:cs="Arial"/>
          <w:sz w:val="20"/>
          <w:szCs w:val="20"/>
        </w:rPr>
      </w:pPr>
    </w:p>
    <w:p w14:paraId="28599C47">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1198B711">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563A426F">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19E0EDF9">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w:t>
      </w:r>
      <w:r>
        <w:rPr>
          <w:rFonts w:ascii="Arial" w:hAnsi="Arial" w:cs="Arial"/>
          <w:sz w:val="20"/>
          <w:szCs w:val="20"/>
          <w:lang w:val="pt-PT"/>
        </w:rPr>
        <w:t xml:space="preserve"> dias</w:t>
      </w:r>
      <w:r>
        <w:rPr>
          <w:rFonts w:hint="default" w:ascii="Arial" w:hAnsi="Arial" w:cs="Arial"/>
          <w:sz w:val="20"/>
          <w:szCs w:val="20"/>
          <w:lang w:val="pt-BR"/>
        </w:rPr>
        <w:t>. (mínimo de 90 dias)</w:t>
      </w:r>
    </w:p>
    <w:p w14:paraId="6715292E">
      <w:pPr>
        <w:spacing w:line="276" w:lineRule="auto"/>
        <w:ind w:left="-142"/>
        <w:rPr>
          <w:rFonts w:ascii="Arial" w:hAnsi="Arial" w:cs="Arial"/>
          <w:sz w:val="20"/>
          <w:szCs w:val="20"/>
          <w:lang w:val="pt-PT"/>
        </w:rPr>
      </w:pPr>
    </w:p>
    <w:p w14:paraId="17C05D85">
      <w:pPr>
        <w:spacing w:line="276" w:lineRule="auto"/>
        <w:rPr>
          <w:rFonts w:ascii="Arial" w:hAnsi="Arial" w:cs="Arial"/>
          <w:sz w:val="20"/>
          <w:szCs w:val="20"/>
          <w:lang w:val="pt-PT"/>
        </w:rPr>
      </w:pPr>
    </w:p>
    <w:p w14:paraId="63C9DE0B">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208ECEFA">
      <w:pPr>
        <w:spacing w:line="276" w:lineRule="auto"/>
        <w:ind w:firstLine="567"/>
        <w:jc w:val="center"/>
        <w:rPr>
          <w:rFonts w:ascii="Arial" w:hAnsi="Arial" w:cs="Arial"/>
          <w:sz w:val="20"/>
          <w:szCs w:val="20"/>
        </w:rPr>
      </w:pPr>
      <w:r>
        <w:rPr>
          <w:rFonts w:ascii="Arial" w:hAnsi="Arial" w:cs="Arial"/>
          <w:b/>
          <w:bCs/>
          <w:sz w:val="20"/>
          <w:szCs w:val="20"/>
        </w:rPr>
        <w:t>(Cidade e data)</w:t>
      </w:r>
    </w:p>
    <w:p w14:paraId="08EEA05A">
      <w:pPr>
        <w:spacing w:line="276" w:lineRule="auto"/>
        <w:ind w:firstLine="567"/>
        <w:jc w:val="center"/>
        <w:rPr>
          <w:rFonts w:ascii="Arial" w:hAnsi="Arial" w:cs="Arial"/>
          <w:b/>
          <w:bCs/>
          <w:sz w:val="20"/>
          <w:szCs w:val="20"/>
        </w:rPr>
      </w:pPr>
    </w:p>
    <w:p w14:paraId="44778E1B">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CEC509C">
      <w:pPr>
        <w:ind w:left="-284" w:firstLine="284"/>
        <w:jc w:val="center"/>
        <w:rPr>
          <w:rFonts w:ascii="Arial" w:hAnsi="Arial" w:cs="Arial" w:eastAsiaTheme="minorHAnsi"/>
          <w:sz w:val="20"/>
          <w:szCs w:val="20"/>
        </w:rPr>
      </w:pPr>
      <w:r>
        <w:rPr>
          <w:rFonts w:ascii="Arial" w:hAnsi="Arial" w:cs="Arial"/>
          <w:b/>
          <w:bCs/>
          <w:sz w:val="20"/>
          <w:szCs w:val="20"/>
        </w:rPr>
        <w:t>(representante legal</w:t>
      </w:r>
      <w:r>
        <w:rPr>
          <w:rFonts w:ascii="Arial" w:hAnsi="Arial" w:cs="Arial"/>
          <w:sz w:val="20"/>
          <w:szCs w:val="20"/>
        </w:rPr>
        <w:t>)</w:t>
      </w:r>
    </w:p>
    <w:sectPr>
      <w:headerReference r:id="rId3" w:type="default"/>
      <w:footerReference r:id="rId4" w:type="default"/>
      <w:pgSz w:w="11905" w:h="16837"/>
      <w:pgMar w:top="1440" w:right="1077" w:bottom="1276" w:left="1077"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sans-serif">
    <w:altName w:val="Segoe Print"/>
    <w:panose1 w:val="00000000000000000000"/>
    <w:charset w:val="00"/>
    <w:family w:val="auto"/>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Garamond">
    <w:panose1 w:val="02020404030301010803"/>
    <w:charset w:val="00"/>
    <w:family w:val="roman"/>
    <w:pitch w:val="default"/>
    <w:sig w:usb0="00000287" w:usb1="00000000" w:usb2="00000000" w:usb3="00000000" w:csb0="0000009F" w:csb1="DFD70000"/>
  </w:font>
  <w:font w:name="Arial">
    <w:panose1 w:val="020B0604020202020204"/>
    <w:charset w:val="00"/>
    <w:family w:val="auto"/>
    <w:pitch w:val="default"/>
    <w:sig w:usb0="E0002EFF" w:usb1="C000785B" w:usb2="00000009" w:usb3="00000000" w:csb0="400001FF" w:csb1="FFFF0000"/>
  </w:font>
  <w:font w:name="Malgun Gothic">
    <w:panose1 w:val="020B0503020000020004"/>
    <w:charset w:val="81"/>
    <w:family w:val="auto"/>
    <w:pitch w:val="default"/>
    <w:sig w:usb0="9000002F" w:usb1="29D77CFB" w:usb2="00000012" w:usb3="00000000" w:csb0="00080001" w:csb1="00000000"/>
  </w:font>
  <w:font w:name="Segoe UI">
    <w:panose1 w:val="020B0502040204020203"/>
    <w:charset w:val="00"/>
    <w:family w:val="auto"/>
    <w:pitch w:val="default"/>
    <w:sig w:usb0="E4002EFF" w:usb1="C000E47F" w:usb2="00000009" w:usb3="00000000" w:csb0="200001FF" w:csb1="00000000"/>
  </w:font>
  <w:font w:name="Segoe UI Symbol">
    <w:panose1 w:val="020B0502040204020203"/>
    <w:charset w:val="00"/>
    <w:family w:val="auto"/>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86"/>
    <w:family w:val="swiss"/>
    <w:pitch w:val="default"/>
    <w:sig w:usb0="E4002EFF" w:usb1="C2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Arial MT">
    <w:altName w:val="Arial"/>
    <w:panose1 w:val="00000000000000000000"/>
    <w:charset w:val="01"/>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7AB5C">
    <w:pPr>
      <w:pStyle w:val="32"/>
      <w:pBdr>
        <w:top w:val="single" w:color="auto"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23148F98">
    <w:pPr>
      <w:pStyle w:val="32"/>
      <w:pBdr>
        <w:top w:val="single" w:color="auto" w:sz="4" w:space="1"/>
      </w:pBdr>
      <w:jc w:val="center"/>
      <w:rPr>
        <w:rFonts w:hint="default" w:ascii="Arial" w:hAnsi="Arial" w:cs="Arial"/>
        <w:sz w:val="18"/>
        <w:szCs w:val="18"/>
        <w:lang w:val="pt-BR"/>
      </w:rPr>
    </w:pPr>
    <w:r>
      <w:rPr>
        <w:rFonts w:ascii="Arial" w:hAnsi="Arial" w:cs="Arial"/>
        <w:sz w:val="18"/>
        <w:szCs w:val="18"/>
      </w:rPr>
      <w:t xml:space="preserve">Tel.: (32) 3429 </w:t>
    </w:r>
    <w:r>
      <w:rPr>
        <w:rFonts w:hint="default" w:ascii="Arial" w:hAnsi="Arial" w:cs="Arial"/>
        <w:sz w:val="18"/>
        <w:szCs w:val="18"/>
        <w:lang w:val="pt-BR"/>
      </w:rPr>
      <w:t>2500 Ramal 145, 167, 168</w:t>
    </w:r>
  </w:p>
  <w:sdt>
    <w:sdtPr>
      <w:id w:val="-1116589766"/>
    </w:sdtPr>
    <w:sdtContent>
      <w:sdt>
        <w:sdtPr>
          <w:id w:val="-1769616900"/>
        </w:sdtPr>
        <w:sdtContent>
          <w:p w14:paraId="127D3E25">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2ABE3D15">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77F04">
    <w:pPr>
      <w:pStyle w:val="31"/>
      <w:jc w:val="center"/>
      <w:rPr>
        <w:b/>
      </w:rPr>
    </w:pPr>
    <w:r>
      <w:drawing>
        <wp:inline distT="0" distB="0" distL="114300" distR="114300">
          <wp:extent cx="5539740" cy="899160"/>
          <wp:effectExtent l="0" t="0" r="762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20BC4A"/>
    <w:multiLevelType w:val="singleLevel"/>
    <w:tmpl w:val="8320BC4A"/>
    <w:lvl w:ilvl="0" w:tentative="0">
      <w:start w:val="1"/>
      <w:numFmt w:val="bullet"/>
      <w:lvlText w:val=""/>
      <w:lvlJc w:val="left"/>
      <w:pPr>
        <w:tabs>
          <w:tab w:val="left" w:pos="420"/>
        </w:tabs>
        <w:ind w:left="420" w:hanging="42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1B88778D"/>
    <w:multiLevelType w:val="multilevel"/>
    <w:tmpl w:val="1B88778D"/>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D5C100D"/>
    <w:multiLevelType w:val="multilevel"/>
    <w:tmpl w:val="1D5C100D"/>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sz w:val="18"/>
        <w:szCs w:val="18"/>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4">
    <w:nsid w:val="1F6A5BEF"/>
    <w:multiLevelType w:val="multilevel"/>
    <w:tmpl w:val="1F6A5BEF"/>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3BB2443"/>
    <w:multiLevelType w:val="multilevel"/>
    <w:tmpl w:val="43BB2443"/>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lowerLetter"/>
      <w:lvlText w:val="%3)"/>
      <w:lvlJc w:val="left"/>
      <w:pPr>
        <w:ind w:left="1224" w:hanging="504"/>
      </w:pPr>
      <w:rPr>
        <w:rFonts w:hint="default"/>
        <w:b w:val="0"/>
        <w:i w:val="0"/>
        <w:iCs/>
        <w:color w:val="auto"/>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43F13294"/>
    <w:multiLevelType w:val="multilevel"/>
    <w:tmpl w:val="43F1329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50150624"/>
    <w:multiLevelType w:val="multilevel"/>
    <w:tmpl w:val="50150624"/>
    <w:lvl w:ilvl="0" w:tentative="0">
      <w:start w:val="1"/>
      <w:numFmt w:val="decimal"/>
      <w:pStyle w:val="222"/>
      <w:lvlText w:val="%1."/>
      <w:lvlJc w:val="left"/>
      <w:pPr>
        <w:ind w:left="360" w:hanging="360"/>
      </w:pPr>
      <w:rPr>
        <w:rFonts w:hint="default"/>
        <w:b/>
      </w:rPr>
    </w:lvl>
    <w:lvl w:ilvl="1" w:tentative="0">
      <w:start w:val="1"/>
      <w:numFmt w:val="decimal"/>
      <w:pStyle w:val="224"/>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7EC30AA"/>
    <w:multiLevelType w:val="multilevel"/>
    <w:tmpl w:val="57EC30AA"/>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rPr>
    </w:lvl>
    <w:lvl w:ilvl="3" w:tentative="0">
      <w:start w:val="1"/>
      <w:numFmt w:val="lowerLetter"/>
      <w:lvlText w:val="%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58C70088"/>
    <w:multiLevelType w:val="multilevel"/>
    <w:tmpl w:val="58C70088"/>
    <w:lvl w:ilvl="0" w:tentative="0">
      <w:start w:val="1"/>
      <w:numFmt w:val="decimal"/>
      <w:pStyle w:val="206"/>
      <w:lvlText w:val="%1."/>
      <w:lvlJc w:val="left"/>
      <w:pPr>
        <w:ind w:left="502" w:hanging="360"/>
      </w:pPr>
      <w:rPr>
        <w:b/>
        <w:i w:val="0"/>
        <w:strike w:val="0"/>
        <w:dstrike w:val="0"/>
      </w:rPr>
    </w:lvl>
    <w:lvl w:ilvl="1" w:tentative="0">
      <w:start w:val="1"/>
      <w:numFmt w:val="decimal"/>
      <w:pStyle w:val="205"/>
      <w:lvlText w:val="%1.%2."/>
      <w:lvlJc w:val="left"/>
      <w:pPr>
        <w:ind w:left="858" w:hanging="432"/>
      </w:pPr>
      <w:rPr>
        <w:b w:val="0"/>
        <w:strike w:val="0"/>
      </w:rPr>
    </w:lvl>
    <w:lvl w:ilvl="2" w:tentative="0">
      <w:start w:val="1"/>
      <w:numFmt w:val="decimal"/>
      <w:pStyle w:val="207"/>
      <w:lvlText w:val="%1.%2.%3."/>
      <w:lvlJc w:val="left"/>
      <w:pPr>
        <w:ind w:left="1224" w:hanging="504"/>
      </w:pPr>
      <w:rPr>
        <w:i w:val="0"/>
        <w:strike w:val="0"/>
      </w:rPr>
    </w:lvl>
    <w:lvl w:ilvl="3" w:tentative="0">
      <w:start w:val="1"/>
      <w:numFmt w:val="decimal"/>
      <w:pStyle w:val="208"/>
      <w:lvlText w:val="%1.%2.%3.%4."/>
      <w:lvlJc w:val="left"/>
      <w:pPr>
        <w:ind w:left="1728" w:hanging="648"/>
      </w:pPr>
    </w:lvl>
    <w:lvl w:ilvl="4" w:tentative="0">
      <w:start w:val="1"/>
      <w:numFmt w:val="decimal"/>
      <w:pStyle w:val="209"/>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5C6F566B"/>
    <w:multiLevelType w:val="multilevel"/>
    <w:tmpl w:val="5C6F566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5F883D03"/>
    <w:multiLevelType w:val="multilevel"/>
    <w:tmpl w:val="5F883D0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6B416A47"/>
    <w:multiLevelType w:val="multilevel"/>
    <w:tmpl w:val="6B416A47"/>
    <w:lvl w:ilvl="0" w:tentative="0">
      <w:start w:val="4"/>
      <w:numFmt w:val="decimal"/>
      <w:lvlText w:val="%1"/>
      <w:lvlJc w:val="left"/>
      <w:pPr>
        <w:ind w:left="435" w:hanging="435"/>
      </w:pPr>
      <w:rPr>
        <w:rFonts w:hint="default"/>
      </w:rPr>
    </w:lvl>
    <w:lvl w:ilvl="1" w:tentative="0">
      <w:start w:val="4"/>
      <w:numFmt w:val="decimal"/>
      <w:lvlText w:val="%1.%2"/>
      <w:lvlJc w:val="left"/>
      <w:pPr>
        <w:ind w:left="1002" w:hanging="435"/>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6">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7">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2"/>
  </w:num>
  <w:num w:numId="2">
    <w:abstractNumId w:val="9"/>
  </w:num>
  <w:num w:numId="3">
    <w:abstractNumId w:val="3"/>
  </w:num>
  <w:num w:numId="4">
    <w:abstractNumId w:val="11"/>
  </w:num>
  <w:num w:numId="5">
    <w:abstractNumId w:val="15"/>
  </w:num>
  <w:num w:numId="6">
    <w:abstractNumId w:val="7"/>
  </w:num>
  <w:num w:numId="7">
    <w:abstractNumId w:val="13"/>
  </w:num>
  <w:num w:numId="8">
    <w:abstractNumId w:val="14"/>
  </w:num>
  <w:num w:numId="9">
    <w:abstractNumId w:val="8"/>
  </w:num>
  <w:num w:numId="10">
    <w:abstractNumId w:val="4"/>
  </w:num>
  <w:num w:numId="11">
    <w:abstractNumId w:val="2"/>
  </w:num>
  <w:num w:numId="12">
    <w:abstractNumId w:val="16"/>
  </w:num>
  <w:num w:numId="13">
    <w:abstractNumId w:val="0"/>
  </w:num>
  <w:num w:numId="14">
    <w:abstractNumId w:val="5"/>
  </w:num>
  <w:num w:numId="15">
    <w:abstractNumId w:val="6"/>
  </w:num>
  <w:num w:numId="16">
    <w:abstractNumId w:val="17"/>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64AEE"/>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4D627E1"/>
    <w:rsid w:val="05366F7C"/>
    <w:rsid w:val="064A3F89"/>
    <w:rsid w:val="08FA57C7"/>
    <w:rsid w:val="0BEC3A2A"/>
    <w:rsid w:val="0D2D6139"/>
    <w:rsid w:val="0D7630A2"/>
    <w:rsid w:val="11C25C30"/>
    <w:rsid w:val="155E1C9F"/>
    <w:rsid w:val="16F914D1"/>
    <w:rsid w:val="18736D2E"/>
    <w:rsid w:val="1BBF2C12"/>
    <w:rsid w:val="205B6734"/>
    <w:rsid w:val="21783778"/>
    <w:rsid w:val="220A0AE9"/>
    <w:rsid w:val="24A631F4"/>
    <w:rsid w:val="263343BB"/>
    <w:rsid w:val="267D7CB3"/>
    <w:rsid w:val="2C5B7754"/>
    <w:rsid w:val="2EE316FC"/>
    <w:rsid w:val="2F46011B"/>
    <w:rsid w:val="301B7AB5"/>
    <w:rsid w:val="314978EC"/>
    <w:rsid w:val="31CB292E"/>
    <w:rsid w:val="32626F89"/>
    <w:rsid w:val="33A928CE"/>
    <w:rsid w:val="38785A35"/>
    <w:rsid w:val="388559DA"/>
    <w:rsid w:val="3A075F0F"/>
    <w:rsid w:val="3BE52362"/>
    <w:rsid w:val="43544604"/>
    <w:rsid w:val="447F4C48"/>
    <w:rsid w:val="45F0744B"/>
    <w:rsid w:val="488A06FF"/>
    <w:rsid w:val="48FB3BCB"/>
    <w:rsid w:val="4A5A4E0C"/>
    <w:rsid w:val="4B226DD3"/>
    <w:rsid w:val="4F9332E3"/>
    <w:rsid w:val="51397F4C"/>
    <w:rsid w:val="55ED287B"/>
    <w:rsid w:val="57822047"/>
    <w:rsid w:val="596103A7"/>
    <w:rsid w:val="597B6BDE"/>
    <w:rsid w:val="5A8F5421"/>
    <w:rsid w:val="5C2D2D49"/>
    <w:rsid w:val="5DE55498"/>
    <w:rsid w:val="5E885FA6"/>
    <w:rsid w:val="607F3490"/>
    <w:rsid w:val="617940FB"/>
    <w:rsid w:val="63590D8D"/>
    <w:rsid w:val="63F56A0D"/>
    <w:rsid w:val="63FF2D25"/>
    <w:rsid w:val="656E2178"/>
    <w:rsid w:val="658420B4"/>
    <w:rsid w:val="674A3201"/>
    <w:rsid w:val="6A0D758C"/>
    <w:rsid w:val="6C1156D8"/>
    <w:rsid w:val="6C860260"/>
    <w:rsid w:val="6DC55673"/>
    <w:rsid w:val="6FEE4E0D"/>
    <w:rsid w:val="70BB08E9"/>
    <w:rsid w:val="72F86059"/>
    <w:rsid w:val="76851400"/>
    <w:rsid w:val="776748EC"/>
    <w:rsid w:val="78C34912"/>
    <w:rsid w:val="79D97279"/>
    <w:rsid w:val="7A103D42"/>
    <w:rsid w:val="7B5D1DB8"/>
    <w:rsid w:val="7D653F46"/>
    <w:rsid w:val="7E017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link w:val="41"/>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2"/>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3"/>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4"/>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5"/>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6"/>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7"/>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8"/>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9"/>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0"/>
    <w:rPr>
      <w:b/>
      <w:bCs/>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0"/>
    <w:rPr>
      <w:i/>
      <w:iCs/>
    </w:rPr>
  </w:style>
  <w:style w:type="character" w:styleId="17">
    <w:name w:val="footnote reference"/>
    <w:basedOn w:val="11"/>
    <w:unhideWhenUsed/>
    <w:qFormat/>
    <w:uiPriority w:val="99"/>
    <w:rPr>
      <w:vertAlign w:val="superscript"/>
    </w:rPr>
  </w:style>
  <w:style w:type="character" w:styleId="18">
    <w:name w:val="Hyperlink"/>
    <w:basedOn w:val="11"/>
    <w:qFormat/>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qFormat/>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2"/>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1"/>
    <w:qFormat/>
    <w:uiPriority w:val="10"/>
    <w:pPr>
      <w:spacing w:before="300" w:after="200"/>
      <w:contextualSpacing/>
    </w:pPr>
    <w:rPr>
      <w:sz w:val="48"/>
      <w:szCs w:val="48"/>
    </w:rPr>
  </w:style>
  <w:style w:type="paragraph" w:styleId="27">
    <w:name w:val="endnote text"/>
    <w:basedOn w:val="1"/>
    <w:link w:val="186"/>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8"/>
    <w:qFormat/>
    <w:uiPriority w:val="0"/>
    <w:pPr>
      <w:tabs>
        <w:tab w:val="center" w:pos="4252"/>
        <w:tab w:val="right" w:pos="8504"/>
      </w:tabs>
    </w:pPr>
  </w:style>
  <w:style w:type="paragraph" w:styleId="32">
    <w:name w:val="footer"/>
    <w:basedOn w:val="1"/>
    <w:link w:val="189"/>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3"/>
    <w:qFormat/>
    <w:uiPriority w:val="0"/>
    <w:rPr>
      <w:rFonts w:ascii="Tahoma" w:hAnsi="Tahoma" w:cs="Tahoma"/>
      <w:sz w:val="16"/>
      <w:szCs w:val="16"/>
    </w:rPr>
  </w:style>
  <w:style w:type="paragraph" w:styleId="37">
    <w:name w:val="Subtitle"/>
    <w:basedOn w:val="1"/>
    <w:next w:val="1"/>
    <w:link w:val="52"/>
    <w:qFormat/>
    <w:uiPriority w:val="11"/>
    <w:pPr>
      <w:spacing w:before="200" w:after="200"/>
    </w:pPr>
  </w:style>
  <w:style w:type="paragraph" w:styleId="38">
    <w:name w:val="footnote text"/>
    <w:basedOn w:val="1"/>
    <w:link w:val="185"/>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Fonte parág. padrão11"/>
    <w:link w:val="1"/>
    <w:qFormat/>
    <w:uiPriority w:val="0"/>
    <w:rPr>
      <w:rFonts w:asciiTheme="minorHAnsi" w:hAnsiTheme="minorHAnsi" w:eastAsiaTheme="minorEastAsia" w:cstheme="minorBidi"/>
      <w:sz w:val="24"/>
      <w:szCs w:val="24"/>
      <w:lang w:val="pt-BR" w:eastAsia="pt-BR" w:bidi="ar-SA"/>
    </w:rPr>
  </w:style>
  <w:style w:type="character" w:customStyle="1" w:styleId="42">
    <w:name w:val="Título 1 Char"/>
    <w:basedOn w:val="11"/>
    <w:link w:val="2"/>
    <w:qFormat/>
    <w:uiPriority w:val="9"/>
    <w:rPr>
      <w:rFonts w:ascii="Arial" w:hAnsi="Arial" w:eastAsia="Arial" w:cs="Arial"/>
      <w:sz w:val="40"/>
      <w:szCs w:val="40"/>
    </w:rPr>
  </w:style>
  <w:style w:type="character" w:customStyle="1" w:styleId="43">
    <w:name w:val="Título 2 Char"/>
    <w:basedOn w:val="11"/>
    <w:link w:val="3"/>
    <w:qFormat/>
    <w:uiPriority w:val="9"/>
    <w:rPr>
      <w:rFonts w:ascii="Arial" w:hAnsi="Arial" w:eastAsia="Arial" w:cs="Arial"/>
      <w:sz w:val="34"/>
    </w:rPr>
  </w:style>
  <w:style w:type="character" w:customStyle="1" w:styleId="44">
    <w:name w:val="Título 3 Char"/>
    <w:basedOn w:val="11"/>
    <w:link w:val="4"/>
    <w:qFormat/>
    <w:uiPriority w:val="9"/>
    <w:rPr>
      <w:rFonts w:ascii="Arial" w:hAnsi="Arial" w:eastAsia="Arial" w:cs="Arial"/>
      <w:sz w:val="30"/>
      <w:szCs w:val="30"/>
    </w:rPr>
  </w:style>
  <w:style w:type="character" w:customStyle="1" w:styleId="45">
    <w:name w:val="Título 4 Char"/>
    <w:basedOn w:val="11"/>
    <w:link w:val="5"/>
    <w:qFormat/>
    <w:uiPriority w:val="9"/>
    <w:rPr>
      <w:rFonts w:ascii="Arial" w:hAnsi="Arial" w:eastAsia="Arial" w:cs="Arial"/>
      <w:b/>
      <w:bCs/>
      <w:sz w:val="26"/>
      <w:szCs w:val="26"/>
    </w:rPr>
  </w:style>
  <w:style w:type="character" w:customStyle="1" w:styleId="46">
    <w:name w:val="Título 5 Char"/>
    <w:basedOn w:val="11"/>
    <w:link w:val="6"/>
    <w:qFormat/>
    <w:uiPriority w:val="9"/>
    <w:rPr>
      <w:rFonts w:ascii="Arial" w:hAnsi="Arial" w:eastAsia="Arial" w:cs="Arial"/>
      <w:b/>
      <w:bCs/>
      <w:sz w:val="24"/>
      <w:szCs w:val="24"/>
    </w:rPr>
  </w:style>
  <w:style w:type="character" w:customStyle="1" w:styleId="47">
    <w:name w:val="Título 6 Char"/>
    <w:basedOn w:val="11"/>
    <w:link w:val="7"/>
    <w:qFormat/>
    <w:uiPriority w:val="9"/>
    <w:rPr>
      <w:rFonts w:ascii="Arial" w:hAnsi="Arial" w:eastAsia="Arial" w:cs="Arial"/>
      <w:b/>
      <w:bCs/>
      <w:sz w:val="22"/>
      <w:szCs w:val="22"/>
    </w:rPr>
  </w:style>
  <w:style w:type="character" w:customStyle="1" w:styleId="48">
    <w:name w:val="Título 7 Char"/>
    <w:basedOn w:val="11"/>
    <w:link w:val="8"/>
    <w:qFormat/>
    <w:uiPriority w:val="9"/>
    <w:rPr>
      <w:rFonts w:ascii="Arial" w:hAnsi="Arial" w:eastAsia="Arial" w:cs="Arial"/>
      <w:b/>
      <w:bCs/>
      <w:i/>
      <w:iCs/>
      <w:sz w:val="22"/>
      <w:szCs w:val="22"/>
    </w:rPr>
  </w:style>
  <w:style w:type="character" w:customStyle="1" w:styleId="49">
    <w:name w:val="Título 8 Char"/>
    <w:basedOn w:val="11"/>
    <w:link w:val="9"/>
    <w:qFormat/>
    <w:uiPriority w:val="9"/>
    <w:rPr>
      <w:rFonts w:ascii="Arial" w:hAnsi="Arial" w:eastAsia="Arial" w:cs="Arial"/>
      <w:i/>
      <w:iCs/>
      <w:sz w:val="22"/>
      <w:szCs w:val="22"/>
    </w:rPr>
  </w:style>
  <w:style w:type="character" w:customStyle="1" w:styleId="50">
    <w:name w:val="Título 9 Char"/>
    <w:basedOn w:val="11"/>
    <w:link w:val="10"/>
    <w:qFormat/>
    <w:uiPriority w:val="9"/>
    <w:rPr>
      <w:rFonts w:ascii="Arial" w:hAnsi="Arial" w:eastAsia="Arial" w:cs="Arial"/>
      <w:i/>
      <w:iCs/>
      <w:sz w:val="21"/>
      <w:szCs w:val="21"/>
    </w:rPr>
  </w:style>
  <w:style w:type="character" w:customStyle="1" w:styleId="51">
    <w:name w:val="Título Char"/>
    <w:basedOn w:val="11"/>
    <w:link w:val="26"/>
    <w:qFormat/>
    <w:uiPriority w:val="10"/>
    <w:rPr>
      <w:sz w:val="48"/>
      <w:szCs w:val="48"/>
    </w:rPr>
  </w:style>
  <w:style w:type="character" w:customStyle="1" w:styleId="52">
    <w:name w:val="Subtítulo Char"/>
    <w:basedOn w:val="11"/>
    <w:link w:val="37"/>
    <w:qFormat/>
    <w:uiPriority w:val="11"/>
    <w:rPr>
      <w:sz w:val="24"/>
      <w:szCs w:val="24"/>
    </w:rPr>
  </w:style>
  <w:style w:type="paragraph" w:styleId="53">
    <w:name w:val="Quote"/>
    <w:basedOn w:val="1"/>
    <w:next w:val="1"/>
    <w:link w:val="54"/>
    <w:qFormat/>
    <w:uiPriority w:val="29"/>
    <w:pPr>
      <w:ind w:left="720" w:right="720"/>
    </w:pPr>
    <w:rPr>
      <w:i/>
    </w:rPr>
  </w:style>
  <w:style w:type="character" w:customStyle="1" w:styleId="54">
    <w:name w:val="Citação Char"/>
    <w:link w:val="53"/>
    <w:qFormat/>
    <w:uiPriority w:val="29"/>
    <w:rPr>
      <w:i/>
    </w:rPr>
  </w:style>
  <w:style w:type="paragraph" w:styleId="55">
    <w:name w:val="Intense Quote"/>
    <w:basedOn w:val="1"/>
    <w:next w:val="1"/>
    <w:link w:val="56"/>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qFormat/>
    <w:uiPriority w:val="30"/>
    <w:rPr>
      <w:i/>
    </w:rPr>
  </w:style>
  <w:style w:type="character" w:customStyle="1" w:styleId="57">
    <w:name w:val="Header Char"/>
    <w:basedOn w:val="11"/>
    <w:qFormat/>
    <w:uiPriority w:val="99"/>
  </w:style>
  <w:style w:type="character" w:customStyle="1" w:styleId="58">
    <w:name w:val="Footer Char"/>
    <w:basedOn w:val="11"/>
    <w:qFormat/>
    <w:uiPriority w:val="99"/>
  </w:style>
  <w:style w:type="character" w:customStyle="1" w:styleId="59">
    <w:name w:val="Caption Char"/>
    <w:qFormat/>
    <w:uiPriority w:val="99"/>
  </w:style>
  <w:style w:type="table" w:customStyle="1" w:styleId="60">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2">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6">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12"/>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4">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5">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6">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7">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8">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9">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0">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1">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2">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3">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4">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5">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6">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7">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8">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9">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90">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1">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2">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3">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4">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5">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6">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7">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8">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9">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100">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1">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7">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8">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4">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5">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6">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7">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8">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9">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20">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1">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2">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3">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4">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5">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6">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7">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8">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9">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7">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8">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9">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40">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1">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2">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3">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4">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5">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6">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7">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8">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9">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50">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2">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12"/>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9">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12"/>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5">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6">
    <w:name w:val="Lined - Accent 2"/>
    <w:basedOn w:val="12"/>
    <w:qFormat/>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7">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8">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9">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0">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1">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2">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3">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4">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5">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6">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7">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8">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Texto de nota de rodapé Char"/>
    <w:link w:val="38"/>
    <w:qFormat/>
    <w:uiPriority w:val="99"/>
    <w:rPr>
      <w:sz w:val="18"/>
    </w:rPr>
  </w:style>
  <w:style w:type="character" w:customStyle="1" w:styleId="186">
    <w:name w:val="Texto de nota de fim Char"/>
    <w:link w:val="27"/>
    <w:qFormat/>
    <w:uiPriority w:val="99"/>
    <w:rPr>
      <w:sz w:val="20"/>
    </w:rPr>
  </w:style>
  <w:style w:type="paragraph" w:customStyle="1" w:styleId="187">
    <w:name w:val="Cabeçalho do Sumário1"/>
    <w:unhideWhenUsed/>
    <w:qFormat/>
    <w:uiPriority w:val="39"/>
    <w:rPr>
      <w:rFonts w:asciiTheme="minorHAnsi" w:hAnsiTheme="minorHAnsi" w:eastAsiaTheme="minorEastAsia" w:cstheme="minorBidi"/>
      <w:lang w:val="pt-BR" w:eastAsia="pt-BR" w:bidi="ar-SA"/>
    </w:rPr>
  </w:style>
  <w:style w:type="character" w:customStyle="1" w:styleId="188">
    <w:name w:val="Cabeçalho Char"/>
    <w:basedOn w:val="11"/>
    <w:link w:val="31"/>
    <w:semiHidden/>
    <w:qFormat/>
    <w:uiPriority w:val="0"/>
    <w:rPr>
      <w:sz w:val="24"/>
      <w:szCs w:val="24"/>
      <w:lang w:val="pt-BR" w:eastAsia="pt-BR" w:bidi="ar-SA"/>
    </w:rPr>
  </w:style>
  <w:style w:type="character" w:customStyle="1" w:styleId="189">
    <w:name w:val="Rodapé Char"/>
    <w:basedOn w:val="11"/>
    <w:link w:val="32"/>
    <w:qFormat/>
    <w:uiPriority w:val="99"/>
    <w:rPr>
      <w:sz w:val="24"/>
      <w:szCs w:val="24"/>
      <w:lang w:val="pt-BR" w:eastAsia="pt-BR" w:bidi="ar-SA"/>
    </w:rPr>
  </w:style>
  <w:style w:type="paragraph" w:styleId="190">
    <w:name w:val="No Spacing"/>
    <w:qFormat/>
    <w:uiPriority w:val="99"/>
    <w:rPr>
      <w:rFonts w:asciiTheme="minorHAnsi" w:hAnsiTheme="minorHAnsi" w:eastAsiaTheme="minorHAnsi" w:cstheme="minorBidi"/>
      <w:sz w:val="22"/>
      <w:szCs w:val="22"/>
      <w:lang w:val="pt-BR" w:eastAsia="en-US" w:bidi="ar-SA"/>
    </w:rPr>
  </w:style>
  <w:style w:type="paragraph" w:customStyle="1" w:styleId="191">
    <w:name w:val="ec_msonormal"/>
    <w:basedOn w:val="1"/>
    <w:qFormat/>
    <w:uiPriority w:val="0"/>
    <w:pPr>
      <w:spacing w:after="324"/>
    </w:pPr>
    <w:rPr>
      <w:rFonts w:eastAsia="Calibri"/>
    </w:rPr>
  </w:style>
  <w:style w:type="paragraph" w:customStyle="1" w:styleId="192">
    <w:name w:val="Sem Espaçamento1"/>
    <w:qFormat/>
    <w:uiPriority w:val="0"/>
    <w:rPr>
      <w:rFonts w:ascii="Calibri" w:hAnsi="Calibri" w:eastAsiaTheme="minorEastAsia" w:cstheme="minorBidi"/>
      <w:sz w:val="22"/>
      <w:szCs w:val="22"/>
      <w:lang w:val="pt-BR" w:eastAsia="en-US" w:bidi="ar-SA"/>
    </w:rPr>
  </w:style>
  <w:style w:type="character" w:customStyle="1" w:styleId="193">
    <w:name w:val="Texto de balão Char"/>
    <w:basedOn w:val="11"/>
    <w:link w:val="36"/>
    <w:qFormat/>
    <w:uiPriority w:val="0"/>
    <w:rPr>
      <w:rFonts w:ascii="Tahoma" w:hAnsi="Tahoma" w:cs="Tahoma"/>
      <w:sz w:val="16"/>
      <w:szCs w:val="16"/>
    </w:rPr>
  </w:style>
  <w:style w:type="paragraph" w:styleId="194">
    <w:name w:val="List Paragraph"/>
    <w:basedOn w:val="1"/>
    <w:qFormat/>
    <w:uiPriority w:val="99"/>
    <w:pPr>
      <w:ind w:left="720"/>
      <w:contextualSpacing/>
    </w:pPr>
  </w:style>
  <w:style w:type="paragraph" w:customStyle="1" w:styleId="195">
    <w:name w:val="Sem Espaçamento2"/>
    <w:qFormat/>
    <w:uiPriority w:val="0"/>
    <w:rPr>
      <w:rFonts w:ascii="Calibri" w:hAnsi="Calibri" w:eastAsiaTheme="minorEastAsia" w:cstheme="minorBidi"/>
      <w:sz w:val="22"/>
      <w:szCs w:val="22"/>
      <w:lang w:val="pt-BR" w:eastAsia="en-US" w:bidi="ar-SA"/>
    </w:rPr>
  </w:style>
  <w:style w:type="paragraph" w:customStyle="1" w:styleId="196">
    <w:name w:val="Sem Espaçamento3"/>
    <w:qFormat/>
    <w:uiPriority w:val="0"/>
    <w:rPr>
      <w:rFonts w:ascii="Calibri" w:hAnsi="Calibri" w:eastAsiaTheme="minorEastAsia" w:cstheme="minorBidi"/>
      <w:sz w:val="22"/>
      <w:szCs w:val="22"/>
      <w:lang w:val="pt-BR" w:eastAsia="en-US" w:bidi="ar-SA"/>
    </w:rPr>
  </w:style>
  <w:style w:type="paragraph" w:customStyle="1" w:styleId="197">
    <w:name w:val="Sem Espaçamento4"/>
    <w:qFormat/>
    <w:uiPriority w:val="0"/>
    <w:rPr>
      <w:rFonts w:ascii="Calibri" w:hAnsi="Calibri" w:eastAsiaTheme="minorEastAsia" w:cstheme="minorBidi"/>
      <w:sz w:val="22"/>
      <w:szCs w:val="22"/>
      <w:lang w:val="pt-BR" w:eastAsia="en-US" w:bidi="ar-SA"/>
    </w:rPr>
  </w:style>
  <w:style w:type="paragraph" w:customStyle="1" w:styleId="198">
    <w:name w:val="Sem Espaçamento5"/>
    <w:qFormat/>
    <w:uiPriority w:val="0"/>
    <w:rPr>
      <w:rFonts w:ascii="Calibri" w:hAnsi="Calibri" w:eastAsiaTheme="minorEastAsia" w:cstheme="minorBidi"/>
      <w:sz w:val="22"/>
      <w:szCs w:val="22"/>
      <w:lang w:val="pt-BR" w:eastAsia="en-US" w:bidi="ar-SA"/>
    </w:rPr>
  </w:style>
  <w:style w:type="paragraph" w:customStyle="1" w:styleId="199">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200">
    <w:name w:val="western"/>
    <w:basedOn w:val="1"/>
    <w:qFormat/>
    <w:uiPriority w:val="0"/>
    <w:pPr>
      <w:spacing w:before="100" w:beforeAutospacing="1"/>
    </w:pPr>
    <w:rPr>
      <w:rFonts w:ascii="Arial" w:hAnsi="Arial" w:cs="Arial"/>
      <w:color w:val="000000"/>
    </w:rPr>
  </w:style>
  <w:style w:type="paragraph" w:customStyle="1" w:styleId="201">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2">
    <w:name w:val="Texto de comentário Char"/>
    <w:basedOn w:val="11"/>
    <w:link w:val="23"/>
    <w:qFormat/>
    <w:uiPriority w:val="0"/>
    <w:rPr>
      <w:rFonts w:ascii="Arial" w:hAnsi="Arial" w:eastAsia="Times New Roman" w:cs="Tahoma"/>
    </w:rPr>
  </w:style>
  <w:style w:type="character" w:customStyle="1" w:styleId="203">
    <w:name w:val="Link da Internet"/>
    <w:qFormat/>
    <w:uiPriority w:val="0"/>
    <w:rPr>
      <w:color w:val="000080"/>
      <w:u w:val="single"/>
    </w:rPr>
  </w:style>
  <w:style w:type="character" w:customStyle="1" w:styleId="204">
    <w:name w:val="Menção Pendente1"/>
    <w:basedOn w:val="11"/>
    <w:semiHidden/>
    <w:unhideWhenUsed/>
    <w:qFormat/>
    <w:uiPriority w:val="99"/>
    <w:rPr>
      <w:color w:val="605E5C"/>
      <w:shd w:val="clear" w:color="auto" w:fill="E1DFDD"/>
    </w:rPr>
  </w:style>
  <w:style w:type="paragraph" w:customStyle="1" w:styleId="205">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6">
    <w:name w:val="Nivel 1"/>
    <w:basedOn w:val="205"/>
    <w:next w:val="205"/>
    <w:qFormat/>
    <w:uiPriority w:val="0"/>
    <w:pPr>
      <w:numPr>
        <w:ilvl w:val="0"/>
      </w:numPr>
    </w:pPr>
    <w:rPr>
      <w:rFonts w:cs="Arial"/>
      <w:b/>
    </w:rPr>
  </w:style>
  <w:style w:type="paragraph" w:customStyle="1" w:styleId="207">
    <w:name w:val="Nivel 3"/>
    <w:basedOn w:val="205"/>
    <w:link w:val="211"/>
    <w:qFormat/>
    <w:uiPriority w:val="0"/>
    <w:pPr>
      <w:numPr>
        <w:ilvl w:val="2"/>
      </w:numPr>
    </w:pPr>
    <w:rPr>
      <w:rFonts w:cs="Arial"/>
      <w:color w:val="000000"/>
    </w:rPr>
  </w:style>
  <w:style w:type="paragraph" w:customStyle="1" w:styleId="208">
    <w:name w:val="Nivel 4"/>
    <w:basedOn w:val="207"/>
    <w:link w:val="210"/>
    <w:qFormat/>
    <w:uiPriority w:val="0"/>
    <w:pPr>
      <w:numPr>
        <w:ilvl w:val="3"/>
      </w:numPr>
    </w:pPr>
    <w:rPr>
      <w:color w:val="auto"/>
    </w:rPr>
  </w:style>
  <w:style w:type="paragraph" w:customStyle="1" w:styleId="209">
    <w:name w:val="Nivel 5"/>
    <w:basedOn w:val="208"/>
    <w:qFormat/>
    <w:uiPriority w:val="0"/>
    <w:pPr>
      <w:numPr>
        <w:ilvl w:val="4"/>
      </w:numPr>
      <w:tabs>
        <w:tab w:val="left" w:pos="360"/>
      </w:tabs>
    </w:pPr>
  </w:style>
  <w:style w:type="character" w:customStyle="1" w:styleId="210">
    <w:name w:val="Nivel 4 Char"/>
    <w:basedOn w:val="11"/>
    <w:link w:val="208"/>
    <w:qFormat/>
    <w:uiPriority w:val="0"/>
    <w:rPr>
      <w:rFonts w:ascii="Ecofont_Spranq_eco_Sans" w:hAnsi="Ecofont_Spranq_eco_Sans" w:eastAsia="Arial Unicode MS" w:cs="Arial"/>
    </w:rPr>
  </w:style>
  <w:style w:type="character" w:customStyle="1" w:styleId="211">
    <w:name w:val="Nivel 3 Char"/>
    <w:basedOn w:val="11"/>
    <w:link w:val="207"/>
    <w:qFormat/>
    <w:locked/>
    <w:uiPriority w:val="0"/>
    <w:rPr>
      <w:rFonts w:ascii="Ecofont_Spranq_eco_Sans" w:hAnsi="Ecofont_Spranq_eco_Sans" w:eastAsia="Arial Unicode MS" w:cs="Arial"/>
      <w:color w:val="000000"/>
    </w:rPr>
  </w:style>
  <w:style w:type="character" w:customStyle="1" w:styleId="212">
    <w:name w:val="15"/>
    <w:basedOn w:val="11"/>
    <w:qFormat/>
    <w:uiPriority w:val="0"/>
    <w:rPr>
      <w:rFonts w:hint="default" w:ascii="Times New Roman" w:hAnsi="Times New Roman" w:cs="Times New Roman"/>
      <w:color w:val="000080"/>
      <w:u w:val="single"/>
    </w:rPr>
  </w:style>
  <w:style w:type="paragraph" w:customStyle="1" w:styleId="213">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4">
    <w:name w:val="tx2"/>
    <w:basedOn w:val="11"/>
    <w:qFormat/>
    <w:uiPriority w:val="0"/>
  </w:style>
  <w:style w:type="character" w:customStyle="1" w:styleId="215">
    <w:name w:val="16"/>
    <w:basedOn w:val="11"/>
    <w:qFormat/>
    <w:uiPriority w:val="0"/>
    <w:rPr>
      <w:rFonts w:hint="default" w:ascii="Times New Roman" w:hAnsi="Times New Roman" w:cs="Times New Roman"/>
      <w:color w:val="000080"/>
      <w:u w:val="single"/>
    </w:rPr>
  </w:style>
  <w:style w:type="paragraph" w:customStyle="1" w:styleId="216">
    <w:name w:val="Cabeçalho1"/>
    <w:basedOn w:val="1"/>
    <w:qFormat/>
    <w:uiPriority w:val="99"/>
    <w:pPr>
      <w:tabs>
        <w:tab w:val="center" w:pos="4252"/>
        <w:tab w:val="right" w:pos="8504"/>
      </w:tabs>
    </w:pPr>
  </w:style>
  <w:style w:type="paragraph" w:customStyle="1" w:styleId="217">
    <w:name w:val="Rodapé1"/>
    <w:basedOn w:val="1"/>
    <w:qFormat/>
    <w:uiPriority w:val="99"/>
    <w:pPr>
      <w:tabs>
        <w:tab w:val="center" w:pos="4252"/>
        <w:tab w:val="right" w:pos="8504"/>
      </w:tabs>
    </w:pPr>
  </w:style>
  <w:style w:type="table" w:customStyle="1" w:styleId="218">
    <w:name w:val="_Style 45"/>
    <w:basedOn w:val="219"/>
    <w:qFormat/>
    <w:uiPriority w:val="0"/>
    <w:tblPr>
      <w:tblCellMar>
        <w:top w:w="0" w:type="dxa"/>
        <w:left w:w="0" w:type="dxa"/>
        <w:bottom w:w="0" w:type="dxa"/>
        <w:right w:w="0" w:type="dxa"/>
      </w:tblCellMar>
    </w:tblPr>
  </w:style>
  <w:style w:type="table" w:customStyle="1" w:styleId="219">
    <w:name w:val="Table Normal"/>
    <w:qFormat/>
    <w:uiPriority w:val="0"/>
    <w:tblPr>
      <w:tblCellMar>
        <w:top w:w="0" w:type="dxa"/>
        <w:left w:w="0" w:type="dxa"/>
        <w:bottom w:w="0" w:type="dxa"/>
        <w:right w:w="0" w:type="dxa"/>
      </w:tblCellMar>
    </w:tblPr>
  </w:style>
  <w:style w:type="character" w:customStyle="1" w:styleId="220">
    <w:name w:val="Recuo de corpo de texto 2 Char"/>
    <w:basedOn w:val="11"/>
    <w:qFormat/>
    <w:uiPriority w:val="0"/>
    <w:rPr>
      <w:rFonts w:ascii="Arial" w:hAnsi="Arial"/>
      <w:sz w:val="24"/>
      <w:lang w:val="pt-BR" w:eastAsia="pt-BR" w:bidi="ar-SA"/>
    </w:rPr>
  </w:style>
  <w:style w:type="paragraph" w:customStyle="1" w:styleId="221">
    <w:name w:val="WW-Corpo de texto 3"/>
    <w:basedOn w:val="1"/>
    <w:qFormat/>
    <w:uiPriority w:val="0"/>
    <w:pPr>
      <w:widowControl w:val="0"/>
      <w:jc w:val="both"/>
    </w:pPr>
    <w:rPr>
      <w:rFonts w:ascii="Arial" w:hAnsi="Arial" w:eastAsia="Tahoma" w:cs="Arial"/>
      <w:b/>
      <w:sz w:val="20"/>
      <w:szCs w:val="20"/>
    </w:rPr>
  </w:style>
  <w:style w:type="paragraph" w:customStyle="1" w:styleId="222">
    <w:name w:val="Nivel 01"/>
    <w:basedOn w:val="223"/>
    <w:next w:val="1"/>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23">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24">
    <w:name w:val="Nível 2 -Red"/>
    <w:basedOn w:val="205"/>
    <w:qFormat/>
    <w:uiPriority w:val="0"/>
    <w:pPr>
      <w:numPr>
        <w:ilvl w:val="1"/>
        <w:numId w:val="2"/>
      </w:numPr>
      <w:autoSpaceDE w:val="0"/>
      <w:autoSpaceDN w:val="0"/>
      <w:adjustRightInd w:val="0"/>
      <w:ind w:left="0" w:firstLine="0"/>
    </w:pPr>
    <w:rPr>
      <w:i/>
      <w:iCs/>
      <w:color w:val="FF0000"/>
      <w:lang w:eastAsia="en-US"/>
    </w:rPr>
  </w:style>
  <w:style w:type="paragraph" w:customStyle="1" w:styleId="225">
    <w:name w:val="Título 11"/>
    <w:basedOn w:val="1"/>
    <w:next w:val="1"/>
    <w:qFormat/>
    <w:uiPriority w:val="0"/>
    <w:pPr>
      <w:keepNext/>
      <w:spacing w:before="240" w:after="60"/>
      <w:outlineLvl w:val="0"/>
    </w:pPr>
    <w:rPr>
      <w:rFonts w:ascii="Arial" w:hAnsi="Arial" w:cs="Arial"/>
      <w:b/>
      <w:bCs/>
      <w:sz w:val="32"/>
      <w:szCs w:val="32"/>
    </w:rPr>
  </w:style>
  <w:style w:type="paragraph" w:customStyle="1" w:styleId="226">
    <w:name w:val="Conteúdo da tabela"/>
    <w:basedOn w:val="199"/>
    <w:autoRedefine/>
    <w:qFormat/>
    <w:uiPriority w:val="0"/>
    <w:pPr>
      <w:suppressAutoHyphens/>
      <w:spacing w:before="0" w:after="200" w:line="276" w:lineRule="auto"/>
    </w:pPr>
    <w:rPr>
      <w:rFonts w:asciiTheme="minorHAnsi" w:hAnsiTheme="minorHAnsi" w:eastAsiaTheme="minorHAnsi"/>
      <w:color w:val="00000A"/>
      <w:sz w:val="22"/>
      <w:szCs w:val="22"/>
      <w:lang w:eastAsia="zh-CN"/>
    </w:rPr>
  </w:style>
  <w:style w:type="table" w:customStyle="1" w:styleId="227">
    <w:name w:val="_Style 63"/>
    <w:basedOn w:val="219"/>
    <w:qFormat/>
    <w:uiPriority w:val="0"/>
    <w:tblPr>
      <w:tblCellMar>
        <w:top w:w="0" w:type="dxa"/>
        <w:left w:w="115" w:type="dxa"/>
        <w:bottom w:w="0" w:type="dxa"/>
        <w:right w:w="115"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25</Pages>
  <Words>7300</Words>
  <Characters>39425</Characters>
  <Lines>328</Lines>
  <Paragraphs>93</Paragraphs>
  <TotalTime>3</TotalTime>
  <ScaleCrop>false</ScaleCrop>
  <LinksUpToDate>false</LinksUpToDate>
  <CharactersWithSpaces>46632</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2025-01-31T13:28:12Z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1046-12.2.0.19826</vt:lpwstr>
  </property>
  <property fmtid="{D5CDD505-2E9C-101B-9397-08002B2CF9AE}" pid="3" name="ICV">
    <vt:lpwstr>CE940848BD9D4C6D849A652E669B13AB_13</vt:lpwstr>
  </property>
</Properties>
</file>