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B56DD2">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6EED1112">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24D87A2E">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6192C0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3EF853AF">
            <w:pPr>
              <w:jc w:val="both"/>
              <w:rPr>
                <w:rFonts w:ascii="Arial" w:hAnsi="Arial" w:cs="Arial"/>
                <w:color w:val="000000"/>
              </w:rPr>
            </w:pPr>
            <w:r>
              <w:rPr>
                <w:rFonts w:ascii="Arial" w:hAnsi="Arial" w:cs="Arial"/>
                <w:color w:val="000000"/>
                <w:sz w:val="22"/>
                <w:szCs w:val="22"/>
              </w:rPr>
              <w:t>Prefeitura Municipal de Cataguases – UASG 984305</w:t>
            </w:r>
          </w:p>
        </w:tc>
      </w:tr>
      <w:tr w14:paraId="1610E9E8">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7CFB8F0D">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4DF72BB">
            <w:pPr>
              <w:jc w:val="both"/>
              <w:rPr>
                <w:rFonts w:hint="default" w:ascii="Arial" w:hAnsi="Arial" w:cs="Arial"/>
                <w:color w:val="000000"/>
                <w:lang w:val="pt-BR"/>
              </w:rPr>
            </w:pPr>
            <w:r>
              <w:rPr>
                <w:rFonts w:ascii="Arial" w:hAnsi="Arial" w:cs="Arial"/>
                <w:color w:val="000000"/>
                <w:sz w:val="22"/>
                <w:szCs w:val="22"/>
                <w:lang w:val="pt-BR"/>
              </w:rPr>
              <w:t>001/2025</w:t>
            </w:r>
          </w:p>
        </w:tc>
      </w:tr>
      <w:tr w14:paraId="6EBF3BE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672B93D">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1A8996AE">
            <w:pPr>
              <w:rPr>
                <w:rFonts w:hint="default" w:ascii="Arial" w:hAnsi="Arial" w:cs="Arial"/>
                <w:color w:val="000000"/>
                <w:lang w:val="pt-BR"/>
              </w:rPr>
            </w:pPr>
            <w:r>
              <w:rPr>
                <w:rFonts w:ascii="Arial" w:hAnsi="Arial" w:cs="Arial"/>
                <w:color w:val="000000"/>
                <w:sz w:val="22"/>
                <w:szCs w:val="22"/>
                <w:lang w:val="pt-BR"/>
              </w:rPr>
              <w:t>001/2025</w:t>
            </w:r>
            <w:r>
              <w:rPr>
                <w:rFonts w:hint="default" w:ascii="Arial" w:hAnsi="Arial" w:cs="Arial"/>
                <w:color w:val="000000"/>
                <w:sz w:val="22"/>
                <w:szCs w:val="22"/>
                <w:lang w:val="pt-BR"/>
              </w:rPr>
              <w:t xml:space="preserve"> - Compras Governamentais 90001</w:t>
            </w:r>
          </w:p>
        </w:tc>
      </w:tr>
      <w:tr w14:paraId="38209BF3">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C40A028">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53D2311F">
            <w:pPr>
              <w:jc w:val="both"/>
              <w:rPr>
                <w:rFonts w:hint="default" w:ascii="Arial" w:hAnsi="Arial" w:cs="Arial"/>
                <w:color w:val="000000"/>
                <w:lang w:val="pt-BR"/>
              </w:rPr>
            </w:pPr>
            <w:r>
              <w:rPr>
                <w:rFonts w:ascii="Arial" w:hAnsi="Arial" w:cs="Arial"/>
                <w:color w:val="000000"/>
                <w:sz w:val="22"/>
                <w:szCs w:val="22"/>
                <w:lang w:val="pt-BR"/>
              </w:rPr>
              <w:t>001/2025</w:t>
            </w:r>
          </w:p>
        </w:tc>
      </w:tr>
      <w:tr w14:paraId="1637A6F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EB1EAD7">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8D01B7A">
            <w:pPr>
              <w:rPr>
                <w:rFonts w:ascii="Arial" w:hAnsi="Arial" w:cs="Arial"/>
                <w:color w:val="000000"/>
              </w:rPr>
            </w:pPr>
            <w:r>
              <w:rPr>
                <w:rFonts w:ascii="Arial" w:hAnsi="Arial" w:cs="Arial"/>
                <w:color w:val="000000"/>
                <w:sz w:val="22"/>
                <w:szCs w:val="22"/>
              </w:rPr>
              <w:t>Menor preço por lote</w:t>
            </w:r>
          </w:p>
        </w:tc>
      </w:tr>
      <w:tr w14:paraId="4C02AB2F">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2CBE331">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99C723A">
            <w:pPr>
              <w:jc w:val="both"/>
              <w:rPr>
                <w:rFonts w:ascii="Arial" w:hAnsi="Arial" w:cs="Arial"/>
                <w:b/>
                <w:bCs/>
                <w:color w:val="000000"/>
              </w:rPr>
            </w:pPr>
            <w:r>
              <w:rPr>
                <w:rFonts w:hint="default" w:ascii="Arial" w:hAnsi="Arial" w:cs="Arial"/>
                <w:b/>
                <w:bCs/>
                <w:color w:val="000000"/>
                <w:sz w:val="22"/>
                <w:szCs w:val="22"/>
                <w:lang w:val="pt-BR"/>
              </w:rPr>
              <w:t>03/02</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xml:space="preserve">. Início: 09h (nove horas)                   </w:t>
            </w:r>
          </w:p>
          <w:p w14:paraId="11E1F7A9">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28982679">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2266D79">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5AAAE202">
            <w:pPr>
              <w:jc w:val="both"/>
              <w:rPr>
                <w:rFonts w:ascii="Arial" w:hAnsi="Arial" w:cs="Arial"/>
                <w:b/>
              </w:rPr>
            </w:pPr>
            <w:r>
              <w:rPr>
                <w:rFonts w:ascii="Arial" w:hAnsi="Arial" w:cs="Arial"/>
                <w:sz w:val="22"/>
                <w:szCs w:val="22"/>
              </w:rPr>
              <w:t>www.comprasgovernamentais.gov.br</w:t>
            </w:r>
          </w:p>
        </w:tc>
      </w:tr>
      <w:tr w14:paraId="5404B599">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AAF10BF">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B50507C">
            <w:pPr>
              <w:jc w:val="both"/>
              <w:rPr>
                <w:rFonts w:ascii="Arial" w:hAnsi="Arial" w:cs="Arial"/>
                <w:color w:val="000000"/>
              </w:rPr>
            </w:pPr>
          </w:p>
          <w:p w14:paraId="5A4C6EB0">
            <w:pPr>
              <w:jc w:val="both"/>
              <w:rPr>
                <w:rFonts w:ascii="Arial" w:hAnsi="Arial" w:cs="Arial"/>
                <w:color w:val="000000"/>
              </w:rPr>
            </w:pPr>
            <w:r>
              <w:rPr>
                <w:rFonts w:ascii="Arial" w:hAnsi="Arial" w:cs="Arial"/>
                <w:color w:val="000000"/>
              </w:rPr>
              <w:t xml:space="preserve">Registrar preços para futura e eventual contratação de empresa especializada em prestação de serviços de </w:t>
            </w:r>
            <w:r>
              <w:rPr>
                <w:rFonts w:hint="default" w:ascii="Arial" w:hAnsi="Arial" w:cs="Arial"/>
                <w:color w:val="000000"/>
                <w:lang w:val="pt-BR"/>
              </w:rPr>
              <w:t>limpeza, manutenção preventiva e corretiva, desinstalação e instalação de aparelhos de ar condicionado, refrigeradores, freezers e bebedouro, para atender as demandas de diversos setores da Prefeitura de Cataguases-MG.</w:t>
            </w:r>
          </w:p>
          <w:p w14:paraId="67D5C202">
            <w:pPr>
              <w:jc w:val="both"/>
              <w:rPr>
                <w:rFonts w:ascii="Arial" w:hAnsi="Arial" w:cs="Arial"/>
                <w:color w:val="000000"/>
              </w:rPr>
            </w:pPr>
          </w:p>
        </w:tc>
      </w:tr>
      <w:tr w14:paraId="58F8A3FE">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BF14F3D">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70402CC0">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632.268,30</w:t>
            </w:r>
          </w:p>
        </w:tc>
      </w:tr>
      <w:tr w14:paraId="5447F757">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5523D1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2EA3C43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2263503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9877AE6">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2DD38FE">
            <w:pPr>
              <w:rPr>
                <w:rFonts w:ascii="Arial" w:hAnsi="Arial" w:cs="Arial"/>
                <w:color w:val="000000"/>
              </w:rPr>
            </w:pPr>
            <w:r>
              <w:rPr>
                <w:rFonts w:ascii="Arial" w:hAnsi="Arial" w:cs="Arial"/>
                <w:color w:val="000000"/>
                <w:sz w:val="22"/>
                <w:szCs w:val="22"/>
              </w:rPr>
              <w:t>Horário de Brasília</w:t>
            </w:r>
          </w:p>
        </w:tc>
      </w:tr>
      <w:tr w14:paraId="6F424E2A">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EEFA6CC">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51A630A">
            <w:pPr>
              <w:rPr>
                <w:rFonts w:ascii="Arial" w:hAnsi="Arial" w:cs="Arial"/>
                <w:color w:val="000000"/>
                <w:sz w:val="22"/>
                <w:szCs w:val="22"/>
              </w:rPr>
            </w:pPr>
            <w:r>
              <w:rPr>
                <w:rFonts w:ascii="Arial" w:hAnsi="Arial" w:cs="Arial"/>
                <w:color w:val="000000"/>
                <w:sz w:val="22"/>
                <w:szCs w:val="22"/>
              </w:rPr>
              <w:t>14.133 de 01 de abril de 2021</w:t>
            </w:r>
          </w:p>
        </w:tc>
      </w:tr>
    </w:tbl>
    <w:p w14:paraId="3037AC0E">
      <w:pPr>
        <w:jc w:val="center"/>
        <w:rPr>
          <w:rFonts w:ascii="Arial" w:hAnsi="Arial" w:cs="Arial"/>
          <w:sz w:val="20"/>
        </w:rPr>
      </w:pPr>
    </w:p>
    <w:p w14:paraId="615A8BD0">
      <w:pPr>
        <w:jc w:val="center"/>
        <w:rPr>
          <w:rFonts w:ascii="Arial" w:hAnsi="Arial" w:cs="Arial"/>
          <w:sz w:val="20"/>
        </w:rPr>
      </w:pPr>
    </w:p>
    <w:p w14:paraId="22C94F50">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 xml:space="preserve">. </w:t>
      </w:r>
    </w:p>
    <w:p w14:paraId="173BB431">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6A9253CC">
      <w:pPr>
        <w:jc w:val="center"/>
        <w:rPr>
          <w:rFonts w:ascii="Arial" w:hAnsi="Arial" w:cs="Arial"/>
          <w:sz w:val="20"/>
        </w:rPr>
      </w:pPr>
    </w:p>
    <w:p w14:paraId="5B4B3770">
      <w:pPr>
        <w:jc w:val="center"/>
        <w:rPr>
          <w:rFonts w:ascii="Arial" w:hAnsi="Arial" w:cs="Arial"/>
          <w:sz w:val="20"/>
        </w:rPr>
      </w:pPr>
    </w:p>
    <w:p w14:paraId="665C3D3E">
      <w:pPr>
        <w:jc w:val="center"/>
        <w:rPr>
          <w:rFonts w:ascii="Arial" w:hAnsi="Arial" w:cs="Arial"/>
          <w:sz w:val="20"/>
        </w:rPr>
      </w:pPr>
    </w:p>
    <w:p w14:paraId="763D2CB8">
      <w:pPr>
        <w:jc w:val="center"/>
        <w:rPr>
          <w:rFonts w:ascii="Arial" w:hAnsi="Arial" w:cs="Arial"/>
          <w:sz w:val="20"/>
        </w:rPr>
      </w:pPr>
    </w:p>
    <w:p w14:paraId="2FC145D9">
      <w:pPr>
        <w:jc w:val="center"/>
        <w:rPr>
          <w:rFonts w:ascii="Arial" w:hAnsi="Arial" w:cs="Arial"/>
          <w:sz w:val="20"/>
        </w:rPr>
      </w:pPr>
    </w:p>
    <w:p w14:paraId="221DF42D">
      <w:pPr>
        <w:jc w:val="center"/>
        <w:rPr>
          <w:rFonts w:ascii="Arial" w:hAnsi="Arial" w:cs="Arial"/>
          <w:sz w:val="20"/>
        </w:rPr>
      </w:pPr>
    </w:p>
    <w:p w14:paraId="210D861D">
      <w:pPr>
        <w:jc w:val="center"/>
        <w:rPr>
          <w:rFonts w:ascii="Arial" w:hAnsi="Arial" w:cs="Arial"/>
          <w:sz w:val="20"/>
        </w:rPr>
      </w:pPr>
    </w:p>
    <w:p w14:paraId="7D09AA79">
      <w:pPr>
        <w:jc w:val="both"/>
        <w:rPr>
          <w:rFonts w:ascii="Arial" w:hAnsi="Arial" w:cs="Arial"/>
          <w:sz w:val="20"/>
        </w:rPr>
      </w:pPr>
    </w:p>
    <w:p w14:paraId="4913FEB8">
      <w:pPr>
        <w:jc w:val="both"/>
        <w:rPr>
          <w:rFonts w:ascii="Arial" w:hAnsi="Arial" w:cs="Arial"/>
          <w:sz w:val="20"/>
        </w:rPr>
      </w:pPr>
    </w:p>
    <w:p w14:paraId="35F6916B">
      <w:pPr>
        <w:jc w:val="both"/>
        <w:rPr>
          <w:rFonts w:ascii="Arial" w:hAnsi="Arial" w:cs="Arial"/>
          <w:sz w:val="20"/>
        </w:rPr>
      </w:pPr>
    </w:p>
    <w:p w14:paraId="2983C4E1">
      <w:pPr>
        <w:jc w:val="both"/>
        <w:rPr>
          <w:rFonts w:ascii="Arial" w:hAnsi="Arial" w:cs="Arial"/>
          <w:sz w:val="20"/>
        </w:rPr>
      </w:pPr>
    </w:p>
    <w:p w14:paraId="40F3B15F">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001/2025</w:t>
      </w:r>
    </w:p>
    <w:p w14:paraId="01537547">
      <w:pPr>
        <w:spacing w:line="360" w:lineRule="auto"/>
        <w:jc w:val="center"/>
        <w:rPr>
          <w:rFonts w:ascii="Arial" w:hAnsi="Arial" w:cs="Arial"/>
          <w:b/>
          <w:bCs/>
          <w:sz w:val="20"/>
          <w:szCs w:val="20"/>
        </w:rPr>
      </w:pPr>
    </w:p>
    <w:p w14:paraId="4747C734">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001/2025</w:t>
      </w:r>
    </w:p>
    <w:p w14:paraId="458ECDB5">
      <w:pPr>
        <w:spacing w:line="360" w:lineRule="auto"/>
        <w:rPr>
          <w:rFonts w:hint="default" w:ascii="Arial" w:hAnsi="Arial" w:cs="Arial"/>
          <w:b/>
          <w:bCs/>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03/02/2025</w:t>
      </w:r>
    </w:p>
    <w:p w14:paraId="1201355D">
      <w:pPr>
        <w:spacing w:line="360" w:lineRule="auto"/>
        <w:rPr>
          <w:rFonts w:ascii="Arial" w:hAnsi="Arial" w:cs="Arial"/>
          <w:b/>
          <w:sz w:val="20"/>
          <w:szCs w:val="20"/>
        </w:rPr>
      </w:pPr>
      <w:r>
        <w:rPr>
          <w:rFonts w:ascii="Arial" w:hAnsi="Arial" w:cs="Arial"/>
          <w:b/>
          <w:bCs/>
          <w:sz w:val="20"/>
          <w:szCs w:val="20"/>
        </w:rPr>
        <w:t>Horário: 09 (nove) horas</w:t>
      </w:r>
    </w:p>
    <w:p w14:paraId="1F384DE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0FA5ECD">
      <w:pPr>
        <w:spacing w:line="360" w:lineRule="auto"/>
        <w:rPr>
          <w:rStyle w:val="267"/>
          <w:rFonts w:ascii="Arial" w:hAnsi="Arial" w:cs="Arial"/>
          <w:b/>
          <w:color w:val="auto"/>
          <w:sz w:val="20"/>
          <w:szCs w:val="20"/>
        </w:rPr>
      </w:pPr>
    </w:p>
    <w:p w14:paraId="35B3E601">
      <w:pPr>
        <w:spacing w:line="360" w:lineRule="auto"/>
        <w:ind w:firstLine="708"/>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001/2025</w:t>
      </w:r>
      <w:r>
        <w:rPr>
          <w:rFonts w:hint="default" w:ascii="Arial" w:hAnsi="Arial" w:cs="Arial"/>
          <w:sz w:val="18"/>
          <w:szCs w:val="18"/>
        </w:rPr>
        <w:t xml:space="preserve"> para Sistema de Registro de Preços n° </w:t>
      </w:r>
      <w:r>
        <w:rPr>
          <w:rFonts w:hint="default" w:ascii="Arial" w:hAnsi="Arial" w:cs="Arial"/>
          <w:sz w:val="18"/>
          <w:szCs w:val="18"/>
          <w:lang w:val="pt-BR"/>
        </w:rPr>
        <w:t>001/2025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001/2025</w:t>
      </w:r>
      <w:r>
        <w:rPr>
          <w:rFonts w:hint="default" w:ascii="Arial" w:hAnsi="Arial" w:cs="Arial"/>
          <w:b/>
          <w:sz w:val="18"/>
          <w:szCs w:val="18"/>
        </w:rPr>
        <w:t xml:space="preserve">, Tipo Menor Preço por lote, com objeto de registrar preços para futura e eventual contratação de </w:t>
      </w:r>
      <w:r>
        <w:rPr>
          <w:rFonts w:ascii="Arial" w:hAnsi="Arial" w:cs="Arial"/>
          <w:b/>
          <w:bCs/>
          <w:color w:val="000000"/>
          <w:sz w:val="18"/>
          <w:szCs w:val="18"/>
        </w:rPr>
        <w:t xml:space="preserve">empresa especializada em prestação de serviços de </w:t>
      </w:r>
      <w:r>
        <w:rPr>
          <w:rFonts w:hint="default" w:ascii="Arial" w:hAnsi="Arial" w:cs="Arial"/>
          <w:b/>
          <w:bCs/>
          <w:color w:val="000000"/>
          <w:sz w:val="18"/>
          <w:szCs w:val="18"/>
          <w:lang w:val="pt-BR"/>
        </w:rPr>
        <w:t>limpeza, manutenção preventiva e corretiva, desinstalação e instalação de aparelhos de ar condicionado, refrigeradores, freezers e bebedouro, para atender as demandas de diversos setores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eastAsia="Arial" w:cs="Arial"/>
          <w:color w:val="auto"/>
          <w:sz w:val="18"/>
          <w:szCs w:val="18"/>
          <w:u w:val="none"/>
        </w:rPr>
        <w:t>Lei nº 14.133, de 1º de abril de 2021</w:t>
      </w:r>
      <w:r>
        <w:rPr>
          <w:rStyle w:val="11"/>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69F6781">
      <w:pPr>
        <w:spacing w:line="240" w:lineRule="auto"/>
        <w:jc w:val="both"/>
        <w:rPr>
          <w:rFonts w:hint="default" w:ascii="Arial" w:hAnsi="Arial" w:cs="Arial"/>
          <w:sz w:val="18"/>
          <w:szCs w:val="18"/>
        </w:rPr>
      </w:pPr>
    </w:p>
    <w:p w14:paraId="5FF591F4">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71018976">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sz w:val="18"/>
          <w:szCs w:val="18"/>
          <w:lang w:eastAsia="ar-SA"/>
        </w:rPr>
        <w:t xml:space="preserve">registrar preços para </w:t>
      </w:r>
      <w:r>
        <w:rPr>
          <w:rFonts w:hint="default" w:ascii="Arial" w:hAnsi="Arial" w:cs="Arial"/>
          <w:b/>
          <w:bCs/>
          <w:sz w:val="18"/>
          <w:szCs w:val="18"/>
        </w:rPr>
        <w:t xml:space="preserve">futura e eventual contratação de </w:t>
      </w:r>
      <w:r>
        <w:rPr>
          <w:rFonts w:ascii="Arial" w:hAnsi="Arial" w:cs="Arial"/>
          <w:b/>
          <w:bCs/>
          <w:color w:val="000000"/>
          <w:sz w:val="18"/>
          <w:szCs w:val="18"/>
        </w:rPr>
        <w:t xml:space="preserve">empresa especializada em prestação de serviços de </w:t>
      </w:r>
      <w:r>
        <w:rPr>
          <w:rFonts w:hint="default" w:ascii="Arial" w:hAnsi="Arial" w:cs="Arial"/>
          <w:b/>
          <w:bCs/>
          <w:color w:val="000000"/>
          <w:sz w:val="18"/>
          <w:szCs w:val="18"/>
          <w:lang w:val="pt-BR"/>
        </w:rPr>
        <w:t>limpeza, manutenção preventiva e corretiva, desinstalação e instalação de aparelhos de ar condicionado, refrigeradores, freezers e bebedouro, para atender as demandas de diversos setores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528A25F7">
      <w:pPr>
        <w:pStyle w:val="223"/>
        <w:spacing w:line="360" w:lineRule="auto"/>
        <w:jc w:val="both"/>
        <w:rPr>
          <w:rFonts w:hint="default" w:ascii="Arial" w:hAnsi="Arial" w:cs="Arial"/>
          <w:sz w:val="18"/>
          <w:szCs w:val="18"/>
        </w:rPr>
      </w:pPr>
      <w:r>
        <w:rPr>
          <w:rFonts w:hint="default" w:ascii="Arial" w:hAnsi="Arial" w:cs="Arial"/>
          <w:sz w:val="18"/>
          <w:szCs w:val="18"/>
        </w:rPr>
        <w:t>1.2. A licitação será por lote, conforme tabela constante do Termo de Referência, facultando-se ao licitante a participação em quantos itens forem de seu interesse, quando houver mais de um.</w:t>
      </w:r>
    </w:p>
    <w:p w14:paraId="74D17D90">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 lote, observadas as exigências contidas neste Edital e seus Anexos quanto às especificações do objeto.</w:t>
      </w:r>
    </w:p>
    <w:p w14:paraId="1DBE149D">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280BD25E">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12E14B47">
      <w:pPr>
        <w:spacing w:line="240" w:lineRule="auto"/>
        <w:jc w:val="both"/>
        <w:rPr>
          <w:rFonts w:hint="default" w:ascii="Arial" w:hAnsi="Arial" w:eastAsia="Arial" w:cs="Arial"/>
          <w:sz w:val="18"/>
          <w:szCs w:val="18"/>
        </w:rPr>
      </w:pPr>
    </w:p>
    <w:p w14:paraId="4A406CBA">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A48DEC8">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2EE95BE8">
      <w:pPr>
        <w:spacing w:line="360" w:lineRule="auto"/>
        <w:jc w:val="both"/>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6A1F51FF">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02.01 – Gabinete de Prefeito. </w:t>
      </w:r>
    </w:p>
    <w:p w14:paraId="09E606DE">
      <w:pPr>
        <w:spacing w:after="0" w:line="360" w:lineRule="auto"/>
        <w:ind w:left="0" w:leftChars="0" w:firstLine="0" w:firstLineChars="0"/>
        <w:jc w:val="both"/>
        <w:rPr>
          <w:rFonts w:ascii="Arial" w:hAnsi="Arial" w:cs="Arial"/>
          <w:sz w:val="18"/>
          <w:szCs w:val="18"/>
        </w:rPr>
      </w:pPr>
      <w:r>
        <w:rPr>
          <w:rFonts w:ascii="Arial" w:hAnsi="Arial" w:cs="Arial"/>
          <w:sz w:val="18"/>
          <w:szCs w:val="18"/>
        </w:rPr>
        <w:t>02.02 – Secretaria de Administração.</w:t>
      </w:r>
    </w:p>
    <w:p w14:paraId="7B652332">
      <w:pPr>
        <w:spacing w:after="0" w:line="360" w:lineRule="auto"/>
        <w:ind w:left="0" w:leftChars="0" w:firstLine="0" w:firstLineChars="0"/>
        <w:jc w:val="both"/>
        <w:rPr>
          <w:rFonts w:ascii="Arial" w:hAnsi="Arial" w:cs="Arial"/>
          <w:sz w:val="18"/>
          <w:szCs w:val="18"/>
        </w:rPr>
      </w:pPr>
      <w:r>
        <w:rPr>
          <w:rFonts w:ascii="Arial" w:hAnsi="Arial" w:cs="Arial"/>
          <w:sz w:val="18"/>
          <w:szCs w:val="18"/>
        </w:rPr>
        <w:t>02.03 – Procuradoria Municipal.</w:t>
      </w:r>
    </w:p>
    <w:p w14:paraId="66EE0CE1">
      <w:pPr>
        <w:spacing w:after="0" w:line="360" w:lineRule="auto"/>
        <w:ind w:left="0" w:leftChars="0" w:firstLine="0" w:firstLineChars="0"/>
        <w:jc w:val="both"/>
        <w:rPr>
          <w:rFonts w:ascii="Arial" w:hAnsi="Arial" w:cs="Arial"/>
          <w:sz w:val="18"/>
          <w:szCs w:val="18"/>
        </w:rPr>
      </w:pPr>
      <w:r>
        <w:rPr>
          <w:rFonts w:ascii="Arial" w:hAnsi="Arial" w:cs="Arial"/>
          <w:sz w:val="18"/>
          <w:szCs w:val="18"/>
        </w:rPr>
        <w:t>02.04 – Secretaria de Fazenda.</w:t>
      </w:r>
    </w:p>
    <w:p w14:paraId="23330C35">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02.07 – Fundo do Desenvolvimento Social. </w:t>
      </w:r>
    </w:p>
    <w:p w14:paraId="2D8EEDF6">
      <w:pPr>
        <w:spacing w:after="0" w:line="360" w:lineRule="auto"/>
        <w:ind w:left="0" w:leftChars="0" w:firstLine="0" w:firstLineChars="0"/>
        <w:jc w:val="both"/>
        <w:rPr>
          <w:rFonts w:ascii="Arial" w:hAnsi="Arial" w:cs="Arial"/>
          <w:sz w:val="18"/>
          <w:szCs w:val="18"/>
        </w:rPr>
      </w:pPr>
      <w:r>
        <w:rPr>
          <w:rFonts w:ascii="Arial" w:hAnsi="Arial" w:cs="Arial"/>
          <w:sz w:val="18"/>
          <w:szCs w:val="18"/>
        </w:rPr>
        <w:t>02.09 – Fundo Municipal de Saúde.</w:t>
      </w:r>
    </w:p>
    <w:p w14:paraId="7ECE6974">
      <w:pPr>
        <w:spacing w:after="0" w:line="360" w:lineRule="auto"/>
        <w:ind w:left="0" w:leftChars="0" w:firstLine="0" w:firstLineChars="0"/>
        <w:jc w:val="both"/>
        <w:rPr>
          <w:rFonts w:ascii="Arial" w:hAnsi="Arial" w:cs="Arial"/>
          <w:sz w:val="18"/>
          <w:szCs w:val="18"/>
        </w:rPr>
      </w:pPr>
      <w:r>
        <w:rPr>
          <w:rFonts w:ascii="Arial" w:hAnsi="Arial" w:cs="Arial"/>
          <w:sz w:val="18"/>
          <w:szCs w:val="18"/>
        </w:rPr>
        <w:t>02.10 – Secretaria de Educação.</w:t>
      </w:r>
    </w:p>
    <w:p w14:paraId="513ED869">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02.11 – Secretaria de Cultura e Turismo. </w:t>
      </w:r>
    </w:p>
    <w:p w14:paraId="376DD2C8">
      <w:pPr>
        <w:spacing w:after="0" w:line="360" w:lineRule="auto"/>
        <w:ind w:left="0" w:leftChars="0" w:firstLine="0" w:firstLineChars="0"/>
        <w:jc w:val="both"/>
        <w:rPr>
          <w:rFonts w:ascii="Arial" w:hAnsi="Arial" w:cs="Arial"/>
          <w:sz w:val="18"/>
          <w:szCs w:val="18"/>
        </w:rPr>
      </w:pPr>
      <w:r>
        <w:rPr>
          <w:rFonts w:ascii="Arial" w:hAnsi="Arial" w:cs="Arial"/>
          <w:sz w:val="18"/>
          <w:szCs w:val="18"/>
        </w:rPr>
        <w:t>02.12 – Secretaria de Obras.</w:t>
      </w:r>
    </w:p>
    <w:p w14:paraId="07A08249">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02.13 – Secretaria de Serviços Urbanos. </w:t>
      </w:r>
    </w:p>
    <w:p w14:paraId="0A05D076">
      <w:pPr>
        <w:spacing w:after="0" w:line="360" w:lineRule="auto"/>
        <w:ind w:left="0" w:leftChars="0" w:firstLine="0" w:firstLineChars="0"/>
        <w:jc w:val="both"/>
        <w:rPr>
          <w:rFonts w:ascii="Arial" w:hAnsi="Arial" w:cs="Arial"/>
          <w:sz w:val="18"/>
          <w:szCs w:val="18"/>
        </w:rPr>
      </w:pPr>
      <w:r>
        <w:rPr>
          <w:rFonts w:ascii="Arial" w:hAnsi="Arial" w:cs="Arial"/>
          <w:sz w:val="18"/>
          <w:szCs w:val="18"/>
        </w:rPr>
        <w:t>02.14 – CATRANS.</w:t>
      </w:r>
    </w:p>
    <w:p w14:paraId="4734306E">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02.15 – Secretaria de Agricultura e Meio Ambiente. </w:t>
      </w:r>
    </w:p>
    <w:p w14:paraId="270A3AFA">
      <w:pPr>
        <w:spacing w:after="0" w:line="360" w:lineRule="auto"/>
        <w:ind w:left="0" w:leftChars="0" w:firstLine="0" w:firstLineChars="0"/>
        <w:jc w:val="both"/>
        <w:rPr>
          <w:rFonts w:ascii="Arial" w:hAnsi="Arial" w:cs="Arial"/>
          <w:sz w:val="18"/>
          <w:szCs w:val="18"/>
        </w:rPr>
      </w:pPr>
      <w:r>
        <w:rPr>
          <w:rFonts w:ascii="Arial" w:hAnsi="Arial" w:cs="Arial"/>
          <w:sz w:val="18"/>
          <w:szCs w:val="18"/>
        </w:rPr>
        <w:t>02.16 – Secretaria de Desenvolvimento Econômico e Gestão Institucional.</w:t>
      </w:r>
    </w:p>
    <w:p w14:paraId="06583138">
      <w:pPr>
        <w:spacing w:after="0" w:line="360" w:lineRule="auto"/>
        <w:ind w:left="0" w:leftChars="0" w:firstLine="0" w:firstLineChars="0"/>
        <w:jc w:val="both"/>
        <w:rPr>
          <w:rFonts w:ascii="Arial" w:hAnsi="Arial" w:cs="Arial"/>
          <w:sz w:val="18"/>
          <w:szCs w:val="18"/>
        </w:rPr>
      </w:pPr>
      <w:r>
        <w:rPr>
          <w:rFonts w:ascii="Arial" w:hAnsi="Arial" w:cs="Arial"/>
          <w:sz w:val="18"/>
          <w:szCs w:val="18"/>
        </w:rPr>
        <w:t>02.17 – Secretaria de Esportes.</w:t>
      </w:r>
    </w:p>
    <w:p w14:paraId="0F8F5BF3">
      <w:pPr>
        <w:jc w:val="both"/>
        <w:rPr>
          <w:rFonts w:hint="default" w:ascii="Arial" w:hAnsi="Arial" w:cs="Arial"/>
          <w:b/>
          <w:sz w:val="18"/>
          <w:szCs w:val="18"/>
          <w:lang w:eastAsia="ar-SA"/>
        </w:rPr>
      </w:pPr>
    </w:p>
    <w:p w14:paraId="6BA0E354">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bookmarkEnd w:id="0"/>
    <w:p w14:paraId="5E5CF858">
      <w:pPr>
        <w:spacing w:line="360" w:lineRule="auto"/>
        <w:jc w:val="both"/>
        <w:rPr>
          <w:rFonts w:ascii="Arial" w:hAnsi="Arial" w:cs="Arial"/>
          <w:b/>
          <w:sz w:val="18"/>
          <w:szCs w:val="18"/>
        </w:rPr>
      </w:pPr>
      <w:r>
        <w:rPr>
          <w:rFonts w:ascii="Arial" w:hAnsi="Arial" w:cs="Arial"/>
          <w:sz w:val="18"/>
          <w:szCs w:val="18"/>
        </w:rPr>
        <w:t>3.1 Poderão participar deste Pregão os interessados que estiverem previamente credenciados no Sistema de Cadastramento Unificado de Fornecedores - SICAF e no Sistema de Compras do Governo Federal (</w:t>
      </w:r>
      <w:r>
        <w:rPr>
          <w:sz w:val="18"/>
          <w:szCs w:val="18"/>
        </w:rPr>
        <w:fldChar w:fldCharType="begin"/>
      </w:r>
      <w:r>
        <w:rPr>
          <w:sz w:val="18"/>
          <w:szCs w:val="18"/>
        </w:rPr>
        <w:instrText xml:space="preserve"> HYPERLINK "http://www.gov.br/compras" </w:instrText>
      </w:r>
      <w:r>
        <w:rPr>
          <w:sz w:val="18"/>
          <w:szCs w:val="18"/>
        </w:rPr>
        <w:fldChar w:fldCharType="separate"/>
      </w:r>
      <w:r>
        <w:rPr>
          <w:rStyle w:val="324"/>
          <w:rFonts w:ascii="Arial" w:hAnsi="Arial" w:eastAsia="Arial" w:cs="Arial"/>
          <w:sz w:val="18"/>
          <w:szCs w:val="18"/>
        </w:rPr>
        <w:t>www.gov.br/compras</w:t>
      </w:r>
      <w:r>
        <w:rPr>
          <w:rStyle w:val="324"/>
          <w:rFonts w:ascii="Arial" w:hAnsi="Arial" w:eastAsia="Arial" w:cs="Arial"/>
          <w:sz w:val="18"/>
          <w:szCs w:val="18"/>
        </w:rPr>
        <w:fldChar w:fldCharType="end"/>
      </w:r>
      <w:r>
        <w:rPr>
          <w:rFonts w:ascii="Arial" w:hAnsi="Arial" w:cs="Arial"/>
          <w:sz w:val="18"/>
          <w:szCs w:val="18"/>
        </w:rPr>
        <w:t>).</w:t>
      </w:r>
    </w:p>
    <w:p w14:paraId="56BE1A16">
      <w:pPr>
        <w:pStyle w:val="303"/>
        <w:spacing w:before="0" w:after="0" w:line="360" w:lineRule="auto"/>
        <w:rPr>
          <w:sz w:val="18"/>
          <w:szCs w:val="18"/>
        </w:rPr>
      </w:pPr>
      <w:r>
        <w:rPr>
          <w:sz w:val="18"/>
          <w:szCs w:val="18"/>
        </w:rPr>
        <w:t>3.1.1 O</w:t>
      </w:r>
      <w:bookmarkStart w:id="1" w:name="_Hlk135304247"/>
      <w:r>
        <w:rPr>
          <w:sz w:val="18"/>
          <w:szCs w:val="18"/>
        </w:rPr>
        <w:t>s interessados deverão atender às condições exigidas no cadastramento no Sicaf até o terceiro dia útil anterior à data prevista para recebimento das propostas.</w:t>
      </w:r>
      <w:bookmarkEnd w:id="1"/>
    </w:p>
    <w:p w14:paraId="3236EEDE">
      <w:pPr>
        <w:pStyle w:val="303"/>
        <w:spacing w:before="0" w:after="0" w:line="360" w:lineRule="auto"/>
        <w:rPr>
          <w:sz w:val="18"/>
          <w:szCs w:val="18"/>
        </w:rPr>
      </w:pPr>
      <w:r>
        <w:rPr>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E128BA9">
      <w:pPr>
        <w:pStyle w:val="303"/>
        <w:spacing w:before="0" w:after="0" w:line="360" w:lineRule="auto"/>
        <w:rPr>
          <w:sz w:val="18"/>
          <w:szCs w:val="18"/>
        </w:rPr>
      </w:pPr>
      <w:r>
        <w:rPr>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5BB6DB10">
      <w:pPr>
        <w:pStyle w:val="303"/>
        <w:spacing w:before="0" w:after="0" w:line="360" w:lineRule="auto"/>
        <w:rPr>
          <w:sz w:val="18"/>
          <w:szCs w:val="18"/>
        </w:rPr>
      </w:pPr>
      <w:r>
        <w:rPr>
          <w:sz w:val="18"/>
          <w:szCs w:val="18"/>
        </w:rPr>
        <w:t>3.4 A não observância do disposto no item anterior poderá ensejar desclassificação no momento da habilitação.</w:t>
      </w:r>
    </w:p>
    <w:p w14:paraId="0C2E8FC8">
      <w:pPr>
        <w:pStyle w:val="270"/>
        <w:tabs>
          <w:tab w:val="left" w:pos="-23979"/>
          <w:tab w:val="left" w:pos="-22816"/>
        </w:tabs>
        <w:spacing w:line="360" w:lineRule="auto"/>
        <w:rPr>
          <w:rFonts w:ascii="Arial" w:hAnsi="Arial" w:cs="Arial"/>
          <w:sz w:val="18"/>
          <w:szCs w:val="18"/>
          <w:lang w:eastAsia="ar-SA"/>
        </w:rPr>
      </w:pPr>
      <w:r>
        <w:rPr>
          <w:rFonts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0A8A8F4">
      <w:pPr>
        <w:pStyle w:val="270"/>
        <w:tabs>
          <w:tab w:val="left" w:pos="-23979"/>
          <w:tab w:val="left" w:pos="-22816"/>
        </w:tabs>
        <w:spacing w:line="360" w:lineRule="auto"/>
        <w:rPr>
          <w:rFonts w:hint="default" w:ascii="Arial" w:hAnsi="Arial" w:cs="Arial"/>
          <w:sz w:val="18"/>
          <w:szCs w:val="18"/>
          <w:lang w:eastAsia="ar-SA"/>
        </w:rPr>
      </w:pPr>
      <w:r>
        <w:rPr>
          <w:rFonts w:ascii="Arial" w:hAnsi="Arial" w:cs="Arial"/>
          <w:sz w:val="18"/>
          <w:szCs w:val="18"/>
          <w:lang w:eastAsia="ar-SA"/>
        </w:rPr>
        <w:t>3.6. O uso da senha de acesso pelo licitante é de sua responsabilidade exclusiva, incluindo qualquer transação efetuad</w:t>
      </w:r>
      <w:r>
        <w:rPr>
          <w:rFonts w:hint="default" w:ascii="Arial" w:hAnsi="Arial" w:cs="Arial"/>
          <w:sz w:val="18"/>
          <w:szCs w:val="18"/>
          <w:lang w:eastAsia="ar-SA"/>
        </w:rPr>
        <w:t>a diretamente ou por seu representante, não cabendo ao provedor do sistema ou à Prefeitura Municipal de Cataguases, promotora da licitação, responsabilidade por eventuais danos decorrentes do uso indevido da senha, ainda que por terceiros.</w:t>
      </w:r>
    </w:p>
    <w:p w14:paraId="0AE412F7">
      <w:pPr>
        <w:spacing w:line="360" w:lineRule="auto"/>
        <w:jc w:val="both"/>
        <w:rPr>
          <w:rFonts w:hint="default" w:ascii="Arial" w:hAnsi="Arial" w:cs="Arial"/>
          <w:b/>
          <w:sz w:val="18"/>
          <w:szCs w:val="18"/>
          <w:u w:val="none"/>
        </w:rPr>
      </w:pPr>
      <w:r>
        <w:rPr>
          <w:rFonts w:hint="default" w:ascii="Arial" w:hAnsi="Arial" w:cs="Arial"/>
          <w:b w:val="0"/>
          <w:bCs/>
          <w:sz w:val="18"/>
          <w:szCs w:val="18"/>
          <w:u w:val="none"/>
        </w:rPr>
        <w:t xml:space="preserve">3.7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1"/>
          <w:rFonts w:hint="default" w:ascii="Arial" w:hAnsi="Arial" w:eastAsia="Times New Roman" w:cs="Arial"/>
          <w:i w:val="0"/>
          <w:color w:val="auto"/>
          <w:sz w:val="18"/>
          <w:szCs w:val="18"/>
          <w:u w:val="none"/>
        </w:rPr>
        <w:t xml:space="preserve">artigo </w:t>
      </w:r>
      <w:r>
        <w:rPr>
          <w:rStyle w:val="11"/>
          <w:rFonts w:hint="default" w:ascii="Arial" w:hAnsi="Arial" w:cs="Arial"/>
          <w:i w:val="0"/>
          <w:color w:val="auto"/>
          <w:sz w:val="18"/>
          <w:szCs w:val="18"/>
          <w:u w:val="none"/>
        </w:rPr>
        <w:t>16 da Lei nº 14.133, de 2021</w:t>
      </w:r>
      <w:r>
        <w:rPr>
          <w:rStyle w:val="11"/>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1"/>
          <w:rFonts w:hint="default" w:ascii="Arial" w:hAnsi="Arial" w:cs="Arial"/>
          <w:i w:val="0"/>
          <w:color w:val="auto"/>
          <w:sz w:val="18"/>
          <w:szCs w:val="18"/>
          <w:u w:val="none"/>
        </w:rPr>
        <w:t>Lei Complementar nº 123, de 2006</w:t>
      </w:r>
      <w:r>
        <w:rPr>
          <w:rStyle w:val="11"/>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44C5C2B6">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 </w:t>
      </w:r>
      <w:r>
        <w:rPr>
          <w:i w:val="0"/>
          <w:color w:val="auto"/>
          <w:sz w:val="18"/>
          <w:szCs w:val="18"/>
        </w:rPr>
        <w:t>Não poderão participar desta licitação os seguintes interessados:</w:t>
      </w:r>
      <w:bookmarkStart w:id="2" w:name="_Ref113883338"/>
    </w:p>
    <w:p w14:paraId="37EED526">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3.8.1 </w:t>
      </w:r>
      <w:r>
        <w:rPr>
          <w:i w:val="0"/>
          <w:color w:val="auto"/>
          <w:sz w:val="18"/>
          <w:szCs w:val="18"/>
        </w:rPr>
        <w:t>Aquele que não atenda às condições deste Edital e seu(s) anexo(s);</w:t>
      </w:r>
      <w:bookmarkStart w:id="3" w:name="_Ref114659912"/>
    </w:p>
    <w:p w14:paraId="3795A64B">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3.8.2 </w:t>
      </w:r>
      <w:r>
        <w:rPr>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297577AA">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3.8.3 </w:t>
      </w:r>
      <w:r>
        <w:rPr>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376F4E58">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3.8.4 </w:t>
      </w:r>
      <w:r>
        <w:rPr>
          <w:i w:val="0"/>
          <w:color w:val="auto"/>
          <w:sz w:val="18"/>
          <w:szCs w:val="18"/>
        </w:rPr>
        <w:t>Pessoa física ou jurídica que se encontre, ao tempo da licitação, impossibilitada de participar da licitação em decorrência de sanção que lhe foi imposta;</w:t>
      </w:r>
      <w:bookmarkEnd w:id="6"/>
    </w:p>
    <w:p w14:paraId="17DA0EA6">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3.8.5 </w:t>
      </w:r>
      <w:r>
        <w:rPr>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34001C">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3.8.6 </w:t>
      </w:r>
      <w:r>
        <w:rPr>
          <w:i w:val="0"/>
          <w:color w:val="auto"/>
          <w:sz w:val="18"/>
          <w:szCs w:val="18"/>
        </w:rPr>
        <w:t>Empresas controladoras, controladas ou coligadas, nos termos da Lei nº 6.404, de 15 de dezembro de 1976, concorrendo entre si;</w:t>
      </w:r>
      <w:bookmarkEnd w:id="7"/>
    </w:p>
    <w:p w14:paraId="10A7B752">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3.8.7 </w:t>
      </w:r>
      <w:r>
        <w:rPr>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DDEB75A">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3.8.8 </w:t>
      </w:r>
      <w:r>
        <w:rPr>
          <w:i w:val="0"/>
          <w:color w:val="auto"/>
          <w:sz w:val="18"/>
          <w:szCs w:val="18"/>
        </w:rPr>
        <w:t>Agente público do órgão ou entidade licitante;</w:t>
      </w:r>
      <w:bookmarkEnd w:id="8"/>
    </w:p>
    <w:p w14:paraId="2AC1E99C">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3.8.9 </w:t>
      </w:r>
      <w:r>
        <w:rPr>
          <w:i w:val="0"/>
          <w:color w:val="auto"/>
          <w:sz w:val="18"/>
          <w:szCs w:val="18"/>
        </w:rPr>
        <w:t>Organizações da Sociedade Civil de Interesse Público - OSCIP, atuando nessa condição;</w:t>
      </w:r>
    </w:p>
    <w:p w14:paraId="1B189B70">
      <w:pPr>
        <w:pStyle w:val="310"/>
        <w:numPr>
          <w:ilvl w:val="2"/>
          <w:numId w:val="0"/>
        </w:numPr>
        <w:tabs>
          <w:tab w:val="left" w:pos="1200"/>
        </w:tabs>
        <w:spacing w:before="0" w:after="0" w:line="360" w:lineRule="auto"/>
        <w:ind w:leftChars="0"/>
        <w:rPr>
          <w:i w:val="0"/>
          <w:color w:val="auto"/>
          <w:sz w:val="18"/>
          <w:szCs w:val="18"/>
        </w:rPr>
      </w:pPr>
      <w:r>
        <w:rPr>
          <w:rFonts w:hint="default"/>
          <w:i w:val="0"/>
          <w:color w:val="auto"/>
          <w:sz w:val="18"/>
          <w:szCs w:val="18"/>
          <w:lang w:val="pt-BR"/>
        </w:rPr>
        <w:t xml:space="preserve">3.8.10 </w:t>
      </w:r>
      <w:r>
        <w:rPr>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sz w:val="18"/>
          <w:szCs w:val="18"/>
        </w:rPr>
        <w:fldChar w:fldCharType="begin"/>
      </w:r>
      <w:r>
        <w:rPr>
          <w:sz w:val="18"/>
          <w:szCs w:val="18"/>
        </w:rPr>
        <w:instrText xml:space="preserve"> HYPERLINK "http://www.planalto.gov.br/ccivil_03/_ato2019-2022/2021/lei/L14133.htm" \l "art9§1" </w:instrText>
      </w:r>
      <w:r>
        <w:rPr>
          <w:sz w:val="18"/>
          <w:szCs w:val="18"/>
        </w:rPr>
        <w:fldChar w:fldCharType="separate"/>
      </w:r>
      <w:r>
        <w:rPr>
          <w:rStyle w:val="11"/>
          <w:rFonts w:cs="Arial"/>
          <w:i w:val="0"/>
          <w:color w:val="auto"/>
          <w:sz w:val="18"/>
          <w:szCs w:val="18"/>
        </w:rPr>
        <w:t>§ 1º do art. 9º da Lei nº 14.133, de 2021</w:t>
      </w:r>
      <w:r>
        <w:rPr>
          <w:rStyle w:val="11"/>
          <w:rFonts w:cs="Arial"/>
          <w:i w:val="0"/>
          <w:color w:val="auto"/>
          <w:sz w:val="18"/>
          <w:szCs w:val="18"/>
        </w:rPr>
        <w:fldChar w:fldCharType="end"/>
      </w:r>
      <w:r>
        <w:rPr>
          <w:i w:val="0"/>
          <w:color w:val="auto"/>
          <w:sz w:val="18"/>
          <w:szCs w:val="18"/>
        </w:rPr>
        <w:t>.</w:t>
      </w:r>
    </w:p>
    <w:p w14:paraId="460CBDCC">
      <w:pPr>
        <w:pStyle w:val="303"/>
        <w:tabs>
          <w:tab w:val="left" w:pos="1200"/>
        </w:tabs>
        <w:spacing w:before="0" w:after="0" w:line="360" w:lineRule="auto"/>
        <w:rPr>
          <w:sz w:val="18"/>
          <w:szCs w:val="18"/>
        </w:rPr>
      </w:pPr>
      <w:r>
        <w:rPr>
          <w:color w:val="auto"/>
          <w:sz w:val="18"/>
          <w:szCs w:val="18"/>
        </w:rPr>
        <w:t xml:space="preserve">3.9 O impedimento de que trata o item </w:t>
      </w:r>
      <w:r>
        <w:rPr>
          <w:sz w:val="18"/>
          <w:szCs w:val="18"/>
        </w:rPr>
        <w:fldChar w:fldCharType="begin"/>
      </w:r>
      <w:r>
        <w:rPr>
          <w:sz w:val="18"/>
          <w:szCs w:val="18"/>
        </w:rPr>
        <w:instrText xml:space="preserve"> REF _Ref113883003 \r \h  \* MERGEFORMAT </w:instrText>
      </w:r>
      <w:r>
        <w:rPr>
          <w:sz w:val="18"/>
          <w:szCs w:val="18"/>
        </w:rPr>
        <w:fldChar w:fldCharType="separate"/>
      </w:r>
      <w:r>
        <w:rPr>
          <w:color w:val="auto"/>
          <w:sz w:val="18"/>
          <w:szCs w:val="18"/>
        </w:rPr>
        <w:t>3.8.4</w:t>
      </w:r>
      <w:r>
        <w:rPr>
          <w:color w:val="auto"/>
          <w:sz w:val="18"/>
          <w:szCs w:val="18"/>
        </w:rPr>
        <w:fldChar w:fldCharType="end"/>
      </w:r>
      <w:r>
        <w:rPr>
          <w:color w:val="auto"/>
          <w:sz w:val="18"/>
          <w:szCs w:val="18"/>
        </w:rPr>
        <w:t xml:space="preserve"> será também aplicado ao licitante que atue em substituição a outra pessoa, física ou jurídica, com o intuito de burlar a efetividade da sanção a ela aplicada, inclusive a sua</w:t>
      </w:r>
      <w:r>
        <w:rPr>
          <w:sz w:val="18"/>
          <w:szCs w:val="18"/>
        </w:rPr>
        <w:t xml:space="preserve"> controladora, controlada ou coligada, desde que devidamente comprovado o ilícito ou a utilização fraudulenta da personalidade jurídica do licitante.</w:t>
      </w:r>
    </w:p>
    <w:p w14:paraId="325B9392">
      <w:pPr>
        <w:pStyle w:val="303"/>
        <w:spacing w:before="0" w:after="0" w:line="360" w:lineRule="auto"/>
        <w:rPr>
          <w:sz w:val="18"/>
          <w:szCs w:val="18"/>
        </w:rPr>
      </w:pPr>
      <w:bookmarkStart w:id="9" w:name="art14§2"/>
      <w:bookmarkEnd w:id="9"/>
      <w:r>
        <w:rPr>
          <w:sz w:val="18"/>
          <w:szCs w:val="18"/>
        </w:rPr>
        <w:t xml:space="preserve">3.10 A critério da Administração e exclusivamente a seu serviço, o autor dos projetos e a empresa a que se referem os itens </w:t>
      </w:r>
      <w:r>
        <w:rPr>
          <w:sz w:val="18"/>
          <w:szCs w:val="18"/>
        </w:rPr>
        <w:fldChar w:fldCharType="begin"/>
      </w:r>
      <w:r>
        <w:rPr>
          <w:sz w:val="18"/>
          <w:szCs w:val="18"/>
        </w:rPr>
        <w:instrText xml:space="preserve"> REF _Ref114659912 \r \h  \* MERGEFORMAT </w:instrText>
      </w:r>
      <w:r>
        <w:rPr>
          <w:sz w:val="18"/>
          <w:szCs w:val="18"/>
        </w:rPr>
        <w:fldChar w:fldCharType="separate"/>
      </w:r>
      <w:r>
        <w:rPr>
          <w:sz w:val="18"/>
          <w:szCs w:val="18"/>
        </w:rPr>
        <w:t>3.8.2</w:t>
      </w:r>
      <w:r>
        <w:rPr>
          <w:sz w:val="18"/>
          <w:szCs w:val="18"/>
        </w:rPr>
        <w:fldChar w:fldCharType="end"/>
      </w:r>
      <w:r>
        <w:rPr>
          <w:sz w:val="18"/>
          <w:szCs w:val="18"/>
        </w:rPr>
        <w:t xml:space="preserve"> e </w:t>
      </w:r>
      <w:r>
        <w:rPr>
          <w:sz w:val="18"/>
          <w:szCs w:val="18"/>
        </w:rPr>
        <w:fldChar w:fldCharType="begin"/>
      </w:r>
      <w:r>
        <w:rPr>
          <w:sz w:val="18"/>
          <w:szCs w:val="18"/>
        </w:rPr>
        <w:instrText xml:space="preserve"> REF _Ref114659913 \r \h  \* MERGEFORMAT </w:instrText>
      </w:r>
      <w:r>
        <w:rPr>
          <w:sz w:val="18"/>
          <w:szCs w:val="18"/>
        </w:rPr>
        <w:fldChar w:fldCharType="separate"/>
      </w:r>
      <w:r>
        <w:rPr>
          <w:sz w:val="18"/>
          <w:szCs w:val="18"/>
        </w:rPr>
        <w:t>3.8.3</w:t>
      </w:r>
      <w:r>
        <w:rPr>
          <w:sz w:val="18"/>
          <w:szCs w:val="18"/>
        </w:rPr>
        <w:fldChar w:fldCharType="end"/>
      </w:r>
      <w:r>
        <w:rPr>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38E86AD">
      <w:pPr>
        <w:pStyle w:val="303"/>
        <w:spacing w:before="0" w:after="0" w:line="360" w:lineRule="auto"/>
        <w:rPr>
          <w:sz w:val="18"/>
          <w:szCs w:val="18"/>
        </w:rPr>
      </w:pPr>
      <w:bookmarkStart w:id="10" w:name="art14§3"/>
      <w:bookmarkEnd w:id="10"/>
      <w:r>
        <w:rPr>
          <w:sz w:val="18"/>
          <w:szCs w:val="18"/>
        </w:rPr>
        <w:t>3.11 Equiparam-se aos autores do projeto as empresas integrantes do mesmo grupo econômico.</w:t>
      </w:r>
    </w:p>
    <w:p w14:paraId="07949ED9">
      <w:pPr>
        <w:pStyle w:val="303"/>
        <w:spacing w:before="0" w:after="0" w:line="360" w:lineRule="auto"/>
        <w:rPr>
          <w:sz w:val="18"/>
          <w:szCs w:val="18"/>
        </w:rPr>
      </w:pPr>
      <w:bookmarkStart w:id="11" w:name="art14§4"/>
      <w:bookmarkEnd w:id="11"/>
      <w:r>
        <w:rPr>
          <w:sz w:val="18"/>
          <w:szCs w:val="18"/>
        </w:rPr>
        <w:t xml:space="preserve">3.12 O disposto nos itens </w:t>
      </w:r>
      <w:r>
        <w:rPr>
          <w:sz w:val="18"/>
          <w:szCs w:val="18"/>
        </w:rPr>
        <w:fldChar w:fldCharType="begin"/>
      </w:r>
      <w:r>
        <w:rPr>
          <w:sz w:val="18"/>
          <w:szCs w:val="18"/>
        </w:rPr>
        <w:instrText xml:space="preserve"> REF _Ref114659912 \r \h  \* MERGEFORMAT </w:instrText>
      </w:r>
      <w:r>
        <w:rPr>
          <w:sz w:val="18"/>
          <w:szCs w:val="18"/>
        </w:rPr>
        <w:fldChar w:fldCharType="separate"/>
      </w:r>
      <w:r>
        <w:rPr>
          <w:sz w:val="18"/>
          <w:szCs w:val="18"/>
        </w:rPr>
        <w:t>3.8.2</w:t>
      </w:r>
      <w:r>
        <w:rPr>
          <w:sz w:val="18"/>
          <w:szCs w:val="18"/>
        </w:rPr>
        <w:fldChar w:fldCharType="end"/>
      </w:r>
      <w:r>
        <w:rPr>
          <w:sz w:val="18"/>
          <w:szCs w:val="18"/>
        </w:rPr>
        <w:t xml:space="preserve"> e </w:t>
      </w:r>
      <w:r>
        <w:rPr>
          <w:sz w:val="18"/>
          <w:szCs w:val="18"/>
        </w:rPr>
        <w:fldChar w:fldCharType="begin"/>
      </w:r>
      <w:r>
        <w:rPr>
          <w:sz w:val="18"/>
          <w:szCs w:val="18"/>
        </w:rPr>
        <w:instrText xml:space="preserve"> REF _Ref114659913 \r \h  \* MERGEFORMAT </w:instrText>
      </w:r>
      <w:r>
        <w:rPr>
          <w:sz w:val="18"/>
          <w:szCs w:val="18"/>
        </w:rPr>
        <w:fldChar w:fldCharType="separate"/>
      </w:r>
      <w:r>
        <w:rPr>
          <w:sz w:val="18"/>
          <w:szCs w:val="18"/>
        </w:rPr>
        <w:t>3.8.3</w:t>
      </w:r>
      <w:r>
        <w:rPr>
          <w:sz w:val="18"/>
          <w:szCs w:val="18"/>
        </w:rPr>
        <w:fldChar w:fldCharType="end"/>
      </w:r>
      <w:r>
        <w:rPr>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DB68069">
      <w:pPr>
        <w:pStyle w:val="303"/>
        <w:spacing w:before="0" w:after="0" w:line="360" w:lineRule="auto"/>
        <w:rPr>
          <w:sz w:val="18"/>
          <w:szCs w:val="18"/>
        </w:rPr>
      </w:pPr>
      <w:bookmarkStart w:id="12" w:name="art14§5"/>
      <w:bookmarkEnd w:id="12"/>
      <w:r>
        <w:rPr>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sz w:val="18"/>
          <w:szCs w:val="18"/>
        </w:rPr>
        <w:fldChar w:fldCharType="begin"/>
      </w:r>
      <w:r>
        <w:rPr>
          <w:sz w:val="18"/>
          <w:szCs w:val="18"/>
        </w:rPr>
        <w:instrText xml:space="preserve"> HYPERLINK "http://www.planalto.gov.br/ccivil_03/_ato2019-2022/2021/lei/L14133.htm" </w:instrText>
      </w:r>
      <w:r>
        <w:rPr>
          <w:sz w:val="18"/>
          <w:szCs w:val="18"/>
        </w:rPr>
        <w:fldChar w:fldCharType="separate"/>
      </w:r>
      <w:r>
        <w:rPr>
          <w:rStyle w:val="11"/>
          <w:rFonts w:cs="Arial"/>
          <w:sz w:val="18"/>
          <w:szCs w:val="18"/>
        </w:rPr>
        <w:t>Lei nº 14.133/2021</w:t>
      </w:r>
      <w:r>
        <w:rPr>
          <w:rStyle w:val="11"/>
          <w:rFonts w:cs="Arial"/>
          <w:sz w:val="18"/>
          <w:szCs w:val="18"/>
        </w:rPr>
        <w:fldChar w:fldCharType="end"/>
      </w:r>
      <w:r>
        <w:rPr>
          <w:sz w:val="18"/>
          <w:szCs w:val="18"/>
        </w:rPr>
        <w:t>.</w:t>
      </w:r>
    </w:p>
    <w:p w14:paraId="479687C8">
      <w:pPr>
        <w:pStyle w:val="303"/>
        <w:spacing w:before="0" w:after="0" w:line="360" w:lineRule="auto"/>
        <w:rPr>
          <w:sz w:val="18"/>
          <w:szCs w:val="18"/>
        </w:rPr>
      </w:pPr>
      <w:r>
        <w:rPr>
          <w:sz w:val="18"/>
          <w:szCs w:val="18"/>
        </w:rPr>
        <w:t xml:space="preserve">3.14 A vedação de que trata o item </w:t>
      </w:r>
      <w:r>
        <w:rPr>
          <w:sz w:val="18"/>
          <w:szCs w:val="18"/>
        </w:rPr>
        <w:fldChar w:fldCharType="begin"/>
      </w:r>
      <w:r>
        <w:rPr>
          <w:sz w:val="18"/>
          <w:szCs w:val="18"/>
        </w:rPr>
        <w:instrText xml:space="preserve"> REF _Ref113962336 \r \h  \* MERGEFORMAT </w:instrText>
      </w:r>
      <w:r>
        <w:rPr>
          <w:sz w:val="18"/>
          <w:szCs w:val="18"/>
        </w:rPr>
        <w:fldChar w:fldCharType="separate"/>
      </w:r>
      <w:r>
        <w:rPr>
          <w:sz w:val="18"/>
          <w:szCs w:val="18"/>
        </w:rPr>
        <w:t>3.8.8</w:t>
      </w:r>
      <w:r>
        <w:rPr>
          <w:sz w:val="18"/>
          <w:szCs w:val="18"/>
        </w:rPr>
        <w:fldChar w:fldCharType="end"/>
      </w:r>
      <w:r>
        <w:rPr>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208E033A">
      <w:pPr>
        <w:pStyle w:val="270"/>
        <w:spacing w:line="240" w:lineRule="auto"/>
        <w:rPr>
          <w:rFonts w:hint="default" w:ascii="Arial" w:hAnsi="Arial" w:cs="Arial"/>
          <w:sz w:val="18"/>
          <w:szCs w:val="18"/>
        </w:rPr>
      </w:pPr>
    </w:p>
    <w:p w14:paraId="59362E17">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68092DBE">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A97E8BA">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4FEC5FBE">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097D9679">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58850189">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20D87F9">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75E6E4C0">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21ED9A0C">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44AB6B2">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25C77470">
      <w:pPr>
        <w:pStyle w:val="271"/>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6FE491EB">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15517F24">
      <w:pPr>
        <w:pStyle w:val="271"/>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0BA2E54">
      <w:pPr>
        <w:pStyle w:val="303"/>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8F8B257">
      <w:pPr>
        <w:pStyle w:val="303"/>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762756D">
      <w:pPr>
        <w:pStyle w:val="303"/>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31A8F9BF">
      <w:pPr>
        <w:pStyle w:val="303"/>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13F3A653">
      <w:pPr>
        <w:pStyle w:val="303"/>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5228FDBB">
      <w:pPr>
        <w:pStyle w:val="303"/>
        <w:numPr>
          <w:ilvl w:val="2"/>
          <w:numId w:val="2"/>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74EBC824">
      <w:pPr>
        <w:pStyle w:val="304"/>
        <w:numPr>
          <w:ilvl w:val="2"/>
          <w:numId w:val="2"/>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3E2D4319">
      <w:pPr>
        <w:pStyle w:val="303"/>
        <w:numPr>
          <w:ilvl w:val="1"/>
          <w:numId w:val="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B06ABEA">
      <w:pPr>
        <w:pStyle w:val="304"/>
        <w:numPr>
          <w:ilvl w:val="2"/>
          <w:numId w:val="2"/>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41D35BE1">
      <w:pPr>
        <w:pStyle w:val="304"/>
        <w:numPr>
          <w:ilvl w:val="2"/>
          <w:numId w:val="2"/>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40517F95">
      <w:pPr>
        <w:pStyle w:val="303"/>
        <w:numPr>
          <w:ilvl w:val="1"/>
          <w:numId w:val="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06648A55">
      <w:pPr>
        <w:pStyle w:val="303"/>
        <w:numPr>
          <w:ilvl w:val="1"/>
          <w:numId w:val="2"/>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02D26DF9">
      <w:pPr>
        <w:pStyle w:val="303"/>
        <w:numPr>
          <w:ilvl w:val="1"/>
          <w:numId w:val="2"/>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68131E0C">
      <w:pPr>
        <w:pStyle w:val="303"/>
        <w:numPr>
          <w:ilvl w:val="1"/>
          <w:numId w:val="2"/>
        </w:numPr>
        <w:tabs>
          <w:tab w:val="left" w:pos="993"/>
        </w:tabs>
        <w:spacing w:before="0" w:after="0" w:line="360" w:lineRule="auto"/>
        <w:ind w:left="0" w:firstLine="0"/>
        <w:rPr>
          <w:rFonts w:hint="default" w:ascii="Arial" w:hAnsi="Arial" w:cs="Arial"/>
          <w:sz w:val="18"/>
          <w:szCs w:val="18"/>
        </w:rPr>
      </w:pPr>
      <w:r>
        <w:rPr>
          <w:rFonts w:hint="default" w:cs="Arial"/>
          <w:sz w:val="18"/>
          <w:szCs w:val="18"/>
          <w:lang w:val="pt-BR"/>
        </w:rPr>
        <w:t>Visita técnica, quando for o caso, conforme termo de referência, não sendo obrigatório.</w:t>
      </w:r>
    </w:p>
    <w:p w14:paraId="481B070C">
      <w:pPr>
        <w:pStyle w:val="303"/>
        <w:tabs>
          <w:tab w:val="left" w:pos="993"/>
        </w:tabs>
        <w:spacing w:before="0" w:after="0" w:line="360" w:lineRule="auto"/>
        <w:rPr>
          <w:rFonts w:hint="default" w:ascii="Arial" w:hAnsi="Arial" w:cs="Arial"/>
          <w:sz w:val="18"/>
          <w:szCs w:val="18"/>
        </w:rPr>
      </w:pPr>
    </w:p>
    <w:p w14:paraId="25869408">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51C5CE5B">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CF21D88">
      <w:pPr>
        <w:pStyle w:val="304"/>
        <w:numPr>
          <w:ilvl w:val="2"/>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177F546F">
      <w:pPr>
        <w:pStyle w:val="304"/>
        <w:numPr>
          <w:ilvl w:val="2"/>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4B53A116">
      <w:pPr>
        <w:pStyle w:val="304"/>
        <w:numPr>
          <w:ilvl w:val="2"/>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7FD8E28D">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0A8E6613">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64DFAA02">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FC725B6">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BFEE554">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439F8203">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757F9BC">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5A3B5DCC">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A150958">
      <w:pPr>
        <w:pStyle w:val="304"/>
        <w:numPr>
          <w:ilvl w:val="2"/>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46175E7B">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68D874C">
      <w:pPr>
        <w:pStyle w:val="303"/>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7C50E79">
      <w:pPr>
        <w:pStyle w:val="303"/>
        <w:tabs>
          <w:tab w:val="left" w:pos="851"/>
          <w:tab w:val="left" w:pos="993"/>
        </w:tabs>
        <w:spacing w:before="0" w:after="0" w:line="240" w:lineRule="auto"/>
        <w:rPr>
          <w:rFonts w:hint="default" w:ascii="Arial" w:hAnsi="Arial" w:cs="Arial"/>
          <w:sz w:val="18"/>
          <w:szCs w:val="18"/>
        </w:rPr>
      </w:pPr>
    </w:p>
    <w:p w14:paraId="565DAEC5">
      <w:pPr>
        <w:pStyle w:val="278"/>
        <w:widowControl w:val="0"/>
        <w:numPr>
          <w:ilvl w:val="0"/>
          <w:numId w:val="4"/>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334B4A96">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7A11106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09440BA6">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4CBD5D9">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06095A80">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EE7BA06">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D510A5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546BD3E">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4FFF18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3046AF56">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78BC26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631D851">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w:t>
      </w:r>
      <w:r>
        <w:rPr>
          <w:rFonts w:hint="default" w:cs="Arial"/>
          <w:iCs/>
          <w:sz w:val="18"/>
          <w:szCs w:val="18"/>
          <w:lang w:val="pt-BR"/>
        </w:rPr>
        <w:t>01 (um centavo</w:t>
      </w:r>
      <w:r>
        <w:rPr>
          <w:rFonts w:hint="default" w:ascii="Arial" w:hAnsi="Arial" w:cs="Arial"/>
          <w:iCs/>
          <w:sz w:val="18"/>
          <w:szCs w:val="18"/>
          <w:lang w:val="pt-BR"/>
        </w:rPr>
        <w:t>).</w:t>
      </w:r>
    </w:p>
    <w:p w14:paraId="2330A2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534231CF">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D9B66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353089EF">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582C081">
      <w:pPr>
        <w:pStyle w:val="304"/>
        <w:numPr>
          <w:ilvl w:val="2"/>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FAB14B4">
      <w:pPr>
        <w:pStyle w:val="304"/>
        <w:numPr>
          <w:ilvl w:val="2"/>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E4FE04A">
      <w:pPr>
        <w:pStyle w:val="304"/>
        <w:numPr>
          <w:ilvl w:val="2"/>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E9CFB3D">
      <w:pPr>
        <w:pStyle w:val="304"/>
        <w:numPr>
          <w:ilvl w:val="2"/>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1688901">
      <w:pPr>
        <w:pStyle w:val="303"/>
        <w:numPr>
          <w:ilvl w:val="1"/>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81FDFEF">
      <w:pPr>
        <w:pStyle w:val="303"/>
        <w:numPr>
          <w:ilvl w:val="1"/>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57603225">
      <w:pPr>
        <w:pStyle w:val="303"/>
        <w:numPr>
          <w:ilvl w:val="1"/>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B2D732A">
      <w:pPr>
        <w:pStyle w:val="303"/>
        <w:numPr>
          <w:ilvl w:val="1"/>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6B82FA34">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B36815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20421560">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69D0453">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7088101">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46C1BE17">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0A55A44">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2D1E6D88">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1F9DAFCC">
      <w:pPr>
        <w:pStyle w:val="305"/>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642B8DB">
      <w:pPr>
        <w:pStyle w:val="305"/>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9514382">
      <w:pPr>
        <w:pStyle w:val="305"/>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27DCAAB5">
      <w:pPr>
        <w:pStyle w:val="305"/>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A31EDCA">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10EE1EF5">
      <w:pPr>
        <w:pStyle w:val="305"/>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29B04699">
      <w:pPr>
        <w:pStyle w:val="305"/>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AA6BD6">
      <w:pPr>
        <w:pStyle w:val="305"/>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315A221E">
      <w:pPr>
        <w:pStyle w:val="305"/>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4124DD6E">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0B6159C5">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C0A1D23">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7BB099C">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7FBC8A6C">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38698DF0">
      <w:pPr>
        <w:pStyle w:val="304"/>
        <w:numPr>
          <w:ilvl w:val="2"/>
          <w:numId w:val="5"/>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07D67B1F">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359861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2B827567">
      <w:pPr>
        <w:pStyle w:val="303"/>
        <w:tabs>
          <w:tab w:val="left" w:pos="851"/>
          <w:tab w:val="left" w:pos="993"/>
        </w:tabs>
        <w:spacing w:before="0" w:after="0" w:line="240" w:lineRule="auto"/>
        <w:rPr>
          <w:rFonts w:hint="default" w:ascii="Arial" w:hAnsi="Arial" w:cs="Arial"/>
          <w:sz w:val="18"/>
          <w:szCs w:val="18"/>
        </w:rPr>
      </w:pPr>
    </w:p>
    <w:p w14:paraId="28BE6561">
      <w:pPr>
        <w:pStyle w:val="220"/>
        <w:numPr>
          <w:ilvl w:val="0"/>
          <w:numId w:val="5"/>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46BC0E9">
      <w:pPr>
        <w:pStyle w:val="220"/>
        <w:numPr>
          <w:ilvl w:val="1"/>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31CFE7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C73748C">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34AA431C">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345288E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1176011">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4A68D98E">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34301966">
      <w:pPr>
        <w:pStyle w:val="220"/>
        <w:spacing w:line="240" w:lineRule="auto"/>
        <w:ind w:left="0"/>
        <w:jc w:val="both"/>
        <w:rPr>
          <w:rFonts w:hint="default" w:ascii="Arial" w:hAnsi="Arial" w:cs="Arial"/>
          <w:sz w:val="18"/>
          <w:szCs w:val="18"/>
        </w:rPr>
      </w:pPr>
    </w:p>
    <w:p w14:paraId="6A7137C9">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B05495D">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50EA5008">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6CA4AD5D">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017AC7A4">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391F75C5">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77021FCD">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59CFBABC">
      <w:pPr>
        <w:pStyle w:val="303"/>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52982989">
      <w:pPr>
        <w:pStyle w:val="303"/>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2A3EAFB">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59859261">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64EACC1A">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223039C4">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12CECDFA">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171CB4A2">
      <w:pPr>
        <w:pStyle w:val="303"/>
        <w:numPr>
          <w:ilvl w:val="1"/>
          <w:numId w:val="6"/>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5A6B2AD1">
      <w:pPr>
        <w:pStyle w:val="304"/>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78BE89ED">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2A8F7A77">
      <w:pPr>
        <w:pStyle w:val="305"/>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BBD76E6">
      <w:pPr>
        <w:pStyle w:val="303"/>
        <w:numPr>
          <w:ilvl w:val="1"/>
          <w:numId w:val="6"/>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4159890B">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630AF80">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7B773F0B">
      <w:pPr>
        <w:pStyle w:val="304"/>
        <w:numPr>
          <w:ilvl w:val="2"/>
          <w:numId w:val="6"/>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17145DA8">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8157684">
      <w:pPr>
        <w:pStyle w:val="303"/>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748D7F0A">
      <w:pPr>
        <w:pStyle w:val="303"/>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E03FC12">
      <w:pPr>
        <w:pStyle w:val="304"/>
        <w:numPr>
          <w:ilvl w:val="2"/>
          <w:numId w:val="6"/>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20568B82">
      <w:pPr>
        <w:pStyle w:val="303"/>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D7B7EF4">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214E5D">
      <w:pPr>
        <w:pStyle w:val="304"/>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24B74EBF">
      <w:pPr>
        <w:pStyle w:val="303"/>
        <w:numPr>
          <w:ilvl w:val="1"/>
          <w:numId w:val="6"/>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BF9713E">
      <w:pPr>
        <w:pStyle w:val="303"/>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46B2EC25">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6DC91EE2">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2D90B2B2">
      <w:pPr>
        <w:pStyle w:val="303"/>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DA992C8">
      <w:pPr>
        <w:pStyle w:val="303"/>
        <w:tabs>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6DC73CDD">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407AF55">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2AE480C4">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15ACDDFC">
      <w:pPr>
        <w:tabs>
          <w:tab w:val="left" w:pos="993"/>
        </w:tabs>
        <w:jc w:val="both"/>
        <w:rPr>
          <w:rFonts w:hint="default" w:ascii="Arial" w:hAnsi="Arial" w:cs="Arial"/>
          <w:sz w:val="18"/>
          <w:szCs w:val="18"/>
        </w:rPr>
      </w:pPr>
      <w:r>
        <w:rPr>
          <w:rFonts w:hint="default" w:ascii="Arial" w:hAnsi="Arial" w:cs="Arial"/>
          <w:sz w:val="18"/>
          <w:szCs w:val="18"/>
        </w:rPr>
        <w:t xml:space="preserve"> </w:t>
      </w:r>
    </w:p>
    <w:p w14:paraId="1A3028F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41185BC2">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FFCB364">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3971B4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3834477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6943F602">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1163442">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16649193">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30D627AD">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15E020C9">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F265322">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B08572D">
      <w:pPr>
        <w:pBdr>
          <w:top w:val="single" w:color="auto" w:sz="4" w:space="0"/>
          <w:left w:val="single" w:color="auto" w:sz="4" w:space="0"/>
          <w:bottom w:val="single" w:color="auto" w:sz="4" w:space="0"/>
          <w:right w:val="single" w:color="auto" w:sz="4" w:space="0"/>
        </w:pBdr>
        <w:tabs>
          <w:tab w:val="left" w:pos="480"/>
          <w:tab w:val="left" w:pos="993"/>
        </w:tabs>
        <w:spacing w:line="360" w:lineRule="auto"/>
        <w:contextualSpacing/>
        <w:jc w:val="both"/>
        <w:rPr>
          <w:rFonts w:hint="default" w:ascii="Arial" w:hAnsi="Arial" w:cs="Arial"/>
          <w:b/>
          <w:sz w:val="18"/>
          <w:szCs w:val="18"/>
        </w:rPr>
      </w:pPr>
      <w:r>
        <w:rPr>
          <w:rFonts w:hint="default" w:ascii="Arial" w:hAnsi="Arial" w:cs="Arial"/>
          <w:b/>
          <w:sz w:val="18"/>
          <w:szCs w:val="18"/>
        </w:rPr>
        <w:t xml:space="preserve">8.9.5 Nível V - Da Qualificação Técnica </w:t>
      </w:r>
    </w:p>
    <w:p w14:paraId="489F7073">
      <w:pPr>
        <w:pStyle w:val="220"/>
        <w:numPr>
          <w:ilvl w:val="3"/>
          <w:numId w:val="8"/>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276" w:lineRule="auto"/>
        <w:ind w:left="0" w:firstLine="0"/>
        <w:jc w:val="both"/>
        <w:rPr>
          <w:rFonts w:hint="default" w:ascii="Arial" w:hAnsi="Arial" w:cs="Arial"/>
          <w:b w:val="0"/>
          <w:bCs/>
          <w:sz w:val="18"/>
          <w:szCs w:val="18"/>
        </w:rPr>
      </w:pPr>
      <w:r>
        <w:rPr>
          <w:rFonts w:hint="default" w:ascii="Arial" w:hAnsi="Arial" w:eastAsia="LiberationSerif-Bold" w:cs="Arial"/>
          <w:bCs/>
          <w:color w:val="auto"/>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508A6825">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0"/>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0"/>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0"/>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0"/>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0"/>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3F0518C7">
      <w:pPr>
        <w:pStyle w:val="304"/>
        <w:tabs>
          <w:tab w:val="left" w:pos="993"/>
        </w:tabs>
        <w:spacing w:before="0" w:after="0" w:line="360" w:lineRule="auto"/>
        <w:ind w:left="0"/>
        <w:rPr>
          <w:rFonts w:hint="default" w:ascii="Arial" w:hAnsi="Arial" w:cs="Arial"/>
          <w:sz w:val="18"/>
          <w:szCs w:val="18"/>
        </w:rPr>
      </w:pPr>
    </w:p>
    <w:p w14:paraId="16A99E8C">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A95D991">
      <w:pPr>
        <w:pStyle w:val="304"/>
        <w:tabs>
          <w:tab w:val="left" w:pos="993"/>
        </w:tabs>
        <w:spacing w:before="0" w:after="0" w:line="240" w:lineRule="auto"/>
        <w:ind w:left="0"/>
        <w:rPr>
          <w:rFonts w:hint="default" w:ascii="Arial" w:hAnsi="Arial" w:cs="Arial"/>
          <w:sz w:val="18"/>
          <w:szCs w:val="18"/>
        </w:rPr>
      </w:pPr>
    </w:p>
    <w:p w14:paraId="6A8646D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101BF589">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E4B2B6F">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13F711F5">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8603D84">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4770BF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CAF64D3">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3B67D55">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1B1682B6">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616B805">
      <w:pPr>
        <w:pStyle w:val="220"/>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05FF5844">
      <w:pPr>
        <w:pStyle w:val="220"/>
        <w:spacing w:line="240" w:lineRule="auto"/>
        <w:ind w:left="0"/>
        <w:jc w:val="both"/>
        <w:rPr>
          <w:rFonts w:hint="default" w:ascii="Arial" w:hAnsi="Arial" w:eastAsia="Arial" w:cs="Arial"/>
          <w:b/>
          <w:sz w:val="18"/>
          <w:szCs w:val="18"/>
        </w:rPr>
      </w:pPr>
    </w:p>
    <w:p w14:paraId="5A7752A3">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9.10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38FA3C4">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13F63CD8">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1CB9B19A">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08066C83">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5AE2FCA3">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5AF46795">
      <w:pPr>
        <w:pStyle w:val="303"/>
        <w:numPr>
          <w:ilvl w:val="0"/>
          <w:numId w:val="0"/>
        </w:numPr>
        <w:tabs>
          <w:tab w:val="left" w:pos="993"/>
        </w:tabs>
        <w:spacing w:before="0" w:after="0" w:line="240" w:lineRule="auto"/>
        <w:ind w:leftChars="0"/>
        <w:rPr>
          <w:rFonts w:hint="default" w:ascii="Arial" w:hAnsi="Arial" w:cs="Arial"/>
          <w:i/>
          <w:sz w:val="18"/>
          <w:szCs w:val="18"/>
        </w:rPr>
      </w:pPr>
    </w:p>
    <w:p w14:paraId="582A7997">
      <w:pPr>
        <w:pStyle w:val="278"/>
        <w:widowControl w:val="0"/>
        <w:numPr>
          <w:ilvl w:val="0"/>
          <w:numId w:val="10"/>
        </w:numPr>
        <w:tabs>
          <w:tab w:val="clear" w:pos="567"/>
        </w:tabs>
        <w:autoSpaceDN w:val="0"/>
        <w:spacing w:before="0" w:line="360" w:lineRule="auto"/>
        <w:ind w:left="825" w:leftChars="0" w:hanging="825" w:firstLineChars="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49529FF">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0B5DC541">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0EB6ED09">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9251CC5">
      <w:pPr>
        <w:pStyle w:val="304"/>
        <w:numPr>
          <w:ilvl w:val="2"/>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56DAC894">
      <w:pPr>
        <w:pStyle w:val="304"/>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76C034FB">
      <w:pPr>
        <w:numPr>
          <w:ilvl w:val="3"/>
          <w:numId w:val="11"/>
        </w:numPr>
        <w:tabs>
          <w:tab w:val="left" w:pos="426"/>
          <w:tab w:val="left" w:pos="1200"/>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70ADFA2A">
      <w:pPr>
        <w:tabs>
          <w:tab w:val="left" w:pos="426"/>
          <w:tab w:val="left" w:pos="720"/>
        </w:tabs>
        <w:spacing w:line="360" w:lineRule="auto"/>
        <w:jc w:val="both"/>
        <w:rPr>
          <w:rFonts w:hint="default" w:ascii="Arial" w:hAnsi="Arial" w:cs="Arial"/>
          <w:sz w:val="18"/>
          <w:szCs w:val="18"/>
        </w:rPr>
      </w:pPr>
      <w:r>
        <w:rPr>
          <w:rFonts w:hint="default" w:ascii="Arial" w:hAnsi="Arial" w:cs="Arial"/>
          <w:sz w:val="18"/>
          <w:szCs w:val="18"/>
        </w:rPr>
        <w:t>a) recusá-lo, se:</w:t>
      </w:r>
    </w:p>
    <w:p w14:paraId="13FD0578">
      <w:pPr>
        <w:tabs>
          <w:tab w:val="left" w:pos="720"/>
        </w:tabs>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2C821BCE">
      <w:pPr>
        <w:tabs>
          <w:tab w:val="left" w:pos="720"/>
        </w:tabs>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3AFFCDAD">
      <w:pPr>
        <w:tabs>
          <w:tab w:val="left" w:pos="720"/>
        </w:tabs>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3BD21DFF">
      <w:pPr>
        <w:tabs>
          <w:tab w:val="left" w:pos="720"/>
        </w:tabs>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4F7B421">
      <w:pPr>
        <w:pStyle w:val="304"/>
        <w:numPr>
          <w:ilvl w:val="2"/>
          <w:numId w:val="11"/>
        </w:numPr>
        <w:tabs>
          <w:tab w:val="left" w:pos="72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291E8609">
      <w:pPr>
        <w:pStyle w:val="304"/>
        <w:numPr>
          <w:ilvl w:val="2"/>
          <w:numId w:val="11"/>
        </w:numPr>
        <w:tabs>
          <w:tab w:val="left" w:pos="72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603EC723">
      <w:pPr>
        <w:pStyle w:val="303"/>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385A935A">
      <w:pPr>
        <w:pStyle w:val="303"/>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7B4A37D">
      <w:pPr>
        <w:pStyle w:val="303"/>
        <w:numPr>
          <w:ilvl w:val="1"/>
          <w:numId w:val="11"/>
        </w:numPr>
        <w:tabs>
          <w:tab w:val="left" w:pos="480"/>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518D68E2">
      <w:pPr>
        <w:pStyle w:val="303"/>
        <w:numPr>
          <w:ilvl w:val="1"/>
          <w:numId w:val="11"/>
        </w:numPr>
        <w:tabs>
          <w:tab w:val="left" w:pos="480"/>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59062D5">
      <w:pPr>
        <w:pStyle w:val="303"/>
        <w:numPr>
          <w:ilvl w:val="1"/>
          <w:numId w:val="11"/>
        </w:numPr>
        <w:tabs>
          <w:tab w:val="left" w:pos="480"/>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26A4148">
      <w:pPr>
        <w:pStyle w:val="303"/>
        <w:numPr>
          <w:ilvl w:val="1"/>
          <w:numId w:val="11"/>
        </w:numPr>
        <w:tabs>
          <w:tab w:val="left" w:pos="480"/>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793EAB8">
      <w:pPr>
        <w:pStyle w:val="303"/>
        <w:numPr>
          <w:ilvl w:val="1"/>
          <w:numId w:val="11"/>
        </w:numPr>
        <w:tabs>
          <w:tab w:val="left" w:pos="480"/>
          <w:tab w:val="left" w:pos="72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60CBD6AB">
      <w:pPr>
        <w:pStyle w:val="303"/>
        <w:numPr>
          <w:ilvl w:val="0"/>
          <w:numId w:val="0"/>
        </w:numPr>
        <w:tabs>
          <w:tab w:val="left" w:pos="993"/>
        </w:tabs>
        <w:spacing w:before="0" w:after="0" w:line="240" w:lineRule="auto"/>
        <w:ind w:leftChars="0"/>
        <w:rPr>
          <w:rFonts w:hint="default" w:ascii="Arial" w:hAnsi="Arial" w:cs="Arial"/>
          <w:sz w:val="18"/>
          <w:szCs w:val="18"/>
        </w:rPr>
      </w:pPr>
    </w:p>
    <w:p w14:paraId="1C218215">
      <w:pPr>
        <w:pStyle w:val="278"/>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599F3BAE">
      <w:pPr>
        <w:pStyle w:val="278"/>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925996D">
      <w:pPr>
        <w:tabs>
          <w:tab w:val="left" w:pos="567"/>
        </w:tabs>
        <w:spacing w:line="240" w:lineRule="auto"/>
        <w:rPr>
          <w:rFonts w:hint="default" w:ascii="Arial" w:hAnsi="Arial" w:cs="Arial"/>
          <w:sz w:val="18"/>
          <w:szCs w:val="18"/>
        </w:rPr>
      </w:pPr>
      <w:r>
        <w:rPr>
          <w:rFonts w:hint="default" w:ascii="Arial" w:hAnsi="Arial" w:cs="Arial"/>
          <w:sz w:val="18"/>
          <w:szCs w:val="18"/>
        </w:rPr>
        <w:t xml:space="preserve"> </w:t>
      </w:r>
    </w:p>
    <w:p w14:paraId="2C83E701">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20A144A5">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11.1.</w:t>
      </w:r>
      <w:r>
        <w:rPr>
          <w:rFonts w:hint="default" w:ascii="Arial" w:hAnsi="Arial" w:cs="Arial"/>
          <w:sz w:val="18"/>
          <w:szCs w:val="18"/>
          <w:lang w:val="pt-BR"/>
        </w:rPr>
        <w:t xml:space="preserve"> Conforme termo de referência.</w:t>
      </w:r>
    </w:p>
    <w:p w14:paraId="12C04F1F">
      <w:pPr>
        <w:tabs>
          <w:tab w:val="left" w:pos="567"/>
        </w:tabs>
        <w:spacing w:line="240" w:lineRule="auto"/>
        <w:jc w:val="both"/>
        <w:rPr>
          <w:rFonts w:hint="default" w:ascii="Arial" w:hAnsi="Arial" w:cs="Arial"/>
          <w:sz w:val="18"/>
          <w:szCs w:val="18"/>
        </w:rPr>
      </w:pPr>
    </w:p>
    <w:p w14:paraId="2DBC31A1">
      <w:pPr>
        <w:pStyle w:val="220"/>
        <w:numPr>
          <w:ilvl w:val="0"/>
          <w:numId w:val="14"/>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09F1D55">
      <w:pPr>
        <w:pStyle w:val="220"/>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258F4651">
      <w:pPr>
        <w:pStyle w:val="220"/>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69D20CE8">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0820C481">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3E4A6A91">
      <w:pPr>
        <w:pStyle w:val="303"/>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384400F0">
      <w:pPr>
        <w:pStyle w:val="303"/>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6AF59A79">
      <w:pPr>
        <w:pStyle w:val="303"/>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5BE62C6D">
      <w:pPr>
        <w:pStyle w:val="303"/>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4634703">
      <w:pPr>
        <w:pStyle w:val="303"/>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12A2E934">
      <w:pPr>
        <w:pStyle w:val="303"/>
        <w:tabs>
          <w:tab w:val="left" w:pos="0"/>
        </w:tabs>
        <w:suppressAutoHyphens w:val="0"/>
        <w:spacing w:before="0" w:after="0" w:line="240" w:lineRule="auto"/>
        <w:rPr>
          <w:rFonts w:hint="default" w:ascii="Arial" w:hAnsi="Arial" w:cs="Arial"/>
          <w:sz w:val="18"/>
          <w:szCs w:val="18"/>
        </w:rPr>
      </w:pPr>
    </w:p>
    <w:p w14:paraId="44731EAE">
      <w:pPr>
        <w:pStyle w:val="278"/>
        <w:widowControl w:val="0"/>
        <w:numPr>
          <w:ilvl w:val="0"/>
          <w:numId w:val="14"/>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4B7D89D7">
      <w:pPr>
        <w:pStyle w:val="278"/>
        <w:widowControl w:val="0"/>
        <w:numPr>
          <w:ilvl w:val="1"/>
          <w:numId w:val="14"/>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3264EAEF">
      <w:pPr>
        <w:pStyle w:val="304"/>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00CB391B">
      <w:pPr>
        <w:pStyle w:val="304"/>
        <w:numPr>
          <w:ilvl w:val="2"/>
          <w:numId w:val="14"/>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71A8A778">
      <w:pPr>
        <w:pStyle w:val="303"/>
        <w:numPr>
          <w:ilvl w:val="1"/>
          <w:numId w:val="14"/>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279D7C87">
      <w:pPr>
        <w:pStyle w:val="304"/>
        <w:numPr>
          <w:ilvl w:val="1"/>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05ECFF0">
      <w:pPr>
        <w:pStyle w:val="304"/>
        <w:numPr>
          <w:ilvl w:val="2"/>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01268919">
      <w:pPr>
        <w:pStyle w:val="303"/>
        <w:numPr>
          <w:ilvl w:val="1"/>
          <w:numId w:val="14"/>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13C7763C">
      <w:pPr>
        <w:pStyle w:val="304"/>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070B9076">
      <w:pPr>
        <w:pStyle w:val="304"/>
        <w:numPr>
          <w:ilvl w:val="2"/>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1B713C2D">
      <w:pPr>
        <w:pStyle w:val="303"/>
        <w:numPr>
          <w:ilvl w:val="1"/>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D87AFC8">
      <w:pPr>
        <w:pStyle w:val="304"/>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6225AB29">
      <w:pPr>
        <w:pStyle w:val="304"/>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130065E0">
      <w:pPr>
        <w:pStyle w:val="304"/>
        <w:tabs>
          <w:tab w:val="left" w:pos="0"/>
        </w:tabs>
        <w:suppressAutoHyphens w:val="0"/>
        <w:spacing w:before="0" w:after="0" w:line="240" w:lineRule="auto"/>
        <w:ind w:left="0"/>
        <w:rPr>
          <w:rFonts w:hint="default" w:ascii="Arial" w:hAnsi="Arial" w:cs="Arial"/>
          <w:sz w:val="18"/>
          <w:szCs w:val="18"/>
        </w:rPr>
      </w:pPr>
    </w:p>
    <w:p w14:paraId="6A157D19">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6FF2A27B">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328E351A">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E9CB04E">
      <w:pPr>
        <w:autoSpaceDE w:val="0"/>
        <w:autoSpaceDN w:val="0"/>
        <w:adjustRightInd w:val="0"/>
        <w:jc w:val="both"/>
        <w:rPr>
          <w:rFonts w:hint="default" w:ascii="Arial" w:hAnsi="Arial" w:cs="Arial"/>
          <w:b/>
          <w:bCs/>
          <w:sz w:val="18"/>
          <w:szCs w:val="18"/>
        </w:rPr>
      </w:pPr>
    </w:p>
    <w:p w14:paraId="020F4E18">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5300952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E81AC9B">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33A5745A">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38C64D8F">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5A20867A">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4AA1373F">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532FE141">
      <w:pPr>
        <w:spacing w:line="360" w:lineRule="auto"/>
        <w:jc w:val="both"/>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p w14:paraId="67F08864">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02.01 – Gabinete de Prefeito. </w:t>
      </w:r>
    </w:p>
    <w:p w14:paraId="6C1FB860">
      <w:pPr>
        <w:spacing w:after="0" w:line="360" w:lineRule="auto"/>
        <w:ind w:left="0" w:leftChars="0" w:firstLine="0" w:firstLineChars="0"/>
        <w:jc w:val="both"/>
        <w:rPr>
          <w:rFonts w:ascii="Arial" w:hAnsi="Arial" w:cs="Arial"/>
          <w:sz w:val="18"/>
          <w:szCs w:val="18"/>
        </w:rPr>
      </w:pPr>
      <w:r>
        <w:rPr>
          <w:rFonts w:ascii="Arial" w:hAnsi="Arial" w:cs="Arial"/>
          <w:sz w:val="18"/>
          <w:szCs w:val="18"/>
        </w:rPr>
        <w:t>02.02 – Secretaria de Administração.</w:t>
      </w:r>
    </w:p>
    <w:p w14:paraId="01295B2B">
      <w:pPr>
        <w:spacing w:after="0" w:line="360" w:lineRule="auto"/>
        <w:ind w:left="0" w:leftChars="0" w:firstLine="0" w:firstLineChars="0"/>
        <w:jc w:val="both"/>
        <w:rPr>
          <w:rFonts w:ascii="Arial" w:hAnsi="Arial" w:cs="Arial"/>
          <w:sz w:val="18"/>
          <w:szCs w:val="18"/>
        </w:rPr>
      </w:pPr>
      <w:r>
        <w:rPr>
          <w:rFonts w:ascii="Arial" w:hAnsi="Arial" w:cs="Arial"/>
          <w:sz w:val="18"/>
          <w:szCs w:val="18"/>
        </w:rPr>
        <w:t>02.03 – Procuradoria Municipal.</w:t>
      </w:r>
    </w:p>
    <w:p w14:paraId="278849AA">
      <w:pPr>
        <w:spacing w:after="0" w:line="360" w:lineRule="auto"/>
        <w:ind w:left="0" w:leftChars="0" w:firstLine="0" w:firstLineChars="0"/>
        <w:jc w:val="both"/>
        <w:rPr>
          <w:rFonts w:ascii="Arial" w:hAnsi="Arial" w:cs="Arial"/>
          <w:sz w:val="18"/>
          <w:szCs w:val="18"/>
        </w:rPr>
      </w:pPr>
      <w:r>
        <w:rPr>
          <w:rFonts w:ascii="Arial" w:hAnsi="Arial" w:cs="Arial"/>
          <w:sz w:val="18"/>
          <w:szCs w:val="18"/>
        </w:rPr>
        <w:t>02.04 – Secretaria de Fazenda.</w:t>
      </w:r>
    </w:p>
    <w:p w14:paraId="1B6486E4">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02.07 – Fundo do Desenvolvimento Social. </w:t>
      </w:r>
    </w:p>
    <w:p w14:paraId="0F6339C9">
      <w:pPr>
        <w:spacing w:after="0" w:line="360" w:lineRule="auto"/>
        <w:ind w:left="0" w:leftChars="0" w:firstLine="0" w:firstLineChars="0"/>
        <w:jc w:val="both"/>
        <w:rPr>
          <w:rFonts w:ascii="Arial" w:hAnsi="Arial" w:cs="Arial"/>
          <w:sz w:val="18"/>
          <w:szCs w:val="18"/>
        </w:rPr>
      </w:pPr>
      <w:r>
        <w:rPr>
          <w:rFonts w:ascii="Arial" w:hAnsi="Arial" w:cs="Arial"/>
          <w:sz w:val="18"/>
          <w:szCs w:val="18"/>
        </w:rPr>
        <w:t>02.09 – Fundo Municipal de Saúde.</w:t>
      </w:r>
    </w:p>
    <w:p w14:paraId="4E045F2B">
      <w:pPr>
        <w:spacing w:after="0" w:line="360" w:lineRule="auto"/>
        <w:ind w:left="0" w:leftChars="0" w:firstLine="0" w:firstLineChars="0"/>
        <w:jc w:val="both"/>
        <w:rPr>
          <w:rFonts w:ascii="Arial" w:hAnsi="Arial" w:cs="Arial"/>
          <w:sz w:val="18"/>
          <w:szCs w:val="18"/>
        </w:rPr>
      </w:pPr>
      <w:r>
        <w:rPr>
          <w:rFonts w:ascii="Arial" w:hAnsi="Arial" w:cs="Arial"/>
          <w:sz w:val="18"/>
          <w:szCs w:val="18"/>
        </w:rPr>
        <w:t>02.10 – Secretaria de Educação.</w:t>
      </w:r>
    </w:p>
    <w:p w14:paraId="25EE1B4C">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02.11 – Secretaria de Cultura e Turismo. </w:t>
      </w:r>
    </w:p>
    <w:p w14:paraId="765C83B2">
      <w:pPr>
        <w:spacing w:after="0" w:line="360" w:lineRule="auto"/>
        <w:ind w:left="0" w:leftChars="0" w:firstLine="0" w:firstLineChars="0"/>
        <w:jc w:val="both"/>
        <w:rPr>
          <w:rFonts w:ascii="Arial" w:hAnsi="Arial" w:cs="Arial"/>
          <w:sz w:val="18"/>
          <w:szCs w:val="18"/>
        </w:rPr>
      </w:pPr>
      <w:r>
        <w:rPr>
          <w:rFonts w:ascii="Arial" w:hAnsi="Arial" w:cs="Arial"/>
          <w:sz w:val="18"/>
          <w:szCs w:val="18"/>
        </w:rPr>
        <w:t>02.12 – Secretaria de Obras.</w:t>
      </w:r>
    </w:p>
    <w:p w14:paraId="19A7AA74">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02.13 – Secretaria de Serviços Urbanos. </w:t>
      </w:r>
    </w:p>
    <w:p w14:paraId="14779389">
      <w:pPr>
        <w:spacing w:after="0" w:line="360" w:lineRule="auto"/>
        <w:ind w:left="0" w:leftChars="0" w:firstLine="0" w:firstLineChars="0"/>
        <w:jc w:val="both"/>
        <w:rPr>
          <w:rFonts w:ascii="Arial" w:hAnsi="Arial" w:cs="Arial"/>
          <w:sz w:val="18"/>
          <w:szCs w:val="18"/>
        </w:rPr>
      </w:pPr>
      <w:r>
        <w:rPr>
          <w:rFonts w:ascii="Arial" w:hAnsi="Arial" w:cs="Arial"/>
          <w:sz w:val="18"/>
          <w:szCs w:val="18"/>
        </w:rPr>
        <w:t>02.14 – CATRANS.</w:t>
      </w:r>
    </w:p>
    <w:p w14:paraId="2C5A24ED">
      <w:pPr>
        <w:spacing w:after="0" w:line="360" w:lineRule="auto"/>
        <w:ind w:left="0" w:leftChars="0" w:firstLine="0" w:firstLineChars="0"/>
        <w:jc w:val="both"/>
        <w:rPr>
          <w:rFonts w:ascii="Arial" w:hAnsi="Arial" w:cs="Arial"/>
          <w:sz w:val="18"/>
          <w:szCs w:val="18"/>
        </w:rPr>
      </w:pPr>
      <w:r>
        <w:rPr>
          <w:rFonts w:ascii="Arial" w:hAnsi="Arial" w:cs="Arial"/>
          <w:sz w:val="18"/>
          <w:szCs w:val="18"/>
        </w:rPr>
        <w:t xml:space="preserve">02.15 – Secretaria de Agricultura e Meio Ambiente. </w:t>
      </w:r>
    </w:p>
    <w:p w14:paraId="6AABB130">
      <w:pPr>
        <w:spacing w:after="0" w:line="360" w:lineRule="auto"/>
        <w:ind w:left="0" w:leftChars="0" w:firstLine="0" w:firstLineChars="0"/>
        <w:jc w:val="both"/>
        <w:rPr>
          <w:rFonts w:ascii="Arial" w:hAnsi="Arial" w:cs="Arial"/>
          <w:sz w:val="18"/>
          <w:szCs w:val="18"/>
        </w:rPr>
      </w:pPr>
      <w:r>
        <w:rPr>
          <w:rFonts w:ascii="Arial" w:hAnsi="Arial" w:cs="Arial"/>
          <w:sz w:val="18"/>
          <w:szCs w:val="18"/>
        </w:rPr>
        <w:t>02.16 – Secretaria de Desenvolvimento Econômico e Gestão Institucional.</w:t>
      </w:r>
    </w:p>
    <w:p w14:paraId="16294300">
      <w:pPr>
        <w:spacing w:after="0" w:line="360" w:lineRule="auto"/>
        <w:ind w:left="0" w:leftChars="0" w:firstLine="0" w:firstLineChars="0"/>
        <w:jc w:val="both"/>
        <w:rPr>
          <w:rFonts w:ascii="Arial" w:hAnsi="Arial" w:cs="Arial"/>
          <w:sz w:val="18"/>
          <w:szCs w:val="18"/>
        </w:rPr>
      </w:pPr>
      <w:r>
        <w:rPr>
          <w:rFonts w:ascii="Arial" w:hAnsi="Arial" w:cs="Arial"/>
          <w:sz w:val="18"/>
          <w:szCs w:val="18"/>
        </w:rPr>
        <w:t>02.17 – Secretaria de Esportes.</w:t>
      </w:r>
    </w:p>
    <w:p w14:paraId="53995519">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731EE2BF">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1277951E">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16.7 O valor estimado para contratação é de </w:t>
      </w:r>
      <w:r>
        <w:rPr>
          <w:rFonts w:hint="default" w:ascii="Arial" w:hAnsi="Arial" w:eastAsia="LiberationSerif-Bold" w:cs="Arial"/>
          <w:bCs/>
          <w:color w:val="auto"/>
          <w:sz w:val="18"/>
          <w:szCs w:val="18"/>
          <w:lang w:eastAsia="zh-CN"/>
        </w:rPr>
        <w:t>R$ 632.268,30 (</w:t>
      </w:r>
      <w:r>
        <w:rPr>
          <w:rFonts w:hint="default" w:ascii="Arial" w:hAnsi="Arial" w:eastAsia="LiberationSerif-Bold" w:cs="Arial"/>
          <w:bCs/>
          <w:color w:val="auto"/>
          <w:sz w:val="18"/>
          <w:szCs w:val="18"/>
          <w:lang w:val="pt-BR" w:eastAsia="zh-CN"/>
        </w:rPr>
        <w:t>s</w:t>
      </w:r>
      <w:r>
        <w:rPr>
          <w:rFonts w:hint="default" w:ascii="Arial" w:hAnsi="Arial" w:eastAsia="LiberationSerif-Bold" w:cs="Arial"/>
          <w:bCs/>
          <w:color w:val="auto"/>
          <w:sz w:val="18"/>
          <w:szCs w:val="18"/>
          <w:lang w:eastAsia="zh-CN"/>
        </w:rPr>
        <w:t>eiscentos e trinta e dois mil, duzentos e sessenta e oito reais e trinta centavos)</w:t>
      </w:r>
      <w:r>
        <w:rPr>
          <w:rFonts w:hint="default" w:ascii="Arial" w:hAnsi="Arial" w:cs="Arial"/>
          <w:sz w:val="18"/>
          <w:szCs w:val="18"/>
        </w:rPr>
        <w:t>, de acordo com o mapa analítico anexo.</w:t>
      </w:r>
    </w:p>
    <w:p w14:paraId="6F1C91B6">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38FD12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D620493">
      <w:pPr>
        <w:spacing w:line="240" w:lineRule="auto"/>
        <w:jc w:val="both"/>
        <w:rPr>
          <w:rFonts w:hint="default" w:ascii="Arial" w:hAnsi="Arial" w:cs="Arial"/>
          <w:sz w:val="18"/>
          <w:szCs w:val="18"/>
        </w:rPr>
      </w:pPr>
    </w:p>
    <w:p w14:paraId="653CC65A">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 xml:space="preserve"> 17. DAS INFRAÇÕES ADMINISTRATIVAS E SANÇÕES</w:t>
      </w:r>
    </w:p>
    <w:p w14:paraId="7332E03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717A156F">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68B391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6654D2A">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2C877F7A">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50E9C5EE">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60846CE">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2502ADE2">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31B0E27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A954522">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0F2EC18E">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7C4C0A6A">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670ABAF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1532EF3A">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00A84594">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0FB87456">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876E5CE">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00086ABE">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C0BAD92">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6F4CAE71">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25EF2AD3">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14DB91DF">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8E11A65">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590AE19F">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
      <w:bookmarkEnd w:id="28"/>
      <w:bookmarkStart w:id="29" w:name="art155ix"/>
      <w:bookmarkEnd w:id="29"/>
      <w:bookmarkStart w:id="30" w:name="art155iii"/>
      <w:bookmarkEnd w:id="30"/>
      <w:bookmarkStart w:id="31" w:name="art155vi"/>
      <w:bookmarkEnd w:id="31"/>
      <w:bookmarkStart w:id="32" w:name="art155x"/>
      <w:bookmarkEnd w:id="32"/>
      <w:bookmarkStart w:id="33" w:name="art155viii"/>
      <w:bookmarkEnd w:id="33"/>
      <w:bookmarkStart w:id="34" w:name="art155iv"/>
      <w:bookmarkEnd w:id="34"/>
      <w:bookmarkStart w:id="35" w:name="art155ii"/>
      <w:bookmarkEnd w:id="35"/>
      <w:bookmarkStart w:id="36" w:name="art155vii"/>
      <w:bookmarkEnd w:id="36"/>
    </w:p>
    <w:p w14:paraId="79AFA1E8">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8366DE8">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0F0E724C">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0CC516B">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5A998CAE">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17.4.2.1 quando aplicada por órgão do Poder Executivo, será de competência da autoridade competente. </w:t>
      </w:r>
    </w:p>
    <w:p w14:paraId="67135C57">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2385FEC6">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0FDDEE60">
      <w:pPr>
        <w:pStyle w:val="303"/>
        <w:spacing w:before="0" w:after="0" w:line="360" w:lineRule="auto"/>
        <w:rPr>
          <w:rFonts w:hint="default" w:ascii="Arial" w:hAnsi="Arial" w:cs="Arial"/>
          <w:color w:val="auto"/>
          <w:sz w:val="18"/>
          <w:szCs w:val="18"/>
        </w:rPr>
      </w:pPr>
      <w:bookmarkStart w:id="37" w:name="art156§3"/>
      <w:bookmarkEnd w:id="37"/>
      <w:bookmarkStart w:id="38" w:name="art156§4"/>
      <w:bookmarkEnd w:id="38"/>
      <w:bookmarkStart w:id="39" w:name="art156§5"/>
      <w:bookmarkEnd w:id="39"/>
      <w:bookmarkStart w:id="40" w:name="art156§6"/>
      <w:bookmarkEnd w:id="40"/>
      <w:bookmarkStart w:id="41" w:name="art156§6ii"/>
      <w:bookmarkEnd w:id="41"/>
      <w:bookmarkStart w:id="42" w:name="art156§7"/>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1BB078DE">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1FEB3439">
      <w:pPr>
        <w:pStyle w:val="303"/>
        <w:spacing w:before="0" w:after="0" w:line="240" w:lineRule="auto"/>
        <w:rPr>
          <w:rFonts w:hint="default" w:ascii="Arial" w:hAnsi="Arial" w:cs="Arial"/>
          <w:color w:val="auto"/>
          <w:sz w:val="18"/>
          <w:szCs w:val="18"/>
        </w:rPr>
      </w:pPr>
    </w:p>
    <w:p w14:paraId="23FFC5C5">
      <w:pPr>
        <w:pStyle w:val="303"/>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1888B235">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1B85D355">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0E7D5E1A">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49717500">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6AD68F95">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65C4AA6">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32D2B1BB">
      <w:pPr>
        <w:pStyle w:val="278"/>
        <w:numPr>
          <w:ilvl w:val="0"/>
          <w:numId w:val="0"/>
        </w:numPr>
        <w:spacing w:before="0"/>
        <w:rPr>
          <w:rFonts w:hint="default" w:ascii="Arial" w:hAnsi="Arial" w:cs="Arial"/>
          <w:sz w:val="18"/>
          <w:szCs w:val="18"/>
        </w:rPr>
      </w:pPr>
      <w:bookmarkStart w:id="44" w:name="_Toc135469236"/>
    </w:p>
    <w:p w14:paraId="33AD1D24">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56312605">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1DFA9F8F">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9E76BB8">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0DDD4C18">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0A10215">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39F27E71">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3CECC88">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6446474">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094F2293">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616745F8">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5867066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8A1D6FA">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283DFD92">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54A90C57">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3B31E98">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7021AE52">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33225FC8">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0B1DBF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36231EEF">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3239AAD9">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5F8C5AB7">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4162A58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bookmarkEnd w:id="45"/>
    <w:p w14:paraId="3DF99216">
      <w:pPr>
        <w:pStyle w:val="304"/>
        <w:spacing w:before="0" w:after="0" w:line="240" w:lineRule="auto"/>
        <w:ind w:left="0"/>
        <w:rPr>
          <w:rFonts w:hint="default" w:ascii="Arial" w:hAnsi="Arial" w:cs="Arial"/>
          <w:sz w:val="18"/>
          <w:szCs w:val="18"/>
        </w:rPr>
      </w:pPr>
    </w:p>
    <w:p w14:paraId="5DEA54B2">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22DF40F1">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F41A2FB">
      <w:pPr>
        <w:spacing w:line="360" w:lineRule="auto"/>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16 de janeiro de 2025.</w:t>
      </w:r>
    </w:p>
    <w:p w14:paraId="6DBE798C">
      <w:pPr>
        <w:spacing w:line="360" w:lineRule="auto"/>
        <w:rPr>
          <w:rFonts w:hint="default" w:ascii="Arial" w:hAnsi="Arial" w:cs="Arial"/>
          <w:sz w:val="18"/>
          <w:szCs w:val="18"/>
          <w:lang w:val="pt-BR"/>
        </w:rPr>
      </w:pPr>
    </w:p>
    <w:p w14:paraId="3D90A93E">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2DF6C335">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2FBD299">
      <w:pPr>
        <w:spacing w:line="240" w:lineRule="auto"/>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26C8C3C">
      <w:pPr>
        <w:jc w:val="center"/>
        <w:rPr>
          <w:rFonts w:ascii="Arial" w:hAnsi="Arial" w:cs="Arial"/>
          <w:b/>
          <w:bCs/>
          <w:sz w:val="32"/>
          <w:szCs w:val="32"/>
        </w:rPr>
      </w:pPr>
    </w:p>
    <w:p w14:paraId="21C69D5D">
      <w:pPr>
        <w:jc w:val="center"/>
        <w:rPr>
          <w:rFonts w:ascii="Arial" w:hAnsi="Arial" w:cs="Arial"/>
          <w:b/>
          <w:bCs/>
          <w:sz w:val="32"/>
          <w:szCs w:val="32"/>
        </w:rPr>
      </w:pPr>
    </w:p>
    <w:p w14:paraId="3C28D535">
      <w:pPr>
        <w:jc w:val="center"/>
        <w:rPr>
          <w:rFonts w:ascii="Arial" w:hAnsi="Arial" w:cs="Arial"/>
          <w:b/>
          <w:bCs/>
          <w:sz w:val="32"/>
          <w:szCs w:val="32"/>
        </w:rPr>
      </w:pPr>
    </w:p>
    <w:p w14:paraId="66D206B4">
      <w:pPr>
        <w:jc w:val="center"/>
        <w:rPr>
          <w:rFonts w:ascii="Arial" w:hAnsi="Arial" w:cs="Arial"/>
          <w:b/>
          <w:bCs/>
          <w:sz w:val="32"/>
          <w:szCs w:val="32"/>
        </w:rPr>
      </w:pPr>
      <w:r>
        <w:rPr>
          <w:rFonts w:ascii="Arial" w:hAnsi="Arial" w:cs="Arial"/>
          <w:b/>
          <w:bCs/>
          <w:sz w:val="32"/>
          <w:szCs w:val="32"/>
        </w:rPr>
        <w:t xml:space="preserve">ANEXO I </w:t>
      </w:r>
    </w:p>
    <w:p w14:paraId="22CE4125">
      <w:pPr>
        <w:jc w:val="center"/>
        <w:rPr>
          <w:rFonts w:ascii="Arial" w:hAnsi="Arial" w:cs="Arial"/>
          <w:b/>
          <w:bCs/>
          <w:sz w:val="20"/>
          <w:szCs w:val="20"/>
        </w:rPr>
      </w:pPr>
    </w:p>
    <w:p w14:paraId="34738F05">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ascii="Arial" w:hAnsi="Arial" w:cs="Arial"/>
          <w:b/>
          <w:bCs/>
          <w:sz w:val="20"/>
          <w:szCs w:val="20"/>
          <w:lang w:val="pt-BR"/>
        </w:rPr>
        <w:t>001/2025</w:t>
      </w:r>
    </w:p>
    <w:p w14:paraId="690EC0D0">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001/2025</w:t>
      </w:r>
    </w:p>
    <w:p w14:paraId="3DDAF4BA">
      <w:pPr>
        <w:jc w:val="center"/>
        <w:rPr>
          <w:rFonts w:hint="default" w:ascii="Arial" w:hAnsi="Arial" w:cs="Arial"/>
          <w:b/>
          <w:bCs/>
          <w:sz w:val="20"/>
          <w:szCs w:val="20"/>
          <w:lang w:val="pt-BR"/>
        </w:rPr>
      </w:pPr>
      <w:r>
        <w:rPr>
          <w:rFonts w:ascii="Arial" w:hAnsi="Arial" w:cs="Arial"/>
          <w:b/>
          <w:bCs/>
          <w:sz w:val="20"/>
          <w:szCs w:val="20"/>
        </w:rPr>
        <w:t xml:space="preserve">REGISTRO DE PREÇOS N° </w:t>
      </w:r>
      <w:r>
        <w:rPr>
          <w:rFonts w:ascii="Arial" w:hAnsi="Arial" w:cs="Arial"/>
          <w:b/>
          <w:bCs/>
          <w:sz w:val="20"/>
          <w:szCs w:val="20"/>
          <w:lang w:val="pt-BR"/>
        </w:rPr>
        <w:t>001/2025</w:t>
      </w:r>
    </w:p>
    <w:p w14:paraId="165B1674">
      <w:pPr>
        <w:jc w:val="center"/>
        <w:rPr>
          <w:rFonts w:ascii="Arial" w:hAnsi="Arial" w:cs="Arial"/>
          <w:b/>
          <w:bCs/>
          <w:color w:val="000000"/>
          <w:sz w:val="20"/>
          <w:szCs w:val="20"/>
        </w:rPr>
      </w:pPr>
    </w:p>
    <w:p w14:paraId="44C2E8D9">
      <w:pPr>
        <w:pStyle w:val="220"/>
        <w:numPr>
          <w:ilvl w:val="0"/>
          <w:numId w:val="16"/>
        </w:numPr>
        <w:ind w:left="426" w:hanging="426"/>
        <w:rPr>
          <w:rFonts w:ascii="Arial" w:hAnsi="Arial" w:cs="Arial"/>
          <w:b/>
          <w:bCs/>
          <w:color w:val="000000"/>
        </w:rPr>
      </w:pPr>
      <w:r>
        <w:rPr>
          <w:rFonts w:ascii="Arial" w:hAnsi="Arial" w:cs="Arial"/>
          <w:b/>
          <w:bCs/>
          <w:color w:val="000000"/>
        </w:rPr>
        <w:t>ELABORADO PELO SETOR DE COMPRAS</w:t>
      </w:r>
      <w:r>
        <w:rPr>
          <w:rFonts w:hint="default" w:ascii="Arial" w:hAnsi="Arial" w:cs="Arial"/>
          <w:b/>
          <w:bCs/>
          <w:color w:val="000000"/>
          <w:lang w:val="pt-BR"/>
        </w:rPr>
        <w:t xml:space="preserve"> DA PMC</w:t>
      </w:r>
    </w:p>
    <w:p w14:paraId="3818A3E8">
      <w:pPr>
        <w:ind w:firstLine="567"/>
        <w:jc w:val="center"/>
      </w:pPr>
    </w:p>
    <w:p w14:paraId="1FB350D0">
      <w:pPr>
        <w:spacing w:line="240" w:lineRule="auto"/>
        <w:ind w:firstLine="567"/>
        <w:jc w:val="center"/>
        <w:rPr>
          <w:rFonts w:hint="default" w:ascii="Arial" w:hAnsi="Arial" w:cs="Arial"/>
          <w:b/>
          <w:sz w:val="18"/>
          <w:szCs w:val="18"/>
        </w:rPr>
      </w:pPr>
      <w:r>
        <w:rPr>
          <w:rFonts w:hint="default" w:ascii="Arial" w:hAnsi="Arial" w:cs="Arial"/>
          <w:b/>
          <w:sz w:val="18"/>
          <w:szCs w:val="18"/>
        </w:rPr>
        <w:t>TERMO DE REFERÊNCIA</w:t>
      </w:r>
    </w:p>
    <w:p w14:paraId="457F856A">
      <w:pPr>
        <w:spacing w:line="240" w:lineRule="auto"/>
        <w:ind w:firstLine="567"/>
        <w:jc w:val="center"/>
        <w:rPr>
          <w:rFonts w:hint="default" w:ascii="Arial" w:hAnsi="Arial" w:cs="Arial"/>
          <w:b/>
          <w:sz w:val="18"/>
          <w:szCs w:val="18"/>
        </w:rPr>
      </w:pPr>
    </w:p>
    <w:p w14:paraId="49FD7494">
      <w:pPr>
        <w:pageBreakBefore w:val="0"/>
        <w:widowControl/>
        <w:kinsoku/>
        <w:wordWrap/>
        <w:overflowPunct/>
        <w:topLinePunct w:val="0"/>
        <w:bidi w:val="0"/>
        <w:snapToGrid/>
        <w:spacing w:line="240" w:lineRule="auto"/>
        <w:ind w:left="0" w:right="0"/>
        <w:jc w:val="center"/>
        <w:textAlignment w:val="auto"/>
        <w:rPr>
          <w:rFonts w:hint="default" w:ascii="Arial" w:hAnsi="Arial" w:cs="Arial"/>
          <w:b/>
          <w:sz w:val="18"/>
          <w:szCs w:val="18"/>
        </w:rPr>
      </w:pPr>
    </w:p>
    <w:p w14:paraId="67CA1F6C">
      <w:pPr>
        <w:pStyle w:val="278"/>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b w:val="0"/>
          <w:bCs w:val="0"/>
          <w:sz w:val="18"/>
          <w:szCs w:val="18"/>
          <w:lang w:eastAsia="en-US"/>
        </w:rPr>
      </w:pPr>
      <w:r>
        <w:rPr>
          <w:rFonts w:hint="default" w:ascii="Arial" w:hAnsi="Arial" w:eastAsia="Calibri" w:cs="Arial"/>
          <w:bCs w:val="0"/>
          <w:sz w:val="18"/>
          <w:szCs w:val="18"/>
          <w:lang w:eastAsia="en-US"/>
        </w:rPr>
        <w:t>OBJETO DO PROCESSO:</w:t>
      </w:r>
      <w:r>
        <w:rPr>
          <w:rFonts w:hint="default" w:ascii="Arial" w:hAnsi="Arial" w:eastAsia="Calibri" w:cs="Arial"/>
          <w:b w:val="0"/>
          <w:bCs w:val="0"/>
          <w:sz w:val="18"/>
          <w:szCs w:val="18"/>
          <w:lang w:eastAsia="en-US"/>
        </w:rPr>
        <w:t xml:space="preserve"> </w:t>
      </w:r>
    </w:p>
    <w:p w14:paraId="188B2AAD">
      <w:pPr>
        <w:pStyle w:val="278"/>
        <w:pageBreakBefore w:val="0"/>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b w:val="0"/>
          <w:bCs w:val="0"/>
          <w:sz w:val="18"/>
          <w:szCs w:val="18"/>
          <w:lang w:eastAsia="en-US"/>
        </w:rPr>
      </w:pPr>
      <w:r>
        <w:rPr>
          <w:rFonts w:hint="default" w:ascii="Arial" w:hAnsi="Arial" w:eastAsia="Calibri" w:cs="Arial"/>
          <w:b w:val="0"/>
          <w:bCs w:val="0"/>
          <w:sz w:val="18"/>
          <w:szCs w:val="18"/>
          <w:lang w:eastAsia="en-US"/>
        </w:rPr>
        <w:t>1.1. Processo Licitatório (Lei 14.133/2021) do tipo Pregão na forma eletrônica, para Registro de Preços, menor preço por lote, para contratação de empresa especializada para prestação de serviços de limpeza, manutenção preventiva e corretiva, instalação e desinstalação de aparelhos de ar condicionado, refrigeradores, freezers horizontais, freezers verticais e bebedouros, para atender a diversas Secretarias da Prefeitura Municipal de Cataguases-MG.</w:t>
      </w:r>
    </w:p>
    <w:p w14:paraId="621B040B">
      <w:pPr>
        <w:rPr>
          <w:rFonts w:hint="default"/>
          <w:lang w:eastAsia="en-US"/>
        </w:rPr>
      </w:pPr>
    </w:p>
    <w:p w14:paraId="2EA94322">
      <w:pPr>
        <w:pStyle w:val="278"/>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5E6A9700">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 xml:space="preserve">Contratação de empresa especializada para prestação de serviços de limpeza, manutenção preventiva e corretiva, instalação e desinstalação de aparelhos de ar condicionado, refrigeradores, freezers horizontais, freezers verticais e bebedouros. </w:t>
      </w:r>
    </w:p>
    <w:p w14:paraId="6719AED1">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O objeto desta contratação não se enquadra como sendo de bem de luxo, conforme Decreto nº 10.818, de 27 de setembro de 2021.</w:t>
      </w:r>
    </w:p>
    <w:p w14:paraId="266FFFCB">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Os bens objeto desta contratação são caracterizados como comuns.</w:t>
      </w:r>
    </w:p>
    <w:p w14:paraId="1977CEB4">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O objeto supracitado enquadra-se na classificação de bens e serviços comuns, aqueles cujos padrões de desempenho e qualidade podem ser objetivamente definidos pelo edital, por meio de especificações usuais de mercado, nos termos do Art. 6º, inciso XIII, da Lei Federal nº 14.133/2021.</w:t>
      </w:r>
    </w:p>
    <w:p w14:paraId="09CCE103">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O prazo de vigência da contratação é de 12 meses contados a partir da assinatura da Ata.</w:t>
      </w:r>
    </w:p>
    <w:p w14:paraId="67A28B6D">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 xml:space="preserve">A Ata oferecerá maior detalhamento das regras que serão aplicadas em relação à vigência da contratação. </w:t>
      </w:r>
    </w:p>
    <w:p w14:paraId="1CFB4692">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p>
    <w:p w14:paraId="14DBCED1">
      <w:pPr>
        <w:pStyle w:val="278"/>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DESCRIÇÃO, ESPECIFICAÇÃO E QUANTIDADE. </w:t>
      </w:r>
    </w:p>
    <w:tbl>
      <w:tblPr>
        <w:tblStyle w:val="38"/>
        <w:tblW w:w="10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806"/>
        <w:gridCol w:w="4749"/>
        <w:gridCol w:w="1276"/>
        <w:gridCol w:w="1134"/>
        <w:gridCol w:w="850"/>
        <w:gridCol w:w="1134"/>
      </w:tblGrid>
      <w:tr w14:paraId="735BC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89" w:type="dxa"/>
            <w:vAlign w:val="center"/>
          </w:tcPr>
          <w:p w14:paraId="4DC6A441">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Lote</w:t>
            </w:r>
          </w:p>
        </w:tc>
        <w:tc>
          <w:tcPr>
            <w:tcW w:w="806" w:type="dxa"/>
            <w:vAlign w:val="center"/>
          </w:tcPr>
          <w:p w14:paraId="283ED7F8">
            <w:pPr>
              <w:pStyle w:val="335"/>
              <w:pageBreakBefore w:val="0"/>
              <w:kinsoku/>
              <w:wordWrap/>
              <w:overflowPunct/>
              <w:topLinePunct w:val="0"/>
              <w:bidi w:val="0"/>
              <w:snapToGrid/>
              <w:spacing w:after="0"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Item</w:t>
            </w:r>
          </w:p>
        </w:tc>
        <w:tc>
          <w:tcPr>
            <w:tcW w:w="4749" w:type="dxa"/>
            <w:vAlign w:val="center"/>
          </w:tcPr>
          <w:p w14:paraId="69C6BC48">
            <w:pPr>
              <w:pStyle w:val="335"/>
              <w:pageBreakBefore w:val="0"/>
              <w:kinsoku/>
              <w:wordWrap/>
              <w:overflowPunct/>
              <w:topLinePunct w:val="0"/>
              <w:bidi w:val="0"/>
              <w:snapToGrid/>
              <w:spacing w:after="0"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Descrição do Serviço</w:t>
            </w:r>
          </w:p>
        </w:tc>
        <w:tc>
          <w:tcPr>
            <w:tcW w:w="1276" w:type="dxa"/>
            <w:vAlign w:val="center"/>
          </w:tcPr>
          <w:p w14:paraId="4A02B46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Unidade</w:t>
            </w:r>
          </w:p>
        </w:tc>
        <w:tc>
          <w:tcPr>
            <w:tcW w:w="1134" w:type="dxa"/>
            <w:vAlign w:val="center"/>
          </w:tcPr>
          <w:p w14:paraId="20763639">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QTD Mínima</w:t>
            </w:r>
          </w:p>
        </w:tc>
        <w:tc>
          <w:tcPr>
            <w:tcW w:w="850" w:type="dxa"/>
            <w:vAlign w:val="center"/>
          </w:tcPr>
          <w:p w14:paraId="447B7F3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QTD</w:t>
            </w:r>
          </w:p>
        </w:tc>
        <w:tc>
          <w:tcPr>
            <w:tcW w:w="1134" w:type="dxa"/>
            <w:vAlign w:val="center"/>
          </w:tcPr>
          <w:p w14:paraId="0A048B31">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Código</w:t>
            </w:r>
          </w:p>
        </w:tc>
      </w:tr>
      <w:tr w14:paraId="10F58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789" w:type="dxa"/>
            <w:vMerge w:val="restart"/>
          </w:tcPr>
          <w:p w14:paraId="3A978319">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p w14:paraId="192E121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p w14:paraId="0D21A10C">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p w14:paraId="1132320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p w14:paraId="10B53B1C">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p w14:paraId="7282178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01</w:t>
            </w:r>
          </w:p>
        </w:tc>
        <w:tc>
          <w:tcPr>
            <w:tcW w:w="806" w:type="dxa"/>
          </w:tcPr>
          <w:p w14:paraId="54AAB7CB">
            <w:pPr>
              <w:pStyle w:val="335"/>
              <w:pageBreakBefore w:val="0"/>
              <w:kinsoku/>
              <w:wordWrap/>
              <w:overflowPunct/>
              <w:topLinePunct w:val="0"/>
              <w:bidi w:val="0"/>
              <w:snapToGrid/>
              <w:spacing w:after="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c>
          <w:tcPr>
            <w:tcW w:w="4749" w:type="dxa"/>
          </w:tcPr>
          <w:p w14:paraId="3104053B">
            <w:pPr>
              <w:pStyle w:val="335"/>
              <w:pageBreakBefore w:val="0"/>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Desinstalação de aparelho condicionador de ar SPLIT/ACJ independentemente da quantidade de btus, com fornecimento de todos os materiais e mão de obra.</w:t>
            </w:r>
          </w:p>
        </w:tc>
        <w:tc>
          <w:tcPr>
            <w:tcW w:w="1276" w:type="dxa"/>
            <w:vAlign w:val="center"/>
          </w:tcPr>
          <w:p w14:paraId="27B8D2E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SV</w:t>
            </w:r>
          </w:p>
        </w:tc>
        <w:tc>
          <w:tcPr>
            <w:tcW w:w="1134" w:type="dxa"/>
            <w:vAlign w:val="center"/>
          </w:tcPr>
          <w:p w14:paraId="3BB62BFE">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850" w:type="dxa"/>
            <w:vAlign w:val="center"/>
          </w:tcPr>
          <w:p w14:paraId="0FD82320">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92</w:t>
            </w:r>
          </w:p>
        </w:tc>
        <w:tc>
          <w:tcPr>
            <w:tcW w:w="1134" w:type="dxa"/>
            <w:vAlign w:val="center"/>
          </w:tcPr>
          <w:p w14:paraId="4E6672D5">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2020</w:t>
            </w:r>
          </w:p>
        </w:tc>
      </w:tr>
      <w:tr w14:paraId="1D7D9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89" w:type="dxa"/>
            <w:vMerge w:val="continue"/>
            <w:vAlign w:val="center"/>
          </w:tcPr>
          <w:p w14:paraId="0B07E08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06" w:type="dxa"/>
          </w:tcPr>
          <w:p w14:paraId="67A75902">
            <w:pPr>
              <w:pStyle w:val="335"/>
              <w:pageBreakBefore w:val="0"/>
              <w:kinsoku/>
              <w:wordWrap/>
              <w:overflowPunct/>
              <w:topLinePunct w:val="0"/>
              <w:bidi w:val="0"/>
              <w:snapToGrid/>
              <w:spacing w:after="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w:t>
            </w:r>
          </w:p>
        </w:tc>
        <w:tc>
          <w:tcPr>
            <w:tcW w:w="4749" w:type="dxa"/>
          </w:tcPr>
          <w:p w14:paraId="54DE507C">
            <w:pPr>
              <w:pStyle w:val="335"/>
              <w:pageBreakBefore w:val="0"/>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Instalação de aparelho de ar condicionado, tipo ACJ,</w:t>
            </w:r>
            <w:r>
              <w:rPr>
                <w:rFonts w:hint="default" w:ascii="Arial" w:hAnsi="Arial" w:cs="Arial"/>
                <w:spacing w:val="-47"/>
                <w:sz w:val="18"/>
                <w:szCs w:val="18"/>
              </w:rPr>
              <w:t xml:space="preserve"> </w:t>
            </w:r>
            <w:r>
              <w:rPr>
                <w:rFonts w:hint="default" w:ascii="Arial" w:hAnsi="Arial" w:cs="Arial"/>
                <w:sz w:val="18"/>
                <w:szCs w:val="18"/>
              </w:rPr>
              <w:t>de 7.500 a 12.000 BTUS, com o fornecimento de</w:t>
            </w:r>
            <w:r>
              <w:rPr>
                <w:rFonts w:hint="default" w:ascii="Arial" w:hAnsi="Arial" w:cs="Arial"/>
                <w:spacing w:val="1"/>
                <w:sz w:val="18"/>
                <w:szCs w:val="18"/>
              </w:rPr>
              <w:t xml:space="preserve"> </w:t>
            </w:r>
            <w:r>
              <w:rPr>
                <w:rFonts w:hint="default" w:ascii="Arial" w:hAnsi="Arial" w:cs="Arial"/>
                <w:sz w:val="18"/>
                <w:szCs w:val="18"/>
              </w:rPr>
              <w:t>peças e</w:t>
            </w:r>
            <w:r>
              <w:rPr>
                <w:rFonts w:hint="default" w:ascii="Arial" w:hAnsi="Arial" w:cs="Arial"/>
                <w:spacing w:val="-2"/>
                <w:sz w:val="18"/>
                <w:szCs w:val="18"/>
              </w:rPr>
              <w:t xml:space="preserve"> </w:t>
            </w:r>
            <w:r>
              <w:rPr>
                <w:rFonts w:hint="default" w:ascii="Arial" w:hAnsi="Arial" w:cs="Arial"/>
                <w:sz w:val="18"/>
                <w:szCs w:val="18"/>
              </w:rPr>
              <w:t>mão-de-obra.</w:t>
            </w:r>
          </w:p>
        </w:tc>
        <w:tc>
          <w:tcPr>
            <w:tcW w:w="1276" w:type="dxa"/>
            <w:vAlign w:val="center"/>
          </w:tcPr>
          <w:p w14:paraId="102C3578">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SV</w:t>
            </w:r>
          </w:p>
        </w:tc>
        <w:tc>
          <w:tcPr>
            <w:tcW w:w="1134" w:type="dxa"/>
            <w:vAlign w:val="center"/>
          </w:tcPr>
          <w:p w14:paraId="5D8426F3">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850" w:type="dxa"/>
            <w:vAlign w:val="center"/>
          </w:tcPr>
          <w:p w14:paraId="776E1D38">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62</w:t>
            </w:r>
          </w:p>
        </w:tc>
        <w:tc>
          <w:tcPr>
            <w:tcW w:w="1134" w:type="dxa"/>
            <w:vAlign w:val="center"/>
          </w:tcPr>
          <w:p w14:paraId="54CD7F8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2020</w:t>
            </w:r>
          </w:p>
        </w:tc>
      </w:tr>
      <w:tr w14:paraId="44D55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89" w:type="dxa"/>
            <w:vMerge w:val="continue"/>
            <w:vAlign w:val="center"/>
          </w:tcPr>
          <w:p w14:paraId="54DC914C">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06" w:type="dxa"/>
          </w:tcPr>
          <w:p w14:paraId="5BA56272">
            <w:pPr>
              <w:pStyle w:val="335"/>
              <w:pageBreakBefore w:val="0"/>
              <w:kinsoku/>
              <w:wordWrap/>
              <w:overflowPunct/>
              <w:topLinePunct w:val="0"/>
              <w:bidi w:val="0"/>
              <w:snapToGrid/>
              <w:spacing w:after="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3</w:t>
            </w:r>
          </w:p>
        </w:tc>
        <w:tc>
          <w:tcPr>
            <w:tcW w:w="4749" w:type="dxa"/>
          </w:tcPr>
          <w:p w14:paraId="1D832A2F">
            <w:pPr>
              <w:pStyle w:val="335"/>
              <w:pageBreakBefore w:val="0"/>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Instalação de aparelho de ar condicionado, tipo ACJ,</w:t>
            </w:r>
            <w:r>
              <w:rPr>
                <w:rFonts w:hint="default" w:ascii="Arial" w:hAnsi="Arial" w:cs="Arial"/>
                <w:spacing w:val="-47"/>
                <w:sz w:val="18"/>
                <w:szCs w:val="18"/>
              </w:rPr>
              <w:t xml:space="preserve"> </w:t>
            </w:r>
            <w:r>
              <w:rPr>
                <w:rFonts w:hint="default" w:ascii="Arial" w:hAnsi="Arial" w:cs="Arial"/>
                <w:sz w:val="18"/>
                <w:szCs w:val="18"/>
              </w:rPr>
              <w:t>de 18.000 a 36.000 BTUS, com o fornecimento de</w:t>
            </w:r>
            <w:r>
              <w:rPr>
                <w:rFonts w:hint="default" w:ascii="Arial" w:hAnsi="Arial" w:cs="Arial"/>
                <w:spacing w:val="1"/>
                <w:sz w:val="18"/>
                <w:szCs w:val="18"/>
              </w:rPr>
              <w:t xml:space="preserve"> </w:t>
            </w:r>
            <w:r>
              <w:rPr>
                <w:rFonts w:hint="default" w:ascii="Arial" w:hAnsi="Arial" w:cs="Arial"/>
                <w:sz w:val="18"/>
                <w:szCs w:val="18"/>
              </w:rPr>
              <w:t>peças e</w:t>
            </w:r>
            <w:r>
              <w:rPr>
                <w:rFonts w:hint="default" w:ascii="Arial" w:hAnsi="Arial" w:cs="Arial"/>
                <w:spacing w:val="-2"/>
                <w:sz w:val="18"/>
                <w:szCs w:val="18"/>
              </w:rPr>
              <w:t xml:space="preserve"> </w:t>
            </w:r>
            <w:r>
              <w:rPr>
                <w:rFonts w:hint="default" w:ascii="Arial" w:hAnsi="Arial" w:cs="Arial"/>
                <w:sz w:val="18"/>
                <w:szCs w:val="18"/>
              </w:rPr>
              <w:t>mão-de-obra.</w:t>
            </w:r>
          </w:p>
        </w:tc>
        <w:tc>
          <w:tcPr>
            <w:tcW w:w="1276" w:type="dxa"/>
            <w:vAlign w:val="center"/>
          </w:tcPr>
          <w:p w14:paraId="313454B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SV</w:t>
            </w:r>
          </w:p>
        </w:tc>
        <w:tc>
          <w:tcPr>
            <w:tcW w:w="1134" w:type="dxa"/>
            <w:vAlign w:val="center"/>
          </w:tcPr>
          <w:p w14:paraId="75A0B528">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850" w:type="dxa"/>
            <w:vAlign w:val="center"/>
          </w:tcPr>
          <w:p w14:paraId="0BC2AE9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39</w:t>
            </w:r>
          </w:p>
        </w:tc>
        <w:tc>
          <w:tcPr>
            <w:tcW w:w="1134" w:type="dxa"/>
            <w:vAlign w:val="center"/>
          </w:tcPr>
          <w:p w14:paraId="7D429AA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2020</w:t>
            </w:r>
          </w:p>
        </w:tc>
      </w:tr>
      <w:tr w14:paraId="0242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89" w:type="dxa"/>
            <w:vMerge w:val="continue"/>
            <w:vAlign w:val="center"/>
          </w:tcPr>
          <w:p w14:paraId="3CA5915E">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06" w:type="dxa"/>
          </w:tcPr>
          <w:p w14:paraId="2EC0AF16">
            <w:pPr>
              <w:pStyle w:val="335"/>
              <w:pageBreakBefore w:val="0"/>
              <w:kinsoku/>
              <w:wordWrap/>
              <w:overflowPunct/>
              <w:topLinePunct w:val="0"/>
              <w:bidi w:val="0"/>
              <w:snapToGrid/>
              <w:spacing w:after="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4</w:t>
            </w:r>
          </w:p>
        </w:tc>
        <w:tc>
          <w:tcPr>
            <w:tcW w:w="4749" w:type="dxa"/>
          </w:tcPr>
          <w:p w14:paraId="0F0B52AB">
            <w:pPr>
              <w:pStyle w:val="335"/>
              <w:pageBreakBefore w:val="0"/>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Instalação de aparelho de ar condicionado, tipo SPLIT,</w:t>
            </w:r>
            <w:r>
              <w:rPr>
                <w:rFonts w:hint="default" w:ascii="Arial" w:hAnsi="Arial" w:cs="Arial"/>
                <w:spacing w:val="-47"/>
                <w:sz w:val="18"/>
                <w:szCs w:val="18"/>
              </w:rPr>
              <w:t xml:space="preserve"> </w:t>
            </w:r>
            <w:r>
              <w:rPr>
                <w:rFonts w:hint="default" w:ascii="Arial" w:hAnsi="Arial" w:cs="Arial"/>
                <w:sz w:val="18"/>
                <w:szCs w:val="18"/>
              </w:rPr>
              <w:t>de 7.500 a 12.000 BTUS, com o fornecimento de</w:t>
            </w:r>
            <w:r>
              <w:rPr>
                <w:rFonts w:hint="default" w:ascii="Arial" w:hAnsi="Arial" w:cs="Arial"/>
                <w:spacing w:val="1"/>
                <w:sz w:val="18"/>
                <w:szCs w:val="18"/>
              </w:rPr>
              <w:t xml:space="preserve"> </w:t>
            </w:r>
            <w:r>
              <w:rPr>
                <w:rFonts w:hint="default" w:ascii="Arial" w:hAnsi="Arial" w:cs="Arial"/>
                <w:sz w:val="18"/>
                <w:szCs w:val="18"/>
              </w:rPr>
              <w:t>peças e</w:t>
            </w:r>
            <w:r>
              <w:rPr>
                <w:rFonts w:hint="default" w:ascii="Arial" w:hAnsi="Arial" w:cs="Arial"/>
                <w:spacing w:val="-2"/>
                <w:sz w:val="18"/>
                <w:szCs w:val="18"/>
              </w:rPr>
              <w:t xml:space="preserve"> </w:t>
            </w:r>
            <w:r>
              <w:rPr>
                <w:rFonts w:hint="default" w:ascii="Arial" w:hAnsi="Arial" w:cs="Arial"/>
                <w:sz w:val="18"/>
                <w:szCs w:val="18"/>
              </w:rPr>
              <w:t>mão-de-obra. (cano de cobre até 4 metros).</w:t>
            </w:r>
          </w:p>
          <w:p w14:paraId="65B60C37">
            <w:pPr>
              <w:pStyle w:val="335"/>
              <w:pageBreakBefore w:val="0"/>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p>
        </w:tc>
        <w:tc>
          <w:tcPr>
            <w:tcW w:w="1276" w:type="dxa"/>
            <w:vAlign w:val="center"/>
          </w:tcPr>
          <w:p w14:paraId="2A95E802">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SV</w:t>
            </w:r>
          </w:p>
        </w:tc>
        <w:tc>
          <w:tcPr>
            <w:tcW w:w="1134" w:type="dxa"/>
            <w:vAlign w:val="center"/>
          </w:tcPr>
          <w:p w14:paraId="48EFB731">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850" w:type="dxa"/>
            <w:vAlign w:val="center"/>
          </w:tcPr>
          <w:p w14:paraId="256BF474">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93</w:t>
            </w:r>
          </w:p>
        </w:tc>
        <w:tc>
          <w:tcPr>
            <w:tcW w:w="1134" w:type="dxa"/>
            <w:vAlign w:val="center"/>
          </w:tcPr>
          <w:p w14:paraId="362C0CAD">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2020</w:t>
            </w:r>
          </w:p>
        </w:tc>
      </w:tr>
      <w:tr w14:paraId="710D9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89" w:type="dxa"/>
            <w:vMerge w:val="continue"/>
            <w:vAlign w:val="center"/>
          </w:tcPr>
          <w:p w14:paraId="7344267C">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06" w:type="dxa"/>
          </w:tcPr>
          <w:p w14:paraId="0044E3FE">
            <w:pPr>
              <w:pStyle w:val="335"/>
              <w:pageBreakBefore w:val="0"/>
              <w:kinsoku/>
              <w:wordWrap/>
              <w:overflowPunct/>
              <w:topLinePunct w:val="0"/>
              <w:bidi w:val="0"/>
              <w:snapToGrid/>
              <w:spacing w:after="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5</w:t>
            </w:r>
          </w:p>
        </w:tc>
        <w:tc>
          <w:tcPr>
            <w:tcW w:w="4749" w:type="dxa"/>
          </w:tcPr>
          <w:p w14:paraId="56370E53">
            <w:pPr>
              <w:pStyle w:val="335"/>
              <w:pageBreakBefore w:val="0"/>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Limpeza e manutenção preventiva/corretiva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aparelho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ar condicionado, tipo ACJ, de 7.500 a 12.000 BTUS,</w:t>
            </w:r>
            <w:r>
              <w:rPr>
                <w:rFonts w:hint="default" w:ascii="Arial" w:hAnsi="Arial" w:cs="Arial"/>
                <w:spacing w:val="-47"/>
                <w:sz w:val="18"/>
                <w:szCs w:val="18"/>
              </w:rPr>
              <w:t xml:space="preserve"> </w:t>
            </w:r>
            <w:r>
              <w:rPr>
                <w:rFonts w:hint="default" w:ascii="Arial" w:hAnsi="Arial" w:cs="Arial"/>
                <w:sz w:val="18"/>
                <w:szCs w:val="18"/>
              </w:rPr>
              <w:t>com</w:t>
            </w:r>
            <w:r>
              <w:rPr>
                <w:rFonts w:hint="default" w:ascii="Arial" w:hAnsi="Arial" w:cs="Arial"/>
                <w:spacing w:val="-2"/>
                <w:sz w:val="18"/>
                <w:szCs w:val="18"/>
              </w:rPr>
              <w:t xml:space="preserve"> </w:t>
            </w:r>
            <w:r>
              <w:rPr>
                <w:rFonts w:hint="default" w:ascii="Arial" w:hAnsi="Arial" w:cs="Arial"/>
                <w:sz w:val="18"/>
                <w:szCs w:val="18"/>
              </w:rPr>
              <w:t>o fornecimento</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peças e mão-de-obra.</w:t>
            </w:r>
          </w:p>
        </w:tc>
        <w:tc>
          <w:tcPr>
            <w:tcW w:w="1276" w:type="dxa"/>
            <w:vAlign w:val="center"/>
          </w:tcPr>
          <w:p w14:paraId="3E228886">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SV</w:t>
            </w:r>
          </w:p>
        </w:tc>
        <w:tc>
          <w:tcPr>
            <w:tcW w:w="1134" w:type="dxa"/>
            <w:vAlign w:val="center"/>
          </w:tcPr>
          <w:p w14:paraId="11EE1542">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850" w:type="dxa"/>
            <w:vAlign w:val="center"/>
          </w:tcPr>
          <w:p w14:paraId="4A485B21">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lang w:val="pt-BR"/>
              </w:rPr>
            </w:pPr>
            <w:r>
              <w:rPr>
                <w:rFonts w:hint="default" w:ascii="Arial" w:hAnsi="Arial" w:cs="Arial"/>
                <w:sz w:val="18"/>
                <w:szCs w:val="18"/>
                <w:lang w:val="pt-BR"/>
              </w:rPr>
              <w:t>145</w:t>
            </w:r>
          </w:p>
        </w:tc>
        <w:tc>
          <w:tcPr>
            <w:tcW w:w="1134" w:type="dxa"/>
            <w:vAlign w:val="center"/>
          </w:tcPr>
          <w:p w14:paraId="3C6AEA1D">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2020</w:t>
            </w:r>
          </w:p>
        </w:tc>
      </w:tr>
      <w:tr w14:paraId="7D540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89" w:type="dxa"/>
            <w:vMerge w:val="continue"/>
            <w:vAlign w:val="center"/>
          </w:tcPr>
          <w:p w14:paraId="18C1423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06" w:type="dxa"/>
          </w:tcPr>
          <w:p w14:paraId="16B28A98">
            <w:pPr>
              <w:pStyle w:val="335"/>
              <w:pageBreakBefore w:val="0"/>
              <w:kinsoku/>
              <w:wordWrap/>
              <w:overflowPunct/>
              <w:topLinePunct w:val="0"/>
              <w:bidi w:val="0"/>
              <w:snapToGrid/>
              <w:spacing w:after="0" w:line="360" w:lineRule="auto"/>
              <w:ind w:left="0" w:leftChars="0" w:right="0" w:firstLine="0" w:firstLineChars="0"/>
              <w:jc w:val="center"/>
              <w:textAlignment w:val="auto"/>
              <w:rPr>
                <w:rFonts w:hint="default" w:ascii="Arial" w:hAnsi="Arial" w:cs="Arial"/>
                <w:sz w:val="18"/>
                <w:szCs w:val="18"/>
                <w:lang w:val="pt-BR"/>
              </w:rPr>
            </w:pPr>
            <w:r>
              <w:rPr>
                <w:rFonts w:hint="default" w:ascii="Arial" w:hAnsi="Arial" w:cs="Arial"/>
                <w:sz w:val="18"/>
                <w:szCs w:val="18"/>
                <w:lang w:val="pt-BR"/>
              </w:rPr>
              <w:t>6</w:t>
            </w:r>
          </w:p>
        </w:tc>
        <w:tc>
          <w:tcPr>
            <w:tcW w:w="4749" w:type="dxa"/>
          </w:tcPr>
          <w:p w14:paraId="6EBAAFD3">
            <w:pPr>
              <w:pStyle w:val="335"/>
              <w:pageBreakBefore w:val="0"/>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Instalação de aparelho de ar condicionado, tipo SPLIT,</w:t>
            </w:r>
            <w:r>
              <w:rPr>
                <w:rFonts w:hint="default" w:ascii="Arial" w:hAnsi="Arial" w:cs="Arial"/>
                <w:spacing w:val="-47"/>
                <w:sz w:val="18"/>
                <w:szCs w:val="18"/>
              </w:rPr>
              <w:t xml:space="preserve"> </w:t>
            </w:r>
            <w:r>
              <w:rPr>
                <w:rFonts w:hint="default" w:ascii="Arial" w:hAnsi="Arial" w:cs="Arial"/>
                <w:sz w:val="18"/>
                <w:szCs w:val="18"/>
              </w:rPr>
              <w:t>de 18.000 a 36.000 BTUS, com o fornecimento de</w:t>
            </w:r>
            <w:r>
              <w:rPr>
                <w:rFonts w:hint="default" w:ascii="Arial" w:hAnsi="Arial" w:cs="Arial"/>
                <w:spacing w:val="1"/>
                <w:sz w:val="18"/>
                <w:szCs w:val="18"/>
              </w:rPr>
              <w:t xml:space="preserve"> </w:t>
            </w:r>
            <w:r>
              <w:rPr>
                <w:rFonts w:hint="default" w:ascii="Arial" w:hAnsi="Arial" w:cs="Arial"/>
                <w:sz w:val="18"/>
                <w:szCs w:val="18"/>
              </w:rPr>
              <w:t>peças e</w:t>
            </w:r>
            <w:r>
              <w:rPr>
                <w:rFonts w:hint="default" w:ascii="Arial" w:hAnsi="Arial" w:cs="Arial"/>
                <w:spacing w:val="-2"/>
                <w:sz w:val="18"/>
                <w:szCs w:val="18"/>
              </w:rPr>
              <w:t xml:space="preserve"> </w:t>
            </w:r>
            <w:r>
              <w:rPr>
                <w:rFonts w:hint="default" w:ascii="Arial" w:hAnsi="Arial" w:cs="Arial"/>
                <w:sz w:val="18"/>
                <w:szCs w:val="18"/>
              </w:rPr>
              <w:t>mão-de-obra. (cano de cobre até 4 metros).</w:t>
            </w:r>
          </w:p>
        </w:tc>
        <w:tc>
          <w:tcPr>
            <w:tcW w:w="1276" w:type="dxa"/>
            <w:shd w:val="clear"/>
            <w:vAlign w:val="center"/>
          </w:tcPr>
          <w:p w14:paraId="6E0E4779">
            <w:pPr>
              <w:pageBreakBefore w:val="0"/>
              <w:widowControl w:val="0"/>
              <w:kinsoku/>
              <w:wordWrap/>
              <w:overflowPunct/>
              <w:topLinePunct w:val="0"/>
              <w:bidi w:val="0"/>
              <w:snapToGrid/>
              <w:spacing w:line="36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SV</w:t>
            </w:r>
          </w:p>
        </w:tc>
        <w:tc>
          <w:tcPr>
            <w:tcW w:w="1134" w:type="dxa"/>
            <w:shd w:val="clear"/>
            <w:vAlign w:val="center"/>
          </w:tcPr>
          <w:p w14:paraId="2AD9BC39">
            <w:pPr>
              <w:pageBreakBefore w:val="0"/>
              <w:widowControl w:val="0"/>
              <w:kinsoku/>
              <w:wordWrap/>
              <w:overflowPunct/>
              <w:topLinePunct w:val="0"/>
              <w:bidi w:val="0"/>
              <w:snapToGrid/>
              <w:spacing w:line="360" w:lineRule="auto"/>
              <w:ind w:left="0" w:leftChars="0" w:right="0" w:rightChars="0" w:firstLine="0" w:firstLineChars="0"/>
              <w:jc w:val="center"/>
              <w:textAlignment w:val="auto"/>
              <w:rPr>
                <w:rFonts w:hint="default" w:ascii="Arial" w:hAnsi="Arial" w:eastAsia="Times New Roman" w:cs="Arial"/>
                <w:sz w:val="18"/>
                <w:szCs w:val="18"/>
                <w:lang w:val="pt-BR" w:eastAsia="pt-BR" w:bidi="ar-SA"/>
              </w:rPr>
            </w:pPr>
            <w:r>
              <w:rPr>
                <w:rFonts w:hint="default" w:ascii="Arial" w:hAnsi="Arial" w:cs="Arial"/>
                <w:sz w:val="18"/>
                <w:szCs w:val="18"/>
              </w:rPr>
              <w:t>01</w:t>
            </w:r>
          </w:p>
        </w:tc>
        <w:tc>
          <w:tcPr>
            <w:tcW w:w="850" w:type="dxa"/>
            <w:vAlign w:val="center"/>
          </w:tcPr>
          <w:p w14:paraId="77ECFB69">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lang w:val="pt-BR"/>
              </w:rPr>
            </w:pPr>
            <w:r>
              <w:rPr>
                <w:rFonts w:hint="default" w:ascii="Arial" w:hAnsi="Arial" w:cs="Arial"/>
                <w:sz w:val="18"/>
                <w:szCs w:val="18"/>
                <w:lang w:val="pt-BR"/>
              </w:rPr>
              <w:t>128</w:t>
            </w:r>
          </w:p>
        </w:tc>
        <w:tc>
          <w:tcPr>
            <w:tcW w:w="1134" w:type="dxa"/>
            <w:vAlign w:val="center"/>
          </w:tcPr>
          <w:p w14:paraId="703F2E91">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2020</w:t>
            </w:r>
          </w:p>
        </w:tc>
      </w:tr>
      <w:tr w14:paraId="2D641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89" w:type="dxa"/>
            <w:vMerge w:val="continue"/>
            <w:vAlign w:val="center"/>
          </w:tcPr>
          <w:p w14:paraId="7E211E7A">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06" w:type="dxa"/>
          </w:tcPr>
          <w:p w14:paraId="74135B47">
            <w:pPr>
              <w:pStyle w:val="335"/>
              <w:pageBreakBefore w:val="0"/>
              <w:kinsoku/>
              <w:wordWrap/>
              <w:overflowPunct/>
              <w:topLinePunct w:val="0"/>
              <w:bidi w:val="0"/>
              <w:snapToGrid/>
              <w:spacing w:after="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7</w:t>
            </w:r>
          </w:p>
        </w:tc>
        <w:tc>
          <w:tcPr>
            <w:tcW w:w="4749" w:type="dxa"/>
          </w:tcPr>
          <w:p w14:paraId="5B28CB01">
            <w:pPr>
              <w:pStyle w:val="335"/>
              <w:pageBreakBefore w:val="0"/>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Limpeza e manutenção</w:t>
            </w:r>
            <w:r>
              <w:rPr>
                <w:rFonts w:hint="default" w:ascii="Arial" w:hAnsi="Arial" w:cs="Arial"/>
                <w:spacing w:val="-3"/>
                <w:sz w:val="18"/>
                <w:szCs w:val="18"/>
              </w:rPr>
              <w:t xml:space="preserve"> </w:t>
            </w:r>
            <w:r>
              <w:rPr>
                <w:rFonts w:hint="default" w:ascii="Arial" w:hAnsi="Arial" w:cs="Arial"/>
                <w:sz w:val="18"/>
                <w:szCs w:val="18"/>
              </w:rPr>
              <w:t>preventiva/corretiva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aparelho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ar condicionado, tipo ACJ, de 18.000 a 36.000 BTUS,</w:t>
            </w:r>
            <w:r>
              <w:rPr>
                <w:rFonts w:hint="default" w:ascii="Arial" w:hAnsi="Arial" w:cs="Arial"/>
                <w:spacing w:val="-47"/>
                <w:sz w:val="18"/>
                <w:szCs w:val="18"/>
              </w:rPr>
              <w:t xml:space="preserve"> </w:t>
            </w:r>
            <w:r>
              <w:rPr>
                <w:rFonts w:hint="default" w:ascii="Arial" w:hAnsi="Arial" w:cs="Arial"/>
                <w:sz w:val="18"/>
                <w:szCs w:val="18"/>
              </w:rPr>
              <w:t>com</w:t>
            </w:r>
            <w:r>
              <w:rPr>
                <w:rFonts w:hint="default" w:ascii="Arial" w:hAnsi="Arial" w:cs="Arial"/>
                <w:spacing w:val="-2"/>
                <w:sz w:val="18"/>
                <w:szCs w:val="18"/>
              </w:rPr>
              <w:t xml:space="preserve"> </w:t>
            </w:r>
            <w:r>
              <w:rPr>
                <w:rFonts w:hint="default" w:ascii="Arial" w:hAnsi="Arial" w:cs="Arial"/>
                <w:sz w:val="18"/>
                <w:szCs w:val="18"/>
              </w:rPr>
              <w:t>o fornecimento</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peças e mão-de-obra.</w:t>
            </w:r>
          </w:p>
        </w:tc>
        <w:tc>
          <w:tcPr>
            <w:tcW w:w="1276" w:type="dxa"/>
            <w:vAlign w:val="center"/>
          </w:tcPr>
          <w:p w14:paraId="557DA0C8">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SV</w:t>
            </w:r>
          </w:p>
        </w:tc>
        <w:tc>
          <w:tcPr>
            <w:tcW w:w="1134" w:type="dxa"/>
            <w:vAlign w:val="center"/>
          </w:tcPr>
          <w:p w14:paraId="414C26E0">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850" w:type="dxa"/>
            <w:vAlign w:val="center"/>
          </w:tcPr>
          <w:p w14:paraId="714FB6E1">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65</w:t>
            </w:r>
          </w:p>
        </w:tc>
        <w:tc>
          <w:tcPr>
            <w:tcW w:w="1134" w:type="dxa"/>
            <w:vAlign w:val="center"/>
          </w:tcPr>
          <w:p w14:paraId="4B4F5B20">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2771</w:t>
            </w:r>
          </w:p>
        </w:tc>
      </w:tr>
      <w:tr w14:paraId="6BE2F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89" w:type="dxa"/>
            <w:vMerge w:val="continue"/>
            <w:vAlign w:val="center"/>
          </w:tcPr>
          <w:p w14:paraId="03DEB8E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06" w:type="dxa"/>
          </w:tcPr>
          <w:p w14:paraId="0C3D3D5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8</w:t>
            </w:r>
          </w:p>
        </w:tc>
        <w:tc>
          <w:tcPr>
            <w:tcW w:w="4749" w:type="dxa"/>
          </w:tcPr>
          <w:p w14:paraId="1DEB41AF">
            <w:pPr>
              <w:pageBreakBefore w:val="0"/>
              <w:widowControl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Limpeza e manutenção preventiva de aparelho de ar condicionado, tipo SPLIT, de 7.500 a 12.000 BTUS, com o fornecimento de peças e mão de obra.</w:t>
            </w:r>
          </w:p>
        </w:tc>
        <w:tc>
          <w:tcPr>
            <w:tcW w:w="1276" w:type="dxa"/>
            <w:vAlign w:val="center"/>
          </w:tcPr>
          <w:p w14:paraId="6B9C8909">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SV</w:t>
            </w:r>
          </w:p>
        </w:tc>
        <w:tc>
          <w:tcPr>
            <w:tcW w:w="1134" w:type="dxa"/>
            <w:vAlign w:val="center"/>
          </w:tcPr>
          <w:p w14:paraId="3EB8A846">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850" w:type="dxa"/>
            <w:vAlign w:val="center"/>
          </w:tcPr>
          <w:p w14:paraId="78F8E47A">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186</w:t>
            </w:r>
          </w:p>
        </w:tc>
        <w:tc>
          <w:tcPr>
            <w:tcW w:w="1134" w:type="dxa"/>
            <w:vAlign w:val="center"/>
          </w:tcPr>
          <w:p w14:paraId="09B1123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2771</w:t>
            </w:r>
          </w:p>
        </w:tc>
      </w:tr>
      <w:tr w14:paraId="359E8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789" w:type="dxa"/>
            <w:vMerge w:val="continue"/>
            <w:vAlign w:val="center"/>
          </w:tcPr>
          <w:p w14:paraId="26DC50ED">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06" w:type="dxa"/>
          </w:tcPr>
          <w:p w14:paraId="41F41449">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9</w:t>
            </w:r>
          </w:p>
        </w:tc>
        <w:tc>
          <w:tcPr>
            <w:tcW w:w="4749" w:type="dxa"/>
          </w:tcPr>
          <w:p w14:paraId="296D962E">
            <w:pPr>
              <w:pageBreakBefore w:val="0"/>
              <w:widowControl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Limpeza e manutenção preventiva de aparelho de ar condicionado, tipo SPLIT, de 18.000 a 36.000 BTUS, com o fornecimento de peças e mão de obra.</w:t>
            </w:r>
          </w:p>
        </w:tc>
        <w:tc>
          <w:tcPr>
            <w:tcW w:w="1276" w:type="dxa"/>
            <w:vAlign w:val="center"/>
          </w:tcPr>
          <w:p w14:paraId="6E8A3A9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SV</w:t>
            </w:r>
          </w:p>
        </w:tc>
        <w:tc>
          <w:tcPr>
            <w:tcW w:w="1134" w:type="dxa"/>
            <w:vAlign w:val="center"/>
          </w:tcPr>
          <w:p w14:paraId="212386B5">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850" w:type="dxa"/>
            <w:vAlign w:val="center"/>
          </w:tcPr>
          <w:p w14:paraId="129E5B94">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141</w:t>
            </w:r>
          </w:p>
        </w:tc>
        <w:tc>
          <w:tcPr>
            <w:tcW w:w="1134" w:type="dxa"/>
            <w:vAlign w:val="center"/>
          </w:tcPr>
          <w:p w14:paraId="0D4F3CE9">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2771</w:t>
            </w:r>
          </w:p>
        </w:tc>
      </w:tr>
    </w:tbl>
    <w:p w14:paraId="7DAB840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8"/>
          <w:szCs w:val="18"/>
        </w:rPr>
      </w:pPr>
    </w:p>
    <w:tbl>
      <w:tblPr>
        <w:tblStyle w:val="38"/>
        <w:tblW w:w="10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816"/>
        <w:gridCol w:w="4775"/>
        <w:gridCol w:w="1194"/>
        <w:gridCol w:w="1194"/>
        <w:gridCol w:w="850"/>
        <w:gridCol w:w="1134"/>
      </w:tblGrid>
      <w:tr w14:paraId="369C8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789" w:type="dxa"/>
            <w:vAlign w:val="center"/>
          </w:tcPr>
          <w:p w14:paraId="1AC14F13">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Lote</w:t>
            </w:r>
          </w:p>
        </w:tc>
        <w:tc>
          <w:tcPr>
            <w:tcW w:w="816" w:type="dxa"/>
            <w:vAlign w:val="center"/>
          </w:tcPr>
          <w:p w14:paraId="38DF62B2">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Item</w:t>
            </w:r>
          </w:p>
        </w:tc>
        <w:tc>
          <w:tcPr>
            <w:tcW w:w="4775" w:type="dxa"/>
            <w:vAlign w:val="center"/>
          </w:tcPr>
          <w:p w14:paraId="205DCB07">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Descrição do Serviço</w:t>
            </w:r>
          </w:p>
        </w:tc>
        <w:tc>
          <w:tcPr>
            <w:tcW w:w="1194" w:type="dxa"/>
            <w:vAlign w:val="center"/>
          </w:tcPr>
          <w:p w14:paraId="4D569494">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Unidade</w:t>
            </w:r>
          </w:p>
        </w:tc>
        <w:tc>
          <w:tcPr>
            <w:tcW w:w="1194" w:type="dxa"/>
            <w:vAlign w:val="center"/>
          </w:tcPr>
          <w:p w14:paraId="1825D91C">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QTD Mínima</w:t>
            </w:r>
          </w:p>
        </w:tc>
        <w:tc>
          <w:tcPr>
            <w:tcW w:w="850" w:type="dxa"/>
            <w:vAlign w:val="center"/>
          </w:tcPr>
          <w:p w14:paraId="52B937CD">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highlight w:val="yellow"/>
              </w:rPr>
            </w:pPr>
            <w:r>
              <w:rPr>
                <w:rFonts w:hint="default" w:ascii="Arial" w:hAnsi="Arial" w:cs="Arial"/>
                <w:b/>
                <w:i/>
                <w:sz w:val="18"/>
                <w:szCs w:val="18"/>
              </w:rPr>
              <w:t>QTD</w:t>
            </w:r>
          </w:p>
        </w:tc>
        <w:tc>
          <w:tcPr>
            <w:tcW w:w="1134" w:type="dxa"/>
            <w:vAlign w:val="center"/>
          </w:tcPr>
          <w:p w14:paraId="4D33639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i/>
                <w:sz w:val="18"/>
                <w:szCs w:val="18"/>
              </w:rPr>
            </w:pPr>
            <w:r>
              <w:rPr>
                <w:rFonts w:hint="default" w:ascii="Arial" w:hAnsi="Arial" w:cs="Arial"/>
                <w:b/>
                <w:i/>
                <w:sz w:val="18"/>
                <w:szCs w:val="18"/>
              </w:rPr>
              <w:t>Código</w:t>
            </w:r>
          </w:p>
        </w:tc>
      </w:tr>
      <w:tr w14:paraId="6448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89" w:type="dxa"/>
            <w:vMerge w:val="restart"/>
            <w:vAlign w:val="center"/>
          </w:tcPr>
          <w:p w14:paraId="03A1DE3E">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02</w:t>
            </w:r>
          </w:p>
        </w:tc>
        <w:tc>
          <w:tcPr>
            <w:tcW w:w="816" w:type="dxa"/>
          </w:tcPr>
          <w:p w14:paraId="0C89A12D">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10</w:t>
            </w:r>
          </w:p>
        </w:tc>
        <w:tc>
          <w:tcPr>
            <w:tcW w:w="4775" w:type="dxa"/>
          </w:tcPr>
          <w:p w14:paraId="018C2AF7">
            <w:pPr>
              <w:pageBreakBefore w:val="0"/>
              <w:widowControl w:val="0"/>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Manutenção preventiva/corretiva de Refrigerador.</w:t>
            </w:r>
          </w:p>
        </w:tc>
        <w:tc>
          <w:tcPr>
            <w:tcW w:w="1194" w:type="dxa"/>
            <w:vAlign w:val="center"/>
          </w:tcPr>
          <w:p w14:paraId="6FF724CD">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HORA</w:t>
            </w:r>
          </w:p>
        </w:tc>
        <w:tc>
          <w:tcPr>
            <w:tcW w:w="1194" w:type="dxa"/>
            <w:vAlign w:val="center"/>
          </w:tcPr>
          <w:p w14:paraId="3F350E40">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highlight w:val="yellow"/>
              </w:rPr>
            </w:pPr>
            <w:r>
              <w:rPr>
                <w:rFonts w:hint="default" w:ascii="Arial" w:hAnsi="Arial" w:cs="Arial"/>
                <w:sz w:val="18"/>
                <w:szCs w:val="18"/>
              </w:rPr>
              <w:t>01</w:t>
            </w:r>
          </w:p>
        </w:tc>
        <w:tc>
          <w:tcPr>
            <w:tcW w:w="850" w:type="dxa"/>
            <w:vAlign w:val="center"/>
          </w:tcPr>
          <w:p w14:paraId="23BC943A">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193</w:t>
            </w:r>
          </w:p>
        </w:tc>
        <w:tc>
          <w:tcPr>
            <w:tcW w:w="1134" w:type="dxa"/>
            <w:vAlign w:val="center"/>
          </w:tcPr>
          <w:p w14:paraId="5E53C72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3506</w:t>
            </w:r>
          </w:p>
        </w:tc>
      </w:tr>
      <w:tr w14:paraId="3DAB9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89" w:type="dxa"/>
            <w:vMerge w:val="continue"/>
            <w:vAlign w:val="center"/>
          </w:tcPr>
          <w:p w14:paraId="1523D68D">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16" w:type="dxa"/>
          </w:tcPr>
          <w:p w14:paraId="6EFE4BD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11</w:t>
            </w:r>
          </w:p>
        </w:tc>
        <w:tc>
          <w:tcPr>
            <w:tcW w:w="4775" w:type="dxa"/>
          </w:tcPr>
          <w:p w14:paraId="17E009B0">
            <w:pPr>
              <w:pageBreakBefore w:val="0"/>
              <w:widowControl w:val="0"/>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Manutenção preventiva/corretiva de </w:t>
            </w:r>
            <w:r>
              <w:rPr>
                <w:rFonts w:hint="default" w:ascii="Arial" w:hAnsi="Arial" w:cs="Arial"/>
                <w:sz w:val="18"/>
                <w:szCs w:val="18"/>
              </w:rPr>
              <w:fldChar w:fldCharType="begin"/>
            </w:r>
            <w:r>
              <w:rPr>
                <w:rFonts w:hint="default" w:ascii="Arial" w:hAnsi="Arial" w:cs="Arial"/>
                <w:sz w:val="18"/>
                <w:szCs w:val="18"/>
              </w:rPr>
              <w:instrText xml:space="preserve"> HYPERLINK "https://www.magazineluiza.com.br/busca/freezer+horizontal/" \h </w:instrText>
            </w:r>
            <w:r>
              <w:rPr>
                <w:rFonts w:hint="default" w:ascii="Arial" w:hAnsi="Arial" w:cs="Arial"/>
                <w:sz w:val="18"/>
                <w:szCs w:val="18"/>
              </w:rPr>
              <w:fldChar w:fldCharType="separate"/>
            </w:r>
            <w:r>
              <w:rPr>
                <w:rFonts w:hint="default" w:ascii="Arial" w:hAnsi="Arial" w:cs="Arial"/>
                <w:sz w:val="18"/>
                <w:szCs w:val="18"/>
              </w:rPr>
              <w:t>Freezer</w:t>
            </w:r>
            <w:r>
              <w:rPr>
                <w:rFonts w:hint="default" w:ascii="Arial" w:hAnsi="Arial" w:cs="Arial"/>
                <w:sz w:val="18"/>
                <w:szCs w:val="18"/>
              </w:rPr>
              <w:fldChar w:fldCharType="end"/>
            </w:r>
            <w:r>
              <w:rPr>
                <w:rFonts w:hint="default" w:ascii="Arial" w:hAnsi="Arial" w:cs="Arial"/>
                <w:sz w:val="18"/>
                <w:szCs w:val="18"/>
              </w:rPr>
              <w:t xml:space="preserve"> Horizontal.</w:t>
            </w:r>
          </w:p>
        </w:tc>
        <w:tc>
          <w:tcPr>
            <w:tcW w:w="1194" w:type="dxa"/>
            <w:vAlign w:val="center"/>
          </w:tcPr>
          <w:p w14:paraId="6B371247">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HORA</w:t>
            </w:r>
          </w:p>
        </w:tc>
        <w:tc>
          <w:tcPr>
            <w:tcW w:w="1194" w:type="dxa"/>
            <w:vAlign w:val="center"/>
          </w:tcPr>
          <w:p w14:paraId="61F407BC">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highlight w:val="yellow"/>
              </w:rPr>
            </w:pPr>
            <w:r>
              <w:rPr>
                <w:rFonts w:hint="default" w:ascii="Arial" w:hAnsi="Arial" w:cs="Arial"/>
                <w:sz w:val="18"/>
                <w:szCs w:val="18"/>
              </w:rPr>
              <w:t>01</w:t>
            </w:r>
          </w:p>
        </w:tc>
        <w:tc>
          <w:tcPr>
            <w:tcW w:w="850" w:type="dxa"/>
            <w:vAlign w:val="center"/>
          </w:tcPr>
          <w:p w14:paraId="58602C4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124</w:t>
            </w:r>
          </w:p>
        </w:tc>
        <w:tc>
          <w:tcPr>
            <w:tcW w:w="1134" w:type="dxa"/>
            <w:vAlign w:val="center"/>
          </w:tcPr>
          <w:p w14:paraId="7262F4CC">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3506</w:t>
            </w:r>
          </w:p>
        </w:tc>
      </w:tr>
      <w:tr w14:paraId="31861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89" w:type="dxa"/>
            <w:vMerge w:val="continue"/>
            <w:vAlign w:val="center"/>
          </w:tcPr>
          <w:p w14:paraId="10172B5D">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16" w:type="dxa"/>
          </w:tcPr>
          <w:p w14:paraId="209616F7">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12</w:t>
            </w:r>
          </w:p>
        </w:tc>
        <w:tc>
          <w:tcPr>
            <w:tcW w:w="4775" w:type="dxa"/>
          </w:tcPr>
          <w:p w14:paraId="1ADE85F8">
            <w:pPr>
              <w:pageBreakBefore w:val="0"/>
              <w:widowControl w:val="0"/>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Manutenção preventiva/corretiva de Freezer Vertical.</w:t>
            </w:r>
          </w:p>
        </w:tc>
        <w:tc>
          <w:tcPr>
            <w:tcW w:w="1194" w:type="dxa"/>
            <w:vAlign w:val="center"/>
          </w:tcPr>
          <w:p w14:paraId="456FDDC0">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HORA</w:t>
            </w:r>
          </w:p>
        </w:tc>
        <w:tc>
          <w:tcPr>
            <w:tcW w:w="1194" w:type="dxa"/>
            <w:vAlign w:val="center"/>
          </w:tcPr>
          <w:p w14:paraId="1F25058D">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highlight w:val="yellow"/>
              </w:rPr>
            </w:pPr>
            <w:r>
              <w:rPr>
                <w:rFonts w:hint="default" w:ascii="Arial" w:hAnsi="Arial" w:cs="Arial"/>
                <w:sz w:val="18"/>
                <w:szCs w:val="18"/>
              </w:rPr>
              <w:t>01</w:t>
            </w:r>
          </w:p>
        </w:tc>
        <w:tc>
          <w:tcPr>
            <w:tcW w:w="850" w:type="dxa"/>
            <w:vAlign w:val="center"/>
          </w:tcPr>
          <w:p w14:paraId="479B60EF">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110</w:t>
            </w:r>
          </w:p>
        </w:tc>
        <w:tc>
          <w:tcPr>
            <w:tcW w:w="1134" w:type="dxa"/>
            <w:vAlign w:val="center"/>
          </w:tcPr>
          <w:p w14:paraId="3A3E85D4">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3506</w:t>
            </w:r>
          </w:p>
        </w:tc>
      </w:tr>
      <w:tr w14:paraId="3038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89" w:type="dxa"/>
            <w:vMerge w:val="continue"/>
            <w:vAlign w:val="center"/>
          </w:tcPr>
          <w:p w14:paraId="5A5854F7">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p>
        </w:tc>
        <w:tc>
          <w:tcPr>
            <w:tcW w:w="816" w:type="dxa"/>
          </w:tcPr>
          <w:p w14:paraId="6B048280">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13</w:t>
            </w:r>
          </w:p>
        </w:tc>
        <w:tc>
          <w:tcPr>
            <w:tcW w:w="4775" w:type="dxa"/>
            <w:vAlign w:val="center"/>
          </w:tcPr>
          <w:p w14:paraId="63F886C1">
            <w:pPr>
              <w:pageBreakBefore w:val="0"/>
              <w:widowControl w:val="0"/>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Manutenção preventiva/corretiva de Bebedouro.</w:t>
            </w:r>
          </w:p>
        </w:tc>
        <w:tc>
          <w:tcPr>
            <w:tcW w:w="1194" w:type="dxa"/>
            <w:vAlign w:val="center"/>
          </w:tcPr>
          <w:p w14:paraId="6B0EF8CB">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HORA</w:t>
            </w:r>
          </w:p>
        </w:tc>
        <w:tc>
          <w:tcPr>
            <w:tcW w:w="1194" w:type="dxa"/>
            <w:vAlign w:val="center"/>
          </w:tcPr>
          <w:p w14:paraId="0B3AC69E">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highlight w:val="yellow"/>
              </w:rPr>
            </w:pPr>
            <w:r>
              <w:rPr>
                <w:rFonts w:hint="default" w:ascii="Arial" w:hAnsi="Arial" w:cs="Arial"/>
                <w:sz w:val="18"/>
                <w:szCs w:val="18"/>
              </w:rPr>
              <w:t>01</w:t>
            </w:r>
          </w:p>
        </w:tc>
        <w:tc>
          <w:tcPr>
            <w:tcW w:w="850" w:type="dxa"/>
            <w:vAlign w:val="center"/>
          </w:tcPr>
          <w:p w14:paraId="0077EE21">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222</w:t>
            </w:r>
          </w:p>
        </w:tc>
        <w:tc>
          <w:tcPr>
            <w:tcW w:w="1134" w:type="dxa"/>
            <w:vAlign w:val="center"/>
          </w:tcPr>
          <w:p w14:paraId="45E26E42">
            <w:pPr>
              <w:pageBreakBefore w:val="0"/>
              <w:widowControl w:val="0"/>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3506</w:t>
            </w:r>
          </w:p>
        </w:tc>
      </w:tr>
    </w:tbl>
    <w:p w14:paraId="1B1AC9D2">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p>
    <w:p w14:paraId="68D33C1E">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Prevenir e/ou corrigir defeitos que porventura possam ocorrer nos equipamentos de ar condicionado da CONTRATANTE, além de: evitar riscos à saúde das pessoas que utilizam o ambiente; reduzir o desgaste dos equipamentos; reduzir a probabilidade de falhas nos equipamentos mantendo o funcionamento dos mesmos; aumento na vida útil dos equipamentos; reduzir os custos de energia elétrica; aumentar o bem-estar e conforto daqueles que utilizam os equipamentos; aumentar a disponibilidade dos equipamentos.</w:t>
      </w:r>
    </w:p>
    <w:p w14:paraId="5A3A5FBF">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Calibri" w:cs="Arial"/>
          <w:color w:val="auto"/>
          <w:sz w:val="18"/>
          <w:szCs w:val="18"/>
          <w:lang w:eastAsia="en-US"/>
        </w:rPr>
      </w:pPr>
    </w:p>
    <w:p w14:paraId="7E49B44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i/>
          <w:sz w:val="18"/>
          <w:szCs w:val="18"/>
          <w:u w:val="single"/>
          <w:lang w:eastAsia="zh-CN"/>
        </w:rPr>
      </w:pPr>
      <w:r>
        <w:rPr>
          <w:rFonts w:hint="default" w:ascii="Arial" w:hAnsi="Arial" w:eastAsia="LiberationSerif-Bold" w:cs="Arial"/>
          <w:i/>
          <w:sz w:val="18"/>
          <w:szCs w:val="18"/>
          <w:u w:val="single"/>
          <w:lang w:eastAsia="zh-CN"/>
        </w:rPr>
        <w:t>3.2. FORMA DE PRESTAÇÃO DOS SERVIÇOS</w:t>
      </w:r>
    </w:p>
    <w:p w14:paraId="761CBC0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3.2.1. Os serviços de manutenção ocorrerão sob demanda;</w:t>
      </w:r>
    </w:p>
    <w:p w14:paraId="1B02020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3.2.2. Os serviços de manutenção corretiva somente serão executados pela CONTRATADA, após a aprovação do orçamento prévio e respectiva autorização da CONTRATANTE;</w:t>
      </w:r>
    </w:p>
    <w:p w14:paraId="1E0E168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3.2.3. Os serviços serão executados no(s) local(is) onde o(s) equipamento(s) se encontra(m) instalado(s), exceto nos casos em que, em função da natureza do defeito apresentado, haja necessidade de deslocá-lo(s) até a oficina da CONTRATADA, quando será necessária a autorização do CONTRATANTE, sem que o deslocamento incorra em qualquer ônus para a CONTRATANTE;</w:t>
      </w:r>
    </w:p>
    <w:p w14:paraId="522FCDE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3.2.4. Quando da solicitação de orçamento prévio, a CONTRATANTE determinará o prazo máximo para apresentação do mesmo, que não poderá exceder 24 (vinte quatro) horas;</w:t>
      </w:r>
    </w:p>
    <w:p w14:paraId="50AC2C9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3.2.5. Em casos justificáveis, poderá ser solicitado o atendimento aos Finais de Semana e Feriados.</w:t>
      </w:r>
    </w:p>
    <w:p w14:paraId="02C7334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3.2.6. A empresa deverá possuir ponto físico de atendimento dentro do município uma vez que:</w:t>
      </w:r>
    </w:p>
    <w:p w14:paraId="2FE4B40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Para a prestação dos serviços de manutenção corretiva e preventiva de refrigeradores, bebedouros e aparelhos de ar-condicionado, fundamenta-se a necessidade de garantir a eficiência, a celeridade e a continuidade das operações administrativas.</w:t>
      </w:r>
    </w:p>
    <w:p w14:paraId="24936EDC">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Além disso, a presença de um ponto físico assegura maior eficiência na prestação dos serviços, possibilitando resposta imediata a demandas sendo essencial para evitar paralisações de equipamentos críticos, como refrigeradores utilizados no armazenamento de vacinas em postos de saúde, bebedouros em escolas públicas etc.</w:t>
      </w:r>
    </w:p>
    <w:p w14:paraId="0F30EB6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Em caso da necessidade de remoção de aparelhos dos tipos bebedouros, ares, freezer, etc... E se tratando os mesmos de patrimônio público municipal, a fiscalização dos serviços, transporte, manuseio e controle de retirada dos mesmos ficará mais eficiente. </w:t>
      </w:r>
    </w:p>
    <w:p w14:paraId="3309974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3.2.7. Os equipamentos dos tipos refrigeradores, freezers horizontais e freezers verticais, desempenham um papel crítico no armazenamento de materiais que exigem controle rigoroso de temperatura. Dada a importância desses equipamentos para a saúde pública, é imperativo que os chamados para manutenção corretiva sejam atendidos com máxima celeridade. </w:t>
      </w:r>
    </w:p>
    <w:p w14:paraId="0E1DF4A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3.2.8. Para evitar a deterioração de vacinas e medicamentos, o que poderia comprometer o atendimento à população, estipula-se que o tempo de resposta para a execução dos serviços de manutenção corretiva desses itens seja de, no máximo, 02h (duas horas) após a solicitação da Secretaria Municipal de Saúde. </w:t>
      </w:r>
    </w:p>
    <w:p w14:paraId="4119322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3.2.9.  Esse prazo também se aplica às manutenções corretivas dos aparelhos de ar condicionado que refrigeram as salas de armazenamento de medicamentos.</w:t>
      </w:r>
    </w:p>
    <w:p w14:paraId="20DFD48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3.2.10. A priorização desse prazo assegura a continuidade dos serviços de saúde, evitando prejuízos à segurança e bem-estar da população.</w:t>
      </w:r>
    </w:p>
    <w:p w14:paraId="4A735B4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p>
    <w:p w14:paraId="6919C1F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A CONTRATANTE poderá recusar o orçamento, pedir revisão, comprometendo-se a CONTRATADA a executar e fornecer o que for aprovado.</w:t>
      </w:r>
    </w:p>
    <w:p w14:paraId="495A606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w:t>
      </w:r>
    </w:p>
    <w:p w14:paraId="4EF8D53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i/>
          <w:sz w:val="18"/>
          <w:szCs w:val="18"/>
          <w:u w:val="single"/>
          <w:lang w:eastAsia="zh-CN"/>
        </w:rPr>
      </w:pPr>
      <w:r>
        <w:rPr>
          <w:rFonts w:hint="default" w:ascii="Arial" w:hAnsi="Arial" w:eastAsia="LiberationSerif-Bold" w:cs="Arial"/>
          <w:i/>
          <w:sz w:val="18"/>
          <w:szCs w:val="18"/>
          <w:u w:val="single"/>
          <w:lang w:eastAsia="zh-CN"/>
        </w:rPr>
        <w:t>3.3. PRIORIDADE DOS EQUIPAMENTOS CRÍTICOS</w:t>
      </w:r>
    </w:p>
    <w:p w14:paraId="752C7E8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3.3.1. Os equipamentos refrigeradores, freezers horizontais e freezers verticais, incluídos no lote 02 (itens 01, 02 e 03), desempenham um papel crítico no armazenamento de materiais que exigem controle rigoroso de temperatura.</w:t>
      </w:r>
    </w:p>
    <w:p w14:paraId="1A003A1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3.3.2. Dada a importância desses equipamentos para a saúde pública, é imperativo que os chamados para manutenção corretiva sejam atendidos com máxima celeridade.</w:t>
      </w:r>
    </w:p>
    <w:p w14:paraId="2B7BEE4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3.3.3. Para evitar a deterioração de vacinas e medicamentos, o que poderia comprometer o atendimento à população, estipula-se que o tempo de resposta para a execução dos </w:t>
      </w:r>
    </w:p>
    <w:p w14:paraId="35285FE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serviços de manutenção corretiva desses itens seja de, no máximo, 02h (duas horas) após a solicitação da Secretaria Municipal de Saúde. </w:t>
      </w:r>
    </w:p>
    <w:p w14:paraId="3088247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3.3.4. Esse prazo também se aplica às manutenções corretivas dos aparelhos de ar condicionado que refrigeram as salas de armazenamento de medicamentos.</w:t>
      </w:r>
    </w:p>
    <w:p w14:paraId="42A1E80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3.3.5. A priorização desse prazo assegura a continuidade dos serviços de saúde, evitando prejuízos à segurança e bem-estar da população.</w:t>
      </w:r>
    </w:p>
    <w:p w14:paraId="57D541E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sz w:val="18"/>
          <w:szCs w:val="18"/>
          <w:lang w:eastAsia="zh-CN"/>
        </w:rPr>
      </w:pPr>
    </w:p>
    <w:p w14:paraId="2CFD047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3.4. AR CONDICIONADO</w:t>
      </w:r>
    </w:p>
    <w:p w14:paraId="345BB9D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3.4.1. Descrição dos serviços de manutenção preventiva para aparelhos de ar condicionado:</w:t>
      </w:r>
    </w:p>
    <w:p w14:paraId="762B541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3.4.2. O serviço de manutenção preventiva trata-se de uma ação planejada e sistemática de tarefas de prevenção periódica, estipulado no termo, que envolve programas de inspeção, pequenos reparos, entre outros descritos nos itens;</w:t>
      </w:r>
    </w:p>
    <w:p w14:paraId="75AEF77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3.4.3. Os serviços prestados de assistência técnica para manutenção, somente serão aceitos se estiverem de acordo com a norma NBR 13.971/97 e com as normas de saúde e segurança do trabalho, NR5, NR 6, NR 9, NR 10 e NR 11.</w:t>
      </w:r>
    </w:p>
    <w:p w14:paraId="37D4462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3.4.5. As manutenções preventivas nos equipamentos de ar condicionado das unidades do IFRS deverão ocorrer de forma periódica num intervalo máximo de 90 dias entre cada visita técnica;</w:t>
      </w:r>
    </w:p>
    <w:p w14:paraId="75EE7D1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3.4.6. Cada visita técnica de manutenção preventiva deverá ser previamente comunicada e agendada com a Coordenadoria de cada setor solicitante, que por sua vez entrará em contato com os Fiscais de Contrato, a fim de estabelecer melhor período para visita;</w:t>
      </w:r>
    </w:p>
    <w:p w14:paraId="2EBCC1F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 Após a realização da manutenção preventiva, deverá ser enviado um relatório técnico simplificado, contendo o controle de cada aparelho de ar condicionado através de um checklist das condições de cada máquina conforme NBR 13.971/97; 3.1.6. Serviços de limpeza e manutenção preventiva incluem:</w:t>
      </w:r>
    </w:p>
    <w:p w14:paraId="386DE2D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3.4.7.1. Medição da tensão e corrente elétrica;</w:t>
      </w:r>
    </w:p>
    <w:p w14:paraId="2B5F570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3.4.7.2. Limpeza do filtro de ar;</w:t>
      </w:r>
    </w:p>
    <w:p w14:paraId="49889C7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3.4.7.3. Limpeza geral dos equipamentos;</w:t>
      </w:r>
    </w:p>
    <w:p w14:paraId="0696D2B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3.4.7.4. Limpeza do sistema de drenagem;</w:t>
      </w:r>
    </w:p>
    <w:p w14:paraId="2837BAD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3.4.7.5. Limpeza das serpentinas e bandejas de condensado;</w:t>
      </w:r>
    </w:p>
    <w:p w14:paraId="6E389C6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3.4.7.6. Inspeção do visor de líquidos, verificar o funcionamento dos controles, dos termostatos, da ventilação, da exaustão, da partida, dos registros, válvulas de serviços e acessórios;</w:t>
      </w:r>
    </w:p>
    <w:p w14:paraId="59B2D82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3.4.7.7. Verificar o estado dos filtros secador e de sucção;</w:t>
      </w:r>
    </w:p>
    <w:p w14:paraId="6BBA5A7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3.4.7.8. Verificar e reparar a isolação térmica dos equipamentos, dutos, rede hidráulica (Reposição dos isolamentos);</w:t>
      </w:r>
    </w:p>
    <w:p w14:paraId="618C8B7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3.4.7.9. Verificar a existência de vazamento de gás refrigerante;</w:t>
      </w:r>
    </w:p>
    <w:p w14:paraId="37359B1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3.4.7.10. Verificar o nivelamento do aparelho;</w:t>
      </w:r>
    </w:p>
    <w:p w14:paraId="1096C6F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3.4.7.11. Verificar a atuação e ajuste de ruídos, vibrações anormais, vazamentos e isolamentos, com as correções necessárias ao perfeito funcionamento do aparelho; 3.4.7.12. Verificar a operação de drenagem de água da bandeja;</w:t>
      </w:r>
    </w:p>
    <w:p w14:paraId="0BAAADA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3.4.7.13. Verificar e eliminar sujeira, danos e corrosão do filtro;</w:t>
      </w:r>
    </w:p>
    <w:p w14:paraId="7E83066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3.4.7.14. Verificar o estado geral do condicionador;</w:t>
      </w:r>
    </w:p>
    <w:p w14:paraId="3E6E45E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3.4.7.15. Verificação da existência de focos de corrosão nos equipamentos, suportes, acessórios, grelhas, difusores, painéis elétricos, rede hidráulica e frigorígena.</w:t>
      </w:r>
    </w:p>
    <w:p w14:paraId="58B91A1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p>
    <w:p w14:paraId="2CAE6EF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3.5. DESCRIÇÃO DOS SERVIÇOS DE MANUTENÇÃO CORRETIVA:</w:t>
      </w:r>
    </w:p>
    <w:p w14:paraId="7CDF9C3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3.5.1. Manutenção que consiste em consertar ou reparar aparelhos de ar condicionado que não estejam em pleno funcionamento, incluindo neste serviço a substituição de peças/componentes que sofreram falhas ou desgastes e gás refrigerante.</w:t>
      </w:r>
    </w:p>
    <w:p w14:paraId="265FF00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3.5.2. É o conjunto de serviços executados nos equipamentos que apresentam defeito em seu funcionamento, devendo estes reparos ser executados em caráter emergencial;</w:t>
      </w:r>
    </w:p>
    <w:p w14:paraId="5221E59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3.5.3. A manutenção corretiva consistirá no atendimento, quantas vezes forem necessárias, sem qualquer ônus adicional, sempre que algum aparelho de ar condicionado apresentar algum tipo de defeito ou parar de funcionar, inclusive quando for detectada durante a manutenção preventiva a necessidade de recuperação ou substituição de peças com avarias, que venham a prejudicar o funcionamento de quaisquer dos mesmos.</w:t>
      </w:r>
    </w:p>
    <w:p w14:paraId="30FC033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3.5.4. As solicitações de manutenção corretiva só poderão ser realizadas pela CONTRATADA, após autorização do Setor de Compras, para execução de manutenção preventiva;</w:t>
      </w:r>
    </w:p>
    <w:p w14:paraId="4784484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3.5.5. Todos os serviços de manutenção serão executados mediante apresentação dos relatórios técnicos emitidos pela empresa CONTRATADA junto ao Setor de Compras; 3.5.6. A solicitação de manutenção corretiva será feita pelo Setor de Compras através de Autorização e Fornecimento, esta poderá ser enviada por e-mail para a empresa CONTRATADA;</w:t>
      </w:r>
    </w:p>
    <w:p w14:paraId="332429E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3.5.7. A CONTRATANTE, representada pelo Setor de Compras, repassará à CONTRATADA a Autorização de Fornecimento para a execução das Manutenções, com o número de patrimônio do equipamento, identificações estas que serão as referências para acompanhamento do serviço;</w:t>
      </w:r>
    </w:p>
    <w:p w14:paraId="784A7E3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3.5.8. Após toda intervenção corretiva, deverá a CONTRATADA emitir um relatório técnico detalhado dos serviços executados no aparelho e entregar ao Setor de Compras;</w:t>
      </w:r>
    </w:p>
    <w:p w14:paraId="60F3C54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3.5.9. O atendimento do chamado para a manutenção corretiva deverá ser realizado em até 1 (um) dia útil após o envio da Autorização de Fornecimento emitida pelo Setor de Compras à CONTRATADA;</w:t>
      </w:r>
    </w:p>
    <w:p w14:paraId="7B36B3B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3.5.10. Caso seja necessária a remoção do equipamento para uma manutenção corretiva em local onde a empresa tenha melhores recursos técnicos, deverá ser preenchido um Termo de Retirada de Equipamento, contendo o número de patrimônio do aparelho de ar condicionado e a descrição técnica do defeito.</w:t>
      </w:r>
    </w:p>
    <w:p w14:paraId="659C6B0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3.5.11. O prazo da execução será definido entre as partes e deverá ficar registrado em documento físico, ficando o transporte do equipamento por conta da CONTRATADA; 3.5.12. Os serviços prestados de assistência técnica e manutenção em caráter corretivo somente serão aceitos com boas práticas técnicas e normas pertinentes ao assunto, principalmente com relação à segurança, tanto do usuário quanto da equipe de manutenção;</w:t>
      </w:r>
    </w:p>
    <w:p w14:paraId="1DAFE0D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3.5.13. Todas as solicitações dos prazos de manutenção corretiva citados deverão ser rigorosamente atendidas;</w:t>
      </w:r>
    </w:p>
    <w:p w14:paraId="5F21EC1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p>
    <w:p w14:paraId="65F04AB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3.6. AQUISIÇÃO DE NOVOS ITENS</w:t>
      </w:r>
    </w:p>
    <w:p w14:paraId="2E4B04A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3.6.1. Das peças:</w:t>
      </w:r>
    </w:p>
    <w:p w14:paraId="352AAF1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3.6.1.1. Será de responsabilidade da CONTRATADA o fornecimento de toda e qualquer peça/componente cuja sua substituição se faça necessária para o perfeito funcionamento dos equipamentos; </w:t>
      </w:r>
    </w:p>
    <w:p w14:paraId="19783BB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3.6.1.2. Todas as peças substituídas deverão ser apresentadas e entregues ao Setor de Compras;</w:t>
      </w:r>
    </w:p>
    <w:p w14:paraId="1ACCEA3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3.6.1.3. Nenhuma peça ou produto constante no Termo de Referência poderá ser manufaturado, recondicionado, reciclado ou de segunda mão;</w:t>
      </w:r>
    </w:p>
    <w:p w14:paraId="33D1A34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3.6.1.4. Todo o material deverá ser novo, de primeira linha, produzido por empresa especializada e legalmente estabelecida, e sua procedência deverá ser facilmente aferida pela embalagem. Não serão aceitos produtos de fabricação doméstica;</w:t>
      </w:r>
    </w:p>
    <w:p w14:paraId="1DDBA6A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3.6.1.5. O prazo de garantia das peças e materiais não poderá ser inferior a 12 (doze) meses, a contar da data de emissão da Nota Fiscal.</w:t>
      </w:r>
    </w:p>
    <w:p w14:paraId="3D9CE3E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p>
    <w:p w14:paraId="2798188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3.7. MATERIAIS A SEREM DISPONIBILIZADOS</w:t>
      </w:r>
    </w:p>
    <w:p w14:paraId="7D22D74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3.7.1. Para a perfeita execução dos serviços, a CONTRATADA deverá disponibilizar os materiais, equipamentos, ferramentas e utensílios necessários, nas quantidades estimadas e qualidades a seguir estabelecidas, promovendo sua substituição quando necessário;</w:t>
      </w:r>
    </w:p>
    <w:p w14:paraId="6B62BA8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3.7.2. A CONTRATADA deverá fornecer todo material de consumo necessário à prestação dos serviços, além de outros necessários à execução dos serviços, conforme listagem exemplificativa abaixo: Graxas; Estopas; Óleo lubrificante; Produtos químicos de limpeza; Álcool; Solventes; Material contra corrosão e para proteção antiferruginosa; Tintas; Pincéis; Lixas; Panos de limpeza; Oxigênio; Acetileno; Zarcão; Escovas de aço e nylon; Massa de vedação; Material de soldagem; Espuma de vedação; Fita isolante; Fita teflon; Fusíveis; Lâmpada-piloto; Pilhas para controle remoto; Gás refrigerante para reposição.</w:t>
      </w:r>
    </w:p>
    <w:p w14:paraId="52A7AC2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3.7.3. A CONTRATADA deverá fornecer todas as peças a serem utilizadas na manutenção, além de outras necessárias à execução dos serviços, conforme listagem exemplificativa abaixo: </w:t>
      </w:r>
    </w:p>
    <w:p w14:paraId="7DA96CA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Acessório amortecedor de vedação;</w:t>
      </w:r>
    </w:p>
    <w:p w14:paraId="2274D3B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Bandeja do dreno;</w:t>
      </w:r>
    </w:p>
    <w:p w14:paraId="50FF260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Base; </w:t>
      </w:r>
    </w:p>
    <w:p w14:paraId="567E398C">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Bucha;</w:t>
      </w:r>
    </w:p>
    <w:p w14:paraId="02A323B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Cabo de alimentação elétrica;</w:t>
      </w:r>
    </w:p>
    <w:p w14:paraId="319D4D8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Capacitor de partida; </w:t>
      </w:r>
    </w:p>
    <w:p w14:paraId="6388852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Capacitor do motor;</w:t>
      </w:r>
    </w:p>
    <w:p w14:paraId="437C1B1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Capacitor do ventilador;</w:t>
      </w:r>
    </w:p>
    <w:p w14:paraId="5C26EA9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Capilar;</w:t>
      </w:r>
    </w:p>
    <w:p w14:paraId="763D411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Chaves contactoras;</w:t>
      </w:r>
    </w:p>
    <w:p w14:paraId="393C25B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Conjunto de válvula de alta pressão;</w:t>
      </w:r>
    </w:p>
    <w:p w14:paraId="1F535A1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Conjunto de válvula de baixa pressão;</w:t>
      </w:r>
    </w:p>
    <w:p w14:paraId="0D60D1C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Conjunto de serpentina;</w:t>
      </w:r>
    </w:p>
    <w:p w14:paraId="055F44D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Conjunto display;</w:t>
      </w:r>
    </w:p>
    <w:p w14:paraId="335DF34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Controle remoto;</w:t>
      </w:r>
    </w:p>
    <w:p w14:paraId="5344C47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Abraçadeiras;</w:t>
      </w:r>
    </w:p>
    <w:p w14:paraId="61F4B03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Direcionador horizontal inferior; </w:t>
      </w:r>
    </w:p>
    <w:p w14:paraId="3F0552A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Direcionador horizontal superior; </w:t>
      </w:r>
    </w:p>
    <w:p w14:paraId="3AB64D0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Display;</w:t>
      </w:r>
    </w:p>
    <w:p w14:paraId="0B45FA1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Filtro de ar;</w:t>
      </w:r>
    </w:p>
    <w:p w14:paraId="2998C8B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Hélice plástica;</w:t>
      </w:r>
    </w:p>
    <w:p w14:paraId="070F9A3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Hélices; </w:t>
      </w:r>
    </w:p>
    <w:p w14:paraId="1110C1D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Mangueira do dreno; </w:t>
      </w:r>
    </w:p>
    <w:p w14:paraId="2CBD9D6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Motor de direcionamento do ar; </w:t>
      </w:r>
    </w:p>
    <w:p w14:paraId="06B684A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Motor do ventilador; </w:t>
      </w:r>
    </w:p>
    <w:p w14:paraId="2551935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Palheta horizontal;</w:t>
      </w:r>
    </w:p>
    <w:p w14:paraId="36857EB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Palheta vertical; </w:t>
      </w:r>
    </w:p>
    <w:p w14:paraId="0828A33C">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Placa eletrônica; </w:t>
      </w:r>
    </w:p>
    <w:p w14:paraId="0048EB9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Placa receptora; </w:t>
      </w:r>
    </w:p>
    <w:p w14:paraId="3D390C5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Placas de cobre.</w:t>
      </w:r>
    </w:p>
    <w:p w14:paraId="4926D31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i/>
          <w:sz w:val="18"/>
          <w:szCs w:val="18"/>
          <w:u w:val="single"/>
          <w:lang w:eastAsia="zh-CN"/>
        </w:rPr>
      </w:pPr>
    </w:p>
    <w:p w14:paraId="0ADD966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3.8. BEBEDOUROS, FREEZER E REFRIGERADORES</w:t>
      </w:r>
    </w:p>
    <w:p w14:paraId="68C16FA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3.8.1. Descrição dos serviços de manutenção preventiva para bebedouros, freezer e refrigeradores: </w:t>
      </w:r>
    </w:p>
    <w:p w14:paraId="288BED9C">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3.8.2. A manutenção preventiva consiste na execução de regulagens e ajustes (mecânicos e eletroeletrônicos), lubrificação geral das partes móveis, limpeza interna e externa com remoção de resíduos, identificação e substituição de peças defeituosas, gastas ou quebradas pelo uso normal dos equipamentos sob contrato, abrangendo todos os componentes elétricos, eletrônicos e mecânicos, inclusive, detergente líquido concentrado com PH ácido próprio para desengraxar e remover crostas, indicado para lavagem de evaporador e condensador, que deverá estar incluído no custo da contratação; </w:t>
      </w:r>
    </w:p>
    <w:p w14:paraId="7F03F10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3.8.3.. As manutenções preventivas deverão ser atendidas conforme chamado mediante envio de autorização de Fornecimento por parte da CONTRATANTE e deverá ser atendida no prazo máximo de até 24 (vinte e quatro) horas após o envio da Autorização. </w:t>
      </w:r>
    </w:p>
    <w:p w14:paraId="4AA0AB9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3.8.4. A manutenção periódica deverá contemplar os seguintes serviços:</w:t>
      </w:r>
    </w:p>
    <w:p w14:paraId="46C8E44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Limpeza dos filtros de ar, bandejas coletoras d’água, drenos, motores elétricos, circuitos, compressores (de acordo com as especificações do fabricante), mancais, rolamentos, correias, controles e medições das tensões elétricas;</w:t>
      </w:r>
    </w:p>
    <w:p w14:paraId="54C6A66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Lubrificação geral das partes móveis dos equipamentos;</w:t>
      </w:r>
    </w:p>
    <w:p w14:paraId="2869AC7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Verificação dos pontos de oxidação removendo toda ferrugem e protegendo a área afetada com aplicação de tinta ou produto químico apropriado;</w:t>
      </w:r>
    </w:p>
    <w:p w14:paraId="052941E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Limpeza externa do gabinete; </w:t>
      </w:r>
    </w:p>
    <w:p w14:paraId="2DB043C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Verificar o funcionamento do motor ventilador verificando ruídos e folgas; </w:t>
      </w:r>
    </w:p>
    <w:p w14:paraId="1C46C7C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xml:space="preserve">- Verificar o funcionamento do compressor e funcionamento em geral do aparelho; </w:t>
      </w:r>
    </w:p>
    <w:p w14:paraId="53B6E0F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Verificar as instalações físicas dos aparelhos, suporte, bandejas, drenos e caimento, corrigindo-os se necessário;</w:t>
      </w:r>
    </w:p>
    <w:p w14:paraId="67A33A7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Limpeza da unidade de refrigeração com gás apropriado;</w:t>
      </w:r>
    </w:p>
    <w:p w14:paraId="32D09A1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Troca de compressor quando necessário;</w:t>
      </w:r>
    </w:p>
    <w:p w14:paraId="2298FC1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Efetuar troca do filtro secador;</w:t>
      </w:r>
    </w:p>
    <w:p w14:paraId="69A76C6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Efetuar troca da carga de gás;</w:t>
      </w:r>
    </w:p>
    <w:p w14:paraId="15FFB7C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Efetuar possíveis correções de vazamento de gás no sistema;</w:t>
      </w:r>
    </w:p>
    <w:p w14:paraId="5A0146B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Efetuar correções de ruídos e vibrações no sistema;</w:t>
      </w:r>
    </w:p>
    <w:p w14:paraId="26AE491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Revisar sistema elétrico em geral;</w:t>
      </w:r>
    </w:p>
    <w:p w14:paraId="63A5B1E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Efetuar correção de possíveis vazamentos de água;</w:t>
      </w:r>
    </w:p>
    <w:p w14:paraId="437D4EF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Verificar a temperatura da água;</w:t>
      </w:r>
    </w:p>
    <w:p w14:paraId="6DC637A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Verificar a temperatura interna do equipamento;</w:t>
      </w:r>
    </w:p>
    <w:p w14:paraId="179F5C2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Verificar a temperatura dos condensadores e substituí-los quando necessário;</w:t>
      </w:r>
    </w:p>
    <w:p w14:paraId="2B708DE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Verificar o evaporador e substituí-lo quando necessário;</w:t>
      </w:r>
    </w:p>
    <w:p w14:paraId="261D7FE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Efetuar substituição do termostato controlador de temperatura, quando necessários; - Substituir o isolamento da porta da geladeira quando necessário;</w:t>
      </w:r>
    </w:p>
    <w:p w14:paraId="203C593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Substituir as torneiras dos bebedouros por novas, quando necessário.</w:t>
      </w:r>
    </w:p>
    <w:p w14:paraId="3B994B3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3.8.5. Da Manutenção Corretiva:</w:t>
      </w:r>
    </w:p>
    <w:p w14:paraId="55F35A3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3.8.6. Entende-se por Manutenção Corretiva todos os serviços, tarefas, procedimentos e demais ações técnicas que visem consertar, recuperar, reparar ou trocar peças, componentes ou partes integrantes dos equipamentos e sistemas, referidos no Termo de Referência, visando recolocá-los em funcionamento parcial ou pleno, no menor espaço de tempo possível;</w:t>
      </w:r>
    </w:p>
    <w:p w14:paraId="53874AD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3.8.7. A Manutenção Corretiva será efetuada sempre que se fizer necessário o conserto, reparo ou substituição de peças decorrentes de acidente, desgaste normal de uso ou qualquer outro motivo não previsto na manutenção preventiva;</w:t>
      </w:r>
    </w:p>
    <w:p w14:paraId="0505B57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3.8.8. As solicitações, de Manutenção Corretiva, deverão gerar por parte da CONTRATADA, Ordens de Serviço, que após serem executadas, terão que ser atestadas pelo solicitante e posterior aprovação do fiscal das manutenções ou reparos.</w:t>
      </w:r>
    </w:p>
    <w:p w14:paraId="31B425A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p>
    <w:p w14:paraId="0746D4B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3.9. FERRAMENTAIS E INSTRUMENTAL</w:t>
      </w:r>
    </w:p>
    <w:p w14:paraId="56C77A2C">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3.9.1. Todas as ferramentas, instrumentos de medição, aferição e testes, equipamentos e demais meios técnicos necessários à plena execução dos serviços de Manutenção Preventiva e Corretiva, correrão por conta da CONTRATADA.</w:t>
      </w:r>
    </w:p>
    <w:p w14:paraId="46E70BF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p>
    <w:p w14:paraId="4ABD83C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3.10. FORNECIMENTO DE PEÇAS</w:t>
      </w:r>
    </w:p>
    <w:p w14:paraId="10784DB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3.10.1. Todo o custo no fornecimento de peças, componentes, mecanismos, materiais ou produtos em geral, para a manutenção preventiva ou corretiva, durante a vigência do contrato, serão de responsabilidade da CONTRATANTE.</w:t>
      </w:r>
    </w:p>
    <w:p w14:paraId="5E96BF7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i/>
          <w:sz w:val="18"/>
          <w:szCs w:val="18"/>
          <w:u w:val="single"/>
          <w:lang w:eastAsia="zh-CN"/>
        </w:rPr>
      </w:pPr>
    </w:p>
    <w:p w14:paraId="022A899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3.11. INSTALAÇÕES</w:t>
      </w:r>
    </w:p>
    <w:p w14:paraId="168E162C">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3.11.1. Todo o custo com instalação de novos equipamentos, durante a vigência do contrato, será de responsabilidade da CONTRATADA.</w:t>
      </w:r>
    </w:p>
    <w:p w14:paraId="4F9802B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sz w:val="18"/>
          <w:szCs w:val="18"/>
          <w:lang w:eastAsia="zh-CN"/>
        </w:rPr>
      </w:pPr>
    </w:p>
    <w:p w14:paraId="4DEE6BD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3.12. DOS LOCAIS</w:t>
      </w:r>
    </w:p>
    <w:p w14:paraId="368E1EE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3.12.1. A CONTRATADA deverá atender todas as dependências da CONTRATANTE, ou seja, todos os setores e Secretarias da Prefeitura Municipal de Cataguases - MG.</w:t>
      </w:r>
    </w:p>
    <w:p w14:paraId="73C72F0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p>
    <w:p w14:paraId="2EAB6D0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3.13. OBRIGAÇÕES DA CONTRATADA</w:t>
      </w:r>
    </w:p>
    <w:p w14:paraId="133FB8D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3.13.1. A contratada deverá:</w:t>
      </w:r>
    </w:p>
    <w:p w14:paraId="561C228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Controlar e gerenciar todo patrimônio dos equipamentos e seus componentes, adotando controle por equipamento;</w:t>
      </w:r>
    </w:p>
    <w:p w14:paraId="4C05A8E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Auxiliar na aquisição e realizar a aceitação das novas tecnologias (equipamentos);</w:t>
      </w:r>
    </w:p>
    <w:p w14:paraId="2DD28CDC">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Controlar o período de garantia dos equipamentos novos;</w:t>
      </w:r>
    </w:p>
    <w:p w14:paraId="6168874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Controlar os serviços de manutenção executados por empresas externas em caso específico de aparelhos de alta complexidade;</w:t>
      </w:r>
    </w:p>
    <w:p w14:paraId="76B0CF0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Estabelecer rotinas para aumentar a vida útil dos equipamentos;</w:t>
      </w:r>
    </w:p>
    <w:p w14:paraId="79DDD93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Efetuar pelo menos uma visita mensal para manutenção preventiva, obedecendo a um checklist de cada equipamento, de acordo com as especificações do fabricante;</w:t>
      </w:r>
    </w:p>
    <w:p w14:paraId="3399F3C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Fazer atendimento de manutenção corretiva em até 72 horas do comunicado;</w:t>
      </w:r>
    </w:p>
    <w:p w14:paraId="58CD286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Os serviços poderão ser efetuados no local onde se encontram ou havendo a necessidade de locomoção deverão ser feitas sem nenhum ônus para a CONTRATANTE;</w:t>
      </w:r>
    </w:p>
    <w:p w14:paraId="0A30484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Havendo necessidade de substituição de peça, será encaminhado orçamento para aprovação prévia da administração;</w:t>
      </w:r>
    </w:p>
    <w:p w14:paraId="1F9827D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 CONTRATADA é obrigada a pagar todos os tributos, contribuições fiscais que incidam ou venham incidir, direta ou indiretamente, sobre os produtos/objetos do Termo de Referência;</w:t>
      </w:r>
    </w:p>
    <w:p w14:paraId="2962635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 contratada deverá colocar na nota fiscal o número da autorização de fornecimento e o número de empenho; Fornecer todos os equipamentos, EPI´S, EPC´S, ferramentas e materiais necessários para execução dos serviços, exceto os próprios aparelhos de ar condicionado;</w:t>
      </w:r>
    </w:p>
    <w:p w14:paraId="020A1EE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 responsabilidade pelo deslocamento de técnicos aos locais de serviço, incluindo todas as despesas de transporte, frete e seguro correspondentes, por conta exclusiva da CONTRATADA;</w:t>
      </w:r>
    </w:p>
    <w:p w14:paraId="5543101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 empresa deverá estar habilitada para a execução de serviços de manutenção em aparelhos de ar condicionado;</w:t>
      </w:r>
    </w:p>
    <w:p w14:paraId="604F42C2">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 mão de obra deverá contar com pelo menos um técnico em refrigeração (Oficial de Refrigeração) para execução dos serviços.</w:t>
      </w:r>
    </w:p>
    <w:p w14:paraId="4427DCF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i/>
          <w:sz w:val="18"/>
          <w:szCs w:val="18"/>
          <w:u w:val="single"/>
          <w:lang w:eastAsia="zh-CN"/>
        </w:rPr>
      </w:pPr>
    </w:p>
    <w:p w14:paraId="1531CF0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i/>
          <w:sz w:val="18"/>
          <w:szCs w:val="18"/>
          <w:u w:val="single"/>
          <w:lang w:eastAsia="zh-CN"/>
        </w:rPr>
      </w:pPr>
      <w:r>
        <w:rPr>
          <w:rFonts w:hint="default" w:ascii="Arial" w:hAnsi="Arial" w:eastAsia="LiberationSerif-Bold" w:cs="Arial"/>
          <w:b/>
          <w:i/>
          <w:sz w:val="18"/>
          <w:szCs w:val="18"/>
          <w:u w:val="single"/>
          <w:lang w:eastAsia="zh-CN"/>
        </w:rPr>
        <w:t>3.14. OBRIGAÇÃO DA CONTRATANTE</w:t>
      </w:r>
    </w:p>
    <w:p w14:paraId="29E3DD7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3.14.1. A contratante deverá:</w:t>
      </w:r>
    </w:p>
    <w:p w14:paraId="4F4D5F6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Fiscalizar a execução dos serviços através de quem este venha delegar, solicitando da CONTRATADA todas as providências necessárias para o bom andamento dos serviços;</w:t>
      </w:r>
    </w:p>
    <w:p w14:paraId="7B690359">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-Exigir o cumprimento de todos os compromissos assumidos pela CONTRATADA, de acordo com os termos do presente processo;</w:t>
      </w:r>
    </w:p>
    <w:p w14:paraId="7B13EA8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Notificar a CONTRATADA, sobre imperfeições, falhas ou irregularidades constatadas nos serviços prestados, para que sejam adotadas as medidas corretivas necessárias; - Permitir aos funcionários da CONTRATADA, encarregados pela execução dos serviços, o livre acesso às dependências das unidades, desde que obedecidas as normas que disciplinam a segurança do patrimônio, das pessoas e das informações; -- Advertir a CONTRATADA por escrito sempre que ocorrer conduta inadequada de seus funcionários. E havendo gravidade nos atos ocorridos ou reincidência exigir o imediato afastamento do profissional;</w:t>
      </w:r>
    </w:p>
    <w:p w14:paraId="3DE6F07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Acompanhar e fiscalizar a execução do contrato, bem como atestar na Nota Fiscal a efetiva execução do objeto por meio de servidor devidamente designado.</w:t>
      </w:r>
    </w:p>
    <w:p w14:paraId="4CD3A09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 A CONTRATANTE não responderá por quaisquer compromissos assumidos pela CONTRATADA com terceiros, ainda que vinculado à execução do contrato, bem como por qualquer dano causado a terceiros em decorrência de ato da CONTRATADA, de seus empregados, prepostos ou subordinados.</w:t>
      </w:r>
    </w:p>
    <w:p w14:paraId="095E8B7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p>
    <w:p w14:paraId="0CC21E02">
      <w:pPr>
        <w:pStyle w:val="278"/>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676E7CA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4.1. A necessidade de contratação de serviços especializados de limpeza, manutenção preventiva e corretiva, além da instalação e desinstalação de aparelhos de ar condicionado, refrigeradores, freezers horizontais, freezers verticais e bebedouros, decorre da imprescindibilidade de manter esses equipamentos em perfeito funcionamento nas diversas Secretarias da Prefeitura Municipal de Cataguases-MG. Esses serviços são essenciais para garantir um ambiente de trabalho adequado, preservar a integridade dos equipamentos e assegurar a continuidade dos serviços públicos oferecidos à população. </w:t>
      </w:r>
    </w:p>
    <w:p w14:paraId="54943FD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4.2. A manutenção preventiva é vital para evitar falhas que possam comprometer a operação dos equipamentos, enquanto a corretiva e a instalação/desinstalação são necessárias para atender a demandas específicas e eventuais necessidades de realocação ou substituição de equipamentos. Diante da importância dessas atividades para o bom funcionamento das Secretarias e do atendimento à comunidade, a contratação de uma empresa especializada é fundamental para atender a essa necessidade de maneira eficiente e segura.</w:t>
      </w:r>
    </w:p>
    <w:p w14:paraId="181CC36A">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p>
    <w:p w14:paraId="74492A84">
      <w:pPr>
        <w:pStyle w:val="278"/>
        <w:pageBreakBefore w:val="0"/>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5.    DESCRIÇÃO DA SOLUÇÃO COMO UM TODO CONSIDERADO O CICLO DE VIDA DO OBJETO E ESPECIFICAÇÃO DO PRODUTO. </w:t>
      </w:r>
    </w:p>
    <w:p w14:paraId="685EF07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5.1. A contratação de uma empresa especializada visa atender à demanda contínua por serviços de manutenção e conservação dos equipamentos de climatização e refrigeração utilizados pelas diversas Secretarias da Prefeitura Municipal de Cataguases-MG. Esses serviços são essenciais para garantir o funcionamento eficiente e seguro de aparelhos de ar condicionado, refrigeradores, freezers horizontais, freezers verticais e bebedouros, assegurando um ambiente de trabalho adequado e a conservação de insumos que dependem de condições específicas de temperatura. </w:t>
      </w:r>
    </w:p>
    <w:p w14:paraId="20FA0B11">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5.2. A solução proposta contempla a limpeza, manutenção preventiva e corretiva, além da instalação e desinstalação desses equipamentos, abordando a necessidade de intervenções rápidas e eficazes para minimizar interrupções nas atividades administrativas. A escolha do processo licitatório na modalidade pregão eletrônico, do tipo menor preço por lote, justifica-se pela busca da melhor relação custo-benefício, </w:t>
      </w:r>
    </w:p>
    <w:p w14:paraId="747FB2DB">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permitindo que a administração pública tenha acesso a serviços de qualidade com o menor impacto financeiro, sempre observando os princípios da economicidade, eficiência e continuidade dos serviços.</w:t>
      </w:r>
    </w:p>
    <w:p w14:paraId="28004B16">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eastAsiaTheme="majorEastAsia"/>
          <w:b/>
          <w:bCs/>
          <w:sz w:val="18"/>
          <w:szCs w:val="18"/>
          <w:lang w:eastAsia="pt-BR"/>
        </w:rPr>
      </w:pPr>
    </w:p>
    <w:p w14:paraId="430E937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 xml:space="preserve">6. REQUISITOS DA CONTRATAÇÃO/ SUSTENTABILIDADE </w:t>
      </w:r>
    </w:p>
    <w:p w14:paraId="0F0813C2">
      <w:pPr>
        <w:pStyle w:val="304"/>
        <w:pageBreakBefore w:val="0"/>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6.1. Além dos critérios de sustentabilidade eventualmente inseridos na descrição do objeto, devem ser atendidos os seguintes requisitos, que se baseiam no Guia Nacional de Contratações Sustentáveis. </w:t>
      </w:r>
    </w:p>
    <w:p w14:paraId="6E8C144E">
      <w:pPr>
        <w:pStyle w:val="304"/>
        <w:pageBreakBefore w:val="0"/>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5D005F3F">
      <w:pPr>
        <w:pStyle w:val="303"/>
        <w:pageBreakBefore w:val="0"/>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7. SUBCONTRATAÇÃO </w:t>
      </w:r>
    </w:p>
    <w:p w14:paraId="40C47333">
      <w:pPr>
        <w:pStyle w:val="304"/>
        <w:pageBreakBefore w:val="0"/>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7.1. Não é admitida a subcontratação do objeto contratual.</w:t>
      </w:r>
    </w:p>
    <w:p w14:paraId="09F2C955">
      <w:pPr>
        <w:pStyle w:val="304"/>
        <w:pageBreakBefore w:val="0"/>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656E8B1B">
      <w:pPr>
        <w:pStyle w:val="220"/>
        <w:keepNext/>
        <w:keepLines/>
        <w:pageBreakBefore w:val="0"/>
        <w:numPr>
          <w:ilvl w:val="0"/>
          <w:numId w:val="17"/>
        </w:numPr>
        <w:tabs>
          <w:tab w:val="left" w:pos="567"/>
        </w:tabs>
        <w:kinsoku/>
        <w:wordWrap/>
        <w:overflowPunct/>
        <w:topLinePunct w:val="0"/>
        <w:bidi w:val="0"/>
        <w:snapToGrid/>
        <w:spacing w:line="36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3C36AACC">
      <w:pPr>
        <w:pStyle w:val="220"/>
        <w:keepNext/>
        <w:keepLines/>
        <w:pageBreakBefore w:val="0"/>
        <w:numPr>
          <w:ilvl w:val="0"/>
          <w:numId w:val="17"/>
        </w:numPr>
        <w:tabs>
          <w:tab w:val="left" w:pos="567"/>
        </w:tabs>
        <w:kinsoku/>
        <w:wordWrap/>
        <w:overflowPunct/>
        <w:topLinePunct w:val="0"/>
        <w:bidi w:val="0"/>
        <w:snapToGrid/>
        <w:spacing w:line="36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0CF3B68D">
      <w:pPr>
        <w:pStyle w:val="220"/>
        <w:pageBreakBefore w:val="0"/>
        <w:numPr>
          <w:ilvl w:val="1"/>
          <w:numId w:val="17"/>
        </w:numPr>
        <w:kinsoku/>
        <w:wordWrap/>
        <w:overflowPunct/>
        <w:topLinePunct w:val="0"/>
        <w:bidi w:val="0"/>
        <w:snapToGrid/>
        <w:spacing w:line="360" w:lineRule="auto"/>
        <w:ind w:left="0" w:leftChars="0" w:right="0" w:firstLine="0" w:firstLineChars="0"/>
        <w:contextualSpacing w:val="0"/>
        <w:jc w:val="both"/>
        <w:textAlignment w:val="auto"/>
        <w:rPr>
          <w:rFonts w:hint="default" w:ascii="Arial" w:hAnsi="Arial" w:cs="Arial" w:eastAsiaTheme="minorEastAsia"/>
          <w:vanish/>
          <w:color w:val="000000"/>
          <w:sz w:val="18"/>
          <w:szCs w:val="18"/>
          <w:lang w:eastAsia="pt-BR"/>
        </w:rPr>
      </w:pPr>
    </w:p>
    <w:p w14:paraId="1A61FD63">
      <w:pPr>
        <w:pStyle w:val="278"/>
        <w:pageBreakBefore w:val="0"/>
        <w:numPr>
          <w:ilvl w:val="0"/>
          <w:numId w:val="18"/>
        </w:numPr>
        <w:kinsoku/>
        <w:wordWrap/>
        <w:overflowPunct/>
        <w:topLinePunct w:val="0"/>
        <w:bidi w:val="0"/>
        <w:snapToGrid/>
        <w:spacing w:before="0" w:after="0"/>
        <w:ind w:left="0" w:leftChars="0" w:right="0" w:firstLine="0" w:firstLineChars="0"/>
        <w:textAlignment w:val="auto"/>
        <w:rPr>
          <w:rFonts w:hint="default" w:ascii="Arial" w:hAnsi="Arial" w:cs="Arial" w:eastAsiaTheme="minorEastAsia"/>
          <w:bCs w:val="0"/>
          <w:color w:val="000000"/>
          <w:sz w:val="18"/>
          <w:szCs w:val="18"/>
        </w:rPr>
      </w:pPr>
      <w:r>
        <w:rPr>
          <w:rFonts w:hint="default" w:ascii="Arial" w:hAnsi="Arial" w:cs="Arial" w:eastAsiaTheme="minorEastAsia"/>
          <w:bCs w:val="0"/>
          <w:color w:val="000000"/>
          <w:sz w:val="18"/>
          <w:szCs w:val="18"/>
        </w:rPr>
        <w:t>GARANTIA DA CONTRATAÇÃO</w:t>
      </w:r>
    </w:p>
    <w:p w14:paraId="57D0024F">
      <w:pPr>
        <w:pStyle w:val="304"/>
        <w:pageBreakBefore w:val="0"/>
        <w:numPr>
          <w:ilvl w:val="1"/>
          <w:numId w:val="18"/>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mínima de 90 (noventa) dias</w:t>
      </w:r>
      <w:r>
        <w:rPr>
          <w:rFonts w:hint="default" w:ascii="Arial" w:hAnsi="Arial" w:cs="Arial"/>
          <w:sz w:val="18"/>
          <w:szCs w:val="18"/>
        </w:rPr>
        <w:t xml:space="preserve"> para os serviços (manutenções e instalações) e</w:t>
      </w:r>
      <w:r>
        <w:rPr>
          <w:rFonts w:hint="default" w:ascii="Arial" w:hAnsi="Arial" w:eastAsia="LiberationSerif-Bold" w:cs="Arial"/>
          <w:bCs/>
          <w:sz w:val="18"/>
          <w:szCs w:val="18"/>
          <w:lang w:eastAsia="zh-CN"/>
        </w:rPr>
        <w:t xml:space="preserve"> das peças e materiais não poderá ser inferior a 12 (doze) meses</w:t>
      </w:r>
      <w:r>
        <w:rPr>
          <w:rFonts w:hint="default" w:ascii="Arial" w:hAnsi="Arial" w:cs="Arial"/>
          <w:sz w:val="18"/>
          <w:szCs w:val="18"/>
        </w:rPr>
        <w:t xml:space="preserve">. </w:t>
      </w:r>
    </w:p>
    <w:p w14:paraId="7ABEF1D8">
      <w:pPr>
        <w:pStyle w:val="304"/>
        <w:pageBreakBefore w:val="0"/>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8"/>
          <w:szCs w:val="18"/>
        </w:rPr>
      </w:pPr>
    </w:p>
    <w:p w14:paraId="371F5099">
      <w:pPr>
        <w:pStyle w:val="278"/>
        <w:pageBreakBefore w:val="0"/>
        <w:numPr>
          <w:ilvl w:val="0"/>
          <w:numId w:val="18"/>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DA INDICAÇÃO DE MARCAS OU MODELOS </w:t>
      </w:r>
    </w:p>
    <w:p w14:paraId="2A79F0CA">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Não há a necessidade de indicação de marca específica para este objeto, desde que as marcas ofertantes atendam TODAS as especificações acerca do produto que se pretende adquirir. </w:t>
      </w:r>
    </w:p>
    <w:p w14:paraId="020BC4F1">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Os modelos seguem descritos neste TR, assim como no ETP anexo a este. </w:t>
      </w:r>
    </w:p>
    <w:p w14:paraId="7670B50D">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p>
    <w:p w14:paraId="786ADEB7">
      <w:pPr>
        <w:pStyle w:val="278"/>
        <w:pageBreakBefore w:val="0"/>
        <w:numPr>
          <w:ilvl w:val="0"/>
          <w:numId w:val="18"/>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78EBB6EC">
      <w:pPr>
        <w:pStyle w:val="303"/>
        <w:pageBreakBefore w:val="0"/>
        <w:kinsoku/>
        <w:wordWrap/>
        <w:overflowPunct/>
        <w:topLinePunct w:val="0"/>
        <w:bidi w:val="0"/>
        <w:snapToGrid/>
        <w:spacing w:before="0" w:after="0"/>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O parcelamento dos serviços será conforme a demanda e disponibilidade orçamentária.</w:t>
      </w:r>
    </w:p>
    <w:p w14:paraId="2B509A5C">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Os itens deverão ser entregues após o envio da Autorização de Fornecimento ao CONTRATANTE, respeitando os quantitativos, descrições e local de entrega contidos no e-mail de envio. </w:t>
      </w:r>
    </w:p>
    <w:p w14:paraId="681FDB97">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As detentoras da presente Ata de Registro de Preços serão obrigadas atender todos os pedidos efetuados durante a vigência desta Ata.</w:t>
      </w:r>
    </w:p>
    <w:p w14:paraId="3314BC26">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Se a qualidade dos serviços não corresponderem às especificações exigidas não será aceita, devendo ser substituída no prazo máximo de 05 (cinco) dias. </w:t>
      </w:r>
    </w:p>
    <w:p w14:paraId="18842544">
      <w:pPr>
        <w:pStyle w:val="303"/>
        <w:pageBreakBefore w:val="0"/>
        <w:kinsoku/>
        <w:wordWrap/>
        <w:overflowPunct/>
        <w:topLinePunct w:val="0"/>
        <w:bidi w:val="0"/>
        <w:snapToGrid/>
        <w:spacing w:before="0" w:after="0"/>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Os serviços deverão ser entregues acompanhados da nota fiscal. </w:t>
      </w:r>
    </w:p>
    <w:p w14:paraId="5C642070">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O horário de execução dos serviços será das 07:00 às 16:00 horas, exclusivamente em dias úteis.</w:t>
      </w:r>
    </w:p>
    <w:p w14:paraId="392252FF">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Local de execução dos serviços será informado no e-mail com as Autorizações de Fornecimento.</w:t>
      </w:r>
    </w:p>
    <w:p w14:paraId="351CD262">
      <w:pPr>
        <w:pStyle w:val="303"/>
        <w:pageBreakBefore w:val="0"/>
        <w:kinsoku/>
        <w:wordWrap/>
        <w:overflowPunct/>
        <w:topLinePunct w:val="0"/>
        <w:bidi w:val="0"/>
        <w:snapToGrid/>
        <w:spacing w:before="0" w:after="0"/>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Comunicar antecipadamente a data e horário.</w:t>
      </w:r>
    </w:p>
    <w:p w14:paraId="041FCC58">
      <w:pPr>
        <w:pStyle w:val="303"/>
        <w:pageBreakBefore w:val="0"/>
        <w:kinsoku/>
        <w:wordWrap/>
        <w:overflowPunct/>
        <w:topLinePunct w:val="0"/>
        <w:bidi w:val="0"/>
        <w:snapToGrid/>
        <w:spacing w:before="0" w:after="0"/>
        <w:ind w:left="0" w:leftChars="0" w:right="0" w:firstLine="0" w:firstLineChars="0"/>
        <w:textAlignment w:val="auto"/>
        <w:rPr>
          <w:rFonts w:hint="default" w:ascii="Arial" w:hAnsi="Arial" w:eastAsia="LiberationSerif-Bold" w:cs="Arial"/>
          <w:bCs/>
          <w:sz w:val="18"/>
          <w:szCs w:val="18"/>
          <w:lang w:eastAsia="zh-CN"/>
        </w:rPr>
      </w:pPr>
    </w:p>
    <w:p w14:paraId="50B4B9E7">
      <w:pPr>
        <w:pStyle w:val="278"/>
        <w:pageBreakBefore w:val="0"/>
        <w:numPr>
          <w:ilvl w:val="0"/>
          <w:numId w:val="18"/>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6B237FFC">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O prazo de garantia é aquele estabelecido na Lei n° 8.078 de 11 de Setembro de 1990 (Código de Defesa do Consumidor). </w:t>
      </w:r>
    </w:p>
    <w:p w14:paraId="3EAF41AF">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CONTRATADA deverá substituir no local indicado para entrega, sem nenhum custo adicional, durante o prazo de garantia, os produtos que apresentarem defeitos de fabricação.</w:t>
      </w:r>
    </w:p>
    <w:p w14:paraId="7DABBCBF">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p>
    <w:p w14:paraId="19FE9CE9">
      <w:pPr>
        <w:pStyle w:val="278"/>
        <w:pageBreakBefore w:val="0"/>
        <w:numPr>
          <w:ilvl w:val="0"/>
          <w:numId w:val="18"/>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 xml:space="preserve">DAS OBRIGAÇÕES DA CONTRATADA </w:t>
      </w:r>
    </w:p>
    <w:p w14:paraId="4949CE35">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CONTRATADA deverá fornecer o objeto segundo a descrição do produto licitado, nas quantidades descriminadas na Autorização de Fornecimento enviada previamente.</w:t>
      </w:r>
    </w:p>
    <w:p w14:paraId="20A2C15D">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emissão do recebimento definitivo não eximirá o fornecedor de suas responsabilidades, nem invalidará ou comprometerá qualquer reclamação que o órgão contratante venha a fazer, baseada na existência de produto inadequado ou defeituoso.</w:t>
      </w:r>
    </w:p>
    <w:p w14:paraId="3EE28557">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5375BFE2">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Durante a vigência da Ata, a entrega ocorrerá de forma parcelada, de acordo com as Autorizações de Fornecimento.</w:t>
      </w:r>
    </w:p>
    <w:p w14:paraId="504BC347">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CONTRATADA deverá prestar informações e esclarecimentos que venham a ser solicitados pela CONTRATANTE.</w:t>
      </w:r>
    </w:p>
    <w:p w14:paraId="17C8B2BB">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1C2AD1AF">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p>
    <w:p w14:paraId="0AE5DD05">
      <w:pPr>
        <w:pStyle w:val="278"/>
        <w:pageBreakBefore w:val="0"/>
        <w:numPr>
          <w:ilvl w:val="0"/>
          <w:numId w:val="18"/>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04948C95">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CONTRATANTE deverá efetuar o pagamento da Nota fiscal nos prazos acordados na Ata. </w:t>
      </w:r>
    </w:p>
    <w:p w14:paraId="14C0AA09">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CONTRATANTE deverá NOTIFICAR quando necessário a CONTRATADA através do setor de Licitações, fixando-lhe prazo para corrigir irregularidades observadas na execução do objeto;</w:t>
      </w:r>
    </w:p>
    <w:p w14:paraId="42AF0929">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CONTRATANTE não se obriga a realizar a aquisição do quantitativo total;</w:t>
      </w:r>
    </w:p>
    <w:p w14:paraId="28C1B228">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CONTRATANTE poderá rejeitar, no todo ou em parte, o objeto em desacordo com as especificações e condições deste Termo de Referência.</w:t>
      </w:r>
    </w:p>
    <w:p w14:paraId="4E47A642">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sz w:val="18"/>
          <w:szCs w:val="18"/>
          <w:lang w:eastAsia="zh-CN"/>
        </w:rPr>
      </w:pPr>
    </w:p>
    <w:p w14:paraId="3256ECAD">
      <w:pPr>
        <w:pStyle w:val="278"/>
        <w:pageBreakBefore w:val="0"/>
        <w:numPr>
          <w:ilvl w:val="0"/>
          <w:numId w:val="18"/>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77908C11">
      <w:pPr>
        <w:pStyle w:val="303"/>
        <w:pageBreakBefore w:val="0"/>
        <w:kinsoku/>
        <w:wordWrap/>
        <w:overflowPunct/>
        <w:topLinePunct w:val="0"/>
        <w:bidi w:val="0"/>
        <w:snapToGrid/>
        <w:spacing w:before="0" w:after="0"/>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fiscalização do contrato:</w:t>
      </w:r>
    </w:p>
    <w:p w14:paraId="0AB43CAF">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Humberto Henriques Valverde Filho.</w:t>
      </w:r>
    </w:p>
    <w:p w14:paraId="7BB98CCF">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Myrian Aparaceida S. Batista Marques.</w:t>
      </w:r>
    </w:p>
    <w:p w14:paraId="4E4394BF">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Igor Victor Souza Costa.</w:t>
      </w:r>
    </w:p>
    <w:p w14:paraId="113A82A8">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Tamires de Paiva Ferreira.</w:t>
      </w:r>
    </w:p>
    <w:p w14:paraId="4F9CEDE5">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Carla da Rocha Patrício.</w:t>
      </w:r>
    </w:p>
    <w:p w14:paraId="1D27A64E">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Valber Araújo Xavier.</w:t>
      </w:r>
    </w:p>
    <w:p w14:paraId="50289ABA">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Ricardo Luiz Alves de Almeida.</w:t>
      </w:r>
    </w:p>
    <w:p w14:paraId="3D4585E5">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Carolina Paiva Neves Frade da Cruz.</w:t>
      </w:r>
    </w:p>
    <w:p w14:paraId="54E6578A">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Adriano Ferreira de Freitas.</w:t>
      </w:r>
    </w:p>
    <w:p w14:paraId="5C1D78A7">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Alessandro Cardoso Vieira.</w:t>
      </w:r>
    </w:p>
    <w:p w14:paraId="25C32978">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Fabrício Zulato dos Santos.</w:t>
      </w:r>
    </w:p>
    <w:p w14:paraId="7203A9C6">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José Valverde.</w:t>
      </w:r>
    </w:p>
    <w:p w14:paraId="65D96FA4">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Leandra de Oliveira Delgado.</w:t>
      </w:r>
    </w:p>
    <w:p w14:paraId="31B60A16">
      <w:pPr>
        <w:pStyle w:val="306"/>
        <w:pageBreakBefore w:val="0"/>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Rafael Rodrigues Carvalho.</w:t>
      </w:r>
    </w:p>
    <w:p w14:paraId="5E88AA5C">
      <w:pPr>
        <w:pStyle w:val="306"/>
        <w:pageBreakBefore w:val="0"/>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8"/>
          <w:szCs w:val="18"/>
        </w:rPr>
      </w:pPr>
    </w:p>
    <w:p w14:paraId="4A2414EA">
      <w:pPr>
        <w:pStyle w:val="278"/>
        <w:pageBreakBefore w:val="0"/>
        <w:numPr>
          <w:ilvl w:val="0"/>
          <w:numId w:val="18"/>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28D684DE">
      <w:pPr>
        <w:pStyle w:val="220"/>
        <w:pageBreakBefore w:val="0"/>
        <w:numPr>
          <w:ilvl w:val="0"/>
          <w:numId w:val="19"/>
        </w:numPr>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133B66C3">
      <w:pPr>
        <w:pStyle w:val="220"/>
        <w:pageBreakBefore w:val="0"/>
        <w:numPr>
          <w:ilvl w:val="0"/>
          <w:numId w:val="0"/>
        </w:numPr>
        <w:kinsoku/>
        <w:wordWrap/>
        <w:overflowPunct/>
        <w:topLinePunct w:val="0"/>
        <w:bidi w:val="0"/>
        <w:snapToGrid/>
        <w:spacing w:line="360" w:lineRule="auto"/>
        <w:ind w:leftChars="0" w:right="0" w:rightChars="0"/>
        <w:textAlignment w:val="auto"/>
        <w:rPr>
          <w:rFonts w:hint="default" w:ascii="Arial" w:hAnsi="Arial" w:cs="Arial"/>
          <w:sz w:val="18"/>
          <w:szCs w:val="18"/>
          <w:lang w:eastAsia="pt-BR"/>
        </w:rPr>
      </w:pPr>
    </w:p>
    <w:p w14:paraId="486D418D">
      <w:pPr>
        <w:pStyle w:val="278"/>
        <w:pageBreakBefore w:val="0"/>
        <w:numPr>
          <w:ilvl w:val="0"/>
          <w:numId w:val="18"/>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3552FAE6">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7B3817E4">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p>
    <w:p w14:paraId="0869A147">
      <w:pPr>
        <w:pStyle w:val="278"/>
        <w:pageBreakBefore w:val="0"/>
        <w:numPr>
          <w:ilvl w:val="0"/>
          <w:numId w:val="18"/>
        </w:numPr>
        <w:tabs>
          <w:tab w:val="left" w:pos="-284"/>
        </w:tabs>
        <w:kinsoku/>
        <w:wordWrap/>
        <w:overflowPunct/>
        <w:topLinePunct w:val="0"/>
        <w:autoSpaceDE w:val="0"/>
        <w:autoSpaceDN w:val="0"/>
        <w:bidi w:val="0"/>
        <w:adjustRightInd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3E377C2F">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3F53B12F">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p>
    <w:p w14:paraId="79CD89DA">
      <w:pPr>
        <w:pStyle w:val="278"/>
        <w:pageBreakBefore w:val="0"/>
        <w:numPr>
          <w:ilvl w:val="0"/>
          <w:numId w:val="18"/>
        </w:numPr>
        <w:tabs>
          <w:tab w:val="left" w:pos="284"/>
        </w:tabs>
        <w:kinsoku/>
        <w:wordWrap/>
        <w:overflowPunct/>
        <w:topLinePunct w:val="0"/>
        <w:autoSpaceDE w:val="0"/>
        <w:autoSpaceDN w:val="0"/>
        <w:bidi w:val="0"/>
        <w:adjustRightInd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37650580">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O pagamento do objeto deste termo será efetuado em moeda corrente, através de ordem bancária, sem juros e atualização monetária, até 30 dias após a apresentação de Nota Fiscal.</w:t>
      </w:r>
    </w:p>
    <w:p w14:paraId="14873377">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p>
    <w:p w14:paraId="107C9F9B">
      <w:pPr>
        <w:pStyle w:val="278"/>
        <w:pageBreakBefore w:val="0"/>
        <w:numPr>
          <w:ilvl w:val="0"/>
          <w:numId w:val="18"/>
        </w:numPr>
        <w:tabs>
          <w:tab w:val="left" w:pos="-142"/>
          <w:tab w:val="clear" w:pos="567"/>
        </w:tabs>
        <w:kinsoku/>
        <w:wordWrap/>
        <w:overflowPunct/>
        <w:topLinePunct w:val="0"/>
        <w:bidi w:val="0"/>
        <w:snapToGrid/>
        <w:spacing w:before="0" w:after="0"/>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FORMA E CRITÉRIOS DE SELEÇÃO DO FORNECEDOR</w:t>
      </w:r>
    </w:p>
    <w:p w14:paraId="447B4920">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O fornecedor será selecionado por meio da realização de procedimento de LICITAÇÃO, na modalidade PREGÃO, para REGISTRO DE PREÇOS (Lei 14.133/2021), sob a forma ELETRÔNICA, com adoção do critério de julgamento pelo MENOR PREÇO POR LOTE.</w:t>
      </w:r>
    </w:p>
    <w:p w14:paraId="1729F610">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p>
    <w:p w14:paraId="3F6DFF19">
      <w:pPr>
        <w:pStyle w:val="220"/>
        <w:keepNext/>
        <w:keepLines/>
        <w:pageBreakBefore w:val="0"/>
        <w:numPr>
          <w:ilvl w:val="0"/>
          <w:numId w:val="20"/>
        </w:numPr>
        <w:tabs>
          <w:tab w:val="left" w:pos="567"/>
        </w:tabs>
        <w:kinsoku/>
        <w:wordWrap/>
        <w:overflowPunct/>
        <w:topLinePunct w:val="0"/>
        <w:bidi w:val="0"/>
        <w:snapToGrid/>
        <w:spacing w:line="36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51FA21CC">
      <w:pPr>
        <w:pStyle w:val="278"/>
        <w:pageBreakBefore w:val="0"/>
        <w:numPr>
          <w:ilvl w:val="0"/>
          <w:numId w:val="21"/>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5234210B">
      <w:pPr>
        <w:pStyle w:val="303"/>
        <w:pageBreakBefore w:val="0"/>
        <w:kinsoku/>
        <w:wordWrap/>
        <w:overflowPunct/>
        <w:topLinePunct w:val="0"/>
        <w:bidi w:val="0"/>
        <w:snapToGrid/>
        <w:spacing w:before="0" w:after="0"/>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O fornecimento do objeto será de forma PARCELADA.</w:t>
      </w:r>
    </w:p>
    <w:p w14:paraId="1ADF1CB5">
      <w:pPr>
        <w:pStyle w:val="303"/>
        <w:pageBreakBefore w:val="0"/>
        <w:kinsoku/>
        <w:wordWrap/>
        <w:overflowPunct/>
        <w:topLinePunct w:val="0"/>
        <w:bidi w:val="0"/>
        <w:snapToGrid/>
        <w:spacing w:before="0" w:after="0"/>
        <w:ind w:left="0" w:leftChars="0" w:right="0" w:firstLine="0" w:firstLineChars="0"/>
        <w:textAlignment w:val="auto"/>
        <w:rPr>
          <w:rFonts w:hint="default" w:ascii="Arial" w:hAnsi="Arial" w:cs="Arial"/>
          <w:color w:val="auto"/>
          <w:sz w:val="18"/>
          <w:szCs w:val="18"/>
        </w:rPr>
      </w:pPr>
    </w:p>
    <w:p w14:paraId="56103A0E">
      <w:pPr>
        <w:pStyle w:val="278"/>
        <w:pageBreakBefore w:val="0"/>
        <w:numPr>
          <w:ilvl w:val="0"/>
          <w:numId w:val="21"/>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6E0DE718">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color w:val="auto"/>
          <w:sz w:val="18"/>
          <w:szCs w:val="18"/>
          <w:lang w:eastAsia="zh-CN"/>
        </w:rPr>
      </w:pPr>
      <w:r>
        <w:rPr>
          <w:rFonts w:hint="default" w:ascii="Arial" w:hAnsi="Arial" w:eastAsia="LiberationSerif-Bold" w:cs="Arial"/>
          <w:bCs/>
          <w:color w:val="auto"/>
          <w:sz w:val="18"/>
          <w:szCs w:val="18"/>
          <w:lang w:eastAsia="zh-CN"/>
        </w:rPr>
        <w:t>Os documentos necessários para habilitação do fornecedor se encontrarão descritos em tópico específico contido no edital.</w:t>
      </w:r>
    </w:p>
    <w:p w14:paraId="6EC50B68">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color w:val="auto"/>
          <w:sz w:val="18"/>
          <w:szCs w:val="18"/>
          <w:lang w:eastAsia="zh-CN"/>
        </w:rPr>
      </w:pPr>
    </w:p>
    <w:p w14:paraId="0A0981E1">
      <w:pPr>
        <w:pStyle w:val="278"/>
        <w:pageBreakBefore w:val="0"/>
        <w:numPr>
          <w:ilvl w:val="0"/>
          <w:numId w:val="21"/>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38FFB9C0">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color w:val="auto"/>
          <w:sz w:val="18"/>
          <w:szCs w:val="18"/>
          <w:lang w:eastAsia="zh-CN"/>
        </w:rPr>
      </w:pPr>
      <w:r>
        <w:rPr>
          <w:rFonts w:hint="default" w:ascii="Arial" w:hAnsi="Arial" w:eastAsia="LiberationSerif-Bold" w:cs="Arial"/>
          <w:bCs/>
          <w:color w:val="auto"/>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61DD45AF">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color w:val="auto"/>
          <w:sz w:val="18"/>
          <w:szCs w:val="18"/>
          <w:lang w:eastAsia="zh-CN"/>
        </w:rPr>
      </w:pPr>
    </w:p>
    <w:p w14:paraId="7242205D">
      <w:pPr>
        <w:pStyle w:val="278"/>
        <w:pageBreakBefore w:val="0"/>
        <w:numPr>
          <w:ilvl w:val="0"/>
          <w:numId w:val="21"/>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26D67E45">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color w:val="auto"/>
          <w:sz w:val="18"/>
          <w:szCs w:val="18"/>
          <w:lang w:eastAsia="zh-CN"/>
        </w:rPr>
      </w:pPr>
      <w:r>
        <w:rPr>
          <w:rFonts w:hint="default" w:ascii="Arial" w:hAnsi="Arial" w:eastAsia="LiberationSerif-Bold" w:cs="Arial"/>
          <w:bCs/>
          <w:color w:val="auto"/>
          <w:sz w:val="18"/>
          <w:szCs w:val="18"/>
          <w:lang w:eastAsia="zh-CN"/>
        </w:rPr>
        <w:t>O custo total estimado para a referida aquisição é de R$ 632.268,30 (Seiscentos e trinta e dois mil, duzentos e sessenta e oito reais e trinta centavos).</w:t>
      </w:r>
    </w:p>
    <w:p w14:paraId="1C772DB1">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color w:val="auto"/>
          <w:sz w:val="18"/>
          <w:szCs w:val="18"/>
          <w:lang w:eastAsia="zh-CN"/>
        </w:rPr>
      </w:pPr>
    </w:p>
    <w:p w14:paraId="65AE3A9C">
      <w:pPr>
        <w:pStyle w:val="278"/>
        <w:pageBreakBefore w:val="0"/>
        <w:numPr>
          <w:ilvl w:val="0"/>
          <w:numId w:val="21"/>
        </w:numPr>
        <w:kinsoku/>
        <w:wordWrap/>
        <w:overflowPunct/>
        <w:topLinePunct w:val="0"/>
        <w:bidi w:val="0"/>
        <w:snapToGrid/>
        <w:spacing w:before="0" w:after="0" w:line="360" w:lineRule="auto"/>
        <w:ind w:left="0" w:leftChars="0" w:right="0" w:rightChars="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5E3D29A6">
      <w:pPr>
        <w:pStyle w:val="303"/>
        <w:pageBreakBefore w:val="0"/>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Cs/>
          <w:color w:val="auto"/>
          <w:sz w:val="18"/>
          <w:szCs w:val="18"/>
          <w:lang w:eastAsia="zh-CN"/>
        </w:rPr>
      </w:pPr>
      <w:r>
        <w:rPr>
          <w:rFonts w:hint="default" w:ascii="Arial" w:hAnsi="Arial" w:eastAsia="LiberationSerif-Bold" w:cs="Arial"/>
          <w:bCs/>
          <w:color w:val="auto"/>
          <w:sz w:val="18"/>
          <w:szCs w:val="18"/>
          <w:lang w:eastAsia="zh-CN"/>
        </w:rPr>
        <w:t>As despesas decorrentes da presente contratação correrão por conta da dotação orçamentária do orçamento em vigor.</w:t>
      </w:r>
    </w:p>
    <w:p w14:paraId="02F40BF9">
      <w:pPr>
        <w:pStyle w:val="278"/>
        <w:pageBreakBefore w:val="0"/>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4AE2AF5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02.01 – Gabinete de Prefeito. </w:t>
      </w:r>
    </w:p>
    <w:p w14:paraId="21F3DB0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02.02 – Secretaria de Administração.</w:t>
      </w:r>
    </w:p>
    <w:p w14:paraId="3EB086CE">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02.03 – Procuradoria Municipal.</w:t>
      </w:r>
    </w:p>
    <w:p w14:paraId="2D3F804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02.04 – Secretaria de Fazenda.</w:t>
      </w:r>
    </w:p>
    <w:p w14:paraId="14F66EDF">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02.07 – Fundo do Desenvolvimento Social. </w:t>
      </w:r>
    </w:p>
    <w:p w14:paraId="4108EEA5">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02.09 – Fundo Municipal de Saúde.</w:t>
      </w:r>
    </w:p>
    <w:p w14:paraId="481846D3">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02.10 – Secretaria de Educação.</w:t>
      </w:r>
    </w:p>
    <w:p w14:paraId="2AF9126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02.11 – Secretaria de Cultura e Turismo. </w:t>
      </w:r>
    </w:p>
    <w:p w14:paraId="732274BC">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02.12 – Secretaria de Obras.</w:t>
      </w:r>
    </w:p>
    <w:p w14:paraId="6806AC07">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02.13 – Secretaria de Serviços Urbanos. </w:t>
      </w:r>
    </w:p>
    <w:p w14:paraId="7A9E25D8">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02.14 – CATRANS.</w:t>
      </w:r>
    </w:p>
    <w:p w14:paraId="3C9FDB4D">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02.15 – Secretaria de Agricultura e Meio Ambiente. </w:t>
      </w:r>
    </w:p>
    <w:p w14:paraId="7D469C24">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02.16 – Secretaria de Desenvolvimento Econômico e Gestão Institucional.</w:t>
      </w:r>
    </w:p>
    <w:p w14:paraId="7DB252B0">
      <w:pPr>
        <w:pageBreakBefore w:val="0"/>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02.17 – Secretaria de Esportes.</w:t>
      </w:r>
    </w:p>
    <w:p w14:paraId="2A43A0C8">
      <w:pPr>
        <w:pageBreakBefore w:val="0"/>
        <w:kinsoku/>
        <w:wordWrap/>
        <w:overflowPunct/>
        <w:topLinePunct w:val="0"/>
        <w:bidi w:val="0"/>
        <w:snapToGrid/>
        <w:spacing w:line="360" w:lineRule="auto"/>
        <w:ind w:left="0" w:leftChars="0" w:right="0" w:firstLine="0" w:firstLineChars="0"/>
        <w:textAlignment w:val="auto"/>
        <w:rPr>
          <w:rFonts w:hint="default" w:ascii="Arial" w:hAnsi="Arial" w:cs="Arial" w:eastAsiaTheme="majorEastAsia"/>
          <w:bCs/>
          <w:sz w:val="18"/>
          <w:szCs w:val="18"/>
          <w:lang w:eastAsia="pt-BR"/>
        </w:rPr>
      </w:pPr>
    </w:p>
    <w:p w14:paraId="0EA67A08">
      <w:pPr>
        <w:pStyle w:val="220"/>
        <w:autoSpaceDE w:val="0"/>
        <w:autoSpaceDN w:val="0"/>
        <w:adjustRightInd w:val="0"/>
        <w:spacing w:line="360" w:lineRule="auto"/>
        <w:ind w:left="0"/>
        <w:contextualSpacing w:val="0"/>
        <w:jc w:val="both"/>
        <w:rPr>
          <w:rFonts w:hint="default" w:ascii="Arial" w:hAnsi="Arial" w:cs="Arial"/>
          <w:b/>
          <w:sz w:val="18"/>
          <w:szCs w:val="18"/>
        </w:rPr>
      </w:pPr>
    </w:p>
    <w:p w14:paraId="1D1A1475">
      <w:pPr>
        <w:pStyle w:val="220"/>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78F8FE6A">
      <w:pPr>
        <w:pStyle w:val="187"/>
        <w:spacing w:before="0" w:after="0"/>
        <w:ind w:firstLine="567"/>
        <w:jc w:val="center"/>
      </w:pPr>
      <w:r>
        <w:t>MODELO DE PROPOSTA COMERCIAL</w:t>
      </w:r>
    </w:p>
    <w:p w14:paraId="0C0D5246">
      <w:pPr>
        <w:ind w:firstLine="567"/>
        <w:jc w:val="center"/>
        <w:rPr>
          <w:color w:val="FF0000"/>
        </w:rPr>
      </w:pPr>
    </w:p>
    <w:p w14:paraId="19083A75">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ascii="Arial" w:hAnsi="Arial" w:cs="Arial"/>
          <w:b/>
          <w:bCs/>
          <w:sz w:val="20"/>
          <w:szCs w:val="20"/>
          <w:lang w:val="pt-BR"/>
        </w:rPr>
        <w:t>001/2025</w:t>
      </w:r>
    </w:p>
    <w:p w14:paraId="16E9962F">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001/2025</w:t>
      </w:r>
    </w:p>
    <w:p w14:paraId="0D5ED3D5">
      <w:pPr>
        <w:jc w:val="center"/>
        <w:rPr>
          <w:rFonts w:hint="default" w:ascii="Arial" w:hAnsi="Arial" w:cs="Arial"/>
          <w:b/>
          <w:bCs/>
          <w:sz w:val="20"/>
          <w:szCs w:val="20"/>
          <w:lang w:val="pt-BR"/>
        </w:rPr>
      </w:pPr>
      <w:r>
        <w:rPr>
          <w:rFonts w:ascii="Arial" w:hAnsi="Arial" w:cs="Arial"/>
          <w:b/>
          <w:bCs/>
          <w:sz w:val="20"/>
          <w:szCs w:val="20"/>
        </w:rPr>
        <w:t xml:space="preserve">REGISTRO DE PREÇOS N° </w:t>
      </w:r>
      <w:r>
        <w:rPr>
          <w:rFonts w:ascii="Arial" w:hAnsi="Arial" w:cs="Arial"/>
          <w:b/>
          <w:bCs/>
          <w:sz w:val="20"/>
          <w:szCs w:val="20"/>
          <w:lang w:val="pt-BR"/>
        </w:rPr>
        <w:t>001/2025</w:t>
      </w:r>
    </w:p>
    <w:p w14:paraId="304DC85F">
      <w:pPr>
        <w:ind w:firstLine="567"/>
        <w:jc w:val="center"/>
        <w:rPr>
          <w:rFonts w:ascii="Arial" w:hAnsi="Arial" w:cs="Arial"/>
          <w:b/>
          <w:bCs/>
          <w:color w:val="000000"/>
          <w:sz w:val="20"/>
          <w:szCs w:val="20"/>
        </w:rPr>
      </w:pPr>
    </w:p>
    <w:p w14:paraId="29ECEC73">
      <w:pPr>
        <w:spacing w:line="276" w:lineRule="auto"/>
        <w:ind w:left="-142"/>
        <w:rPr>
          <w:rFonts w:ascii="Arial" w:hAnsi="Arial" w:cs="Arial"/>
          <w:sz w:val="20"/>
          <w:szCs w:val="20"/>
        </w:rPr>
      </w:pPr>
      <w:r>
        <w:rPr>
          <w:rFonts w:ascii="Arial" w:hAnsi="Arial" w:cs="Arial"/>
          <w:sz w:val="20"/>
          <w:szCs w:val="20"/>
        </w:rPr>
        <w:t>Tipo de Licitação: MENOR PREÇO POR LOTE</w:t>
      </w:r>
    </w:p>
    <w:p w14:paraId="5A7235F6">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03 de fevereiro </w:t>
      </w:r>
      <w:r>
        <w:rPr>
          <w:rFonts w:ascii="Arial" w:hAnsi="Arial" w:cs="Arial"/>
          <w:sz w:val="20"/>
          <w:szCs w:val="20"/>
        </w:rPr>
        <w:t>de 202</w:t>
      </w:r>
      <w:r>
        <w:rPr>
          <w:rFonts w:hint="default" w:ascii="Arial" w:hAnsi="Arial" w:cs="Arial"/>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EB70FBD">
      <w:pPr>
        <w:spacing w:line="276" w:lineRule="auto"/>
        <w:ind w:left="-142"/>
        <w:rPr>
          <w:rFonts w:ascii="Arial" w:hAnsi="Arial" w:cs="Arial"/>
          <w:sz w:val="20"/>
          <w:szCs w:val="20"/>
        </w:rPr>
      </w:pPr>
      <w:r>
        <w:rPr>
          <w:rFonts w:ascii="Arial" w:hAnsi="Arial" w:cs="Arial"/>
          <w:sz w:val="20"/>
          <w:szCs w:val="20"/>
        </w:rPr>
        <w:t>Local: www.comprasnet.com.br</w:t>
      </w:r>
    </w:p>
    <w:p w14:paraId="098D34A7">
      <w:pPr>
        <w:spacing w:line="276" w:lineRule="auto"/>
        <w:ind w:left="-142"/>
        <w:rPr>
          <w:rFonts w:ascii="Arial" w:hAnsi="Arial" w:cs="Arial"/>
          <w:sz w:val="20"/>
          <w:szCs w:val="20"/>
        </w:rPr>
      </w:pPr>
      <w:r>
        <w:rPr>
          <w:rFonts w:ascii="Arial" w:hAnsi="Arial" w:cs="Arial"/>
          <w:sz w:val="20"/>
          <w:szCs w:val="20"/>
        </w:rPr>
        <w:t>RAZÃO SOCIAL DA LICITANTE:</w:t>
      </w:r>
    </w:p>
    <w:p w14:paraId="33862413">
      <w:pPr>
        <w:spacing w:line="276" w:lineRule="auto"/>
        <w:ind w:left="-142"/>
        <w:rPr>
          <w:rFonts w:ascii="Arial" w:hAnsi="Arial" w:cs="Arial"/>
          <w:sz w:val="20"/>
          <w:szCs w:val="20"/>
        </w:rPr>
      </w:pPr>
      <w:r>
        <w:rPr>
          <w:rFonts w:ascii="Arial" w:hAnsi="Arial" w:cs="Arial"/>
          <w:sz w:val="20"/>
          <w:szCs w:val="20"/>
        </w:rPr>
        <w:t>CNPJ:</w:t>
      </w:r>
    </w:p>
    <w:p w14:paraId="2A8DD28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507F1C5">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BAB2121">
      <w:pPr>
        <w:spacing w:line="276" w:lineRule="auto"/>
        <w:ind w:left="-142"/>
        <w:rPr>
          <w:rFonts w:ascii="Arial" w:hAnsi="Arial" w:cs="Arial"/>
          <w:sz w:val="20"/>
          <w:szCs w:val="20"/>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2"/>
        <w:gridCol w:w="832"/>
        <w:gridCol w:w="4854"/>
        <w:gridCol w:w="627"/>
        <w:gridCol w:w="819"/>
        <w:gridCol w:w="1465"/>
        <w:gridCol w:w="1488"/>
      </w:tblGrid>
      <w:tr w14:paraId="2EE20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2" w:type="dxa"/>
            <w:vMerge w:val="restart"/>
            <w:tcBorders>
              <w:top w:val="single" w:color="000000" w:sz="4" w:space="0"/>
              <w:left w:val="single" w:color="000000" w:sz="4" w:space="0"/>
              <w:bottom w:val="single" w:color="auto" w:sz="4" w:space="0"/>
              <w:right w:val="single" w:color="000000" w:sz="4" w:space="0"/>
            </w:tcBorders>
          </w:tcPr>
          <w:p w14:paraId="64B5B287">
            <w:pPr>
              <w:pStyle w:val="220"/>
              <w:spacing w:line="240" w:lineRule="auto"/>
              <w:ind w:left="-59"/>
              <w:jc w:val="center"/>
              <w:rPr>
                <w:rFonts w:ascii="Arial" w:hAnsi="Arial" w:cs="Arial"/>
                <w:b/>
                <w:sz w:val="17"/>
                <w:szCs w:val="17"/>
              </w:rPr>
            </w:pPr>
          </w:p>
          <w:p w14:paraId="1A8F13F8">
            <w:pPr>
              <w:pStyle w:val="220"/>
              <w:spacing w:line="240" w:lineRule="auto"/>
              <w:ind w:left="-59"/>
              <w:jc w:val="center"/>
              <w:rPr>
                <w:rFonts w:ascii="Arial" w:hAnsi="Arial" w:cs="Arial"/>
                <w:b/>
                <w:sz w:val="17"/>
                <w:szCs w:val="17"/>
              </w:rPr>
            </w:pPr>
          </w:p>
          <w:p w14:paraId="25808847">
            <w:pPr>
              <w:pStyle w:val="220"/>
              <w:spacing w:line="240" w:lineRule="auto"/>
              <w:ind w:left="-59"/>
              <w:jc w:val="center"/>
              <w:rPr>
                <w:rFonts w:ascii="Arial" w:hAnsi="Arial" w:cs="Arial"/>
                <w:b/>
                <w:sz w:val="17"/>
                <w:szCs w:val="17"/>
              </w:rPr>
            </w:pPr>
          </w:p>
          <w:p w14:paraId="6C001EBF">
            <w:pPr>
              <w:pStyle w:val="220"/>
              <w:spacing w:line="240" w:lineRule="auto"/>
              <w:ind w:left="-59"/>
              <w:jc w:val="center"/>
              <w:rPr>
                <w:rFonts w:ascii="Arial" w:hAnsi="Arial" w:cs="Arial"/>
                <w:b/>
                <w:sz w:val="17"/>
                <w:szCs w:val="17"/>
              </w:rPr>
            </w:pPr>
          </w:p>
          <w:p w14:paraId="5283E357">
            <w:pPr>
              <w:pStyle w:val="220"/>
              <w:spacing w:line="240" w:lineRule="auto"/>
              <w:ind w:left="-59"/>
              <w:jc w:val="center"/>
              <w:rPr>
                <w:rFonts w:ascii="Arial" w:hAnsi="Arial" w:cs="Arial"/>
                <w:b/>
                <w:sz w:val="17"/>
                <w:szCs w:val="17"/>
              </w:rPr>
            </w:pPr>
          </w:p>
          <w:p w14:paraId="0C965A39">
            <w:pPr>
              <w:pStyle w:val="220"/>
              <w:spacing w:line="240" w:lineRule="auto"/>
              <w:ind w:left="-59"/>
              <w:jc w:val="center"/>
              <w:rPr>
                <w:rFonts w:ascii="Arial" w:hAnsi="Arial" w:cs="Arial"/>
                <w:b/>
                <w:sz w:val="17"/>
                <w:szCs w:val="17"/>
              </w:rPr>
            </w:pPr>
          </w:p>
          <w:p w14:paraId="358F8E8E">
            <w:pPr>
              <w:pStyle w:val="220"/>
              <w:spacing w:line="240" w:lineRule="auto"/>
              <w:ind w:left="-59"/>
              <w:jc w:val="center"/>
              <w:rPr>
                <w:rFonts w:ascii="Arial" w:hAnsi="Arial" w:cs="Arial"/>
                <w:b/>
                <w:sz w:val="17"/>
                <w:szCs w:val="17"/>
              </w:rPr>
            </w:pPr>
          </w:p>
          <w:p w14:paraId="1AA61C44">
            <w:pPr>
              <w:pStyle w:val="220"/>
              <w:spacing w:line="240" w:lineRule="auto"/>
              <w:ind w:left="-59"/>
              <w:jc w:val="center"/>
              <w:rPr>
                <w:rFonts w:ascii="Arial" w:hAnsi="Arial" w:cs="Arial"/>
                <w:b/>
                <w:sz w:val="17"/>
                <w:szCs w:val="17"/>
              </w:rPr>
            </w:pPr>
          </w:p>
          <w:p w14:paraId="43A775CF">
            <w:pPr>
              <w:pStyle w:val="220"/>
              <w:spacing w:line="240" w:lineRule="auto"/>
              <w:ind w:left="-59"/>
              <w:jc w:val="center"/>
              <w:rPr>
                <w:rFonts w:ascii="Arial" w:hAnsi="Arial" w:cs="Arial"/>
                <w:b/>
                <w:sz w:val="17"/>
                <w:szCs w:val="17"/>
              </w:rPr>
            </w:pPr>
          </w:p>
          <w:p w14:paraId="457AEBC9">
            <w:pPr>
              <w:pStyle w:val="220"/>
              <w:spacing w:line="240" w:lineRule="auto"/>
              <w:ind w:left="-59"/>
              <w:jc w:val="center"/>
              <w:rPr>
                <w:rFonts w:ascii="Arial" w:hAnsi="Arial" w:cs="Arial"/>
                <w:b/>
                <w:sz w:val="17"/>
                <w:szCs w:val="17"/>
              </w:rPr>
            </w:pPr>
          </w:p>
          <w:p w14:paraId="51122301">
            <w:pPr>
              <w:pStyle w:val="220"/>
              <w:spacing w:line="240" w:lineRule="auto"/>
              <w:ind w:left="-59"/>
              <w:jc w:val="center"/>
              <w:rPr>
                <w:rFonts w:ascii="Arial" w:hAnsi="Arial" w:cs="Arial"/>
                <w:b/>
                <w:sz w:val="17"/>
                <w:szCs w:val="17"/>
              </w:rPr>
            </w:pPr>
          </w:p>
          <w:p w14:paraId="2A1A0378">
            <w:pPr>
              <w:pStyle w:val="220"/>
              <w:spacing w:line="240" w:lineRule="auto"/>
              <w:ind w:left="-59"/>
              <w:jc w:val="center"/>
              <w:rPr>
                <w:rFonts w:ascii="Arial" w:hAnsi="Arial" w:cs="Arial"/>
                <w:b/>
                <w:sz w:val="17"/>
                <w:szCs w:val="17"/>
              </w:rPr>
            </w:pPr>
          </w:p>
          <w:p w14:paraId="187D084F">
            <w:pPr>
              <w:pStyle w:val="220"/>
              <w:spacing w:line="240" w:lineRule="auto"/>
              <w:ind w:left="-59"/>
              <w:jc w:val="center"/>
              <w:rPr>
                <w:rFonts w:ascii="Arial" w:hAnsi="Arial" w:cs="Arial"/>
                <w:b/>
                <w:sz w:val="17"/>
                <w:szCs w:val="17"/>
              </w:rPr>
            </w:pPr>
          </w:p>
          <w:p w14:paraId="4980B31E">
            <w:pPr>
              <w:pStyle w:val="220"/>
              <w:spacing w:line="240" w:lineRule="auto"/>
              <w:ind w:left="-59"/>
              <w:rPr>
                <w:rFonts w:ascii="Arial" w:hAnsi="Arial" w:cs="Arial"/>
                <w:b/>
                <w:sz w:val="17"/>
                <w:szCs w:val="17"/>
              </w:rPr>
            </w:pPr>
            <w:r>
              <w:rPr>
                <w:rFonts w:ascii="Arial" w:hAnsi="Arial" w:cs="Arial"/>
                <w:b/>
                <w:sz w:val="17"/>
                <w:szCs w:val="17"/>
              </w:rPr>
              <w:t xml:space="preserve">LOTE 1 </w:t>
            </w:r>
          </w:p>
          <w:p w14:paraId="70A4D373">
            <w:pPr>
              <w:pStyle w:val="220"/>
              <w:spacing w:line="240" w:lineRule="auto"/>
              <w:ind w:left="-59"/>
              <w:rPr>
                <w:rFonts w:ascii="Arial" w:hAnsi="Arial" w:eastAsia="Arial" w:cs="Arial"/>
                <w:b/>
                <w:color w:val="000000"/>
                <w:sz w:val="17"/>
                <w:szCs w:val="17"/>
              </w:rPr>
            </w:pPr>
          </w:p>
          <w:p w14:paraId="7721B6A7">
            <w:pPr>
              <w:pStyle w:val="220"/>
              <w:spacing w:line="240" w:lineRule="auto"/>
              <w:ind w:left="-59"/>
              <w:rPr>
                <w:rFonts w:ascii="Arial" w:hAnsi="Arial" w:eastAsia="Arial" w:cs="Arial"/>
                <w:b/>
                <w:color w:val="000000"/>
                <w:sz w:val="17"/>
                <w:szCs w:val="17"/>
              </w:rPr>
            </w:pPr>
          </w:p>
          <w:p w14:paraId="36CE58D4">
            <w:pPr>
              <w:pStyle w:val="220"/>
              <w:spacing w:line="240" w:lineRule="auto"/>
              <w:ind w:left="-59"/>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5C5F62CB">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4854" w:type="dxa"/>
            <w:tcBorders>
              <w:top w:val="single" w:color="000000" w:sz="4" w:space="0"/>
              <w:left w:val="single" w:color="000000" w:sz="4" w:space="0"/>
              <w:bottom w:val="single" w:color="000000" w:sz="4" w:space="0"/>
              <w:right w:val="single" w:color="000000" w:sz="4" w:space="0"/>
            </w:tcBorders>
          </w:tcPr>
          <w:p w14:paraId="3E345700">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627" w:type="dxa"/>
            <w:tcBorders>
              <w:top w:val="single" w:color="000000" w:sz="4" w:space="0"/>
              <w:left w:val="single" w:color="000000" w:sz="4" w:space="0"/>
              <w:bottom w:val="single" w:color="000000" w:sz="4" w:space="0"/>
              <w:right w:val="single" w:color="000000" w:sz="4" w:space="0"/>
            </w:tcBorders>
          </w:tcPr>
          <w:p w14:paraId="19E37317">
            <w:pPr>
              <w:pStyle w:val="220"/>
              <w:spacing w:line="240" w:lineRule="auto"/>
              <w:ind w:left="0"/>
              <w:jc w:val="center"/>
              <w:rPr>
                <w:rFonts w:ascii="Arial" w:hAnsi="Arial" w:cs="Arial"/>
                <w:sz w:val="17"/>
                <w:szCs w:val="17"/>
              </w:rPr>
            </w:pPr>
            <w:r>
              <w:rPr>
                <w:rFonts w:ascii="Arial" w:hAnsi="Arial" w:cs="Arial"/>
                <w:b/>
                <w:sz w:val="17"/>
                <w:szCs w:val="17"/>
              </w:rPr>
              <w:t>QTD</w:t>
            </w:r>
          </w:p>
        </w:tc>
        <w:tc>
          <w:tcPr>
            <w:tcW w:w="819" w:type="dxa"/>
            <w:tcBorders>
              <w:top w:val="single" w:color="000000" w:sz="4" w:space="0"/>
              <w:left w:val="single" w:color="000000" w:sz="4" w:space="0"/>
              <w:bottom w:val="single" w:color="000000" w:sz="4" w:space="0"/>
              <w:right w:val="single" w:color="000000" w:sz="4" w:space="0"/>
            </w:tcBorders>
          </w:tcPr>
          <w:p w14:paraId="5CED5ACF">
            <w:pPr>
              <w:pStyle w:val="220"/>
              <w:spacing w:line="240" w:lineRule="auto"/>
              <w:ind w:left="0"/>
              <w:jc w:val="center"/>
              <w:rPr>
                <w:rFonts w:ascii="Arial" w:hAnsi="Arial" w:cs="Arial"/>
                <w:sz w:val="17"/>
                <w:szCs w:val="17"/>
              </w:rPr>
            </w:pPr>
            <w:r>
              <w:rPr>
                <w:rFonts w:ascii="Arial" w:hAnsi="Arial" w:cs="Arial"/>
                <w:b/>
                <w:sz w:val="17"/>
                <w:szCs w:val="17"/>
              </w:rPr>
              <w:t>UNID</w:t>
            </w:r>
          </w:p>
        </w:tc>
        <w:tc>
          <w:tcPr>
            <w:tcW w:w="1465" w:type="dxa"/>
            <w:tcBorders>
              <w:top w:val="single" w:color="000000" w:sz="4" w:space="0"/>
              <w:left w:val="single" w:color="000000" w:sz="4" w:space="0"/>
              <w:bottom w:val="single" w:color="000000" w:sz="4" w:space="0"/>
              <w:right w:val="single" w:color="000000" w:sz="4" w:space="0"/>
            </w:tcBorders>
            <w:vAlign w:val="center"/>
          </w:tcPr>
          <w:p w14:paraId="7BECAD82">
            <w:pPr>
              <w:spacing w:line="240" w:lineRule="auto"/>
              <w:ind w:right="-96"/>
              <w:rPr>
                <w:rFonts w:ascii="Arial" w:hAnsi="Arial" w:cs="Arial"/>
                <w:sz w:val="17"/>
                <w:szCs w:val="17"/>
              </w:rPr>
            </w:pPr>
            <w:r>
              <w:rPr>
                <w:rFonts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25A36E26">
            <w:pPr>
              <w:spacing w:line="240" w:lineRule="auto"/>
              <w:ind w:right="-96"/>
              <w:rPr>
                <w:rFonts w:ascii="Arial" w:hAnsi="Arial" w:cs="Arial"/>
                <w:sz w:val="17"/>
                <w:szCs w:val="17"/>
              </w:rPr>
            </w:pPr>
            <w:r>
              <w:rPr>
                <w:rFonts w:ascii="Arial" w:hAnsi="Arial" w:cs="Arial"/>
                <w:b/>
                <w:sz w:val="17"/>
                <w:szCs w:val="17"/>
              </w:rPr>
              <w:t>VALOR TOTAL</w:t>
            </w:r>
          </w:p>
        </w:tc>
      </w:tr>
      <w:tr w14:paraId="08DB2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3C5BFA92">
            <w:pPr>
              <w:spacing w:line="240" w:lineRule="auto"/>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31AE98D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w:t>
            </w:r>
          </w:p>
        </w:tc>
        <w:tc>
          <w:tcPr>
            <w:tcW w:w="4854" w:type="dxa"/>
            <w:tcBorders>
              <w:top w:val="single" w:color="000000" w:sz="4" w:space="0"/>
              <w:left w:val="single" w:color="000000" w:sz="4" w:space="0"/>
              <w:bottom w:val="single" w:color="000000" w:sz="4" w:space="0"/>
              <w:right w:val="single" w:color="000000" w:sz="4" w:space="0"/>
            </w:tcBorders>
            <w:vAlign w:val="top"/>
          </w:tcPr>
          <w:p w14:paraId="64BCF0D2">
            <w:pPr>
              <w:pStyle w:val="335"/>
              <w:spacing w:line="360" w:lineRule="auto"/>
              <w:ind w:left="-10" w:leftChars="0"/>
              <w:jc w:val="both"/>
              <w:rPr>
                <w:rFonts w:hint="default" w:ascii="Arial" w:hAnsi="Arial" w:cs="Arial"/>
                <w:sz w:val="18"/>
                <w:szCs w:val="18"/>
              </w:rPr>
            </w:pPr>
            <w:r>
              <w:rPr>
                <w:rFonts w:ascii="Arial" w:hAnsi="Arial" w:cs="Arial"/>
                <w:sz w:val="18"/>
                <w:szCs w:val="18"/>
              </w:rPr>
              <w:t>Desinstalação de aparelho condicionador de ar SPLIT/ACJ independentemente da quantidade de btus, com fornecimento de todos os materiais e mão de 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1B1A0234">
            <w:pPr>
              <w:widowControl w:val="0"/>
              <w:spacing w:line="360" w:lineRule="auto"/>
              <w:jc w:val="center"/>
              <w:rPr>
                <w:rFonts w:hint="default" w:ascii="Arial" w:hAnsi="Arial" w:eastAsia="Arial" w:cs="Arial"/>
                <w:b w:val="0"/>
                <w:bCs/>
                <w:color w:val="000000"/>
                <w:sz w:val="18"/>
                <w:szCs w:val="18"/>
              </w:rPr>
            </w:pPr>
            <w:r>
              <w:rPr>
                <w:rFonts w:ascii="Arial" w:hAnsi="Arial" w:cs="Arial"/>
                <w:sz w:val="18"/>
                <w:szCs w:val="18"/>
              </w:rPr>
              <w:t>92</w:t>
            </w:r>
          </w:p>
        </w:tc>
        <w:tc>
          <w:tcPr>
            <w:tcW w:w="819" w:type="dxa"/>
            <w:tcBorders>
              <w:top w:val="single" w:color="000000" w:sz="4" w:space="0"/>
              <w:left w:val="single" w:color="000000" w:sz="4" w:space="0"/>
              <w:bottom w:val="single" w:color="000000" w:sz="4" w:space="0"/>
              <w:right w:val="single" w:color="000000" w:sz="4" w:space="0"/>
            </w:tcBorders>
          </w:tcPr>
          <w:p w14:paraId="7E516291">
            <w:pPr>
              <w:pStyle w:val="220"/>
              <w:spacing w:line="240" w:lineRule="auto"/>
              <w:ind w:left="0"/>
              <w:jc w:val="center"/>
              <w:rPr>
                <w:rFonts w:ascii="Arial" w:hAnsi="Arial" w:cs="Arial"/>
                <w:sz w:val="17"/>
                <w:szCs w:val="17"/>
              </w:rPr>
            </w:pPr>
            <w:r>
              <w:rPr>
                <w:rFonts w:ascii="Arial" w:hAnsi="Arial" w:cs="Arial"/>
                <w:sz w:val="17"/>
                <w:szCs w:val="17"/>
              </w:rPr>
              <w:t>SV</w:t>
            </w:r>
          </w:p>
        </w:tc>
        <w:tc>
          <w:tcPr>
            <w:tcW w:w="1465" w:type="dxa"/>
            <w:tcBorders>
              <w:top w:val="single" w:color="000000" w:sz="4" w:space="0"/>
              <w:left w:val="single" w:color="000000" w:sz="4" w:space="0"/>
              <w:bottom w:val="single" w:color="000000" w:sz="4" w:space="0"/>
              <w:right w:val="single" w:color="000000" w:sz="4" w:space="0"/>
            </w:tcBorders>
          </w:tcPr>
          <w:p w14:paraId="28E07A47">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7DC0B73">
            <w:pPr>
              <w:pStyle w:val="220"/>
              <w:spacing w:line="240" w:lineRule="auto"/>
              <w:ind w:left="0"/>
              <w:jc w:val="both"/>
              <w:rPr>
                <w:rFonts w:ascii="Arial" w:hAnsi="Arial" w:cs="Arial"/>
                <w:sz w:val="17"/>
                <w:szCs w:val="17"/>
              </w:rPr>
            </w:pPr>
          </w:p>
        </w:tc>
      </w:tr>
      <w:tr w14:paraId="05152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6135D0CD">
            <w:pPr>
              <w:spacing w:line="240" w:lineRule="auto"/>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55383D9F">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w:t>
            </w:r>
          </w:p>
        </w:tc>
        <w:tc>
          <w:tcPr>
            <w:tcW w:w="4854" w:type="dxa"/>
            <w:tcBorders>
              <w:top w:val="single" w:color="000000" w:sz="4" w:space="0"/>
              <w:left w:val="single" w:color="000000" w:sz="4" w:space="0"/>
              <w:bottom w:val="single" w:color="000000" w:sz="4" w:space="0"/>
              <w:right w:val="single" w:color="000000" w:sz="4" w:space="0"/>
            </w:tcBorders>
            <w:vAlign w:val="top"/>
          </w:tcPr>
          <w:p w14:paraId="17C2763D">
            <w:pPr>
              <w:pStyle w:val="335"/>
              <w:spacing w:line="360" w:lineRule="auto"/>
              <w:ind w:left="-10" w:leftChars="0"/>
              <w:jc w:val="both"/>
              <w:rPr>
                <w:rFonts w:hint="default" w:ascii="Arial" w:hAnsi="Arial" w:cs="Arial"/>
                <w:sz w:val="18"/>
                <w:szCs w:val="18"/>
              </w:rPr>
            </w:pPr>
            <w:r>
              <w:rPr>
                <w:rFonts w:ascii="Arial" w:hAnsi="Arial" w:cs="Arial"/>
                <w:sz w:val="18"/>
                <w:szCs w:val="18"/>
              </w:rPr>
              <w:t>Instalação de aparelho de ar condicionado, tipo ACJ,</w:t>
            </w:r>
            <w:r>
              <w:rPr>
                <w:rFonts w:ascii="Arial" w:hAnsi="Arial" w:cs="Arial"/>
                <w:spacing w:val="-47"/>
                <w:sz w:val="18"/>
                <w:szCs w:val="18"/>
              </w:rPr>
              <w:t xml:space="preserve"> </w:t>
            </w:r>
            <w:r>
              <w:rPr>
                <w:rFonts w:ascii="Arial" w:hAnsi="Arial" w:cs="Arial"/>
                <w:sz w:val="18"/>
                <w:szCs w:val="18"/>
              </w:rPr>
              <w:t>de 7.500 a 12.000 BTUS, com o fornecimento de</w:t>
            </w:r>
            <w:r>
              <w:rPr>
                <w:rFonts w:ascii="Arial" w:hAnsi="Arial" w:cs="Arial"/>
                <w:spacing w:val="1"/>
                <w:sz w:val="18"/>
                <w:szCs w:val="18"/>
              </w:rPr>
              <w:t xml:space="preserve"> </w:t>
            </w:r>
            <w:r>
              <w:rPr>
                <w:rFonts w:ascii="Arial" w:hAnsi="Arial" w:cs="Arial"/>
                <w:sz w:val="18"/>
                <w:szCs w:val="18"/>
              </w:rPr>
              <w:t>peças e</w:t>
            </w:r>
            <w:r>
              <w:rPr>
                <w:rFonts w:ascii="Arial" w:hAnsi="Arial" w:cs="Arial"/>
                <w:spacing w:val="-2"/>
                <w:sz w:val="18"/>
                <w:szCs w:val="18"/>
              </w:rPr>
              <w:t xml:space="preserve"> </w:t>
            </w:r>
            <w:r>
              <w:rPr>
                <w:rFonts w:ascii="Arial" w:hAnsi="Arial" w:cs="Arial"/>
                <w:sz w:val="18"/>
                <w:szCs w:val="18"/>
              </w:rPr>
              <w:t>mão-de-obra.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78622952">
            <w:pPr>
              <w:widowControl w:val="0"/>
              <w:spacing w:line="360" w:lineRule="auto"/>
              <w:jc w:val="center"/>
              <w:rPr>
                <w:rFonts w:hint="default" w:ascii="Arial" w:hAnsi="Arial" w:cs="Arial"/>
                <w:b w:val="0"/>
                <w:bCs/>
                <w:sz w:val="18"/>
                <w:szCs w:val="18"/>
              </w:rPr>
            </w:pPr>
            <w:r>
              <w:rPr>
                <w:rFonts w:ascii="Arial" w:hAnsi="Arial" w:cs="Arial"/>
                <w:sz w:val="18"/>
                <w:szCs w:val="18"/>
              </w:rPr>
              <w:t>62</w:t>
            </w:r>
          </w:p>
        </w:tc>
        <w:tc>
          <w:tcPr>
            <w:tcW w:w="819" w:type="dxa"/>
            <w:tcBorders>
              <w:top w:val="single" w:color="000000" w:sz="4" w:space="0"/>
              <w:left w:val="single" w:color="000000" w:sz="4" w:space="0"/>
              <w:bottom w:val="single" w:color="000000" w:sz="4" w:space="0"/>
              <w:right w:val="single" w:color="000000" w:sz="4" w:space="0"/>
            </w:tcBorders>
          </w:tcPr>
          <w:p w14:paraId="1B272B22">
            <w:pPr>
              <w:spacing w:line="240" w:lineRule="auto"/>
              <w:jc w:val="center"/>
              <w:rPr>
                <w:sz w:val="17"/>
                <w:szCs w:val="17"/>
              </w:rPr>
            </w:pPr>
            <w:r>
              <w:rPr>
                <w:rFonts w:ascii="Arial" w:hAnsi="Arial" w:cs="Arial"/>
                <w:sz w:val="17"/>
                <w:szCs w:val="17"/>
              </w:rPr>
              <w:t>SV</w:t>
            </w:r>
          </w:p>
        </w:tc>
        <w:tc>
          <w:tcPr>
            <w:tcW w:w="1465" w:type="dxa"/>
            <w:tcBorders>
              <w:top w:val="single" w:color="000000" w:sz="4" w:space="0"/>
              <w:left w:val="single" w:color="000000" w:sz="4" w:space="0"/>
              <w:bottom w:val="single" w:color="000000" w:sz="4" w:space="0"/>
              <w:right w:val="single" w:color="000000" w:sz="4" w:space="0"/>
            </w:tcBorders>
          </w:tcPr>
          <w:p w14:paraId="4F1C2C31">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5CA4A62">
            <w:pPr>
              <w:pStyle w:val="220"/>
              <w:spacing w:line="240" w:lineRule="auto"/>
              <w:ind w:left="0"/>
              <w:jc w:val="both"/>
              <w:rPr>
                <w:rFonts w:ascii="Arial" w:hAnsi="Arial" w:cs="Arial"/>
                <w:sz w:val="17"/>
                <w:szCs w:val="17"/>
              </w:rPr>
            </w:pPr>
          </w:p>
        </w:tc>
      </w:tr>
      <w:tr w14:paraId="5F230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3EB9767D">
            <w:pPr>
              <w:spacing w:line="240" w:lineRule="auto"/>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00E98D5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3</w:t>
            </w:r>
          </w:p>
        </w:tc>
        <w:tc>
          <w:tcPr>
            <w:tcW w:w="4854" w:type="dxa"/>
            <w:tcBorders>
              <w:top w:val="single" w:color="000000" w:sz="4" w:space="0"/>
              <w:left w:val="single" w:color="000000" w:sz="4" w:space="0"/>
              <w:bottom w:val="single" w:color="000000" w:sz="4" w:space="0"/>
              <w:right w:val="single" w:color="000000" w:sz="4" w:space="0"/>
            </w:tcBorders>
            <w:vAlign w:val="top"/>
          </w:tcPr>
          <w:p w14:paraId="091A0058">
            <w:pPr>
              <w:pStyle w:val="335"/>
              <w:spacing w:line="360" w:lineRule="auto"/>
              <w:ind w:left="-10" w:leftChars="0"/>
              <w:jc w:val="both"/>
              <w:rPr>
                <w:rFonts w:hint="default" w:ascii="Arial" w:hAnsi="Arial" w:cs="Arial"/>
                <w:sz w:val="18"/>
                <w:szCs w:val="18"/>
              </w:rPr>
            </w:pPr>
            <w:r>
              <w:rPr>
                <w:rFonts w:ascii="Arial" w:hAnsi="Arial" w:cs="Arial"/>
                <w:sz w:val="18"/>
                <w:szCs w:val="18"/>
              </w:rPr>
              <w:t>Instalação de aparelho de ar condicionado, tipo ACJ,</w:t>
            </w:r>
            <w:r>
              <w:rPr>
                <w:rFonts w:ascii="Arial" w:hAnsi="Arial" w:cs="Arial"/>
                <w:spacing w:val="-47"/>
                <w:sz w:val="18"/>
                <w:szCs w:val="18"/>
              </w:rPr>
              <w:t xml:space="preserve"> </w:t>
            </w:r>
            <w:r>
              <w:rPr>
                <w:rFonts w:ascii="Arial" w:hAnsi="Arial" w:cs="Arial"/>
                <w:sz w:val="18"/>
                <w:szCs w:val="18"/>
              </w:rPr>
              <w:t>de 18.000 a 36.000 BTUS, com o fornecimento de</w:t>
            </w:r>
            <w:r>
              <w:rPr>
                <w:rFonts w:ascii="Arial" w:hAnsi="Arial" w:cs="Arial"/>
                <w:spacing w:val="1"/>
                <w:sz w:val="18"/>
                <w:szCs w:val="18"/>
              </w:rPr>
              <w:t xml:space="preserve"> </w:t>
            </w:r>
            <w:r>
              <w:rPr>
                <w:rFonts w:ascii="Arial" w:hAnsi="Arial" w:cs="Arial"/>
                <w:sz w:val="18"/>
                <w:szCs w:val="18"/>
              </w:rPr>
              <w:t>peças e</w:t>
            </w:r>
            <w:r>
              <w:rPr>
                <w:rFonts w:ascii="Arial" w:hAnsi="Arial" w:cs="Arial"/>
                <w:spacing w:val="-2"/>
                <w:sz w:val="18"/>
                <w:szCs w:val="18"/>
              </w:rPr>
              <w:t xml:space="preserve"> </w:t>
            </w:r>
            <w:r>
              <w:rPr>
                <w:rFonts w:ascii="Arial" w:hAnsi="Arial" w:cs="Arial"/>
                <w:sz w:val="18"/>
                <w:szCs w:val="18"/>
              </w:rPr>
              <w:t>mão-de-obra.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4EB1C551">
            <w:pPr>
              <w:widowControl w:val="0"/>
              <w:spacing w:line="360" w:lineRule="auto"/>
              <w:jc w:val="center"/>
              <w:rPr>
                <w:rFonts w:hint="default" w:ascii="Arial" w:hAnsi="Arial" w:cs="Arial"/>
                <w:b w:val="0"/>
                <w:bCs/>
                <w:sz w:val="18"/>
                <w:szCs w:val="18"/>
              </w:rPr>
            </w:pPr>
            <w:r>
              <w:rPr>
                <w:rFonts w:ascii="Arial" w:hAnsi="Arial" w:cs="Arial"/>
                <w:sz w:val="18"/>
                <w:szCs w:val="18"/>
              </w:rPr>
              <w:t>39</w:t>
            </w:r>
          </w:p>
        </w:tc>
        <w:tc>
          <w:tcPr>
            <w:tcW w:w="819" w:type="dxa"/>
            <w:tcBorders>
              <w:top w:val="single" w:color="000000" w:sz="4" w:space="0"/>
              <w:left w:val="single" w:color="000000" w:sz="4" w:space="0"/>
              <w:bottom w:val="single" w:color="000000" w:sz="4" w:space="0"/>
              <w:right w:val="single" w:color="000000" w:sz="4" w:space="0"/>
            </w:tcBorders>
          </w:tcPr>
          <w:p w14:paraId="424CC6E3">
            <w:pPr>
              <w:spacing w:line="240" w:lineRule="auto"/>
              <w:jc w:val="center"/>
              <w:rPr>
                <w:sz w:val="17"/>
                <w:szCs w:val="17"/>
              </w:rPr>
            </w:pPr>
            <w:r>
              <w:rPr>
                <w:rFonts w:ascii="Arial" w:hAnsi="Arial" w:cs="Arial"/>
                <w:sz w:val="17"/>
                <w:szCs w:val="17"/>
              </w:rPr>
              <w:t>SV</w:t>
            </w:r>
          </w:p>
        </w:tc>
        <w:tc>
          <w:tcPr>
            <w:tcW w:w="1465" w:type="dxa"/>
            <w:tcBorders>
              <w:top w:val="single" w:color="000000" w:sz="4" w:space="0"/>
              <w:left w:val="single" w:color="000000" w:sz="4" w:space="0"/>
              <w:bottom w:val="single" w:color="000000" w:sz="4" w:space="0"/>
              <w:right w:val="single" w:color="000000" w:sz="4" w:space="0"/>
            </w:tcBorders>
          </w:tcPr>
          <w:p w14:paraId="63D50362">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6E3274C">
            <w:pPr>
              <w:pStyle w:val="220"/>
              <w:spacing w:line="240" w:lineRule="auto"/>
              <w:ind w:left="0"/>
              <w:jc w:val="both"/>
              <w:rPr>
                <w:rFonts w:ascii="Arial" w:hAnsi="Arial" w:cs="Arial"/>
                <w:sz w:val="17"/>
                <w:szCs w:val="17"/>
              </w:rPr>
            </w:pPr>
          </w:p>
        </w:tc>
      </w:tr>
      <w:tr w14:paraId="35F82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72634997">
            <w:pPr>
              <w:spacing w:line="240" w:lineRule="auto"/>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70708AAE">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4</w:t>
            </w:r>
          </w:p>
        </w:tc>
        <w:tc>
          <w:tcPr>
            <w:tcW w:w="4854" w:type="dxa"/>
            <w:tcBorders>
              <w:top w:val="single" w:color="000000" w:sz="4" w:space="0"/>
              <w:left w:val="single" w:color="000000" w:sz="4" w:space="0"/>
              <w:bottom w:val="single" w:color="000000" w:sz="4" w:space="0"/>
              <w:right w:val="single" w:color="000000" w:sz="4" w:space="0"/>
            </w:tcBorders>
            <w:vAlign w:val="top"/>
          </w:tcPr>
          <w:p w14:paraId="72F25E40">
            <w:pPr>
              <w:pStyle w:val="335"/>
              <w:spacing w:line="360" w:lineRule="auto"/>
              <w:ind w:left="-10" w:leftChars="0"/>
              <w:jc w:val="both"/>
              <w:rPr>
                <w:rFonts w:hint="default" w:ascii="Arial" w:hAnsi="Arial" w:cs="Arial"/>
                <w:sz w:val="18"/>
                <w:szCs w:val="18"/>
              </w:rPr>
            </w:pPr>
            <w:r>
              <w:rPr>
                <w:rFonts w:ascii="Arial" w:hAnsi="Arial" w:cs="Arial"/>
                <w:sz w:val="18"/>
                <w:szCs w:val="18"/>
              </w:rPr>
              <w:t>Instalação de aparelho de ar condicionado, tipo SPLIT,</w:t>
            </w:r>
            <w:r>
              <w:rPr>
                <w:rFonts w:ascii="Arial" w:hAnsi="Arial" w:cs="Arial"/>
                <w:spacing w:val="-47"/>
                <w:sz w:val="18"/>
                <w:szCs w:val="18"/>
              </w:rPr>
              <w:t xml:space="preserve"> </w:t>
            </w:r>
            <w:r>
              <w:rPr>
                <w:rFonts w:ascii="Arial" w:hAnsi="Arial" w:cs="Arial"/>
                <w:sz w:val="18"/>
                <w:szCs w:val="18"/>
              </w:rPr>
              <w:t>de 7.500 a 12.000 BTUS, com o fornecimento de</w:t>
            </w:r>
            <w:r>
              <w:rPr>
                <w:rFonts w:ascii="Arial" w:hAnsi="Arial" w:cs="Arial"/>
                <w:spacing w:val="1"/>
                <w:sz w:val="18"/>
                <w:szCs w:val="18"/>
              </w:rPr>
              <w:t xml:space="preserve"> </w:t>
            </w:r>
            <w:r>
              <w:rPr>
                <w:rFonts w:ascii="Arial" w:hAnsi="Arial" w:cs="Arial"/>
                <w:sz w:val="18"/>
                <w:szCs w:val="18"/>
              </w:rPr>
              <w:t>peças e</w:t>
            </w:r>
            <w:r>
              <w:rPr>
                <w:rFonts w:ascii="Arial" w:hAnsi="Arial" w:cs="Arial"/>
                <w:spacing w:val="-2"/>
                <w:sz w:val="18"/>
                <w:szCs w:val="18"/>
              </w:rPr>
              <w:t xml:space="preserve"> </w:t>
            </w:r>
            <w:r>
              <w:rPr>
                <w:rFonts w:ascii="Arial" w:hAnsi="Arial" w:cs="Arial"/>
                <w:sz w:val="18"/>
                <w:szCs w:val="18"/>
              </w:rPr>
              <w:t>mão-de-obra. (cano de cobre até 4 metros).</w:t>
            </w:r>
          </w:p>
        </w:tc>
        <w:tc>
          <w:tcPr>
            <w:tcW w:w="627" w:type="dxa"/>
            <w:tcBorders>
              <w:top w:val="single" w:color="000000" w:sz="4" w:space="0"/>
              <w:left w:val="single" w:color="000000" w:sz="4" w:space="0"/>
              <w:bottom w:val="single" w:color="000000" w:sz="4" w:space="0"/>
              <w:right w:val="single" w:color="000000" w:sz="4" w:space="0"/>
            </w:tcBorders>
            <w:vAlign w:val="center"/>
          </w:tcPr>
          <w:p w14:paraId="1DC49070">
            <w:pPr>
              <w:widowControl w:val="0"/>
              <w:spacing w:line="360" w:lineRule="auto"/>
              <w:jc w:val="center"/>
              <w:rPr>
                <w:rFonts w:hint="default" w:ascii="Arial" w:hAnsi="Arial" w:cs="Arial"/>
                <w:b w:val="0"/>
                <w:bCs/>
                <w:sz w:val="18"/>
                <w:szCs w:val="18"/>
              </w:rPr>
            </w:pPr>
            <w:r>
              <w:rPr>
                <w:rFonts w:ascii="Arial" w:hAnsi="Arial" w:cs="Arial"/>
                <w:sz w:val="18"/>
                <w:szCs w:val="18"/>
              </w:rPr>
              <w:t>93</w:t>
            </w:r>
          </w:p>
        </w:tc>
        <w:tc>
          <w:tcPr>
            <w:tcW w:w="819" w:type="dxa"/>
            <w:tcBorders>
              <w:top w:val="single" w:color="000000" w:sz="4" w:space="0"/>
              <w:left w:val="single" w:color="000000" w:sz="4" w:space="0"/>
              <w:bottom w:val="single" w:color="000000" w:sz="4" w:space="0"/>
              <w:right w:val="single" w:color="000000" w:sz="4" w:space="0"/>
            </w:tcBorders>
          </w:tcPr>
          <w:p w14:paraId="4C2589BD">
            <w:pPr>
              <w:spacing w:line="240" w:lineRule="auto"/>
              <w:jc w:val="center"/>
              <w:rPr>
                <w:sz w:val="17"/>
                <w:szCs w:val="17"/>
              </w:rPr>
            </w:pPr>
            <w:r>
              <w:rPr>
                <w:rFonts w:ascii="Arial" w:hAnsi="Arial" w:cs="Arial"/>
                <w:sz w:val="17"/>
                <w:szCs w:val="17"/>
              </w:rPr>
              <w:t>SV</w:t>
            </w:r>
          </w:p>
        </w:tc>
        <w:tc>
          <w:tcPr>
            <w:tcW w:w="1465" w:type="dxa"/>
            <w:tcBorders>
              <w:top w:val="single" w:color="000000" w:sz="4" w:space="0"/>
              <w:left w:val="single" w:color="000000" w:sz="4" w:space="0"/>
              <w:bottom w:val="single" w:color="000000" w:sz="4" w:space="0"/>
              <w:right w:val="single" w:color="000000" w:sz="4" w:space="0"/>
            </w:tcBorders>
          </w:tcPr>
          <w:p w14:paraId="1E811A4A">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063AA00">
            <w:pPr>
              <w:pStyle w:val="220"/>
              <w:spacing w:line="240" w:lineRule="auto"/>
              <w:ind w:left="0"/>
              <w:jc w:val="both"/>
              <w:rPr>
                <w:rFonts w:ascii="Arial" w:hAnsi="Arial" w:cs="Arial"/>
                <w:sz w:val="17"/>
                <w:szCs w:val="17"/>
              </w:rPr>
            </w:pPr>
          </w:p>
        </w:tc>
      </w:tr>
      <w:tr w14:paraId="4DF34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2ED7CF5A">
            <w:pPr>
              <w:spacing w:line="240" w:lineRule="auto"/>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59537D7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5</w:t>
            </w:r>
          </w:p>
        </w:tc>
        <w:tc>
          <w:tcPr>
            <w:tcW w:w="4854" w:type="dxa"/>
            <w:tcBorders>
              <w:top w:val="single" w:color="000000" w:sz="4" w:space="0"/>
              <w:left w:val="single" w:color="000000" w:sz="4" w:space="0"/>
              <w:bottom w:val="single" w:color="000000" w:sz="4" w:space="0"/>
              <w:right w:val="single" w:color="000000" w:sz="4" w:space="0"/>
            </w:tcBorders>
            <w:vAlign w:val="top"/>
          </w:tcPr>
          <w:p w14:paraId="42092985">
            <w:pPr>
              <w:pStyle w:val="335"/>
              <w:pageBreakBefore w:val="0"/>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sz w:val="18"/>
                <w:szCs w:val="18"/>
              </w:rPr>
              <w:t>Limpeza e manutenção preventiva/corretiva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aparelho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ar condicionado, tipo ACJ, de 7.500 a 12.000 BTUS,</w:t>
            </w:r>
            <w:r>
              <w:rPr>
                <w:rFonts w:hint="default" w:ascii="Arial" w:hAnsi="Arial" w:cs="Arial"/>
                <w:spacing w:val="-47"/>
                <w:sz w:val="18"/>
                <w:szCs w:val="18"/>
              </w:rPr>
              <w:t xml:space="preserve"> </w:t>
            </w:r>
            <w:r>
              <w:rPr>
                <w:rFonts w:hint="default" w:ascii="Arial" w:hAnsi="Arial" w:cs="Arial"/>
                <w:sz w:val="18"/>
                <w:szCs w:val="18"/>
              </w:rPr>
              <w:t>com</w:t>
            </w:r>
            <w:r>
              <w:rPr>
                <w:rFonts w:hint="default" w:ascii="Arial" w:hAnsi="Arial" w:cs="Arial"/>
                <w:spacing w:val="-2"/>
                <w:sz w:val="18"/>
                <w:szCs w:val="18"/>
              </w:rPr>
              <w:t xml:space="preserve"> </w:t>
            </w:r>
            <w:r>
              <w:rPr>
                <w:rFonts w:hint="default" w:ascii="Arial" w:hAnsi="Arial" w:cs="Arial"/>
                <w:sz w:val="18"/>
                <w:szCs w:val="18"/>
              </w:rPr>
              <w:t>o fornecimento</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peças e mão-de-obra.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50666150">
            <w:pPr>
              <w:widowControl w:val="0"/>
              <w:spacing w:line="360" w:lineRule="auto"/>
              <w:jc w:val="center"/>
              <w:rPr>
                <w:rFonts w:hint="default" w:ascii="Arial" w:hAnsi="Arial" w:cs="Arial"/>
                <w:b w:val="0"/>
                <w:bCs/>
                <w:sz w:val="18"/>
                <w:szCs w:val="18"/>
                <w:lang w:val="pt-BR"/>
              </w:rPr>
            </w:pPr>
            <w:r>
              <w:rPr>
                <w:rFonts w:ascii="Arial" w:hAnsi="Arial" w:cs="Arial"/>
                <w:sz w:val="18"/>
                <w:szCs w:val="18"/>
              </w:rPr>
              <w:t>1</w:t>
            </w:r>
            <w:r>
              <w:rPr>
                <w:rFonts w:hint="default" w:ascii="Arial" w:hAnsi="Arial" w:cs="Arial"/>
                <w:sz w:val="18"/>
                <w:szCs w:val="18"/>
                <w:lang w:val="pt-BR"/>
              </w:rPr>
              <w:t>45</w:t>
            </w:r>
          </w:p>
        </w:tc>
        <w:tc>
          <w:tcPr>
            <w:tcW w:w="819" w:type="dxa"/>
            <w:tcBorders>
              <w:top w:val="single" w:color="000000" w:sz="4" w:space="0"/>
              <w:left w:val="single" w:color="000000" w:sz="4" w:space="0"/>
              <w:bottom w:val="single" w:color="000000" w:sz="4" w:space="0"/>
              <w:right w:val="single" w:color="000000" w:sz="4" w:space="0"/>
            </w:tcBorders>
          </w:tcPr>
          <w:p w14:paraId="1BB6F2F4">
            <w:pPr>
              <w:spacing w:line="240" w:lineRule="auto"/>
              <w:jc w:val="center"/>
              <w:rPr>
                <w:sz w:val="17"/>
                <w:szCs w:val="17"/>
              </w:rPr>
            </w:pPr>
            <w:r>
              <w:rPr>
                <w:rFonts w:ascii="Arial" w:hAnsi="Arial" w:cs="Arial"/>
                <w:sz w:val="17"/>
                <w:szCs w:val="17"/>
              </w:rPr>
              <w:t>SV</w:t>
            </w:r>
          </w:p>
        </w:tc>
        <w:tc>
          <w:tcPr>
            <w:tcW w:w="1465" w:type="dxa"/>
            <w:tcBorders>
              <w:top w:val="single" w:color="000000" w:sz="4" w:space="0"/>
              <w:left w:val="single" w:color="000000" w:sz="4" w:space="0"/>
              <w:bottom w:val="single" w:color="000000" w:sz="4" w:space="0"/>
              <w:right w:val="single" w:color="000000" w:sz="4" w:space="0"/>
            </w:tcBorders>
          </w:tcPr>
          <w:p w14:paraId="01C8B76E">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35A9829">
            <w:pPr>
              <w:pStyle w:val="220"/>
              <w:spacing w:line="240" w:lineRule="auto"/>
              <w:ind w:left="0"/>
              <w:jc w:val="both"/>
              <w:rPr>
                <w:rFonts w:ascii="Arial" w:hAnsi="Arial" w:cs="Arial"/>
                <w:sz w:val="17"/>
                <w:szCs w:val="17"/>
              </w:rPr>
            </w:pPr>
          </w:p>
        </w:tc>
      </w:tr>
      <w:tr w14:paraId="678AE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0F0228A1">
            <w:pPr>
              <w:spacing w:line="240" w:lineRule="auto"/>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273E27B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6</w:t>
            </w:r>
          </w:p>
        </w:tc>
        <w:tc>
          <w:tcPr>
            <w:tcW w:w="4854" w:type="dxa"/>
            <w:tcBorders>
              <w:top w:val="single" w:color="000000" w:sz="4" w:space="0"/>
              <w:left w:val="single" w:color="000000" w:sz="4" w:space="0"/>
              <w:bottom w:val="single" w:color="000000" w:sz="4" w:space="0"/>
              <w:right w:val="single" w:color="000000" w:sz="4" w:space="0"/>
            </w:tcBorders>
            <w:vAlign w:val="top"/>
          </w:tcPr>
          <w:p w14:paraId="6A2E9C2F">
            <w:pPr>
              <w:pStyle w:val="335"/>
              <w:pageBreakBefore w:val="0"/>
              <w:kinsoku/>
              <w:wordWrap/>
              <w:overflowPunct/>
              <w:topLinePunct w:val="0"/>
              <w:bidi w:val="0"/>
              <w:snapToGrid/>
              <w:spacing w:after="0" w:line="36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sz w:val="18"/>
                <w:szCs w:val="18"/>
              </w:rPr>
              <w:t>Instalação de aparelho de ar condicionado, tipo SPLIT,</w:t>
            </w:r>
            <w:r>
              <w:rPr>
                <w:rFonts w:hint="default" w:ascii="Arial" w:hAnsi="Arial" w:cs="Arial"/>
                <w:spacing w:val="-47"/>
                <w:sz w:val="18"/>
                <w:szCs w:val="18"/>
              </w:rPr>
              <w:t xml:space="preserve"> </w:t>
            </w:r>
            <w:r>
              <w:rPr>
                <w:rFonts w:hint="default" w:ascii="Arial" w:hAnsi="Arial" w:cs="Arial"/>
                <w:sz w:val="18"/>
                <w:szCs w:val="18"/>
              </w:rPr>
              <w:t>de 18.000 a 36.000 BTUS, com o fornecimento de</w:t>
            </w:r>
            <w:r>
              <w:rPr>
                <w:rFonts w:hint="default" w:ascii="Arial" w:hAnsi="Arial" w:cs="Arial"/>
                <w:spacing w:val="1"/>
                <w:sz w:val="18"/>
                <w:szCs w:val="18"/>
              </w:rPr>
              <w:t xml:space="preserve"> </w:t>
            </w:r>
            <w:r>
              <w:rPr>
                <w:rFonts w:hint="default" w:ascii="Arial" w:hAnsi="Arial" w:cs="Arial"/>
                <w:sz w:val="18"/>
                <w:szCs w:val="18"/>
              </w:rPr>
              <w:t>peças e</w:t>
            </w:r>
            <w:r>
              <w:rPr>
                <w:rFonts w:hint="default" w:ascii="Arial" w:hAnsi="Arial" w:cs="Arial"/>
                <w:spacing w:val="-2"/>
                <w:sz w:val="18"/>
                <w:szCs w:val="18"/>
              </w:rPr>
              <w:t xml:space="preserve"> </w:t>
            </w:r>
            <w:r>
              <w:rPr>
                <w:rFonts w:hint="default" w:ascii="Arial" w:hAnsi="Arial" w:cs="Arial"/>
                <w:sz w:val="18"/>
                <w:szCs w:val="18"/>
              </w:rPr>
              <w:t>mão-de-obra. (cano de cobre até 4 metros).</w:t>
            </w:r>
          </w:p>
        </w:tc>
        <w:tc>
          <w:tcPr>
            <w:tcW w:w="627" w:type="dxa"/>
            <w:tcBorders>
              <w:top w:val="single" w:color="000000" w:sz="4" w:space="0"/>
              <w:left w:val="single" w:color="000000" w:sz="4" w:space="0"/>
              <w:bottom w:val="single" w:color="000000" w:sz="4" w:space="0"/>
              <w:right w:val="single" w:color="000000" w:sz="4" w:space="0"/>
            </w:tcBorders>
            <w:vAlign w:val="center"/>
          </w:tcPr>
          <w:p w14:paraId="0AC80EAE">
            <w:pPr>
              <w:widowControl w:val="0"/>
              <w:spacing w:line="360" w:lineRule="auto"/>
              <w:jc w:val="center"/>
              <w:rPr>
                <w:rFonts w:hint="default" w:ascii="Arial" w:hAnsi="Arial" w:cs="Arial"/>
                <w:b w:val="0"/>
                <w:bCs/>
                <w:sz w:val="18"/>
                <w:szCs w:val="18"/>
                <w:lang w:val="pt-BR"/>
              </w:rPr>
            </w:pPr>
            <w:r>
              <w:rPr>
                <w:rFonts w:ascii="Arial" w:hAnsi="Arial" w:cs="Arial"/>
                <w:sz w:val="18"/>
                <w:szCs w:val="18"/>
              </w:rPr>
              <w:t>1</w:t>
            </w:r>
            <w:r>
              <w:rPr>
                <w:rFonts w:hint="default" w:ascii="Arial" w:hAnsi="Arial" w:cs="Arial"/>
                <w:sz w:val="18"/>
                <w:szCs w:val="18"/>
                <w:lang w:val="pt-BR"/>
              </w:rPr>
              <w:t>28</w:t>
            </w:r>
          </w:p>
        </w:tc>
        <w:tc>
          <w:tcPr>
            <w:tcW w:w="819" w:type="dxa"/>
            <w:tcBorders>
              <w:top w:val="single" w:color="000000" w:sz="4" w:space="0"/>
              <w:left w:val="single" w:color="000000" w:sz="4" w:space="0"/>
              <w:bottom w:val="single" w:color="000000" w:sz="4" w:space="0"/>
              <w:right w:val="single" w:color="000000" w:sz="4" w:space="0"/>
            </w:tcBorders>
          </w:tcPr>
          <w:p w14:paraId="60A5B39E">
            <w:pPr>
              <w:spacing w:line="240" w:lineRule="auto"/>
              <w:jc w:val="center"/>
              <w:rPr>
                <w:sz w:val="17"/>
                <w:szCs w:val="17"/>
              </w:rPr>
            </w:pPr>
            <w:r>
              <w:rPr>
                <w:rFonts w:ascii="Arial" w:hAnsi="Arial" w:cs="Arial"/>
                <w:sz w:val="17"/>
                <w:szCs w:val="17"/>
              </w:rPr>
              <w:t>SV</w:t>
            </w:r>
          </w:p>
        </w:tc>
        <w:tc>
          <w:tcPr>
            <w:tcW w:w="1465" w:type="dxa"/>
            <w:tcBorders>
              <w:top w:val="single" w:color="000000" w:sz="4" w:space="0"/>
              <w:left w:val="single" w:color="000000" w:sz="4" w:space="0"/>
              <w:bottom w:val="single" w:color="000000" w:sz="4" w:space="0"/>
              <w:right w:val="single" w:color="000000" w:sz="4" w:space="0"/>
            </w:tcBorders>
          </w:tcPr>
          <w:p w14:paraId="5E8DF985">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B0A7753">
            <w:pPr>
              <w:pStyle w:val="220"/>
              <w:spacing w:line="240" w:lineRule="auto"/>
              <w:ind w:left="0"/>
              <w:jc w:val="both"/>
              <w:rPr>
                <w:rFonts w:ascii="Arial" w:hAnsi="Arial" w:cs="Arial"/>
                <w:sz w:val="17"/>
                <w:szCs w:val="17"/>
              </w:rPr>
            </w:pPr>
          </w:p>
        </w:tc>
      </w:tr>
      <w:tr w14:paraId="1875F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3368D38D">
            <w:pPr>
              <w:spacing w:line="240" w:lineRule="auto"/>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343AE38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7</w:t>
            </w:r>
          </w:p>
        </w:tc>
        <w:tc>
          <w:tcPr>
            <w:tcW w:w="4854" w:type="dxa"/>
            <w:tcBorders>
              <w:top w:val="single" w:color="000000" w:sz="4" w:space="0"/>
              <w:left w:val="single" w:color="000000" w:sz="4" w:space="0"/>
              <w:bottom w:val="single" w:color="000000" w:sz="4" w:space="0"/>
              <w:right w:val="single" w:color="000000" w:sz="4" w:space="0"/>
            </w:tcBorders>
            <w:vAlign w:val="top"/>
          </w:tcPr>
          <w:p w14:paraId="26E16D7D">
            <w:pPr>
              <w:pStyle w:val="335"/>
              <w:spacing w:line="360" w:lineRule="auto"/>
              <w:ind w:left="-10" w:leftChars="0"/>
              <w:jc w:val="both"/>
              <w:rPr>
                <w:rFonts w:hint="default" w:ascii="Arial" w:hAnsi="Arial" w:cs="Arial"/>
                <w:sz w:val="18"/>
                <w:szCs w:val="18"/>
              </w:rPr>
            </w:pPr>
            <w:r>
              <w:rPr>
                <w:rFonts w:ascii="Arial" w:hAnsi="Arial" w:cs="Arial"/>
                <w:sz w:val="18"/>
                <w:szCs w:val="18"/>
              </w:rPr>
              <w:t>Limpeza e manutenção</w:t>
            </w:r>
            <w:r>
              <w:rPr>
                <w:rFonts w:ascii="Arial" w:hAnsi="Arial" w:cs="Arial"/>
                <w:spacing w:val="-3"/>
                <w:sz w:val="18"/>
                <w:szCs w:val="18"/>
              </w:rPr>
              <w:t xml:space="preserve"> </w:t>
            </w:r>
            <w:r>
              <w:rPr>
                <w:rFonts w:ascii="Arial" w:hAnsi="Arial" w:cs="Arial"/>
                <w:sz w:val="18"/>
                <w:szCs w:val="18"/>
              </w:rPr>
              <w:t>preventiva/corretiva</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aparelho</w:t>
            </w:r>
            <w:r>
              <w:rPr>
                <w:rFonts w:ascii="Arial" w:hAnsi="Arial" w:cs="Arial"/>
                <w:spacing w:val="-1"/>
                <w:sz w:val="18"/>
                <w:szCs w:val="18"/>
              </w:rPr>
              <w:t xml:space="preserve"> </w:t>
            </w:r>
            <w:r>
              <w:rPr>
                <w:rFonts w:ascii="Arial" w:hAnsi="Arial" w:cs="Arial"/>
                <w:sz w:val="18"/>
                <w:szCs w:val="18"/>
              </w:rPr>
              <w:t>de</w:t>
            </w:r>
            <w:r>
              <w:rPr>
                <w:rFonts w:ascii="Arial" w:hAnsi="Arial" w:cs="Arial"/>
                <w:spacing w:val="-3"/>
                <w:sz w:val="18"/>
                <w:szCs w:val="18"/>
              </w:rPr>
              <w:t xml:space="preserve"> </w:t>
            </w:r>
            <w:r>
              <w:rPr>
                <w:rFonts w:ascii="Arial" w:hAnsi="Arial" w:cs="Arial"/>
                <w:sz w:val="18"/>
                <w:szCs w:val="18"/>
              </w:rPr>
              <w:t>ar condicionado, tipo ACJ, de 18.000 a 36.000 BTUS,</w:t>
            </w:r>
            <w:r>
              <w:rPr>
                <w:rFonts w:ascii="Arial" w:hAnsi="Arial" w:cs="Arial"/>
                <w:spacing w:val="-47"/>
                <w:sz w:val="18"/>
                <w:szCs w:val="18"/>
              </w:rPr>
              <w:t xml:space="preserve"> </w:t>
            </w:r>
            <w:r>
              <w:rPr>
                <w:rFonts w:ascii="Arial" w:hAnsi="Arial" w:cs="Arial"/>
                <w:sz w:val="18"/>
                <w:szCs w:val="18"/>
              </w:rPr>
              <w:t>com</w:t>
            </w:r>
            <w:r>
              <w:rPr>
                <w:rFonts w:ascii="Arial" w:hAnsi="Arial" w:cs="Arial"/>
                <w:spacing w:val="-2"/>
                <w:sz w:val="18"/>
                <w:szCs w:val="18"/>
              </w:rPr>
              <w:t xml:space="preserve"> </w:t>
            </w:r>
            <w:r>
              <w:rPr>
                <w:rFonts w:ascii="Arial" w:hAnsi="Arial" w:cs="Arial"/>
                <w:sz w:val="18"/>
                <w:szCs w:val="18"/>
              </w:rPr>
              <w:t>o fornecimento</w:t>
            </w:r>
            <w:r>
              <w:rPr>
                <w:rFonts w:ascii="Arial" w:hAnsi="Arial" w:cs="Arial"/>
                <w:spacing w:val="-2"/>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peças e mão-de-obra.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4F5FB044">
            <w:pPr>
              <w:widowControl w:val="0"/>
              <w:spacing w:line="360" w:lineRule="auto"/>
              <w:jc w:val="center"/>
              <w:rPr>
                <w:rFonts w:hint="default" w:ascii="Arial" w:hAnsi="Arial" w:cs="Arial"/>
                <w:b w:val="0"/>
                <w:bCs/>
                <w:sz w:val="18"/>
                <w:szCs w:val="18"/>
              </w:rPr>
            </w:pPr>
            <w:r>
              <w:rPr>
                <w:rFonts w:ascii="Arial" w:hAnsi="Arial" w:cs="Arial"/>
                <w:sz w:val="18"/>
                <w:szCs w:val="18"/>
              </w:rPr>
              <w:t>65</w:t>
            </w:r>
          </w:p>
        </w:tc>
        <w:tc>
          <w:tcPr>
            <w:tcW w:w="819" w:type="dxa"/>
            <w:tcBorders>
              <w:top w:val="single" w:color="000000" w:sz="4" w:space="0"/>
              <w:left w:val="single" w:color="000000" w:sz="4" w:space="0"/>
              <w:bottom w:val="single" w:color="000000" w:sz="4" w:space="0"/>
              <w:right w:val="single" w:color="000000" w:sz="4" w:space="0"/>
            </w:tcBorders>
          </w:tcPr>
          <w:p w14:paraId="0B803C05">
            <w:pPr>
              <w:spacing w:line="240" w:lineRule="auto"/>
              <w:jc w:val="center"/>
              <w:rPr>
                <w:sz w:val="17"/>
                <w:szCs w:val="17"/>
              </w:rPr>
            </w:pPr>
            <w:r>
              <w:rPr>
                <w:rFonts w:ascii="Arial" w:hAnsi="Arial" w:cs="Arial"/>
                <w:sz w:val="17"/>
                <w:szCs w:val="17"/>
              </w:rPr>
              <w:t>SV</w:t>
            </w:r>
          </w:p>
        </w:tc>
        <w:tc>
          <w:tcPr>
            <w:tcW w:w="1465" w:type="dxa"/>
            <w:tcBorders>
              <w:top w:val="single" w:color="000000" w:sz="4" w:space="0"/>
              <w:left w:val="single" w:color="000000" w:sz="4" w:space="0"/>
              <w:bottom w:val="single" w:color="000000" w:sz="4" w:space="0"/>
              <w:right w:val="single" w:color="000000" w:sz="4" w:space="0"/>
            </w:tcBorders>
          </w:tcPr>
          <w:p w14:paraId="34C21AE9">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2327E17">
            <w:pPr>
              <w:pStyle w:val="220"/>
              <w:spacing w:line="240" w:lineRule="auto"/>
              <w:ind w:left="0"/>
              <w:jc w:val="both"/>
              <w:rPr>
                <w:rFonts w:ascii="Arial" w:hAnsi="Arial" w:cs="Arial"/>
                <w:sz w:val="17"/>
                <w:szCs w:val="17"/>
              </w:rPr>
            </w:pPr>
          </w:p>
        </w:tc>
      </w:tr>
      <w:tr w14:paraId="043F2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398B21C8">
            <w:pPr>
              <w:spacing w:line="240" w:lineRule="auto"/>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0069A9A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8</w:t>
            </w:r>
          </w:p>
        </w:tc>
        <w:tc>
          <w:tcPr>
            <w:tcW w:w="4854" w:type="dxa"/>
            <w:tcBorders>
              <w:top w:val="single" w:color="000000" w:sz="4" w:space="0"/>
              <w:left w:val="single" w:color="000000" w:sz="4" w:space="0"/>
              <w:bottom w:val="single" w:color="000000" w:sz="4" w:space="0"/>
              <w:right w:val="single" w:color="000000" w:sz="4" w:space="0"/>
            </w:tcBorders>
            <w:vAlign w:val="top"/>
          </w:tcPr>
          <w:p w14:paraId="0512925B">
            <w:pPr>
              <w:widowControl w:val="0"/>
              <w:spacing w:after="0" w:line="360" w:lineRule="auto"/>
              <w:jc w:val="both"/>
              <w:rPr>
                <w:rFonts w:hint="default" w:ascii="Arial" w:hAnsi="Arial" w:cs="Arial"/>
                <w:sz w:val="18"/>
                <w:szCs w:val="18"/>
              </w:rPr>
            </w:pPr>
            <w:r>
              <w:rPr>
                <w:rFonts w:ascii="Arial" w:hAnsi="Arial" w:cs="Arial"/>
                <w:sz w:val="18"/>
                <w:szCs w:val="18"/>
              </w:rPr>
              <w:t>Limpeza e manutenção preventiva de aparelho de ar condicionado, tipo SPLIT, de 7.500 a 12.000 BTUS, com o fornecimento de peças e mão de 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25E13F85">
            <w:pPr>
              <w:widowControl w:val="0"/>
              <w:spacing w:line="360" w:lineRule="auto"/>
              <w:jc w:val="center"/>
              <w:rPr>
                <w:rFonts w:hint="default" w:ascii="Arial" w:hAnsi="Arial" w:cs="Arial"/>
                <w:b w:val="0"/>
                <w:bCs/>
                <w:sz w:val="18"/>
                <w:szCs w:val="18"/>
              </w:rPr>
            </w:pPr>
            <w:r>
              <w:rPr>
                <w:rFonts w:ascii="Arial" w:hAnsi="Arial" w:cs="Arial"/>
                <w:sz w:val="18"/>
                <w:szCs w:val="18"/>
              </w:rPr>
              <w:t>186</w:t>
            </w:r>
          </w:p>
        </w:tc>
        <w:tc>
          <w:tcPr>
            <w:tcW w:w="819" w:type="dxa"/>
            <w:tcBorders>
              <w:top w:val="single" w:color="000000" w:sz="4" w:space="0"/>
              <w:left w:val="single" w:color="000000" w:sz="4" w:space="0"/>
              <w:bottom w:val="single" w:color="000000" w:sz="4" w:space="0"/>
              <w:right w:val="single" w:color="000000" w:sz="4" w:space="0"/>
            </w:tcBorders>
          </w:tcPr>
          <w:p w14:paraId="5BC16C31">
            <w:pPr>
              <w:spacing w:line="240" w:lineRule="auto"/>
              <w:jc w:val="center"/>
              <w:rPr>
                <w:sz w:val="17"/>
                <w:szCs w:val="17"/>
              </w:rPr>
            </w:pPr>
            <w:r>
              <w:rPr>
                <w:rFonts w:ascii="Arial" w:hAnsi="Arial" w:cs="Arial"/>
                <w:sz w:val="17"/>
                <w:szCs w:val="17"/>
              </w:rPr>
              <w:t>SV</w:t>
            </w:r>
          </w:p>
        </w:tc>
        <w:tc>
          <w:tcPr>
            <w:tcW w:w="1465" w:type="dxa"/>
            <w:tcBorders>
              <w:top w:val="single" w:color="000000" w:sz="4" w:space="0"/>
              <w:left w:val="single" w:color="000000" w:sz="4" w:space="0"/>
              <w:bottom w:val="single" w:color="000000" w:sz="4" w:space="0"/>
              <w:right w:val="single" w:color="000000" w:sz="4" w:space="0"/>
            </w:tcBorders>
          </w:tcPr>
          <w:p w14:paraId="3CDD8F28">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0FE3FAA">
            <w:pPr>
              <w:pStyle w:val="220"/>
              <w:spacing w:line="240" w:lineRule="auto"/>
              <w:ind w:left="0"/>
              <w:jc w:val="both"/>
              <w:rPr>
                <w:rFonts w:ascii="Arial" w:hAnsi="Arial" w:cs="Arial"/>
                <w:sz w:val="17"/>
                <w:szCs w:val="17"/>
              </w:rPr>
            </w:pPr>
          </w:p>
        </w:tc>
      </w:tr>
      <w:tr w14:paraId="25C5B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02281AD2">
            <w:pPr>
              <w:spacing w:line="240" w:lineRule="auto"/>
              <w:rPr>
                <w:rFonts w:ascii="Arial" w:hAnsi="Arial" w:cs="Arial"/>
                <w:b/>
                <w:sz w:val="17"/>
                <w:szCs w:val="17"/>
              </w:rPr>
            </w:pPr>
          </w:p>
        </w:tc>
        <w:tc>
          <w:tcPr>
            <w:tcW w:w="832" w:type="dxa"/>
            <w:tcBorders>
              <w:top w:val="single" w:color="000000" w:sz="4" w:space="0"/>
              <w:left w:val="single" w:color="000000" w:sz="4" w:space="0"/>
              <w:bottom w:val="single" w:color="000000" w:sz="4" w:space="0"/>
              <w:right w:val="single" w:color="000000" w:sz="4" w:space="0"/>
            </w:tcBorders>
          </w:tcPr>
          <w:p w14:paraId="293D6285">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9</w:t>
            </w:r>
          </w:p>
        </w:tc>
        <w:tc>
          <w:tcPr>
            <w:tcW w:w="4854" w:type="dxa"/>
            <w:tcBorders>
              <w:top w:val="single" w:color="000000" w:sz="4" w:space="0"/>
              <w:left w:val="single" w:color="000000" w:sz="4" w:space="0"/>
              <w:bottom w:val="single" w:color="000000" w:sz="4" w:space="0"/>
              <w:right w:val="single" w:color="000000" w:sz="4" w:space="0"/>
            </w:tcBorders>
            <w:vAlign w:val="top"/>
          </w:tcPr>
          <w:p w14:paraId="39CC2FB3">
            <w:pPr>
              <w:widowControl w:val="0"/>
              <w:spacing w:after="0" w:line="360" w:lineRule="auto"/>
              <w:jc w:val="both"/>
              <w:rPr>
                <w:rFonts w:hint="default" w:ascii="Arial" w:hAnsi="Arial" w:cs="Arial"/>
                <w:sz w:val="18"/>
                <w:szCs w:val="18"/>
              </w:rPr>
            </w:pPr>
            <w:r>
              <w:rPr>
                <w:rFonts w:ascii="Arial" w:hAnsi="Arial" w:cs="Arial"/>
                <w:sz w:val="18"/>
                <w:szCs w:val="18"/>
              </w:rPr>
              <w:t>Limpeza e manutenção preventiva de aparelho de ar condicionado, tipo SPLIT, de 18.000 a 36.000 BTUS, com o fornecimento de peças e mão de 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3E05DD18">
            <w:pPr>
              <w:widowControl w:val="0"/>
              <w:spacing w:line="360" w:lineRule="auto"/>
              <w:jc w:val="center"/>
              <w:rPr>
                <w:rFonts w:hint="default" w:ascii="Arial" w:hAnsi="Arial" w:cs="Arial"/>
                <w:b w:val="0"/>
                <w:bCs/>
                <w:sz w:val="18"/>
                <w:szCs w:val="18"/>
              </w:rPr>
            </w:pPr>
            <w:r>
              <w:rPr>
                <w:rFonts w:ascii="Arial" w:hAnsi="Arial" w:cs="Arial"/>
                <w:sz w:val="18"/>
                <w:szCs w:val="18"/>
              </w:rPr>
              <w:t>141</w:t>
            </w:r>
          </w:p>
        </w:tc>
        <w:tc>
          <w:tcPr>
            <w:tcW w:w="819" w:type="dxa"/>
            <w:tcBorders>
              <w:top w:val="single" w:color="000000" w:sz="4" w:space="0"/>
              <w:left w:val="single" w:color="000000" w:sz="4" w:space="0"/>
              <w:bottom w:val="single" w:color="000000" w:sz="4" w:space="0"/>
              <w:right w:val="single" w:color="000000" w:sz="4" w:space="0"/>
            </w:tcBorders>
          </w:tcPr>
          <w:p w14:paraId="0C6E9813">
            <w:pPr>
              <w:spacing w:line="240" w:lineRule="auto"/>
              <w:jc w:val="center"/>
              <w:rPr>
                <w:sz w:val="17"/>
                <w:szCs w:val="17"/>
              </w:rPr>
            </w:pPr>
            <w:r>
              <w:rPr>
                <w:rFonts w:ascii="Arial" w:hAnsi="Arial" w:cs="Arial"/>
                <w:sz w:val="17"/>
                <w:szCs w:val="17"/>
              </w:rPr>
              <w:t>SV</w:t>
            </w:r>
          </w:p>
        </w:tc>
        <w:tc>
          <w:tcPr>
            <w:tcW w:w="1465" w:type="dxa"/>
            <w:tcBorders>
              <w:top w:val="single" w:color="000000" w:sz="4" w:space="0"/>
              <w:left w:val="single" w:color="000000" w:sz="4" w:space="0"/>
              <w:bottom w:val="single" w:color="000000" w:sz="4" w:space="0"/>
              <w:right w:val="single" w:color="000000" w:sz="4" w:space="0"/>
            </w:tcBorders>
          </w:tcPr>
          <w:p w14:paraId="4D772E10">
            <w:pPr>
              <w:pStyle w:val="220"/>
              <w:spacing w:line="240" w:lineRule="auto"/>
              <w:ind w:left="0"/>
              <w:jc w:val="both"/>
              <w:rPr>
                <w:rFonts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91814E2">
            <w:pPr>
              <w:pStyle w:val="220"/>
              <w:spacing w:line="240" w:lineRule="auto"/>
              <w:ind w:left="0"/>
              <w:jc w:val="both"/>
              <w:rPr>
                <w:rFonts w:ascii="Arial" w:hAnsi="Arial" w:cs="Arial"/>
                <w:sz w:val="17"/>
                <w:szCs w:val="17"/>
              </w:rPr>
            </w:pPr>
          </w:p>
        </w:tc>
      </w:tr>
      <w:tr w14:paraId="7079A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802" w:type="dxa"/>
            <w:vMerge w:val="continue"/>
            <w:tcBorders>
              <w:top w:val="single" w:color="000000" w:sz="4" w:space="0"/>
              <w:left w:val="single" w:color="000000" w:sz="4" w:space="0"/>
              <w:bottom w:val="single" w:color="auto" w:sz="4" w:space="0"/>
              <w:right w:val="single" w:color="000000" w:sz="4" w:space="0"/>
            </w:tcBorders>
            <w:vAlign w:val="center"/>
          </w:tcPr>
          <w:p w14:paraId="06CD8044">
            <w:pPr>
              <w:spacing w:line="240" w:lineRule="auto"/>
              <w:rPr>
                <w:rFonts w:ascii="Arial" w:hAnsi="Arial" w:cs="Arial"/>
                <w:b/>
                <w:sz w:val="17"/>
                <w:szCs w:val="17"/>
              </w:rPr>
            </w:pPr>
          </w:p>
        </w:tc>
        <w:tc>
          <w:tcPr>
            <w:tcW w:w="832" w:type="dxa"/>
            <w:tcBorders>
              <w:top w:val="single" w:color="000000" w:sz="4" w:space="0"/>
              <w:left w:val="single" w:color="000000" w:sz="4" w:space="0"/>
              <w:bottom w:val="single" w:color="auto" w:sz="4" w:space="0"/>
              <w:right w:val="single" w:color="000000" w:sz="4" w:space="0"/>
            </w:tcBorders>
          </w:tcPr>
          <w:p w14:paraId="37AA6477">
            <w:pPr>
              <w:pStyle w:val="220"/>
              <w:spacing w:line="240" w:lineRule="auto"/>
              <w:ind w:left="0"/>
              <w:jc w:val="both"/>
              <w:rPr>
                <w:rFonts w:ascii="Arial" w:hAnsi="Arial" w:cs="Arial"/>
                <w:sz w:val="17"/>
                <w:szCs w:val="17"/>
              </w:rPr>
            </w:pPr>
          </w:p>
        </w:tc>
        <w:tc>
          <w:tcPr>
            <w:tcW w:w="4854" w:type="dxa"/>
            <w:tcBorders>
              <w:top w:val="single" w:color="000000" w:sz="4" w:space="0"/>
              <w:left w:val="single" w:color="000000" w:sz="4" w:space="0"/>
              <w:bottom w:val="single" w:color="auto" w:sz="4" w:space="0"/>
              <w:right w:val="single" w:color="000000" w:sz="4" w:space="0"/>
            </w:tcBorders>
          </w:tcPr>
          <w:p w14:paraId="4951D97A">
            <w:pPr>
              <w:pStyle w:val="220"/>
              <w:spacing w:line="240" w:lineRule="auto"/>
              <w:ind w:left="0"/>
              <w:jc w:val="both"/>
              <w:rPr>
                <w:rFonts w:hint="default" w:ascii="Arial" w:hAnsi="Arial" w:cs="Arial"/>
                <w:sz w:val="17"/>
                <w:szCs w:val="17"/>
              </w:rPr>
            </w:pPr>
          </w:p>
        </w:tc>
        <w:tc>
          <w:tcPr>
            <w:tcW w:w="627" w:type="dxa"/>
            <w:tcBorders>
              <w:top w:val="single" w:color="000000" w:sz="4" w:space="0"/>
              <w:left w:val="single" w:color="000000" w:sz="4" w:space="0"/>
              <w:bottom w:val="single" w:color="auto" w:sz="4" w:space="0"/>
              <w:right w:val="single" w:color="000000" w:sz="4" w:space="0"/>
            </w:tcBorders>
          </w:tcPr>
          <w:p w14:paraId="4CE691FA">
            <w:pPr>
              <w:pStyle w:val="220"/>
              <w:spacing w:line="240" w:lineRule="auto"/>
              <w:ind w:left="0"/>
              <w:jc w:val="center"/>
              <w:rPr>
                <w:rFonts w:ascii="Arial" w:hAnsi="Arial" w:cs="Arial"/>
                <w:sz w:val="17"/>
                <w:szCs w:val="17"/>
              </w:rPr>
            </w:pPr>
          </w:p>
        </w:tc>
        <w:tc>
          <w:tcPr>
            <w:tcW w:w="819" w:type="dxa"/>
            <w:tcBorders>
              <w:top w:val="single" w:color="000000" w:sz="4" w:space="0"/>
              <w:left w:val="single" w:color="000000" w:sz="4" w:space="0"/>
              <w:bottom w:val="single" w:color="auto" w:sz="4" w:space="0"/>
              <w:right w:val="single" w:color="000000" w:sz="4" w:space="0"/>
            </w:tcBorders>
          </w:tcPr>
          <w:p w14:paraId="5A5B96EC">
            <w:pPr>
              <w:pStyle w:val="220"/>
              <w:spacing w:line="240" w:lineRule="auto"/>
              <w:ind w:left="0"/>
              <w:rPr>
                <w:rFonts w:ascii="Arial" w:hAnsi="Arial" w:cs="Arial"/>
                <w:sz w:val="17"/>
                <w:szCs w:val="17"/>
              </w:rPr>
            </w:pPr>
          </w:p>
        </w:tc>
        <w:tc>
          <w:tcPr>
            <w:tcW w:w="1465" w:type="dxa"/>
            <w:tcBorders>
              <w:top w:val="single" w:color="000000" w:sz="4" w:space="0"/>
              <w:left w:val="single" w:color="000000" w:sz="4" w:space="0"/>
              <w:bottom w:val="single" w:color="auto" w:sz="4" w:space="0"/>
              <w:right w:val="single" w:color="000000" w:sz="4" w:space="0"/>
            </w:tcBorders>
          </w:tcPr>
          <w:p w14:paraId="4B0C6098">
            <w:pPr>
              <w:pStyle w:val="220"/>
              <w:spacing w:line="240" w:lineRule="auto"/>
              <w:ind w:left="0"/>
              <w:rPr>
                <w:rFonts w:ascii="Arial" w:hAnsi="Arial" w:cs="Arial"/>
                <w:b/>
                <w:sz w:val="17"/>
                <w:szCs w:val="17"/>
              </w:rPr>
            </w:pPr>
            <w:r>
              <w:rPr>
                <w:rFonts w:ascii="Arial" w:hAnsi="Arial" w:cs="Arial"/>
                <w:b/>
                <w:sz w:val="17"/>
                <w:szCs w:val="17"/>
              </w:rPr>
              <w:t>VALOR LOTE 1</w:t>
            </w:r>
          </w:p>
        </w:tc>
        <w:tc>
          <w:tcPr>
            <w:tcW w:w="1488" w:type="dxa"/>
            <w:tcBorders>
              <w:top w:val="single" w:color="000000" w:sz="4" w:space="0"/>
              <w:left w:val="single" w:color="000000" w:sz="4" w:space="0"/>
              <w:bottom w:val="single" w:color="auto" w:sz="4" w:space="0"/>
              <w:right w:val="single" w:color="000000" w:sz="4" w:space="0"/>
            </w:tcBorders>
          </w:tcPr>
          <w:p w14:paraId="3DC80410">
            <w:pPr>
              <w:pStyle w:val="220"/>
              <w:spacing w:line="240" w:lineRule="auto"/>
              <w:ind w:left="0"/>
              <w:rPr>
                <w:rFonts w:ascii="Arial" w:hAnsi="Arial" w:cs="Arial"/>
                <w:sz w:val="17"/>
                <w:szCs w:val="17"/>
              </w:rPr>
            </w:pPr>
          </w:p>
        </w:tc>
      </w:tr>
    </w:tbl>
    <w:p w14:paraId="474D034A">
      <w:pPr>
        <w:spacing w:line="276" w:lineRule="auto"/>
        <w:ind w:left="-142"/>
        <w:rPr>
          <w:rFonts w:ascii="Arial" w:hAnsi="Arial" w:cs="Arial"/>
          <w:sz w:val="20"/>
          <w:szCs w:val="20"/>
        </w:rPr>
      </w:pPr>
    </w:p>
    <w:p w14:paraId="0F40B291">
      <w:pPr>
        <w:spacing w:line="276" w:lineRule="auto"/>
        <w:ind w:left="-142"/>
        <w:rPr>
          <w:rFonts w:ascii="Arial" w:hAnsi="Arial" w:cs="Arial"/>
          <w:sz w:val="20"/>
          <w:szCs w:val="20"/>
        </w:rPr>
      </w:pPr>
    </w:p>
    <w:tbl>
      <w:tblPr>
        <w:tblStyle w:val="38"/>
        <w:tblpPr w:leftFromText="180" w:rightFromText="180" w:vertAnchor="text" w:horzAnchor="page" w:tblpXSpec="center" w:tblpY="243"/>
        <w:tblOverlap w:val="never"/>
        <w:tblW w:w="107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1"/>
        <w:gridCol w:w="709"/>
        <w:gridCol w:w="4404"/>
        <w:gridCol w:w="737"/>
        <w:gridCol w:w="963"/>
        <w:gridCol w:w="1490"/>
        <w:gridCol w:w="1607"/>
      </w:tblGrid>
      <w:tr w14:paraId="7E77F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restart"/>
            <w:tcBorders>
              <w:top w:val="single" w:color="000000" w:sz="4" w:space="0"/>
              <w:left w:val="single" w:color="000000" w:sz="4" w:space="0"/>
              <w:bottom w:val="single" w:color="auto" w:sz="4" w:space="0"/>
              <w:right w:val="single" w:color="000000" w:sz="4" w:space="0"/>
            </w:tcBorders>
          </w:tcPr>
          <w:p w14:paraId="589417AB">
            <w:pPr>
              <w:pStyle w:val="220"/>
              <w:ind w:left="-59"/>
              <w:jc w:val="center"/>
              <w:rPr>
                <w:rFonts w:ascii="Arial" w:hAnsi="Arial" w:cs="Arial"/>
                <w:b/>
                <w:sz w:val="17"/>
                <w:szCs w:val="17"/>
              </w:rPr>
            </w:pPr>
          </w:p>
          <w:p w14:paraId="1F2DB30C">
            <w:pPr>
              <w:pStyle w:val="220"/>
              <w:ind w:left="-59"/>
              <w:jc w:val="center"/>
              <w:rPr>
                <w:rFonts w:ascii="Arial" w:hAnsi="Arial" w:cs="Arial"/>
                <w:b/>
                <w:sz w:val="17"/>
                <w:szCs w:val="17"/>
              </w:rPr>
            </w:pPr>
          </w:p>
          <w:p w14:paraId="49F26F9D">
            <w:pPr>
              <w:pStyle w:val="220"/>
              <w:ind w:left="-59"/>
              <w:rPr>
                <w:rFonts w:ascii="Arial" w:hAnsi="Arial" w:eastAsia="Arial" w:cs="Arial"/>
                <w:b/>
                <w:color w:val="000000"/>
                <w:sz w:val="17"/>
                <w:szCs w:val="17"/>
              </w:rPr>
            </w:pPr>
            <w:r>
              <w:rPr>
                <w:rFonts w:ascii="Arial" w:hAnsi="Arial" w:cs="Arial"/>
                <w:b/>
                <w:sz w:val="17"/>
                <w:szCs w:val="17"/>
              </w:rPr>
              <w:t xml:space="preserve">LOTE </w:t>
            </w:r>
            <w:r>
              <w:rPr>
                <w:rFonts w:hint="default" w:ascii="Arial" w:hAnsi="Arial" w:cs="Arial"/>
                <w:b/>
                <w:sz w:val="17"/>
                <w:szCs w:val="17"/>
                <w:lang w:val="pt-BR"/>
              </w:rPr>
              <w:t>2</w:t>
            </w:r>
          </w:p>
          <w:p w14:paraId="30B7AA32">
            <w:pPr>
              <w:pStyle w:val="220"/>
              <w:ind w:left="-59"/>
              <w:rPr>
                <w:rFonts w:ascii="Arial" w:hAnsi="Arial" w:eastAsia="Arial" w:cs="Arial"/>
                <w:b/>
                <w:color w:val="000000"/>
                <w:sz w:val="17"/>
                <w:szCs w:val="17"/>
              </w:rPr>
            </w:pPr>
          </w:p>
          <w:p w14:paraId="5C37CCED">
            <w:pPr>
              <w:pStyle w:val="220"/>
              <w:ind w:left="-59"/>
              <w:rPr>
                <w:rFonts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tcPr>
          <w:p w14:paraId="6FDEDF27">
            <w:pPr>
              <w:pStyle w:val="220"/>
              <w:ind w:left="0"/>
              <w:jc w:val="both"/>
              <w:rPr>
                <w:rFonts w:hint="default" w:ascii="Arial" w:hAnsi="Arial" w:cs="Arial"/>
                <w:b/>
                <w:sz w:val="17"/>
                <w:szCs w:val="17"/>
                <w:lang w:val="pt-BR"/>
              </w:rPr>
            </w:pPr>
            <w:r>
              <w:rPr>
                <w:rFonts w:hint="default" w:ascii="Arial" w:hAnsi="Arial" w:cs="Arial"/>
                <w:b/>
                <w:sz w:val="17"/>
                <w:szCs w:val="17"/>
                <w:lang w:val="pt-BR"/>
              </w:rPr>
              <w:t>ITEM</w:t>
            </w:r>
          </w:p>
        </w:tc>
        <w:tc>
          <w:tcPr>
            <w:tcW w:w="4404" w:type="dxa"/>
            <w:tcBorders>
              <w:top w:val="single" w:color="000000" w:sz="4" w:space="0"/>
              <w:left w:val="single" w:color="000000" w:sz="4" w:space="0"/>
              <w:bottom w:val="single" w:color="000000" w:sz="4" w:space="0"/>
              <w:right w:val="single" w:color="000000" w:sz="4" w:space="0"/>
            </w:tcBorders>
          </w:tcPr>
          <w:p w14:paraId="4E52C7E4">
            <w:pPr>
              <w:pStyle w:val="220"/>
              <w:ind w:left="0"/>
              <w:jc w:val="both"/>
              <w:rPr>
                <w:rFonts w:ascii="Arial" w:hAnsi="Arial" w:cs="Arial"/>
                <w:b/>
                <w:sz w:val="17"/>
                <w:szCs w:val="17"/>
              </w:rPr>
            </w:pPr>
            <w:r>
              <w:rPr>
                <w:rFonts w:ascii="Arial" w:hAnsi="Arial" w:cs="Arial"/>
                <w:b/>
                <w:sz w:val="17"/>
                <w:szCs w:val="17"/>
              </w:rPr>
              <w:t xml:space="preserve">DESCRIÇÃO </w:t>
            </w:r>
          </w:p>
        </w:tc>
        <w:tc>
          <w:tcPr>
            <w:tcW w:w="737" w:type="dxa"/>
            <w:tcBorders>
              <w:top w:val="single" w:color="000000" w:sz="4" w:space="0"/>
              <w:left w:val="single" w:color="000000" w:sz="4" w:space="0"/>
              <w:bottom w:val="single" w:color="000000" w:sz="4" w:space="0"/>
              <w:right w:val="single" w:color="000000" w:sz="4" w:space="0"/>
            </w:tcBorders>
          </w:tcPr>
          <w:p w14:paraId="70F7C52E">
            <w:pPr>
              <w:pStyle w:val="220"/>
              <w:ind w:left="0"/>
              <w:jc w:val="center"/>
              <w:rPr>
                <w:rFonts w:ascii="Arial" w:hAnsi="Arial" w:cs="Arial"/>
                <w:sz w:val="17"/>
                <w:szCs w:val="17"/>
              </w:rPr>
            </w:pPr>
            <w:r>
              <w:rPr>
                <w:rFonts w:ascii="Arial" w:hAnsi="Arial" w:cs="Arial"/>
                <w:b/>
                <w:sz w:val="17"/>
                <w:szCs w:val="17"/>
              </w:rPr>
              <w:t>QTD</w:t>
            </w:r>
          </w:p>
        </w:tc>
        <w:tc>
          <w:tcPr>
            <w:tcW w:w="963" w:type="dxa"/>
            <w:tcBorders>
              <w:top w:val="single" w:color="000000" w:sz="4" w:space="0"/>
              <w:left w:val="single" w:color="000000" w:sz="4" w:space="0"/>
              <w:bottom w:val="single" w:color="000000" w:sz="4" w:space="0"/>
              <w:right w:val="single" w:color="000000" w:sz="4" w:space="0"/>
            </w:tcBorders>
          </w:tcPr>
          <w:p w14:paraId="2E209D40">
            <w:pPr>
              <w:pStyle w:val="220"/>
              <w:ind w:left="0"/>
              <w:jc w:val="center"/>
              <w:rPr>
                <w:rFonts w:ascii="Arial" w:hAnsi="Arial" w:cs="Arial"/>
                <w:sz w:val="17"/>
                <w:szCs w:val="17"/>
              </w:rPr>
            </w:pPr>
            <w:r>
              <w:rPr>
                <w:rFonts w:ascii="Arial" w:hAnsi="Arial" w:cs="Arial"/>
                <w:b/>
                <w:sz w:val="17"/>
                <w:szCs w:val="17"/>
              </w:rPr>
              <w:t>UNID</w:t>
            </w:r>
          </w:p>
        </w:tc>
        <w:tc>
          <w:tcPr>
            <w:tcW w:w="1490" w:type="dxa"/>
            <w:tcBorders>
              <w:top w:val="single" w:color="000000" w:sz="4" w:space="0"/>
              <w:left w:val="single" w:color="000000" w:sz="4" w:space="0"/>
              <w:bottom w:val="single" w:color="000000" w:sz="4" w:space="0"/>
              <w:right w:val="single" w:color="000000" w:sz="4" w:space="0"/>
            </w:tcBorders>
            <w:vAlign w:val="center"/>
          </w:tcPr>
          <w:p w14:paraId="600A477A">
            <w:pPr>
              <w:ind w:right="-96"/>
              <w:rPr>
                <w:rFonts w:ascii="Arial" w:hAnsi="Arial" w:cs="Arial"/>
                <w:sz w:val="17"/>
                <w:szCs w:val="17"/>
              </w:rPr>
            </w:pPr>
            <w:r>
              <w:rPr>
                <w:rFonts w:ascii="Arial" w:hAnsi="Arial" w:cs="Arial"/>
                <w:b/>
                <w:sz w:val="17"/>
                <w:szCs w:val="17"/>
              </w:rPr>
              <w:t>VALOR UNIT.</w:t>
            </w:r>
          </w:p>
        </w:tc>
        <w:tc>
          <w:tcPr>
            <w:tcW w:w="1607" w:type="dxa"/>
            <w:tcBorders>
              <w:top w:val="single" w:color="000000" w:sz="4" w:space="0"/>
              <w:left w:val="single" w:color="000000" w:sz="4" w:space="0"/>
              <w:bottom w:val="single" w:color="000000" w:sz="4" w:space="0"/>
              <w:right w:val="single" w:color="000000" w:sz="4" w:space="0"/>
            </w:tcBorders>
          </w:tcPr>
          <w:p w14:paraId="7E3DDC80">
            <w:pPr>
              <w:ind w:right="-96"/>
              <w:rPr>
                <w:rFonts w:ascii="Arial" w:hAnsi="Arial" w:cs="Arial"/>
                <w:sz w:val="17"/>
                <w:szCs w:val="17"/>
              </w:rPr>
            </w:pPr>
            <w:r>
              <w:rPr>
                <w:rFonts w:ascii="Arial" w:hAnsi="Arial" w:cs="Arial"/>
                <w:b/>
                <w:sz w:val="17"/>
                <w:szCs w:val="17"/>
              </w:rPr>
              <w:t>VALOR TOTAL</w:t>
            </w:r>
          </w:p>
        </w:tc>
      </w:tr>
      <w:tr w14:paraId="23D91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50CF744F">
            <w:pPr>
              <w:rPr>
                <w:rFonts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vAlign w:val="top"/>
          </w:tcPr>
          <w:p w14:paraId="6DD57A3C">
            <w:pPr>
              <w:widowControl w:val="0"/>
              <w:spacing w:after="0" w:line="360" w:lineRule="auto"/>
              <w:jc w:val="center"/>
              <w:rPr>
                <w:rFonts w:hint="default" w:ascii="Arial" w:hAnsi="Arial" w:cs="Arial"/>
                <w:w w:val="90"/>
                <w:sz w:val="18"/>
                <w:szCs w:val="18"/>
                <w:lang w:val="pt-BR"/>
              </w:rPr>
            </w:pPr>
            <w:r>
              <w:rPr>
                <w:rFonts w:ascii="Arial" w:hAnsi="Arial" w:cs="Arial"/>
                <w:sz w:val="18"/>
                <w:szCs w:val="18"/>
              </w:rPr>
              <w:t>10</w:t>
            </w:r>
          </w:p>
        </w:tc>
        <w:tc>
          <w:tcPr>
            <w:tcW w:w="4404" w:type="dxa"/>
            <w:tcBorders>
              <w:top w:val="single" w:color="000000" w:sz="4" w:space="0"/>
              <w:left w:val="single" w:color="000000" w:sz="4" w:space="0"/>
              <w:bottom w:val="single" w:color="000000" w:sz="4" w:space="0"/>
              <w:right w:val="single" w:color="000000" w:sz="4" w:space="0"/>
            </w:tcBorders>
            <w:vAlign w:val="top"/>
          </w:tcPr>
          <w:p w14:paraId="21AEE26F">
            <w:pPr>
              <w:widowControl w:val="0"/>
              <w:spacing w:after="0" w:line="360" w:lineRule="auto"/>
              <w:rPr>
                <w:rFonts w:hint="default" w:ascii="Arial" w:hAnsi="Arial" w:cs="Arial"/>
                <w:sz w:val="18"/>
                <w:szCs w:val="18"/>
              </w:rPr>
            </w:pPr>
            <w:r>
              <w:rPr>
                <w:rFonts w:ascii="Arial" w:hAnsi="Arial" w:cs="Arial"/>
                <w:sz w:val="18"/>
                <w:szCs w:val="18"/>
              </w:rPr>
              <w:t>Manutenção preventiva/corretiva de Refrigerador.</w:t>
            </w:r>
          </w:p>
        </w:tc>
        <w:tc>
          <w:tcPr>
            <w:tcW w:w="737" w:type="dxa"/>
            <w:tcBorders>
              <w:top w:val="single" w:color="000000" w:sz="4" w:space="0"/>
              <w:left w:val="single" w:color="000000" w:sz="4" w:space="0"/>
              <w:bottom w:val="single" w:color="000000" w:sz="4" w:space="0"/>
              <w:right w:val="single" w:color="000000" w:sz="4" w:space="0"/>
            </w:tcBorders>
            <w:vAlign w:val="center"/>
          </w:tcPr>
          <w:p w14:paraId="16838F54">
            <w:pPr>
              <w:widowControl w:val="0"/>
              <w:spacing w:after="0" w:line="360" w:lineRule="auto"/>
              <w:jc w:val="center"/>
              <w:rPr>
                <w:rFonts w:hint="default" w:ascii="Arial" w:hAnsi="Arial" w:eastAsia="Arial" w:cs="Arial"/>
                <w:b w:val="0"/>
                <w:bCs/>
                <w:color w:val="000000"/>
                <w:sz w:val="18"/>
                <w:szCs w:val="18"/>
              </w:rPr>
            </w:pPr>
            <w:r>
              <w:rPr>
                <w:rFonts w:ascii="Arial" w:hAnsi="Arial" w:cs="Arial"/>
                <w:sz w:val="18"/>
                <w:szCs w:val="18"/>
              </w:rPr>
              <w:t>193</w:t>
            </w:r>
          </w:p>
        </w:tc>
        <w:tc>
          <w:tcPr>
            <w:tcW w:w="963" w:type="dxa"/>
            <w:tcBorders>
              <w:top w:val="single" w:color="000000" w:sz="4" w:space="0"/>
              <w:left w:val="single" w:color="000000" w:sz="4" w:space="0"/>
              <w:bottom w:val="single" w:color="000000" w:sz="4" w:space="0"/>
              <w:right w:val="single" w:color="000000" w:sz="4" w:space="0"/>
            </w:tcBorders>
          </w:tcPr>
          <w:p w14:paraId="48D6AABB">
            <w:pPr>
              <w:ind w:left="0"/>
              <w:jc w:val="center"/>
              <w:rPr>
                <w:rFonts w:ascii="Arial" w:hAnsi="Arial" w:cs="Arial"/>
                <w:sz w:val="18"/>
                <w:szCs w:val="18"/>
              </w:rPr>
            </w:pPr>
            <w:r>
              <w:rPr>
                <w:rFonts w:ascii="Arial" w:hAnsi="Arial" w:cs="Arial"/>
                <w:sz w:val="18"/>
                <w:szCs w:val="18"/>
              </w:rPr>
              <w:t>HORA</w:t>
            </w:r>
          </w:p>
        </w:tc>
        <w:tc>
          <w:tcPr>
            <w:tcW w:w="1490" w:type="dxa"/>
            <w:tcBorders>
              <w:top w:val="single" w:color="000000" w:sz="4" w:space="0"/>
              <w:left w:val="single" w:color="000000" w:sz="4" w:space="0"/>
              <w:bottom w:val="single" w:color="000000" w:sz="4" w:space="0"/>
              <w:right w:val="single" w:color="000000" w:sz="4" w:space="0"/>
            </w:tcBorders>
          </w:tcPr>
          <w:p w14:paraId="58D262ED">
            <w:pPr>
              <w:pStyle w:val="220"/>
              <w:ind w:left="0"/>
              <w:jc w:val="both"/>
              <w:rPr>
                <w:rFonts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6DC8901B">
            <w:pPr>
              <w:pStyle w:val="220"/>
              <w:ind w:left="0"/>
              <w:jc w:val="both"/>
              <w:rPr>
                <w:rFonts w:ascii="Arial" w:hAnsi="Arial" w:cs="Arial"/>
                <w:sz w:val="17"/>
                <w:szCs w:val="17"/>
              </w:rPr>
            </w:pPr>
          </w:p>
        </w:tc>
      </w:tr>
      <w:tr w14:paraId="47CF4A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28701DF0">
            <w:pPr>
              <w:rPr>
                <w:rFonts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vAlign w:val="top"/>
          </w:tcPr>
          <w:p w14:paraId="2B2307B5">
            <w:pPr>
              <w:widowControl w:val="0"/>
              <w:spacing w:after="0" w:line="360" w:lineRule="auto"/>
              <w:jc w:val="center"/>
              <w:rPr>
                <w:rFonts w:hint="default" w:ascii="Arial" w:hAnsi="Arial" w:cs="Arial"/>
                <w:w w:val="90"/>
                <w:sz w:val="18"/>
                <w:szCs w:val="18"/>
                <w:lang w:val="pt-BR"/>
              </w:rPr>
            </w:pPr>
            <w:r>
              <w:rPr>
                <w:rFonts w:ascii="Arial" w:hAnsi="Arial" w:cs="Arial"/>
                <w:sz w:val="18"/>
                <w:szCs w:val="18"/>
              </w:rPr>
              <w:t>11</w:t>
            </w:r>
          </w:p>
        </w:tc>
        <w:tc>
          <w:tcPr>
            <w:tcW w:w="4404" w:type="dxa"/>
            <w:tcBorders>
              <w:top w:val="single" w:color="000000" w:sz="4" w:space="0"/>
              <w:left w:val="single" w:color="000000" w:sz="4" w:space="0"/>
              <w:bottom w:val="single" w:color="000000" w:sz="4" w:space="0"/>
              <w:right w:val="single" w:color="000000" w:sz="4" w:space="0"/>
            </w:tcBorders>
            <w:vAlign w:val="top"/>
          </w:tcPr>
          <w:p w14:paraId="23750AE8">
            <w:pPr>
              <w:widowControl w:val="0"/>
              <w:spacing w:after="0" w:line="360" w:lineRule="auto"/>
              <w:rPr>
                <w:rFonts w:hint="default" w:ascii="Arial" w:hAnsi="Arial" w:cs="Arial"/>
                <w:sz w:val="18"/>
                <w:szCs w:val="18"/>
              </w:rPr>
            </w:pPr>
            <w:r>
              <w:rPr>
                <w:rFonts w:ascii="Arial" w:hAnsi="Arial" w:cs="Arial"/>
                <w:sz w:val="18"/>
                <w:szCs w:val="18"/>
              </w:rPr>
              <w:t xml:space="preserve">Manutenção preventiva/corretiva de </w:t>
            </w:r>
            <w:r>
              <w:rPr>
                <w:sz w:val="18"/>
                <w:szCs w:val="18"/>
              </w:rPr>
              <w:fldChar w:fldCharType="begin"/>
            </w:r>
            <w:r>
              <w:rPr>
                <w:sz w:val="18"/>
                <w:szCs w:val="18"/>
              </w:rPr>
              <w:instrText xml:space="preserve"> HYPERLINK "https://www.magazineluiza.com.br/busca/freezer+horizontal/" \h </w:instrText>
            </w:r>
            <w:r>
              <w:rPr>
                <w:sz w:val="18"/>
                <w:szCs w:val="18"/>
              </w:rPr>
              <w:fldChar w:fldCharType="separate"/>
            </w:r>
            <w:r>
              <w:rPr>
                <w:rFonts w:ascii="Arial" w:hAnsi="Arial" w:cs="Arial"/>
                <w:sz w:val="18"/>
                <w:szCs w:val="18"/>
              </w:rPr>
              <w:t>Freezer</w:t>
            </w:r>
            <w:r>
              <w:rPr>
                <w:rFonts w:ascii="Arial" w:hAnsi="Arial" w:cs="Arial"/>
                <w:sz w:val="18"/>
                <w:szCs w:val="18"/>
              </w:rPr>
              <w:fldChar w:fldCharType="end"/>
            </w:r>
            <w:r>
              <w:rPr>
                <w:rFonts w:ascii="Arial" w:hAnsi="Arial" w:cs="Arial"/>
                <w:sz w:val="18"/>
                <w:szCs w:val="18"/>
              </w:rPr>
              <w:t xml:space="preserve"> Horizontal.</w:t>
            </w:r>
          </w:p>
        </w:tc>
        <w:tc>
          <w:tcPr>
            <w:tcW w:w="737" w:type="dxa"/>
            <w:tcBorders>
              <w:top w:val="single" w:color="000000" w:sz="4" w:space="0"/>
              <w:left w:val="single" w:color="000000" w:sz="4" w:space="0"/>
              <w:bottom w:val="single" w:color="000000" w:sz="4" w:space="0"/>
              <w:right w:val="single" w:color="000000" w:sz="4" w:space="0"/>
            </w:tcBorders>
            <w:vAlign w:val="center"/>
          </w:tcPr>
          <w:p w14:paraId="706F07DD">
            <w:pPr>
              <w:widowControl w:val="0"/>
              <w:spacing w:after="0" w:line="360" w:lineRule="auto"/>
              <w:jc w:val="center"/>
              <w:rPr>
                <w:rFonts w:hint="default" w:ascii="Arial" w:hAnsi="Arial" w:cs="Arial"/>
                <w:b w:val="0"/>
                <w:bCs/>
                <w:sz w:val="18"/>
                <w:szCs w:val="18"/>
              </w:rPr>
            </w:pPr>
            <w:r>
              <w:rPr>
                <w:rFonts w:ascii="Arial" w:hAnsi="Arial" w:cs="Arial"/>
                <w:sz w:val="18"/>
                <w:szCs w:val="18"/>
              </w:rPr>
              <w:t>124</w:t>
            </w:r>
          </w:p>
        </w:tc>
        <w:tc>
          <w:tcPr>
            <w:tcW w:w="963" w:type="dxa"/>
            <w:tcBorders>
              <w:top w:val="single" w:color="000000" w:sz="4" w:space="0"/>
              <w:left w:val="single" w:color="000000" w:sz="4" w:space="0"/>
              <w:bottom w:val="single" w:color="000000" w:sz="4" w:space="0"/>
              <w:right w:val="single" w:color="000000" w:sz="4" w:space="0"/>
            </w:tcBorders>
          </w:tcPr>
          <w:p w14:paraId="4EB73573">
            <w:pPr>
              <w:jc w:val="center"/>
              <w:rPr>
                <w:sz w:val="18"/>
                <w:szCs w:val="18"/>
              </w:rPr>
            </w:pPr>
            <w:r>
              <w:rPr>
                <w:rFonts w:ascii="Arial" w:hAnsi="Arial" w:cs="Arial"/>
                <w:sz w:val="18"/>
                <w:szCs w:val="18"/>
              </w:rPr>
              <w:t>HORA</w:t>
            </w:r>
          </w:p>
        </w:tc>
        <w:tc>
          <w:tcPr>
            <w:tcW w:w="1490" w:type="dxa"/>
            <w:tcBorders>
              <w:top w:val="single" w:color="000000" w:sz="4" w:space="0"/>
              <w:left w:val="single" w:color="000000" w:sz="4" w:space="0"/>
              <w:bottom w:val="single" w:color="000000" w:sz="4" w:space="0"/>
              <w:right w:val="single" w:color="000000" w:sz="4" w:space="0"/>
            </w:tcBorders>
          </w:tcPr>
          <w:p w14:paraId="1894C290">
            <w:pPr>
              <w:pStyle w:val="220"/>
              <w:ind w:left="0"/>
              <w:jc w:val="both"/>
              <w:rPr>
                <w:rFonts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0ECC13C8">
            <w:pPr>
              <w:pStyle w:val="220"/>
              <w:ind w:left="0"/>
              <w:jc w:val="both"/>
              <w:rPr>
                <w:rFonts w:ascii="Arial" w:hAnsi="Arial" w:cs="Arial"/>
                <w:sz w:val="17"/>
                <w:szCs w:val="17"/>
              </w:rPr>
            </w:pPr>
          </w:p>
        </w:tc>
      </w:tr>
      <w:tr w14:paraId="669899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13E6C5F5">
            <w:pPr>
              <w:rPr>
                <w:rFonts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vAlign w:val="top"/>
          </w:tcPr>
          <w:p w14:paraId="6A723772">
            <w:pPr>
              <w:widowControl w:val="0"/>
              <w:spacing w:after="0" w:line="360" w:lineRule="auto"/>
              <w:jc w:val="center"/>
              <w:rPr>
                <w:rFonts w:hint="default" w:ascii="Arial" w:hAnsi="Arial" w:cs="Arial"/>
                <w:w w:val="90"/>
                <w:sz w:val="18"/>
                <w:szCs w:val="18"/>
                <w:lang w:val="pt-BR"/>
              </w:rPr>
            </w:pPr>
            <w:r>
              <w:rPr>
                <w:rFonts w:ascii="Arial" w:hAnsi="Arial" w:cs="Arial"/>
                <w:sz w:val="18"/>
                <w:szCs w:val="18"/>
              </w:rPr>
              <w:t>12</w:t>
            </w:r>
          </w:p>
        </w:tc>
        <w:tc>
          <w:tcPr>
            <w:tcW w:w="4404" w:type="dxa"/>
            <w:tcBorders>
              <w:top w:val="single" w:color="000000" w:sz="4" w:space="0"/>
              <w:left w:val="single" w:color="000000" w:sz="4" w:space="0"/>
              <w:bottom w:val="single" w:color="000000" w:sz="4" w:space="0"/>
              <w:right w:val="single" w:color="000000" w:sz="4" w:space="0"/>
            </w:tcBorders>
            <w:vAlign w:val="top"/>
          </w:tcPr>
          <w:p w14:paraId="6766AD8D">
            <w:pPr>
              <w:widowControl w:val="0"/>
              <w:spacing w:after="0" w:line="360" w:lineRule="auto"/>
              <w:rPr>
                <w:rFonts w:hint="default" w:ascii="Arial" w:hAnsi="Arial" w:cs="Arial"/>
                <w:sz w:val="18"/>
                <w:szCs w:val="18"/>
              </w:rPr>
            </w:pPr>
            <w:r>
              <w:rPr>
                <w:rFonts w:ascii="Arial" w:hAnsi="Arial" w:cs="Arial"/>
                <w:sz w:val="18"/>
                <w:szCs w:val="18"/>
              </w:rPr>
              <w:t>Manutenção preventiva/corretiva de Freezer Vertical.</w:t>
            </w:r>
          </w:p>
        </w:tc>
        <w:tc>
          <w:tcPr>
            <w:tcW w:w="737" w:type="dxa"/>
            <w:tcBorders>
              <w:top w:val="single" w:color="000000" w:sz="4" w:space="0"/>
              <w:left w:val="single" w:color="000000" w:sz="4" w:space="0"/>
              <w:bottom w:val="single" w:color="000000" w:sz="4" w:space="0"/>
              <w:right w:val="single" w:color="000000" w:sz="4" w:space="0"/>
            </w:tcBorders>
            <w:vAlign w:val="center"/>
          </w:tcPr>
          <w:p w14:paraId="7DE02AC5">
            <w:pPr>
              <w:widowControl w:val="0"/>
              <w:spacing w:after="0" w:line="360" w:lineRule="auto"/>
              <w:jc w:val="center"/>
              <w:rPr>
                <w:rFonts w:hint="default" w:ascii="Arial" w:hAnsi="Arial" w:cs="Arial"/>
                <w:b w:val="0"/>
                <w:bCs/>
                <w:sz w:val="18"/>
                <w:szCs w:val="18"/>
              </w:rPr>
            </w:pPr>
            <w:r>
              <w:rPr>
                <w:rFonts w:ascii="Arial" w:hAnsi="Arial" w:cs="Arial"/>
                <w:sz w:val="18"/>
                <w:szCs w:val="18"/>
              </w:rPr>
              <w:t>110</w:t>
            </w:r>
          </w:p>
        </w:tc>
        <w:tc>
          <w:tcPr>
            <w:tcW w:w="963" w:type="dxa"/>
            <w:tcBorders>
              <w:top w:val="single" w:color="000000" w:sz="4" w:space="0"/>
              <w:left w:val="single" w:color="000000" w:sz="4" w:space="0"/>
              <w:bottom w:val="single" w:color="000000" w:sz="4" w:space="0"/>
              <w:right w:val="single" w:color="000000" w:sz="4" w:space="0"/>
            </w:tcBorders>
          </w:tcPr>
          <w:p w14:paraId="411D1373">
            <w:pPr>
              <w:jc w:val="center"/>
              <w:rPr>
                <w:sz w:val="18"/>
                <w:szCs w:val="18"/>
              </w:rPr>
            </w:pPr>
            <w:r>
              <w:rPr>
                <w:rFonts w:ascii="Arial" w:hAnsi="Arial" w:cs="Arial"/>
                <w:sz w:val="18"/>
                <w:szCs w:val="18"/>
              </w:rPr>
              <w:t>HORA</w:t>
            </w:r>
          </w:p>
        </w:tc>
        <w:tc>
          <w:tcPr>
            <w:tcW w:w="1490" w:type="dxa"/>
            <w:tcBorders>
              <w:top w:val="single" w:color="000000" w:sz="4" w:space="0"/>
              <w:left w:val="single" w:color="000000" w:sz="4" w:space="0"/>
              <w:bottom w:val="single" w:color="000000" w:sz="4" w:space="0"/>
              <w:right w:val="single" w:color="000000" w:sz="4" w:space="0"/>
            </w:tcBorders>
          </w:tcPr>
          <w:p w14:paraId="781A1911">
            <w:pPr>
              <w:pStyle w:val="220"/>
              <w:ind w:left="0"/>
              <w:jc w:val="both"/>
              <w:rPr>
                <w:rFonts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4FEC4F3B">
            <w:pPr>
              <w:pStyle w:val="220"/>
              <w:ind w:left="0"/>
              <w:jc w:val="both"/>
              <w:rPr>
                <w:rFonts w:ascii="Arial" w:hAnsi="Arial" w:cs="Arial"/>
                <w:sz w:val="17"/>
                <w:szCs w:val="17"/>
              </w:rPr>
            </w:pPr>
          </w:p>
        </w:tc>
      </w:tr>
      <w:tr w14:paraId="32A7B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16C1AF02">
            <w:pPr>
              <w:rPr>
                <w:rFonts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59DE772">
            <w:pPr>
              <w:jc w:val="center"/>
              <w:rPr>
                <w:rFonts w:hint="default" w:ascii="Arial" w:hAnsi="Arial" w:cs="Arial"/>
                <w:sz w:val="17"/>
                <w:szCs w:val="17"/>
                <w:lang w:val="pt-BR"/>
              </w:rPr>
            </w:pPr>
            <w:r>
              <w:rPr>
                <w:rFonts w:hint="default" w:ascii="Arial" w:hAnsi="Arial" w:cs="Arial"/>
                <w:sz w:val="17"/>
                <w:szCs w:val="17"/>
                <w:lang w:val="pt-BR"/>
              </w:rPr>
              <w:t>13</w:t>
            </w:r>
          </w:p>
        </w:tc>
        <w:tc>
          <w:tcPr>
            <w:tcW w:w="4404" w:type="dxa"/>
            <w:tcBorders>
              <w:top w:val="single" w:color="000000" w:sz="4" w:space="0"/>
              <w:left w:val="single" w:color="000000" w:sz="4" w:space="0"/>
              <w:bottom w:val="single" w:color="000000" w:sz="4" w:space="0"/>
              <w:right w:val="single" w:color="000000" w:sz="4" w:space="0"/>
            </w:tcBorders>
            <w:vAlign w:val="top"/>
          </w:tcPr>
          <w:p w14:paraId="48DAF096">
            <w:pPr>
              <w:pStyle w:val="223"/>
              <w:jc w:val="both"/>
              <w:rPr>
                <w:rFonts w:hint="default" w:ascii="Arial" w:hAnsi="Arial" w:cs="Arial"/>
                <w:sz w:val="17"/>
                <w:szCs w:val="17"/>
              </w:rPr>
            </w:pPr>
            <w:r>
              <w:rPr>
                <w:rFonts w:ascii="Arial" w:hAnsi="Arial" w:cs="Arial"/>
                <w:sz w:val="18"/>
                <w:szCs w:val="18"/>
              </w:rPr>
              <w:t>Manutenção preventiva/corretiva de Bebedouro.</w:t>
            </w:r>
          </w:p>
        </w:tc>
        <w:tc>
          <w:tcPr>
            <w:tcW w:w="737" w:type="dxa"/>
            <w:tcBorders>
              <w:top w:val="single" w:color="000000" w:sz="4" w:space="0"/>
              <w:left w:val="single" w:color="000000" w:sz="4" w:space="0"/>
              <w:bottom w:val="single" w:color="000000" w:sz="4" w:space="0"/>
              <w:right w:val="single" w:color="000000" w:sz="4" w:space="0"/>
            </w:tcBorders>
            <w:vAlign w:val="center"/>
          </w:tcPr>
          <w:p w14:paraId="626686FB">
            <w:pPr>
              <w:jc w:val="center"/>
              <w:rPr>
                <w:rFonts w:hint="default" w:ascii="Arial" w:hAnsi="Arial" w:cs="Arial"/>
                <w:b w:val="0"/>
                <w:bCs/>
                <w:sz w:val="17"/>
                <w:szCs w:val="17"/>
                <w:lang w:val="pt-BR"/>
              </w:rPr>
            </w:pPr>
            <w:r>
              <w:rPr>
                <w:rFonts w:hint="default" w:ascii="Arial" w:hAnsi="Arial" w:cs="Arial"/>
                <w:b w:val="0"/>
                <w:bCs/>
                <w:sz w:val="17"/>
                <w:szCs w:val="17"/>
                <w:lang w:val="pt-BR"/>
              </w:rPr>
              <w:t>222</w:t>
            </w:r>
          </w:p>
        </w:tc>
        <w:tc>
          <w:tcPr>
            <w:tcW w:w="963" w:type="dxa"/>
            <w:tcBorders>
              <w:top w:val="single" w:color="000000" w:sz="4" w:space="0"/>
              <w:left w:val="single" w:color="000000" w:sz="4" w:space="0"/>
              <w:bottom w:val="single" w:color="000000" w:sz="4" w:space="0"/>
              <w:right w:val="single" w:color="000000" w:sz="4" w:space="0"/>
            </w:tcBorders>
          </w:tcPr>
          <w:p w14:paraId="32359563">
            <w:pPr>
              <w:jc w:val="center"/>
              <w:rPr>
                <w:rFonts w:ascii="Arial" w:hAnsi="Arial" w:cs="Arial"/>
                <w:sz w:val="17"/>
                <w:szCs w:val="17"/>
              </w:rPr>
            </w:pPr>
            <w:r>
              <w:rPr>
                <w:rFonts w:ascii="Arial" w:hAnsi="Arial" w:cs="Arial"/>
                <w:sz w:val="18"/>
                <w:szCs w:val="18"/>
              </w:rPr>
              <w:t>HORA</w:t>
            </w:r>
          </w:p>
        </w:tc>
        <w:tc>
          <w:tcPr>
            <w:tcW w:w="1490" w:type="dxa"/>
            <w:tcBorders>
              <w:top w:val="single" w:color="000000" w:sz="4" w:space="0"/>
              <w:left w:val="single" w:color="000000" w:sz="4" w:space="0"/>
              <w:bottom w:val="single" w:color="000000" w:sz="4" w:space="0"/>
              <w:right w:val="single" w:color="000000" w:sz="4" w:space="0"/>
            </w:tcBorders>
          </w:tcPr>
          <w:p w14:paraId="1AD77B3B">
            <w:pPr>
              <w:pStyle w:val="220"/>
              <w:ind w:left="0"/>
              <w:jc w:val="both"/>
              <w:rPr>
                <w:rFonts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37187BBB">
            <w:pPr>
              <w:pStyle w:val="220"/>
              <w:ind w:left="0"/>
              <w:jc w:val="both"/>
              <w:rPr>
                <w:rFonts w:ascii="Arial" w:hAnsi="Arial" w:cs="Arial"/>
                <w:sz w:val="17"/>
                <w:szCs w:val="17"/>
              </w:rPr>
            </w:pPr>
          </w:p>
        </w:tc>
      </w:tr>
      <w:tr w14:paraId="4F644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2279FB36">
            <w:pPr>
              <w:rPr>
                <w:rFonts w:ascii="Arial" w:hAnsi="Arial" w:cs="Arial"/>
                <w:b/>
                <w:sz w:val="17"/>
                <w:szCs w:val="17"/>
              </w:rPr>
            </w:pPr>
          </w:p>
        </w:tc>
        <w:tc>
          <w:tcPr>
            <w:tcW w:w="709" w:type="dxa"/>
            <w:tcBorders>
              <w:top w:val="single" w:color="000000" w:sz="4" w:space="0"/>
              <w:left w:val="single" w:color="000000" w:sz="4" w:space="0"/>
              <w:bottom w:val="single" w:color="auto" w:sz="4" w:space="0"/>
              <w:right w:val="single" w:color="000000" w:sz="4" w:space="0"/>
            </w:tcBorders>
          </w:tcPr>
          <w:p w14:paraId="400DFE07">
            <w:pPr>
              <w:pStyle w:val="220"/>
              <w:ind w:left="0"/>
              <w:jc w:val="both"/>
              <w:rPr>
                <w:rFonts w:ascii="Arial" w:hAnsi="Arial" w:cs="Arial"/>
                <w:sz w:val="17"/>
                <w:szCs w:val="17"/>
              </w:rPr>
            </w:pPr>
          </w:p>
        </w:tc>
        <w:tc>
          <w:tcPr>
            <w:tcW w:w="4404" w:type="dxa"/>
            <w:tcBorders>
              <w:top w:val="single" w:color="000000" w:sz="4" w:space="0"/>
              <w:left w:val="single" w:color="000000" w:sz="4" w:space="0"/>
              <w:bottom w:val="single" w:color="auto" w:sz="4" w:space="0"/>
              <w:right w:val="single" w:color="000000" w:sz="4" w:space="0"/>
            </w:tcBorders>
          </w:tcPr>
          <w:p w14:paraId="36C59C4F">
            <w:pPr>
              <w:pStyle w:val="220"/>
              <w:ind w:left="0"/>
              <w:jc w:val="both"/>
              <w:rPr>
                <w:rFonts w:ascii="Arial" w:hAnsi="Arial" w:cs="Arial"/>
                <w:sz w:val="17"/>
                <w:szCs w:val="17"/>
              </w:rPr>
            </w:pPr>
          </w:p>
        </w:tc>
        <w:tc>
          <w:tcPr>
            <w:tcW w:w="737" w:type="dxa"/>
            <w:tcBorders>
              <w:top w:val="single" w:color="000000" w:sz="4" w:space="0"/>
              <w:left w:val="single" w:color="000000" w:sz="4" w:space="0"/>
              <w:bottom w:val="single" w:color="auto" w:sz="4" w:space="0"/>
              <w:right w:val="single" w:color="000000" w:sz="4" w:space="0"/>
            </w:tcBorders>
          </w:tcPr>
          <w:p w14:paraId="7B87D391">
            <w:pPr>
              <w:pStyle w:val="220"/>
              <w:ind w:left="0"/>
              <w:jc w:val="center"/>
              <w:rPr>
                <w:rFonts w:ascii="Arial" w:hAnsi="Arial" w:cs="Arial"/>
                <w:sz w:val="17"/>
                <w:szCs w:val="17"/>
              </w:rPr>
            </w:pPr>
          </w:p>
        </w:tc>
        <w:tc>
          <w:tcPr>
            <w:tcW w:w="963" w:type="dxa"/>
            <w:tcBorders>
              <w:top w:val="single" w:color="000000" w:sz="4" w:space="0"/>
              <w:left w:val="single" w:color="000000" w:sz="4" w:space="0"/>
              <w:bottom w:val="single" w:color="auto" w:sz="4" w:space="0"/>
              <w:right w:val="single" w:color="000000" w:sz="4" w:space="0"/>
            </w:tcBorders>
          </w:tcPr>
          <w:p w14:paraId="1DC31192">
            <w:pPr>
              <w:pStyle w:val="220"/>
              <w:ind w:left="0"/>
              <w:rPr>
                <w:rFonts w:ascii="Arial" w:hAnsi="Arial" w:cs="Arial"/>
                <w:sz w:val="17"/>
                <w:szCs w:val="17"/>
              </w:rPr>
            </w:pPr>
          </w:p>
        </w:tc>
        <w:tc>
          <w:tcPr>
            <w:tcW w:w="1490" w:type="dxa"/>
            <w:tcBorders>
              <w:top w:val="single" w:color="000000" w:sz="4" w:space="0"/>
              <w:left w:val="single" w:color="000000" w:sz="4" w:space="0"/>
              <w:bottom w:val="single" w:color="auto" w:sz="4" w:space="0"/>
              <w:right w:val="single" w:color="000000" w:sz="4" w:space="0"/>
            </w:tcBorders>
          </w:tcPr>
          <w:p w14:paraId="1FEA963D">
            <w:pPr>
              <w:pStyle w:val="220"/>
              <w:ind w:left="0"/>
              <w:rPr>
                <w:rFonts w:hint="default" w:ascii="Arial" w:hAnsi="Arial" w:cs="Arial"/>
                <w:b/>
                <w:sz w:val="17"/>
                <w:szCs w:val="17"/>
                <w:lang w:val="pt-BR"/>
              </w:rPr>
            </w:pPr>
            <w:r>
              <w:rPr>
                <w:rFonts w:ascii="Arial" w:hAnsi="Arial" w:cs="Arial"/>
                <w:b/>
                <w:sz w:val="17"/>
                <w:szCs w:val="17"/>
              </w:rPr>
              <w:t xml:space="preserve">VALOR LOTE </w:t>
            </w:r>
            <w:r>
              <w:rPr>
                <w:rFonts w:hint="default" w:ascii="Arial" w:hAnsi="Arial" w:cs="Arial"/>
                <w:b/>
                <w:sz w:val="17"/>
                <w:szCs w:val="17"/>
                <w:lang w:val="pt-BR"/>
              </w:rPr>
              <w:t>2</w:t>
            </w:r>
          </w:p>
        </w:tc>
        <w:tc>
          <w:tcPr>
            <w:tcW w:w="1607" w:type="dxa"/>
            <w:tcBorders>
              <w:top w:val="single" w:color="000000" w:sz="4" w:space="0"/>
              <w:left w:val="single" w:color="000000" w:sz="4" w:space="0"/>
              <w:bottom w:val="single" w:color="auto" w:sz="4" w:space="0"/>
              <w:right w:val="single" w:color="000000" w:sz="4" w:space="0"/>
            </w:tcBorders>
          </w:tcPr>
          <w:p w14:paraId="0907A6A7">
            <w:pPr>
              <w:pStyle w:val="220"/>
              <w:ind w:left="0"/>
              <w:rPr>
                <w:rFonts w:ascii="Arial" w:hAnsi="Arial" w:cs="Arial"/>
                <w:sz w:val="17"/>
                <w:szCs w:val="17"/>
              </w:rPr>
            </w:pPr>
          </w:p>
        </w:tc>
      </w:tr>
    </w:tbl>
    <w:p w14:paraId="508C6F2A">
      <w:pPr>
        <w:spacing w:line="276" w:lineRule="auto"/>
        <w:ind w:left="-142"/>
        <w:rPr>
          <w:rFonts w:ascii="Arial" w:hAnsi="Arial" w:cs="Arial"/>
          <w:sz w:val="20"/>
          <w:szCs w:val="20"/>
        </w:rPr>
      </w:pPr>
    </w:p>
    <w:p w14:paraId="5356A8C8">
      <w:pPr>
        <w:spacing w:line="276" w:lineRule="auto"/>
        <w:ind w:left="-142"/>
        <w:rPr>
          <w:rFonts w:hint="default" w:ascii="Arial" w:hAnsi="Arial" w:cs="Arial"/>
          <w:b/>
          <w:bCs/>
          <w:sz w:val="20"/>
          <w:szCs w:val="20"/>
          <w:lang w:val="pt-BR"/>
        </w:rPr>
      </w:pPr>
      <w:r>
        <w:rPr>
          <w:rFonts w:hint="default" w:ascii="Arial" w:hAnsi="Arial" w:cs="Arial"/>
          <w:b/>
          <w:bCs/>
          <w:sz w:val="20"/>
          <w:szCs w:val="20"/>
          <w:lang w:val="pt-BR"/>
        </w:rPr>
        <w:t>Valor total da proposta (Lotes 1 e 2): R$ _______________________.</w:t>
      </w:r>
    </w:p>
    <w:p w14:paraId="64D57076">
      <w:pPr>
        <w:spacing w:line="276" w:lineRule="auto"/>
        <w:ind w:left="-142"/>
        <w:rPr>
          <w:rFonts w:hint="default" w:ascii="Arial" w:hAnsi="Arial" w:cs="Arial"/>
          <w:sz w:val="20"/>
          <w:szCs w:val="20"/>
          <w:lang w:val="pt-BR"/>
        </w:rPr>
      </w:pPr>
    </w:p>
    <w:p w14:paraId="774BC938">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0DEEAA60">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01107957">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6542B759">
      <w:pPr>
        <w:spacing w:line="276" w:lineRule="auto"/>
        <w:ind w:left="-142"/>
        <w:rPr>
          <w:rFonts w:ascii="Arial" w:hAnsi="Arial" w:cs="Arial"/>
          <w:sz w:val="20"/>
          <w:szCs w:val="20"/>
          <w:lang w:val="pt-PT"/>
        </w:rPr>
      </w:pPr>
      <w:r>
        <w:rPr>
          <w:rFonts w:ascii="Arial" w:hAnsi="Arial" w:cs="Arial"/>
          <w:sz w:val="20"/>
          <w:szCs w:val="20"/>
          <w:lang w:val="pt-PT"/>
        </w:rPr>
        <w:t>3- Esta proposta tem validade de 60 dias</w:t>
      </w:r>
    </w:p>
    <w:p w14:paraId="5774884A">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14:paraId="06840BD6">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14:paraId="47A21CBC">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14:paraId="4466C35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12C43052">
      <w:pPr>
        <w:spacing w:line="276" w:lineRule="auto"/>
        <w:ind w:firstLine="567"/>
        <w:jc w:val="center"/>
        <w:rPr>
          <w:rFonts w:ascii="Arial" w:hAnsi="Arial" w:cs="Arial"/>
          <w:sz w:val="20"/>
          <w:szCs w:val="20"/>
        </w:rPr>
      </w:pPr>
      <w:r>
        <w:rPr>
          <w:rFonts w:ascii="Arial" w:hAnsi="Arial" w:cs="Arial"/>
          <w:b/>
          <w:bCs/>
          <w:sz w:val="20"/>
          <w:szCs w:val="20"/>
        </w:rPr>
        <w:t>(Cidade e data)</w:t>
      </w:r>
    </w:p>
    <w:p w14:paraId="14C4762F">
      <w:pPr>
        <w:spacing w:line="276" w:lineRule="auto"/>
        <w:ind w:firstLine="567"/>
        <w:jc w:val="center"/>
        <w:rPr>
          <w:rFonts w:ascii="Arial" w:hAnsi="Arial" w:cs="Arial"/>
          <w:b/>
          <w:bCs/>
          <w:sz w:val="20"/>
          <w:szCs w:val="20"/>
        </w:rPr>
      </w:pPr>
    </w:p>
    <w:p w14:paraId="0EA750C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3D57E296">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2AA5E6D">
      <w:pPr>
        <w:ind w:firstLine="567"/>
        <w:jc w:val="center"/>
        <w:rPr>
          <w:rFonts w:hint="default" w:ascii="Arial" w:hAnsi="Arial" w:cs="Arial"/>
          <w:b/>
          <w:bCs/>
          <w:sz w:val="28"/>
          <w:szCs w:val="28"/>
        </w:rPr>
      </w:pPr>
    </w:p>
    <w:p w14:paraId="51A45CF2">
      <w:pPr>
        <w:ind w:firstLine="567"/>
        <w:jc w:val="center"/>
        <w:rPr>
          <w:rFonts w:hint="default" w:ascii="Arial" w:hAnsi="Arial" w:cs="Arial"/>
          <w:b/>
          <w:bCs/>
          <w:sz w:val="28"/>
          <w:szCs w:val="28"/>
        </w:rPr>
      </w:pPr>
    </w:p>
    <w:p w14:paraId="77378622">
      <w:pPr>
        <w:ind w:firstLine="567"/>
        <w:jc w:val="center"/>
        <w:rPr>
          <w:rFonts w:hint="default" w:ascii="Arial" w:hAnsi="Arial" w:cs="Arial"/>
          <w:b/>
          <w:bCs/>
          <w:sz w:val="28"/>
          <w:szCs w:val="28"/>
        </w:rPr>
      </w:pPr>
    </w:p>
    <w:p w14:paraId="75BA1B2A">
      <w:pPr>
        <w:ind w:firstLine="567"/>
        <w:jc w:val="center"/>
        <w:rPr>
          <w:rFonts w:hint="default" w:ascii="Arial" w:hAnsi="Arial" w:cs="Arial"/>
          <w:b/>
          <w:bCs/>
          <w:sz w:val="28"/>
          <w:szCs w:val="28"/>
        </w:rPr>
      </w:pPr>
    </w:p>
    <w:p w14:paraId="3E5694C7">
      <w:pPr>
        <w:ind w:firstLine="567"/>
        <w:jc w:val="center"/>
        <w:rPr>
          <w:rFonts w:hint="default" w:ascii="Arial" w:hAnsi="Arial" w:cs="Arial"/>
          <w:b/>
          <w:bCs/>
          <w:sz w:val="28"/>
          <w:szCs w:val="28"/>
        </w:rPr>
      </w:pPr>
    </w:p>
    <w:p w14:paraId="29C36423">
      <w:pPr>
        <w:ind w:firstLine="567"/>
        <w:jc w:val="center"/>
        <w:rPr>
          <w:rFonts w:hint="default" w:ascii="Arial" w:hAnsi="Arial" w:cs="Arial"/>
          <w:b/>
          <w:bCs/>
          <w:sz w:val="28"/>
          <w:szCs w:val="28"/>
        </w:rPr>
      </w:pPr>
    </w:p>
    <w:p w14:paraId="6ABCCB0E">
      <w:pPr>
        <w:ind w:firstLine="567"/>
        <w:jc w:val="center"/>
        <w:rPr>
          <w:rFonts w:hint="default" w:ascii="Arial" w:hAnsi="Arial" w:cs="Arial"/>
          <w:b/>
          <w:bCs/>
          <w:sz w:val="28"/>
          <w:szCs w:val="28"/>
        </w:rPr>
      </w:pPr>
    </w:p>
    <w:p w14:paraId="6AC8FF06">
      <w:pPr>
        <w:ind w:firstLine="567"/>
        <w:jc w:val="center"/>
        <w:rPr>
          <w:rFonts w:hint="default" w:ascii="Arial" w:hAnsi="Arial" w:cs="Arial"/>
          <w:b/>
          <w:bCs/>
          <w:sz w:val="28"/>
          <w:szCs w:val="28"/>
        </w:rPr>
      </w:pPr>
    </w:p>
    <w:p w14:paraId="6B6EF33D">
      <w:pPr>
        <w:ind w:firstLine="567"/>
        <w:jc w:val="center"/>
        <w:rPr>
          <w:rFonts w:hint="default" w:ascii="Arial" w:hAnsi="Arial" w:cs="Arial"/>
          <w:b/>
          <w:bCs/>
          <w:sz w:val="28"/>
          <w:szCs w:val="28"/>
        </w:rPr>
      </w:pPr>
    </w:p>
    <w:p w14:paraId="6E27EF92">
      <w:pPr>
        <w:ind w:firstLine="567"/>
        <w:jc w:val="center"/>
        <w:rPr>
          <w:rFonts w:hint="default" w:ascii="Arial" w:hAnsi="Arial" w:cs="Arial"/>
          <w:b/>
          <w:bCs/>
          <w:sz w:val="28"/>
          <w:szCs w:val="28"/>
        </w:rPr>
      </w:pPr>
    </w:p>
    <w:p w14:paraId="487CD9D0">
      <w:pPr>
        <w:ind w:firstLine="567"/>
        <w:jc w:val="center"/>
        <w:rPr>
          <w:rFonts w:hint="default" w:ascii="Arial" w:hAnsi="Arial" w:cs="Arial"/>
          <w:b/>
          <w:bCs/>
          <w:sz w:val="28"/>
          <w:szCs w:val="28"/>
        </w:rPr>
      </w:pPr>
    </w:p>
    <w:p w14:paraId="1B4C0133">
      <w:pPr>
        <w:ind w:firstLine="567"/>
        <w:jc w:val="center"/>
        <w:rPr>
          <w:rFonts w:hint="default" w:ascii="Arial" w:hAnsi="Arial" w:cs="Arial"/>
          <w:b/>
          <w:bCs/>
          <w:sz w:val="28"/>
          <w:szCs w:val="28"/>
        </w:rPr>
      </w:pPr>
    </w:p>
    <w:p w14:paraId="09F2C22F">
      <w:pPr>
        <w:ind w:firstLine="567"/>
        <w:jc w:val="center"/>
        <w:rPr>
          <w:rFonts w:hint="default" w:ascii="Arial" w:hAnsi="Arial" w:cs="Arial"/>
          <w:b/>
          <w:bCs/>
          <w:sz w:val="28"/>
          <w:szCs w:val="28"/>
        </w:rPr>
      </w:pPr>
    </w:p>
    <w:p w14:paraId="2A9E2A8C">
      <w:pPr>
        <w:ind w:firstLine="567"/>
        <w:jc w:val="center"/>
        <w:rPr>
          <w:rFonts w:hint="default" w:ascii="Arial" w:hAnsi="Arial" w:cs="Arial"/>
          <w:b/>
          <w:bCs/>
          <w:sz w:val="28"/>
          <w:szCs w:val="28"/>
        </w:rPr>
      </w:pPr>
    </w:p>
    <w:p w14:paraId="3810616F">
      <w:pPr>
        <w:ind w:firstLine="567"/>
        <w:jc w:val="center"/>
        <w:rPr>
          <w:rFonts w:hint="default" w:ascii="Arial" w:hAnsi="Arial" w:cs="Arial"/>
          <w:b/>
          <w:bCs/>
          <w:sz w:val="28"/>
          <w:szCs w:val="28"/>
        </w:rPr>
      </w:pPr>
    </w:p>
    <w:p w14:paraId="587E23DE">
      <w:pPr>
        <w:ind w:firstLine="567"/>
        <w:jc w:val="center"/>
        <w:rPr>
          <w:rFonts w:hint="default" w:ascii="Arial" w:hAnsi="Arial" w:cs="Arial"/>
          <w:b/>
          <w:bCs/>
          <w:sz w:val="28"/>
          <w:szCs w:val="28"/>
        </w:rPr>
      </w:pPr>
    </w:p>
    <w:p w14:paraId="1CE412D3">
      <w:pPr>
        <w:ind w:firstLine="567"/>
        <w:jc w:val="center"/>
        <w:rPr>
          <w:rFonts w:hint="default" w:ascii="Arial" w:hAnsi="Arial" w:cs="Arial"/>
          <w:b/>
          <w:bCs/>
          <w:sz w:val="28"/>
          <w:szCs w:val="28"/>
        </w:rPr>
      </w:pPr>
    </w:p>
    <w:p w14:paraId="3C463954">
      <w:pPr>
        <w:ind w:firstLine="567"/>
        <w:jc w:val="center"/>
        <w:rPr>
          <w:rFonts w:hint="default" w:ascii="Arial" w:hAnsi="Arial" w:cs="Arial"/>
          <w:b/>
          <w:bCs/>
          <w:sz w:val="28"/>
          <w:szCs w:val="28"/>
        </w:rPr>
      </w:pPr>
    </w:p>
    <w:p w14:paraId="64211E07">
      <w:pPr>
        <w:ind w:firstLine="567"/>
        <w:jc w:val="center"/>
        <w:rPr>
          <w:rFonts w:hint="default" w:ascii="Arial" w:hAnsi="Arial" w:cs="Arial"/>
          <w:b/>
          <w:bCs/>
          <w:sz w:val="28"/>
          <w:szCs w:val="28"/>
        </w:rPr>
      </w:pPr>
    </w:p>
    <w:p w14:paraId="5DC27E71">
      <w:pPr>
        <w:ind w:firstLine="567"/>
        <w:jc w:val="center"/>
        <w:rPr>
          <w:rFonts w:hint="default" w:ascii="Arial" w:hAnsi="Arial" w:cs="Arial"/>
          <w:b/>
          <w:bCs/>
          <w:sz w:val="28"/>
          <w:szCs w:val="28"/>
        </w:rPr>
      </w:pPr>
    </w:p>
    <w:p w14:paraId="03D5AB07">
      <w:pPr>
        <w:ind w:firstLine="567"/>
        <w:jc w:val="center"/>
        <w:rPr>
          <w:rFonts w:hint="default" w:ascii="Arial" w:hAnsi="Arial" w:cs="Arial"/>
          <w:b/>
          <w:bCs/>
          <w:sz w:val="28"/>
          <w:szCs w:val="28"/>
        </w:rPr>
      </w:pPr>
    </w:p>
    <w:p w14:paraId="775F7E8D">
      <w:pPr>
        <w:ind w:firstLine="567"/>
        <w:jc w:val="center"/>
        <w:rPr>
          <w:rFonts w:hint="default" w:ascii="Arial" w:hAnsi="Arial" w:cs="Arial"/>
          <w:b/>
          <w:bCs/>
          <w:sz w:val="28"/>
          <w:szCs w:val="28"/>
        </w:rPr>
      </w:pPr>
    </w:p>
    <w:p w14:paraId="7E34A548">
      <w:pPr>
        <w:ind w:firstLine="567"/>
        <w:jc w:val="center"/>
        <w:rPr>
          <w:rFonts w:hint="default" w:ascii="Arial" w:hAnsi="Arial" w:cs="Arial"/>
          <w:b/>
          <w:bCs/>
          <w:sz w:val="28"/>
          <w:szCs w:val="28"/>
        </w:rPr>
      </w:pPr>
      <w:r>
        <w:rPr>
          <w:rFonts w:hint="default" w:ascii="Arial" w:hAnsi="Arial" w:cs="Arial"/>
          <w:b/>
          <w:bCs/>
          <w:sz w:val="28"/>
          <w:szCs w:val="28"/>
        </w:rPr>
        <w:t>ANEXO III</w:t>
      </w:r>
    </w:p>
    <w:p w14:paraId="68ACB02F">
      <w:pPr>
        <w:ind w:firstLine="567"/>
        <w:jc w:val="center"/>
        <w:rPr>
          <w:rFonts w:hint="default" w:ascii="Arial" w:hAnsi="Arial" w:cs="Arial"/>
          <w:b/>
          <w:bCs/>
          <w:sz w:val="18"/>
          <w:szCs w:val="18"/>
        </w:rPr>
      </w:pPr>
    </w:p>
    <w:p w14:paraId="23A4A6AE">
      <w:pPr>
        <w:ind w:firstLine="567"/>
        <w:jc w:val="center"/>
        <w:rPr>
          <w:rFonts w:hint="default" w:ascii="Arial" w:hAnsi="Arial" w:cs="Arial"/>
          <w:b/>
          <w:bCs/>
          <w:sz w:val="18"/>
          <w:szCs w:val="18"/>
        </w:rPr>
      </w:pPr>
      <w:r>
        <w:rPr>
          <w:rFonts w:hint="default" w:ascii="Arial" w:hAnsi="Arial" w:cs="Arial"/>
          <w:b/>
          <w:bCs/>
          <w:sz w:val="18"/>
          <w:szCs w:val="18"/>
        </w:rPr>
        <w:t>MINUTA DA ATA DE REGISTRO DE PREÇOS</w:t>
      </w:r>
    </w:p>
    <w:p w14:paraId="2B93EA3F">
      <w:pPr>
        <w:ind w:firstLine="567"/>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001/2025</w:t>
      </w:r>
      <w:r>
        <w:rPr>
          <w:rFonts w:hint="default" w:ascii="Arial" w:hAnsi="Arial" w:cs="Arial"/>
          <w:sz w:val="17"/>
          <w:szCs w:val="17"/>
        </w:rPr>
        <w:t xml:space="preserve">, Processo Administrativo n.º </w:t>
      </w:r>
      <w:r>
        <w:rPr>
          <w:rFonts w:hint="default" w:ascii="Arial" w:hAnsi="Arial" w:cs="Arial"/>
          <w:sz w:val="17"/>
          <w:szCs w:val="17"/>
          <w:lang w:val="pt-BR"/>
        </w:rPr>
        <w:t>001/2025</w:t>
      </w:r>
      <w:r>
        <w:rPr>
          <w:rFonts w:hint="default" w:ascii="Arial" w:hAnsi="Arial" w:cs="Arial"/>
          <w:sz w:val="17"/>
          <w:szCs w:val="17"/>
        </w:rPr>
        <w:t xml:space="preserve">, Pregão Eletrônico n° </w:t>
      </w:r>
      <w:r>
        <w:rPr>
          <w:rFonts w:hint="default" w:ascii="Arial" w:hAnsi="Arial" w:cs="Arial"/>
          <w:sz w:val="17"/>
          <w:szCs w:val="17"/>
          <w:lang w:val="pt-BR"/>
        </w:rPr>
        <w:t>001/2025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2E276795">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6C72541E">
      <w:pPr>
        <w:ind w:firstLine="567"/>
        <w:jc w:val="both"/>
        <w:rPr>
          <w:rFonts w:hint="default" w:ascii="Arial" w:hAnsi="Arial" w:cs="Arial"/>
          <w:bCs/>
          <w:sz w:val="17"/>
          <w:szCs w:val="17"/>
        </w:rPr>
      </w:pPr>
    </w:p>
    <w:p w14:paraId="1C3C7000">
      <w:pPr>
        <w:jc w:val="both"/>
        <w:rPr>
          <w:rFonts w:hint="default" w:ascii="Arial" w:hAnsi="Arial" w:cs="Arial"/>
          <w:b/>
          <w:bCs/>
          <w:sz w:val="17"/>
          <w:szCs w:val="17"/>
        </w:rPr>
      </w:pPr>
      <w:r>
        <w:rPr>
          <w:rFonts w:hint="default" w:ascii="Arial" w:hAnsi="Arial" w:cs="Arial"/>
          <w:b/>
          <w:bCs/>
          <w:sz w:val="17"/>
          <w:szCs w:val="17"/>
        </w:rPr>
        <w:t>CLÁUSULA PRIMEIRA – DO OBJETO:</w:t>
      </w:r>
    </w:p>
    <w:p w14:paraId="451F2E26">
      <w:pPr>
        <w:pStyle w:val="220"/>
        <w:numPr>
          <w:ilvl w:val="1"/>
          <w:numId w:val="22"/>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w:t>
      </w:r>
      <w:r>
        <w:rPr>
          <w:rFonts w:hint="default" w:ascii="Arial" w:hAnsi="Arial" w:cs="Arial"/>
          <w:color w:val="000000"/>
          <w:sz w:val="17"/>
          <w:szCs w:val="17"/>
        </w:rPr>
        <w:t xml:space="preserve">preços para futura e eventual contratação de empresa especializada em prestação de serviços de </w:t>
      </w:r>
      <w:r>
        <w:rPr>
          <w:rFonts w:hint="default" w:ascii="Arial" w:hAnsi="Arial" w:cs="Arial"/>
          <w:color w:val="000000"/>
          <w:sz w:val="17"/>
          <w:szCs w:val="17"/>
          <w:lang w:val="pt-BR"/>
        </w:rPr>
        <w:t>limpeza, manutenção preventiva e corretiva, desinstalação e instalação de aparelhos de ar condicionado, refrigeradores, freezers e bebedouro, para atender as demandas de diversos setores da Prefeitura de Cataguases-MG</w:t>
      </w:r>
      <w:r>
        <w:rPr>
          <w:rFonts w:hint="default" w:ascii="Arial" w:hAnsi="Arial" w:cs="Arial"/>
          <w:sz w:val="17"/>
          <w:szCs w:val="17"/>
        </w:rPr>
        <w:t>, a saber:</w:t>
      </w:r>
    </w:p>
    <w:p w14:paraId="2FF89737">
      <w:pPr>
        <w:pStyle w:val="220"/>
        <w:ind w:left="0"/>
        <w:jc w:val="both"/>
        <w:rPr>
          <w:rFonts w:hint="default" w:ascii="Arial" w:hAnsi="Arial" w:cs="Arial"/>
          <w:sz w:val="17"/>
          <w:szCs w:val="17"/>
        </w:rPr>
      </w:pPr>
    </w:p>
    <w:tbl>
      <w:tblPr>
        <w:tblStyle w:val="38"/>
        <w:tblW w:w="10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7"/>
        <w:gridCol w:w="737"/>
        <w:gridCol w:w="4841"/>
        <w:gridCol w:w="627"/>
        <w:gridCol w:w="736"/>
        <w:gridCol w:w="1561"/>
        <w:gridCol w:w="1488"/>
      </w:tblGrid>
      <w:tr w14:paraId="6B929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vMerge w:val="restart"/>
            <w:tcBorders>
              <w:top w:val="single" w:color="000000" w:sz="4" w:space="0"/>
              <w:left w:val="single" w:color="000000" w:sz="4" w:space="0"/>
              <w:bottom w:val="single" w:color="auto" w:sz="4" w:space="0"/>
              <w:right w:val="single" w:color="000000" w:sz="4" w:space="0"/>
            </w:tcBorders>
          </w:tcPr>
          <w:p w14:paraId="2FBA1E08">
            <w:pPr>
              <w:pStyle w:val="220"/>
              <w:spacing w:line="240" w:lineRule="auto"/>
              <w:ind w:left="-59"/>
              <w:jc w:val="center"/>
              <w:rPr>
                <w:rFonts w:hint="default" w:ascii="Arial" w:hAnsi="Arial" w:cs="Arial"/>
                <w:b/>
                <w:sz w:val="17"/>
                <w:szCs w:val="17"/>
              </w:rPr>
            </w:pPr>
          </w:p>
          <w:p w14:paraId="65AE9F2E">
            <w:pPr>
              <w:pStyle w:val="220"/>
              <w:spacing w:line="240" w:lineRule="auto"/>
              <w:ind w:left="-59"/>
              <w:jc w:val="center"/>
              <w:rPr>
                <w:rFonts w:hint="default" w:ascii="Arial" w:hAnsi="Arial" w:cs="Arial"/>
                <w:b/>
                <w:sz w:val="17"/>
                <w:szCs w:val="17"/>
              </w:rPr>
            </w:pPr>
          </w:p>
          <w:p w14:paraId="743DE6B6">
            <w:pPr>
              <w:pStyle w:val="220"/>
              <w:spacing w:line="240" w:lineRule="auto"/>
              <w:ind w:left="-59"/>
              <w:jc w:val="center"/>
              <w:rPr>
                <w:rFonts w:hint="default" w:ascii="Arial" w:hAnsi="Arial" w:cs="Arial"/>
                <w:b/>
                <w:sz w:val="17"/>
                <w:szCs w:val="17"/>
              </w:rPr>
            </w:pPr>
          </w:p>
          <w:p w14:paraId="6F3FE070">
            <w:pPr>
              <w:pStyle w:val="220"/>
              <w:spacing w:line="240" w:lineRule="auto"/>
              <w:ind w:left="-59"/>
              <w:jc w:val="center"/>
              <w:rPr>
                <w:rFonts w:hint="default" w:ascii="Arial" w:hAnsi="Arial" w:cs="Arial"/>
                <w:b/>
                <w:sz w:val="17"/>
                <w:szCs w:val="17"/>
              </w:rPr>
            </w:pPr>
          </w:p>
          <w:p w14:paraId="20D2F9C5">
            <w:pPr>
              <w:pStyle w:val="220"/>
              <w:spacing w:line="240" w:lineRule="auto"/>
              <w:ind w:left="-59"/>
              <w:jc w:val="center"/>
              <w:rPr>
                <w:rFonts w:hint="default" w:ascii="Arial" w:hAnsi="Arial" w:cs="Arial"/>
                <w:b/>
                <w:sz w:val="17"/>
                <w:szCs w:val="17"/>
              </w:rPr>
            </w:pPr>
          </w:p>
          <w:p w14:paraId="4CB6DEAD">
            <w:pPr>
              <w:pStyle w:val="220"/>
              <w:spacing w:line="240" w:lineRule="auto"/>
              <w:ind w:left="-59"/>
              <w:jc w:val="center"/>
              <w:rPr>
                <w:rFonts w:hint="default" w:ascii="Arial" w:hAnsi="Arial" w:cs="Arial"/>
                <w:b/>
                <w:sz w:val="17"/>
                <w:szCs w:val="17"/>
              </w:rPr>
            </w:pPr>
          </w:p>
          <w:p w14:paraId="5F699A50">
            <w:pPr>
              <w:pStyle w:val="220"/>
              <w:spacing w:line="240" w:lineRule="auto"/>
              <w:ind w:left="-59"/>
              <w:jc w:val="center"/>
              <w:rPr>
                <w:rFonts w:hint="default" w:ascii="Arial" w:hAnsi="Arial" w:cs="Arial"/>
                <w:b/>
                <w:sz w:val="17"/>
                <w:szCs w:val="17"/>
              </w:rPr>
            </w:pPr>
          </w:p>
          <w:p w14:paraId="496B3ACD">
            <w:pPr>
              <w:pStyle w:val="220"/>
              <w:spacing w:line="240" w:lineRule="auto"/>
              <w:ind w:left="-59"/>
              <w:jc w:val="center"/>
              <w:rPr>
                <w:rFonts w:hint="default" w:ascii="Arial" w:hAnsi="Arial" w:cs="Arial"/>
                <w:b/>
                <w:sz w:val="17"/>
                <w:szCs w:val="17"/>
              </w:rPr>
            </w:pPr>
          </w:p>
          <w:p w14:paraId="03326179">
            <w:pPr>
              <w:pStyle w:val="220"/>
              <w:spacing w:line="240" w:lineRule="auto"/>
              <w:ind w:left="-59"/>
              <w:jc w:val="center"/>
              <w:rPr>
                <w:rFonts w:hint="default" w:ascii="Arial" w:hAnsi="Arial" w:cs="Arial"/>
                <w:b/>
                <w:sz w:val="17"/>
                <w:szCs w:val="17"/>
              </w:rPr>
            </w:pPr>
          </w:p>
          <w:p w14:paraId="34420874">
            <w:pPr>
              <w:pStyle w:val="220"/>
              <w:spacing w:line="240" w:lineRule="auto"/>
              <w:ind w:left="-59"/>
              <w:jc w:val="center"/>
              <w:rPr>
                <w:rFonts w:hint="default" w:ascii="Arial" w:hAnsi="Arial" w:cs="Arial"/>
                <w:b/>
                <w:sz w:val="17"/>
                <w:szCs w:val="17"/>
              </w:rPr>
            </w:pPr>
          </w:p>
          <w:p w14:paraId="173487CA">
            <w:pPr>
              <w:pStyle w:val="220"/>
              <w:spacing w:line="240" w:lineRule="auto"/>
              <w:ind w:left="-59"/>
              <w:jc w:val="center"/>
              <w:rPr>
                <w:rFonts w:hint="default" w:ascii="Arial" w:hAnsi="Arial" w:cs="Arial"/>
                <w:b/>
                <w:sz w:val="17"/>
                <w:szCs w:val="17"/>
              </w:rPr>
            </w:pPr>
          </w:p>
          <w:p w14:paraId="036D8AFC">
            <w:pPr>
              <w:pStyle w:val="220"/>
              <w:spacing w:line="240" w:lineRule="auto"/>
              <w:ind w:left="-59"/>
              <w:jc w:val="center"/>
              <w:rPr>
                <w:rFonts w:hint="default" w:ascii="Arial" w:hAnsi="Arial" w:cs="Arial"/>
                <w:b/>
                <w:sz w:val="17"/>
                <w:szCs w:val="17"/>
              </w:rPr>
            </w:pPr>
          </w:p>
          <w:p w14:paraId="13689B6B">
            <w:pPr>
              <w:pStyle w:val="220"/>
              <w:spacing w:line="240" w:lineRule="auto"/>
              <w:ind w:left="-59"/>
              <w:jc w:val="center"/>
              <w:rPr>
                <w:rFonts w:hint="default" w:ascii="Arial" w:hAnsi="Arial" w:cs="Arial"/>
                <w:b/>
                <w:sz w:val="17"/>
                <w:szCs w:val="17"/>
              </w:rPr>
            </w:pPr>
          </w:p>
          <w:p w14:paraId="22A46308">
            <w:pPr>
              <w:pStyle w:val="220"/>
              <w:spacing w:line="240" w:lineRule="auto"/>
              <w:ind w:left="-59"/>
              <w:rPr>
                <w:rFonts w:hint="default" w:ascii="Arial" w:hAnsi="Arial" w:cs="Arial"/>
                <w:b/>
                <w:sz w:val="17"/>
                <w:szCs w:val="17"/>
              </w:rPr>
            </w:pPr>
            <w:r>
              <w:rPr>
                <w:rFonts w:hint="default" w:ascii="Arial" w:hAnsi="Arial" w:cs="Arial"/>
                <w:b/>
                <w:sz w:val="17"/>
                <w:szCs w:val="17"/>
              </w:rPr>
              <w:t xml:space="preserve">LOTE 1 </w:t>
            </w:r>
          </w:p>
          <w:p w14:paraId="439B540D">
            <w:pPr>
              <w:pStyle w:val="220"/>
              <w:spacing w:line="240" w:lineRule="auto"/>
              <w:ind w:left="-59"/>
              <w:rPr>
                <w:rFonts w:hint="default" w:ascii="Arial" w:hAnsi="Arial" w:eastAsia="Arial" w:cs="Arial"/>
                <w:b/>
                <w:color w:val="000000"/>
                <w:sz w:val="17"/>
                <w:szCs w:val="17"/>
              </w:rPr>
            </w:pPr>
          </w:p>
          <w:p w14:paraId="489CAF00">
            <w:pPr>
              <w:pStyle w:val="220"/>
              <w:spacing w:line="240" w:lineRule="auto"/>
              <w:ind w:left="-59"/>
              <w:rPr>
                <w:rFonts w:hint="default" w:ascii="Arial" w:hAnsi="Arial" w:eastAsia="Arial" w:cs="Arial"/>
                <w:b/>
                <w:color w:val="000000"/>
                <w:sz w:val="17"/>
                <w:szCs w:val="17"/>
              </w:rPr>
            </w:pPr>
          </w:p>
          <w:p w14:paraId="24F6528A">
            <w:pPr>
              <w:pStyle w:val="220"/>
              <w:spacing w:line="240" w:lineRule="auto"/>
              <w:ind w:left="-59"/>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04E8799D">
            <w:pPr>
              <w:pStyle w:val="220"/>
              <w:spacing w:line="240" w:lineRule="auto"/>
              <w:ind w:left="0"/>
              <w:jc w:val="center"/>
              <w:rPr>
                <w:rFonts w:hint="default" w:ascii="Arial" w:hAnsi="Arial" w:cs="Arial"/>
                <w:b/>
                <w:sz w:val="17"/>
                <w:szCs w:val="17"/>
                <w:lang w:val="pt-BR"/>
              </w:rPr>
            </w:pPr>
            <w:r>
              <w:rPr>
                <w:rFonts w:hint="default" w:ascii="Arial" w:hAnsi="Arial" w:cs="Arial"/>
                <w:b/>
                <w:sz w:val="17"/>
                <w:szCs w:val="17"/>
                <w:lang w:val="pt-BR"/>
              </w:rPr>
              <w:t>ITEM</w:t>
            </w:r>
          </w:p>
        </w:tc>
        <w:tc>
          <w:tcPr>
            <w:tcW w:w="4841" w:type="dxa"/>
            <w:tcBorders>
              <w:top w:val="single" w:color="000000" w:sz="4" w:space="0"/>
              <w:left w:val="single" w:color="000000" w:sz="4" w:space="0"/>
              <w:bottom w:val="single" w:color="000000" w:sz="4" w:space="0"/>
              <w:right w:val="single" w:color="000000" w:sz="4" w:space="0"/>
            </w:tcBorders>
          </w:tcPr>
          <w:p w14:paraId="3D08E040">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627" w:type="dxa"/>
            <w:tcBorders>
              <w:top w:val="single" w:color="000000" w:sz="4" w:space="0"/>
              <w:left w:val="single" w:color="000000" w:sz="4" w:space="0"/>
              <w:bottom w:val="single" w:color="000000" w:sz="4" w:space="0"/>
              <w:right w:val="single" w:color="000000" w:sz="4" w:space="0"/>
            </w:tcBorders>
          </w:tcPr>
          <w:p w14:paraId="1CABE333">
            <w:pPr>
              <w:pStyle w:val="220"/>
              <w:spacing w:line="240" w:lineRule="auto"/>
              <w:ind w:left="0"/>
              <w:jc w:val="center"/>
              <w:rPr>
                <w:rFonts w:hint="default" w:ascii="Arial" w:hAnsi="Arial" w:cs="Arial"/>
                <w:sz w:val="17"/>
                <w:szCs w:val="17"/>
              </w:rPr>
            </w:pPr>
            <w:r>
              <w:rPr>
                <w:rFonts w:hint="default" w:ascii="Arial" w:hAnsi="Arial" w:cs="Arial"/>
                <w:b/>
                <w:sz w:val="17"/>
                <w:szCs w:val="17"/>
              </w:rPr>
              <w:t>QTD</w:t>
            </w:r>
          </w:p>
        </w:tc>
        <w:tc>
          <w:tcPr>
            <w:tcW w:w="736" w:type="dxa"/>
            <w:tcBorders>
              <w:top w:val="single" w:color="000000" w:sz="4" w:space="0"/>
              <w:left w:val="single" w:color="000000" w:sz="4" w:space="0"/>
              <w:bottom w:val="single" w:color="000000" w:sz="4" w:space="0"/>
              <w:right w:val="single" w:color="000000" w:sz="4" w:space="0"/>
            </w:tcBorders>
          </w:tcPr>
          <w:p w14:paraId="7A170F0B">
            <w:pPr>
              <w:pStyle w:val="220"/>
              <w:spacing w:line="240" w:lineRule="auto"/>
              <w:ind w:left="0"/>
              <w:jc w:val="center"/>
              <w:rPr>
                <w:rFonts w:hint="default" w:ascii="Arial" w:hAnsi="Arial" w:cs="Arial"/>
                <w:sz w:val="17"/>
                <w:szCs w:val="17"/>
              </w:rPr>
            </w:pPr>
            <w:r>
              <w:rPr>
                <w:rFonts w:hint="default" w:ascii="Arial" w:hAnsi="Arial" w:cs="Arial"/>
                <w:b/>
                <w:sz w:val="17"/>
                <w:szCs w:val="17"/>
              </w:rPr>
              <w:t>UNID</w:t>
            </w:r>
          </w:p>
        </w:tc>
        <w:tc>
          <w:tcPr>
            <w:tcW w:w="1561" w:type="dxa"/>
            <w:tcBorders>
              <w:top w:val="single" w:color="000000" w:sz="4" w:space="0"/>
              <w:left w:val="single" w:color="000000" w:sz="4" w:space="0"/>
              <w:bottom w:val="single" w:color="000000" w:sz="4" w:space="0"/>
              <w:right w:val="single" w:color="000000" w:sz="4" w:space="0"/>
            </w:tcBorders>
            <w:vAlign w:val="center"/>
          </w:tcPr>
          <w:p w14:paraId="03A668D9">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488" w:type="dxa"/>
            <w:tcBorders>
              <w:top w:val="single" w:color="000000" w:sz="4" w:space="0"/>
              <w:left w:val="single" w:color="000000" w:sz="4" w:space="0"/>
              <w:bottom w:val="single" w:color="000000" w:sz="4" w:space="0"/>
              <w:right w:val="single" w:color="000000" w:sz="4" w:space="0"/>
            </w:tcBorders>
          </w:tcPr>
          <w:p w14:paraId="7F254F1E">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655990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5B978CF8">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14343E19">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1</w:t>
            </w:r>
          </w:p>
        </w:tc>
        <w:tc>
          <w:tcPr>
            <w:tcW w:w="4841" w:type="dxa"/>
            <w:tcBorders>
              <w:top w:val="single" w:color="000000" w:sz="4" w:space="0"/>
              <w:left w:val="single" w:color="000000" w:sz="4" w:space="0"/>
              <w:bottom w:val="single" w:color="000000" w:sz="4" w:space="0"/>
              <w:right w:val="single" w:color="000000" w:sz="4" w:space="0"/>
            </w:tcBorders>
            <w:vAlign w:val="top"/>
          </w:tcPr>
          <w:p w14:paraId="7E97C58B">
            <w:pPr>
              <w:pStyle w:val="335"/>
              <w:spacing w:line="240" w:lineRule="auto"/>
              <w:ind w:left="-10" w:leftChars="0"/>
              <w:jc w:val="both"/>
              <w:rPr>
                <w:rFonts w:hint="default" w:ascii="Arial" w:hAnsi="Arial" w:cs="Arial"/>
                <w:sz w:val="17"/>
                <w:szCs w:val="17"/>
              </w:rPr>
            </w:pPr>
            <w:r>
              <w:rPr>
                <w:rFonts w:hint="default" w:ascii="Arial" w:hAnsi="Arial" w:cs="Arial"/>
                <w:sz w:val="17"/>
                <w:szCs w:val="17"/>
              </w:rPr>
              <w:t>Desinstalação de aparelho condicionador de ar SPLIT/ACJ independentemente da quantidade de btus, com fornecimento de todos os materiais e mão de 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4FD659DD">
            <w:pPr>
              <w:widowControl w:val="0"/>
              <w:spacing w:line="240" w:lineRule="auto"/>
              <w:jc w:val="center"/>
              <w:rPr>
                <w:rFonts w:hint="default" w:ascii="Arial" w:hAnsi="Arial" w:eastAsia="Arial" w:cs="Arial"/>
                <w:b w:val="0"/>
                <w:bCs/>
                <w:color w:val="000000"/>
                <w:sz w:val="17"/>
                <w:szCs w:val="17"/>
              </w:rPr>
            </w:pPr>
            <w:r>
              <w:rPr>
                <w:rFonts w:hint="default" w:ascii="Arial" w:hAnsi="Arial" w:cs="Arial"/>
                <w:sz w:val="17"/>
                <w:szCs w:val="17"/>
              </w:rPr>
              <w:t>92</w:t>
            </w:r>
          </w:p>
        </w:tc>
        <w:tc>
          <w:tcPr>
            <w:tcW w:w="736" w:type="dxa"/>
            <w:tcBorders>
              <w:top w:val="single" w:color="000000" w:sz="4" w:space="0"/>
              <w:left w:val="single" w:color="000000" w:sz="4" w:space="0"/>
              <w:bottom w:val="single" w:color="000000" w:sz="4" w:space="0"/>
              <w:right w:val="single" w:color="000000" w:sz="4" w:space="0"/>
            </w:tcBorders>
          </w:tcPr>
          <w:p w14:paraId="182EA54B">
            <w:pPr>
              <w:pStyle w:val="220"/>
              <w:spacing w:line="240" w:lineRule="auto"/>
              <w:ind w:left="0"/>
              <w:jc w:val="center"/>
              <w:rPr>
                <w:rFonts w:hint="default" w:ascii="Arial" w:hAnsi="Arial" w:cs="Arial"/>
                <w:sz w:val="17"/>
                <w:szCs w:val="17"/>
              </w:rPr>
            </w:pPr>
            <w:r>
              <w:rPr>
                <w:rFonts w:hint="default" w:ascii="Arial" w:hAnsi="Arial" w:cs="Arial"/>
                <w:sz w:val="17"/>
                <w:szCs w:val="17"/>
              </w:rPr>
              <w:t>SV</w:t>
            </w:r>
          </w:p>
        </w:tc>
        <w:tc>
          <w:tcPr>
            <w:tcW w:w="1561" w:type="dxa"/>
            <w:tcBorders>
              <w:top w:val="single" w:color="000000" w:sz="4" w:space="0"/>
              <w:left w:val="single" w:color="000000" w:sz="4" w:space="0"/>
              <w:bottom w:val="single" w:color="000000" w:sz="4" w:space="0"/>
              <w:right w:val="single" w:color="000000" w:sz="4" w:space="0"/>
            </w:tcBorders>
          </w:tcPr>
          <w:p w14:paraId="51516F3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0BD888A4">
            <w:pPr>
              <w:pStyle w:val="220"/>
              <w:spacing w:line="240" w:lineRule="auto"/>
              <w:ind w:left="0"/>
              <w:jc w:val="both"/>
              <w:rPr>
                <w:rFonts w:hint="default" w:ascii="Arial" w:hAnsi="Arial" w:cs="Arial"/>
                <w:sz w:val="17"/>
                <w:szCs w:val="17"/>
              </w:rPr>
            </w:pPr>
          </w:p>
        </w:tc>
      </w:tr>
      <w:tr w14:paraId="09172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62B2E723">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51B3B31A">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2</w:t>
            </w:r>
          </w:p>
        </w:tc>
        <w:tc>
          <w:tcPr>
            <w:tcW w:w="4841" w:type="dxa"/>
            <w:tcBorders>
              <w:top w:val="single" w:color="000000" w:sz="4" w:space="0"/>
              <w:left w:val="single" w:color="000000" w:sz="4" w:space="0"/>
              <w:bottom w:val="single" w:color="000000" w:sz="4" w:space="0"/>
              <w:right w:val="single" w:color="000000" w:sz="4" w:space="0"/>
            </w:tcBorders>
            <w:vAlign w:val="top"/>
          </w:tcPr>
          <w:p w14:paraId="0529B486">
            <w:pPr>
              <w:pStyle w:val="335"/>
              <w:spacing w:line="240" w:lineRule="auto"/>
              <w:ind w:left="-10" w:leftChars="0"/>
              <w:jc w:val="both"/>
              <w:rPr>
                <w:rFonts w:hint="default" w:ascii="Arial" w:hAnsi="Arial" w:cs="Arial"/>
                <w:sz w:val="17"/>
                <w:szCs w:val="17"/>
              </w:rPr>
            </w:pPr>
            <w:r>
              <w:rPr>
                <w:rFonts w:hint="default" w:ascii="Arial" w:hAnsi="Arial" w:cs="Arial"/>
                <w:sz w:val="17"/>
                <w:szCs w:val="17"/>
              </w:rPr>
              <w:t>Instalação de aparelho de ar condicionado, tipo ACJ,</w:t>
            </w:r>
            <w:r>
              <w:rPr>
                <w:rFonts w:hint="default" w:ascii="Arial" w:hAnsi="Arial" w:cs="Arial"/>
                <w:spacing w:val="-47"/>
                <w:sz w:val="17"/>
                <w:szCs w:val="17"/>
              </w:rPr>
              <w:t xml:space="preserve"> </w:t>
            </w:r>
            <w:r>
              <w:rPr>
                <w:rFonts w:hint="default" w:ascii="Arial" w:hAnsi="Arial" w:cs="Arial"/>
                <w:sz w:val="17"/>
                <w:szCs w:val="17"/>
              </w:rPr>
              <w:t>de 7.500 a 12.000 BTUS, com o forne</w:t>
            </w:r>
            <w:bookmarkStart w:id="56" w:name="_GoBack"/>
            <w:bookmarkEnd w:id="56"/>
            <w:r>
              <w:rPr>
                <w:rFonts w:hint="default" w:ascii="Arial" w:hAnsi="Arial" w:cs="Arial"/>
                <w:sz w:val="17"/>
                <w:szCs w:val="17"/>
              </w:rPr>
              <w:t>cimento de</w:t>
            </w:r>
            <w:r>
              <w:rPr>
                <w:rFonts w:hint="default" w:ascii="Arial" w:hAnsi="Arial" w:cs="Arial"/>
                <w:spacing w:val="1"/>
                <w:sz w:val="17"/>
                <w:szCs w:val="17"/>
              </w:rPr>
              <w:t xml:space="preserve"> </w:t>
            </w:r>
            <w:r>
              <w:rPr>
                <w:rFonts w:hint="default" w:ascii="Arial" w:hAnsi="Arial" w:cs="Arial"/>
                <w:sz w:val="17"/>
                <w:szCs w:val="17"/>
              </w:rPr>
              <w:t>peças e</w:t>
            </w:r>
            <w:r>
              <w:rPr>
                <w:rFonts w:hint="default" w:ascii="Arial" w:hAnsi="Arial" w:cs="Arial"/>
                <w:spacing w:val="-2"/>
                <w:sz w:val="17"/>
                <w:szCs w:val="17"/>
              </w:rPr>
              <w:t xml:space="preserve"> </w:t>
            </w:r>
            <w:r>
              <w:rPr>
                <w:rFonts w:hint="default" w:ascii="Arial" w:hAnsi="Arial" w:cs="Arial"/>
                <w:sz w:val="17"/>
                <w:szCs w:val="17"/>
              </w:rPr>
              <w:t>mão-de-obra.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509D6E16">
            <w:pPr>
              <w:widowControl w:val="0"/>
              <w:spacing w:line="240" w:lineRule="auto"/>
              <w:jc w:val="center"/>
              <w:rPr>
                <w:rFonts w:hint="default" w:ascii="Arial" w:hAnsi="Arial" w:cs="Arial"/>
                <w:b w:val="0"/>
                <w:bCs/>
                <w:sz w:val="17"/>
                <w:szCs w:val="17"/>
              </w:rPr>
            </w:pPr>
            <w:r>
              <w:rPr>
                <w:rFonts w:hint="default" w:ascii="Arial" w:hAnsi="Arial" w:cs="Arial"/>
                <w:sz w:val="17"/>
                <w:szCs w:val="17"/>
              </w:rPr>
              <w:t>62</w:t>
            </w:r>
          </w:p>
        </w:tc>
        <w:tc>
          <w:tcPr>
            <w:tcW w:w="736" w:type="dxa"/>
            <w:tcBorders>
              <w:top w:val="single" w:color="000000" w:sz="4" w:space="0"/>
              <w:left w:val="single" w:color="000000" w:sz="4" w:space="0"/>
              <w:bottom w:val="single" w:color="000000" w:sz="4" w:space="0"/>
              <w:right w:val="single" w:color="000000" w:sz="4" w:space="0"/>
            </w:tcBorders>
          </w:tcPr>
          <w:p w14:paraId="10510B86">
            <w:pPr>
              <w:spacing w:line="240" w:lineRule="auto"/>
              <w:jc w:val="center"/>
              <w:rPr>
                <w:rFonts w:hint="default" w:ascii="Arial" w:hAnsi="Arial" w:cs="Arial"/>
                <w:sz w:val="17"/>
                <w:szCs w:val="17"/>
              </w:rPr>
            </w:pPr>
            <w:r>
              <w:rPr>
                <w:rFonts w:hint="default" w:ascii="Arial" w:hAnsi="Arial" w:cs="Arial"/>
                <w:sz w:val="17"/>
                <w:szCs w:val="17"/>
              </w:rPr>
              <w:t>SV</w:t>
            </w:r>
          </w:p>
        </w:tc>
        <w:tc>
          <w:tcPr>
            <w:tcW w:w="1561" w:type="dxa"/>
            <w:tcBorders>
              <w:top w:val="single" w:color="000000" w:sz="4" w:space="0"/>
              <w:left w:val="single" w:color="000000" w:sz="4" w:space="0"/>
              <w:bottom w:val="single" w:color="000000" w:sz="4" w:space="0"/>
              <w:right w:val="single" w:color="000000" w:sz="4" w:space="0"/>
            </w:tcBorders>
          </w:tcPr>
          <w:p w14:paraId="01BF2FE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2CB7EF4">
            <w:pPr>
              <w:pStyle w:val="220"/>
              <w:spacing w:line="240" w:lineRule="auto"/>
              <w:ind w:left="0"/>
              <w:jc w:val="both"/>
              <w:rPr>
                <w:rFonts w:hint="default" w:ascii="Arial" w:hAnsi="Arial" w:cs="Arial"/>
                <w:sz w:val="17"/>
                <w:szCs w:val="17"/>
              </w:rPr>
            </w:pPr>
          </w:p>
        </w:tc>
      </w:tr>
      <w:tr w14:paraId="3746D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1A1280D4">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6B19472F">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3</w:t>
            </w:r>
          </w:p>
        </w:tc>
        <w:tc>
          <w:tcPr>
            <w:tcW w:w="4841" w:type="dxa"/>
            <w:tcBorders>
              <w:top w:val="single" w:color="000000" w:sz="4" w:space="0"/>
              <w:left w:val="single" w:color="000000" w:sz="4" w:space="0"/>
              <w:bottom w:val="single" w:color="000000" w:sz="4" w:space="0"/>
              <w:right w:val="single" w:color="000000" w:sz="4" w:space="0"/>
            </w:tcBorders>
            <w:vAlign w:val="top"/>
          </w:tcPr>
          <w:p w14:paraId="215510D4">
            <w:pPr>
              <w:pStyle w:val="335"/>
              <w:spacing w:line="240" w:lineRule="auto"/>
              <w:ind w:left="-10" w:leftChars="0"/>
              <w:jc w:val="both"/>
              <w:rPr>
                <w:rFonts w:hint="default" w:ascii="Arial" w:hAnsi="Arial" w:cs="Arial"/>
                <w:sz w:val="17"/>
                <w:szCs w:val="17"/>
              </w:rPr>
            </w:pPr>
            <w:r>
              <w:rPr>
                <w:rFonts w:hint="default" w:ascii="Arial" w:hAnsi="Arial" w:cs="Arial"/>
                <w:sz w:val="17"/>
                <w:szCs w:val="17"/>
              </w:rPr>
              <w:t>Instalação de aparelho de ar condicionado, tipo ACJ,</w:t>
            </w:r>
            <w:r>
              <w:rPr>
                <w:rFonts w:hint="default" w:ascii="Arial" w:hAnsi="Arial" w:cs="Arial"/>
                <w:spacing w:val="-47"/>
                <w:sz w:val="17"/>
                <w:szCs w:val="17"/>
              </w:rPr>
              <w:t xml:space="preserve"> </w:t>
            </w:r>
            <w:r>
              <w:rPr>
                <w:rFonts w:hint="default" w:ascii="Arial" w:hAnsi="Arial" w:cs="Arial"/>
                <w:sz w:val="17"/>
                <w:szCs w:val="17"/>
              </w:rPr>
              <w:t>de 18.000 a 36.000 BTUS, com o fornecimento de</w:t>
            </w:r>
            <w:r>
              <w:rPr>
                <w:rFonts w:hint="default" w:ascii="Arial" w:hAnsi="Arial" w:cs="Arial"/>
                <w:spacing w:val="1"/>
                <w:sz w:val="17"/>
                <w:szCs w:val="17"/>
              </w:rPr>
              <w:t xml:space="preserve"> </w:t>
            </w:r>
            <w:r>
              <w:rPr>
                <w:rFonts w:hint="default" w:ascii="Arial" w:hAnsi="Arial" w:cs="Arial"/>
                <w:sz w:val="17"/>
                <w:szCs w:val="17"/>
              </w:rPr>
              <w:t>peças e</w:t>
            </w:r>
            <w:r>
              <w:rPr>
                <w:rFonts w:hint="default" w:ascii="Arial" w:hAnsi="Arial" w:cs="Arial"/>
                <w:spacing w:val="-2"/>
                <w:sz w:val="17"/>
                <w:szCs w:val="17"/>
              </w:rPr>
              <w:t xml:space="preserve"> </w:t>
            </w:r>
            <w:r>
              <w:rPr>
                <w:rFonts w:hint="default" w:ascii="Arial" w:hAnsi="Arial" w:cs="Arial"/>
                <w:sz w:val="17"/>
                <w:szCs w:val="17"/>
              </w:rPr>
              <w:t>mão-de-obra.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4A42A493">
            <w:pPr>
              <w:widowControl w:val="0"/>
              <w:spacing w:line="240" w:lineRule="auto"/>
              <w:jc w:val="center"/>
              <w:rPr>
                <w:rFonts w:hint="default" w:ascii="Arial" w:hAnsi="Arial" w:cs="Arial"/>
                <w:b w:val="0"/>
                <w:bCs/>
                <w:sz w:val="17"/>
                <w:szCs w:val="17"/>
              </w:rPr>
            </w:pPr>
            <w:r>
              <w:rPr>
                <w:rFonts w:hint="default" w:ascii="Arial" w:hAnsi="Arial" w:cs="Arial"/>
                <w:sz w:val="17"/>
                <w:szCs w:val="17"/>
              </w:rPr>
              <w:t>39</w:t>
            </w:r>
          </w:p>
        </w:tc>
        <w:tc>
          <w:tcPr>
            <w:tcW w:w="736" w:type="dxa"/>
            <w:tcBorders>
              <w:top w:val="single" w:color="000000" w:sz="4" w:space="0"/>
              <w:left w:val="single" w:color="000000" w:sz="4" w:space="0"/>
              <w:bottom w:val="single" w:color="000000" w:sz="4" w:space="0"/>
              <w:right w:val="single" w:color="000000" w:sz="4" w:space="0"/>
            </w:tcBorders>
          </w:tcPr>
          <w:p w14:paraId="2A22D08C">
            <w:pPr>
              <w:spacing w:line="240" w:lineRule="auto"/>
              <w:jc w:val="center"/>
              <w:rPr>
                <w:rFonts w:hint="default" w:ascii="Arial" w:hAnsi="Arial" w:cs="Arial"/>
                <w:sz w:val="17"/>
                <w:szCs w:val="17"/>
              </w:rPr>
            </w:pPr>
            <w:r>
              <w:rPr>
                <w:rFonts w:hint="default" w:ascii="Arial" w:hAnsi="Arial" w:cs="Arial"/>
                <w:sz w:val="17"/>
                <w:szCs w:val="17"/>
              </w:rPr>
              <w:t>SV</w:t>
            </w:r>
          </w:p>
        </w:tc>
        <w:tc>
          <w:tcPr>
            <w:tcW w:w="1561" w:type="dxa"/>
            <w:tcBorders>
              <w:top w:val="single" w:color="000000" w:sz="4" w:space="0"/>
              <w:left w:val="single" w:color="000000" w:sz="4" w:space="0"/>
              <w:bottom w:val="single" w:color="000000" w:sz="4" w:space="0"/>
              <w:right w:val="single" w:color="000000" w:sz="4" w:space="0"/>
            </w:tcBorders>
          </w:tcPr>
          <w:p w14:paraId="6049ECD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21BF53C">
            <w:pPr>
              <w:pStyle w:val="220"/>
              <w:spacing w:line="240" w:lineRule="auto"/>
              <w:ind w:left="0"/>
              <w:jc w:val="both"/>
              <w:rPr>
                <w:rFonts w:hint="default" w:ascii="Arial" w:hAnsi="Arial" w:cs="Arial"/>
                <w:sz w:val="17"/>
                <w:szCs w:val="17"/>
              </w:rPr>
            </w:pPr>
          </w:p>
        </w:tc>
      </w:tr>
      <w:tr w14:paraId="59143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2A482AD4">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5D9709F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4</w:t>
            </w:r>
          </w:p>
        </w:tc>
        <w:tc>
          <w:tcPr>
            <w:tcW w:w="4841" w:type="dxa"/>
            <w:tcBorders>
              <w:top w:val="single" w:color="000000" w:sz="4" w:space="0"/>
              <w:left w:val="single" w:color="000000" w:sz="4" w:space="0"/>
              <w:bottom w:val="single" w:color="000000" w:sz="4" w:space="0"/>
              <w:right w:val="single" w:color="000000" w:sz="4" w:space="0"/>
            </w:tcBorders>
            <w:vAlign w:val="top"/>
          </w:tcPr>
          <w:p w14:paraId="73E22C0B">
            <w:pPr>
              <w:pStyle w:val="335"/>
              <w:spacing w:line="240" w:lineRule="auto"/>
              <w:ind w:left="-10" w:leftChars="0"/>
              <w:jc w:val="both"/>
              <w:rPr>
                <w:rFonts w:hint="default" w:ascii="Arial" w:hAnsi="Arial" w:cs="Arial"/>
                <w:sz w:val="17"/>
                <w:szCs w:val="17"/>
              </w:rPr>
            </w:pPr>
            <w:r>
              <w:rPr>
                <w:rFonts w:hint="default" w:ascii="Arial" w:hAnsi="Arial" w:cs="Arial"/>
                <w:sz w:val="17"/>
                <w:szCs w:val="17"/>
              </w:rPr>
              <w:t>Instalação de aparelho de ar condicionado, tipo SPLIT,</w:t>
            </w:r>
            <w:r>
              <w:rPr>
                <w:rFonts w:hint="default" w:ascii="Arial" w:hAnsi="Arial" w:cs="Arial"/>
                <w:spacing w:val="-47"/>
                <w:sz w:val="17"/>
                <w:szCs w:val="17"/>
              </w:rPr>
              <w:t xml:space="preserve"> </w:t>
            </w:r>
            <w:r>
              <w:rPr>
                <w:rFonts w:hint="default" w:ascii="Arial" w:hAnsi="Arial" w:cs="Arial"/>
                <w:sz w:val="17"/>
                <w:szCs w:val="17"/>
              </w:rPr>
              <w:t>de 7.500 a 12.000 BTUS, com o fornecimento de</w:t>
            </w:r>
            <w:r>
              <w:rPr>
                <w:rFonts w:hint="default" w:ascii="Arial" w:hAnsi="Arial" w:cs="Arial"/>
                <w:spacing w:val="1"/>
                <w:sz w:val="17"/>
                <w:szCs w:val="17"/>
              </w:rPr>
              <w:t xml:space="preserve"> </w:t>
            </w:r>
            <w:r>
              <w:rPr>
                <w:rFonts w:hint="default" w:ascii="Arial" w:hAnsi="Arial" w:cs="Arial"/>
                <w:sz w:val="17"/>
                <w:szCs w:val="17"/>
              </w:rPr>
              <w:t>peças e</w:t>
            </w:r>
            <w:r>
              <w:rPr>
                <w:rFonts w:hint="default" w:ascii="Arial" w:hAnsi="Arial" w:cs="Arial"/>
                <w:spacing w:val="-2"/>
                <w:sz w:val="17"/>
                <w:szCs w:val="17"/>
              </w:rPr>
              <w:t xml:space="preserve"> </w:t>
            </w:r>
            <w:r>
              <w:rPr>
                <w:rFonts w:hint="default" w:ascii="Arial" w:hAnsi="Arial" w:cs="Arial"/>
                <w:sz w:val="17"/>
                <w:szCs w:val="17"/>
              </w:rPr>
              <w:t>mão-de-obra. (cano de cobre até 4 metros).</w:t>
            </w:r>
          </w:p>
        </w:tc>
        <w:tc>
          <w:tcPr>
            <w:tcW w:w="627" w:type="dxa"/>
            <w:tcBorders>
              <w:top w:val="single" w:color="000000" w:sz="4" w:space="0"/>
              <w:left w:val="single" w:color="000000" w:sz="4" w:space="0"/>
              <w:bottom w:val="single" w:color="000000" w:sz="4" w:space="0"/>
              <w:right w:val="single" w:color="000000" w:sz="4" w:space="0"/>
            </w:tcBorders>
            <w:vAlign w:val="center"/>
          </w:tcPr>
          <w:p w14:paraId="24CFB3CE">
            <w:pPr>
              <w:widowControl w:val="0"/>
              <w:spacing w:line="240" w:lineRule="auto"/>
              <w:jc w:val="center"/>
              <w:rPr>
                <w:rFonts w:hint="default" w:ascii="Arial" w:hAnsi="Arial" w:cs="Arial"/>
                <w:b w:val="0"/>
                <w:bCs/>
                <w:sz w:val="17"/>
                <w:szCs w:val="17"/>
              </w:rPr>
            </w:pPr>
            <w:r>
              <w:rPr>
                <w:rFonts w:hint="default" w:ascii="Arial" w:hAnsi="Arial" w:cs="Arial"/>
                <w:sz w:val="17"/>
                <w:szCs w:val="17"/>
              </w:rPr>
              <w:t>93</w:t>
            </w:r>
          </w:p>
        </w:tc>
        <w:tc>
          <w:tcPr>
            <w:tcW w:w="736" w:type="dxa"/>
            <w:tcBorders>
              <w:top w:val="single" w:color="000000" w:sz="4" w:space="0"/>
              <w:left w:val="single" w:color="000000" w:sz="4" w:space="0"/>
              <w:bottom w:val="single" w:color="000000" w:sz="4" w:space="0"/>
              <w:right w:val="single" w:color="000000" w:sz="4" w:space="0"/>
            </w:tcBorders>
          </w:tcPr>
          <w:p w14:paraId="7BC9B67F">
            <w:pPr>
              <w:spacing w:line="240" w:lineRule="auto"/>
              <w:jc w:val="center"/>
              <w:rPr>
                <w:rFonts w:hint="default" w:ascii="Arial" w:hAnsi="Arial" w:cs="Arial"/>
                <w:sz w:val="17"/>
                <w:szCs w:val="17"/>
              </w:rPr>
            </w:pPr>
            <w:r>
              <w:rPr>
                <w:rFonts w:hint="default" w:ascii="Arial" w:hAnsi="Arial" w:cs="Arial"/>
                <w:sz w:val="17"/>
                <w:szCs w:val="17"/>
              </w:rPr>
              <w:t>SV</w:t>
            </w:r>
          </w:p>
        </w:tc>
        <w:tc>
          <w:tcPr>
            <w:tcW w:w="1561" w:type="dxa"/>
            <w:tcBorders>
              <w:top w:val="single" w:color="000000" w:sz="4" w:space="0"/>
              <w:left w:val="single" w:color="000000" w:sz="4" w:space="0"/>
              <w:bottom w:val="single" w:color="000000" w:sz="4" w:space="0"/>
              <w:right w:val="single" w:color="000000" w:sz="4" w:space="0"/>
            </w:tcBorders>
          </w:tcPr>
          <w:p w14:paraId="3772478C">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778E6EF">
            <w:pPr>
              <w:pStyle w:val="220"/>
              <w:spacing w:line="240" w:lineRule="auto"/>
              <w:ind w:left="0"/>
              <w:jc w:val="both"/>
              <w:rPr>
                <w:rFonts w:hint="default" w:ascii="Arial" w:hAnsi="Arial" w:cs="Arial"/>
                <w:sz w:val="17"/>
                <w:szCs w:val="17"/>
              </w:rPr>
            </w:pPr>
          </w:p>
        </w:tc>
      </w:tr>
      <w:tr w14:paraId="386CE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20F999DA">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37951A62">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5</w:t>
            </w:r>
          </w:p>
        </w:tc>
        <w:tc>
          <w:tcPr>
            <w:tcW w:w="4841" w:type="dxa"/>
            <w:tcBorders>
              <w:top w:val="single" w:color="000000" w:sz="4" w:space="0"/>
              <w:left w:val="single" w:color="000000" w:sz="4" w:space="0"/>
              <w:bottom w:val="single" w:color="000000" w:sz="4" w:space="0"/>
              <w:right w:val="single" w:color="000000" w:sz="4" w:space="0"/>
            </w:tcBorders>
            <w:vAlign w:val="top"/>
          </w:tcPr>
          <w:p w14:paraId="0DFF9AEC">
            <w:pPr>
              <w:pStyle w:val="335"/>
              <w:pageBreakBefore w:val="0"/>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7"/>
                <w:szCs w:val="17"/>
                <w:lang w:val="pt-BR"/>
              </w:rPr>
            </w:pPr>
            <w:r>
              <w:rPr>
                <w:rFonts w:hint="default" w:ascii="Arial" w:hAnsi="Arial" w:cs="Arial"/>
                <w:sz w:val="17"/>
                <w:szCs w:val="17"/>
              </w:rPr>
              <w:t>Limpeza e manutenção preventiva/corretiva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aparelho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ar condicionado, tipo ACJ, de 7.500 a 12.000 BTUS,</w:t>
            </w:r>
            <w:r>
              <w:rPr>
                <w:rFonts w:hint="default" w:ascii="Arial" w:hAnsi="Arial" w:cs="Arial"/>
                <w:spacing w:val="-47"/>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o fornecimento</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peças e mão-de-obra.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51281FE4">
            <w:pPr>
              <w:widowControl w:val="0"/>
              <w:spacing w:line="240" w:lineRule="auto"/>
              <w:jc w:val="center"/>
              <w:rPr>
                <w:rFonts w:hint="default" w:ascii="Arial" w:hAnsi="Arial" w:cs="Arial"/>
                <w:b w:val="0"/>
                <w:bCs/>
                <w:sz w:val="17"/>
                <w:szCs w:val="17"/>
                <w:lang w:val="pt-BR"/>
              </w:rPr>
            </w:pPr>
            <w:r>
              <w:rPr>
                <w:rFonts w:hint="default" w:ascii="Arial" w:hAnsi="Arial" w:cs="Arial"/>
                <w:sz w:val="17"/>
                <w:szCs w:val="17"/>
                <w:lang w:val="pt-BR"/>
              </w:rPr>
              <w:t>145</w:t>
            </w:r>
          </w:p>
        </w:tc>
        <w:tc>
          <w:tcPr>
            <w:tcW w:w="736" w:type="dxa"/>
            <w:tcBorders>
              <w:top w:val="single" w:color="000000" w:sz="4" w:space="0"/>
              <w:left w:val="single" w:color="000000" w:sz="4" w:space="0"/>
              <w:bottom w:val="single" w:color="000000" w:sz="4" w:space="0"/>
              <w:right w:val="single" w:color="000000" w:sz="4" w:space="0"/>
            </w:tcBorders>
          </w:tcPr>
          <w:p w14:paraId="7BBCA328">
            <w:pPr>
              <w:spacing w:line="240" w:lineRule="auto"/>
              <w:jc w:val="center"/>
              <w:rPr>
                <w:rFonts w:hint="default" w:ascii="Arial" w:hAnsi="Arial" w:cs="Arial"/>
                <w:sz w:val="17"/>
                <w:szCs w:val="17"/>
              </w:rPr>
            </w:pPr>
            <w:r>
              <w:rPr>
                <w:rFonts w:hint="default" w:ascii="Arial" w:hAnsi="Arial" w:cs="Arial"/>
                <w:sz w:val="17"/>
                <w:szCs w:val="17"/>
              </w:rPr>
              <w:t>SV</w:t>
            </w:r>
          </w:p>
        </w:tc>
        <w:tc>
          <w:tcPr>
            <w:tcW w:w="1561" w:type="dxa"/>
            <w:tcBorders>
              <w:top w:val="single" w:color="000000" w:sz="4" w:space="0"/>
              <w:left w:val="single" w:color="000000" w:sz="4" w:space="0"/>
              <w:bottom w:val="single" w:color="000000" w:sz="4" w:space="0"/>
              <w:right w:val="single" w:color="000000" w:sz="4" w:space="0"/>
            </w:tcBorders>
          </w:tcPr>
          <w:p w14:paraId="7C3D653B">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6C809A00">
            <w:pPr>
              <w:pStyle w:val="220"/>
              <w:spacing w:line="240" w:lineRule="auto"/>
              <w:ind w:left="0"/>
              <w:jc w:val="both"/>
              <w:rPr>
                <w:rFonts w:hint="default" w:ascii="Arial" w:hAnsi="Arial" w:cs="Arial"/>
                <w:sz w:val="17"/>
                <w:szCs w:val="17"/>
              </w:rPr>
            </w:pPr>
          </w:p>
        </w:tc>
      </w:tr>
      <w:tr w14:paraId="6D204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0C6A43E0">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4949586A">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6</w:t>
            </w:r>
          </w:p>
        </w:tc>
        <w:tc>
          <w:tcPr>
            <w:tcW w:w="4841" w:type="dxa"/>
            <w:tcBorders>
              <w:top w:val="single" w:color="000000" w:sz="4" w:space="0"/>
              <w:left w:val="single" w:color="000000" w:sz="4" w:space="0"/>
              <w:bottom w:val="single" w:color="000000" w:sz="4" w:space="0"/>
              <w:right w:val="single" w:color="000000" w:sz="4" w:space="0"/>
            </w:tcBorders>
            <w:vAlign w:val="top"/>
          </w:tcPr>
          <w:p w14:paraId="4C2B6D8C">
            <w:pPr>
              <w:pStyle w:val="335"/>
              <w:pageBreakBefore w:val="0"/>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sz w:val="17"/>
                <w:szCs w:val="17"/>
              </w:rPr>
              <w:t>Instalação de aparelho de ar condicionado, tipo SPLIT,</w:t>
            </w:r>
            <w:r>
              <w:rPr>
                <w:rFonts w:hint="default" w:ascii="Arial" w:hAnsi="Arial" w:cs="Arial"/>
                <w:spacing w:val="-47"/>
                <w:sz w:val="17"/>
                <w:szCs w:val="17"/>
              </w:rPr>
              <w:t xml:space="preserve"> </w:t>
            </w:r>
            <w:r>
              <w:rPr>
                <w:rFonts w:hint="default" w:ascii="Arial" w:hAnsi="Arial" w:cs="Arial"/>
                <w:sz w:val="17"/>
                <w:szCs w:val="17"/>
              </w:rPr>
              <w:t>de 18.000 a 36.000 BTUS, com o fornecimento de</w:t>
            </w:r>
            <w:r>
              <w:rPr>
                <w:rFonts w:hint="default" w:ascii="Arial" w:hAnsi="Arial" w:cs="Arial"/>
                <w:spacing w:val="1"/>
                <w:sz w:val="17"/>
                <w:szCs w:val="17"/>
              </w:rPr>
              <w:t xml:space="preserve"> </w:t>
            </w:r>
            <w:r>
              <w:rPr>
                <w:rFonts w:hint="default" w:ascii="Arial" w:hAnsi="Arial" w:cs="Arial"/>
                <w:sz w:val="17"/>
                <w:szCs w:val="17"/>
              </w:rPr>
              <w:t>peças e</w:t>
            </w:r>
            <w:r>
              <w:rPr>
                <w:rFonts w:hint="default" w:ascii="Arial" w:hAnsi="Arial" w:cs="Arial"/>
                <w:spacing w:val="-2"/>
                <w:sz w:val="17"/>
                <w:szCs w:val="17"/>
              </w:rPr>
              <w:t xml:space="preserve"> </w:t>
            </w:r>
            <w:r>
              <w:rPr>
                <w:rFonts w:hint="default" w:ascii="Arial" w:hAnsi="Arial" w:cs="Arial"/>
                <w:sz w:val="17"/>
                <w:szCs w:val="17"/>
              </w:rPr>
              <w:t>mão-de-obra. (cano de cobre até 4 metros).</w:t>
            </w:r>
          </w:p>
        </w:tc>
        <w:tc>
          <w:tcPr>
            <w:tcW w:w="627" w:type="dxa"/>
            <w:tcBorders>
              <w:top w:val="single" w:color="000000" w:sz="4" w:space="0"/>
              <w:left w:val="single" w:color="000000" w:sz="4" w:space="0"/>
              <w:bottom w:val="single" w:color="000000" w:sz="4" w:space="0"/>
              <w:right w:val="single" w:color="000000" w:sz="4" w:space="0"/>
            </w:tcBorders>
            <w:vAlign w:val="center"/>
          </w:tcPr>
          <w:p w14:paraId="16AF7993">
            <w:pPr>
              <w:widowControl w:val="0"/>
              <w:spacing w:line="240" w:lineRule="auto"/>
              <w:jc w:val="center"/>
              <w:rPr>
                <w:rFonts w:hint="default" w:ascii="Arial" w:hAnsi="Arial" w:cs="Arial"/>
                <w:b w:val="0"/>
                <w:bCs/>
                <w:sz w:val="17"/>
                <w:szCs w:val="17"/>
                <w:lang w:val="pt-BR"/>
              </w:rPr>
            </w:pPr>
            <w:r>
              <w:rPr>
                <w:rFonts w:hint="default" w:ascii="Arial" w:hAnsi="Arial" w:cs="Arial"/>
                <w:sz w:val="17"/>
                <w:szCs w:val="17"/>
              </w:rPr>
              <w:t>1</w:t>
            </w:r>
            <w:r>
              <w:rPr>
                <w:rFonts w:hint="default" w:ascii="Arial" w:hAnsi="Arial" w:cs="Arial"/>
                <w:sz w:val="17"/>
                <w:szCs w:val="17"/>
                <w:lang w:val="pt-BR"/>
              </w:rPr>
              <w:t>28</w:t>
            </w:r>
          </w:p>
        </w:tc>
        <w:tc>
          <w:tcPr>
            <w:tcW w:w="736" w:type="dxa"/>
            <w:tcBorders>
              <w:top w:val="single" w:color="000000" w:sz="4" w:space="0"/>
              <w:left w:val="single" w:color="000000" w:sz="4" w:space="0"/>
              <w:bottom w:val="single" w:color="000000" w:sz="4" w:space="0"/>
              <w:right w:val="single" w:color="000000" w:sz="4" w:space="0"/>
            </w:tcBorders>
          </w:tcPr>
          <w:p w14:paraId="53C7B17C">
            <w:pPr>
              <w:spacing w:line="240" w:lineRule="auto"/>
              <w:jc w:val="center"/>
              <w:rPr>
                <w:rFonts w:hint="default" w:ascii="Arial" w:hAnsi="Arial" w:cs="Arial"/>
                <w:sz w:val="17"/>
                <w:szCs w:val="17"/>
              </w:rPr>
            </w:pPr>
            <w:r>
              <w:rPr>
                <w:rFonts w:hint="default" w:ascii="Arial" w:hAnsi="Arial" w:cs="Arial"/>
                <w:sz w:val="17"/>
                <w:szCs w:val="17"/>
              </w:rPr>
              <w:t>SV</w:t>
            </w:r>
          </w:p>
        </w:tc>
        <w:tc>
          <w:tcPr>
            <w:tcW w:w="1561" w:type="dxa"/>
            <w:tcBorders>
              <w:top w:val="single" w:color="000000" w:sz="4" w:space="0"/>
              <w:left w:val="single" w:color="000000" w:sz="4" w:space="0"/>
              <w:bottom w:val="single" w:color="000000" w:sz="4" w:space="0"/>
              <w:right w:val="single" w:color="000000" w:sz="4" w:space="0"/>
            </w:tcBorders>
          </w:tcPr>
          <w:p w14:paraId="397A683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7E75E2B0">
            <w:pPr>
              <w:pStyle w:val="220"/>
              <w:spacing w:line="240" w:lineRule="auto"/>
              <w:ind w:left="0"/>
              <w:jc w:val="both"/>
              <w:rPr>
                <w:rFonts w:hint="default" w:ascii="Arial" w:hAnsi="Arial" w:cs="Arial"/>
                <w:sz w:val="17"/>
                <w:szCs w:val="17"/>
              </w:rPr>
            </w:pPr>
          </w:p>
        </w:tc>
      </w:tr>
      <w:tr w14:paraId="78BE3B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2FCC55AE">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5FAFF58C">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7</w:t>
            </w:r>
          </w:p>
        </w:tc>
        <w:tc>
          <w:tcPr>
            <w:tcW w:w="4841" w:type="dxa"/>
            <w:tcBorders>
              <w:top w:val="single" w:color="000000" w:sz="4" w:space="0"/>
              <w:left w:val="single" w:color="000000" w:sz="4" w:space="0"/>
              <w:bottom w:val="single" w:color="000000" w:sz="4" w:space="0"/>
              <w:right w:val="single" w:color="000000" w:sz="4" w:space="0"/>
            </w:tcBorders>
            <w:vAlign w:val="top"/>
          </w:tcPr>
          <w:p w14:paraId="76B831BF">
            <w:pPr>
              <w:pStyle w:val="335"/>
              <w:spacing w:line="240" w:lineRule="auto"/>
              <w:ind w:left="-10" w:leftChars="0"/>
              <w:jc w:val="both"/>
              <w:rPr>
                <w:rFonts w:hint="default" w:ascii="Arial" w:hAnsi="Arial" w:cs="Arial"/>
                <w:sz w:val="17"/>
                <w:szCs w:val="17"/>
              </w:rPr>
            </w:pPr>
            <w:r>
              <w:rPr>
                <w:rFonts w:hint="default" w:ascii="Arial" w:hAnsi="Arial" w:cs="Arial"/>
                <w:sz w:val="17"/>
                <w:szCs w:val="17"/>
              </w:rPr>
              <w:t>Limpeza e manutenção</w:t>
            </w:r>
            <w:r>
              <w:rPr>
                <w:rFonts w:hint="default" w:ascii="Arial" w:hAnsi="Arial" w:cs="Arial"/>
                <w:spacing w:val="-3"/>
                <w:sz w:val="17"/>
                <w:szCs w:val="17"/>
              </w:rPr>
              <w:t xml:space="preserve"> </w:t>
            </w:r>
            <w:r>
              <w:rPr>
                <w:rFonts w:hint="default" w:ascii="Arial" w:hAnsi="Arial" w:cs="Arial"/>
                <w:sz w:val="17"/>
                <w:szCs w:val="17"/>
              </w:rPr>
              <w:t>preventiva/corretiva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aparelho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ar condicionado, tipo ACJ, de 18.000 a 36.000 BTUS,</w:t>
            </w:r>
            <w:r>
              <w:rPr>
                <w:rFonts w:hint="default" w:ascii="Arial" w:hAnsi="Arial" w:cs="Arial"/>
                <w:spacing w:val="-47"/>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o fornecimento</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peças e mão-de-obra.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3B383681">
            <w:pPr>
              <w:widowControl w:val="0"/>
              <w:spacing w:line="240" w:lineRule="auto"/>
              <w:jc w:val="center"/>
              <w:rPr>
                <w:rFonts w:hint="default" w:ascii="Arial" w:hAnsi="Arial" w:cs="Arial"/>
                <w:b w:val="0"/>
                <w:bCs/>
                <w:sz w:val="17"/>
                <w:szCs w:val="17"/>
              </w:rPr>
            </w:pPr>
            <w:r>
              <w:rPr>
                <w:rFonts w:hint="default" w:ascii="Arial" w:hAnsi="Arial" w:cs="Arial"/>
                <w:sz w:val="17"/>
                <w:szCs w:val="17"/>
              </w:rPr>
              <w:t>65</w:t>
            </w:r>
          </w:p>
        </w:tc>
        <w:tc>
          <w:tcPr>
            <w:tcW w:w="736" w:type="dxa"/>
            <w:tcBorders>
              <w:top w:val="single" w:color="000000" w:sz="4" w:space="0"/>
              <w:left w:val="single" w:color="000000" w:sz="4" w:space="0"/>
              <w:bottom w:val="single" w:color="000000" w:sz="4" w:space="0"/>
              <w:right w:val="single" w:color="000000" w:sz="4" w:space="0"/>
            </w:tcBorders>
          </w:tcPr>
          <w:p w14:paraId="3AC97165">
            <w:pPr>
              <w:spacing w:line="240" w:lineRule="auto"/>
              <w:jc w:val="center"/>
              <w:rPr>
                <w:rFonts w:hint="default" w:ascii="Arial" w:hAnsi="Arial" w:cs="Arial"/>
                <w:sz w:val="17"/>
                <w:szCs w:val="17"/>
              </w:rPr>
            </w:pPr>
            <w:r>
              <w:rPr>
                <w:rFonts w:hint="default" w:ascii="Arial" w:hAnsi="Arial" w:cs="Arial"/>
                <w:sz w:val="17"/>
                <w:szCs w:val="17"/>
              </w:rPr>
              <w:t>SV</w:t>
            </w:r>
          </w:p>
        </w:tc>
        <w:tc>
          <w:tcPr>
            <w:tcW w:w="1561" w:type="dxa"/>
            <w:tcBorders>
              <w:top w:val="single" w:color="000000" w:sz="4" w:space="0"/>
              <w:left w:val="single" w:color="000000" w:sz="4" w:space="0"/>
              <w:bottom w:val="single" w:color="000000" w:sz="4" w:space="0"/>
              <w:right w:val="single" w:color="000000" w:sz="4" w:space="0"/>
            </w:tcBorders>
          </w:tcPr>
          <w:p w14:paraId="68DFF9B9">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3BFA955F">
            <w:pPr>
              <w:pStyle w:val="220"/>
              <w:spacing w:line="240" w:lineRule="auto"/>
              <w:ind w:left="0"/>
              <w:jc w:val="both"/>
              <w:rPr>
                <w:rFonts w:hint="default" w:ascii="Arial" w:hAnsi="Arial" w:cs="Arial"/>
                <w:sz w:val="17"/>
                <w:szCs w:val="17"/>
              </w:rPr>
            </w:pPr>
          </w:p>
        </w:tc>
      </w:tr>
      <w:tr w14:paraId="39025F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4F971A51">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73EAD408">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8</w:t>
            </w:r>
          </w:p>
        </w:tc>
        <w:tc>
          <w:tcPr>
            <w:tcW w:w="4841" w:type="dxa"/>
            <w:tcBorders>
              <w:top w:val="single" w:color="000000" w:sz="4" w:space="0"/>
              <w:left w:val="single" w:color="000000" w:sz="4" w:space="0"/>
              <w:bottom w:val="single" w:color="000000" w:sz="4" w:space="0"/>
              <w:right w:val="single" w:color="000000" w:sz="4" w:space="0"/>
            </w:tcBorders>
            <w:vAlign w:val="top"/>
          </w:tcPr>
          <w:p w14:paraId="393C656B">
            <w:pPr>
              <w:widowControl w:val="0"/>
              <w:spacing w:after="0" w:line="240" w:lineRule="auto"/>
              <w:jc w:val="both"/>
              <w:rPr>
                <w:rFonts w:hint="default" w:ascii="Arial" w:hAnsi="Arial" w:cs="Arial"/>
                <w:sz w:val="17"/>
                <w:szCs w:val="17"/>
              </w:rPr>
            </w:pPr>
            <w:r>
              <w:rPr>
                <w:rFonts w:hint="default" w:ascii="Arial" w:hAnsi="Arial" w:cs="Arial"/>
                <w:sz w:val="17"/>
                <w:szCs w:val="17"/>
              </w:rPr>
              <w:t>Limpeza e manutenção preventiva de aparelho de ar condicionado, tipo SPLIT, de 7.500 a 12.000 BTUS, com o fornecimento de peças e mão de 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4F3FF182">
            <w:pPr>
              <w:widowControl w:val="0"/>
              <w:spacing w:line="240" w:lineRule="auto"/>
              <w:jc w:val="center"/>
              <w:rPr>
                <w:rFonts w:hint="default" w:ascii="Arial" w:hAnsi="Arial" w:cs="Arial"/>
                <w:b w:val="0"/>
                <w:bCs/>
                <w:sz w:val="17"/>
                <w:szCs w:val="17"/>
              </w:rPr>
            </w:pPr>
            <w:r>
              <w:rPr>
                <w:rFonts w:hint="default" w:ascii="Arial" w:hAnsi="Arial" w:cs="Arial"/>
                <w:sz w:val="17"/>
                <w:szCs w:val="17"/>
              </w:rPr>
              <w:t>186</w:t>
            </w:r>
          </w:p>
        </w:tc>
        <w:tc>
          <w:tcPr>
            <w:tcW w:w="736" w:type="dxa"/>
            <w:tcBorders>
              <w:top w:val="single" w:color="000000" w:sz="4" w:space="0"/>
              <w:left w:val="single" w:color="000000" w:sz="4" w:space="0"/>
              <w:bottom w:val="single" w:color="000000" w:sz="4" w:space="0"/>
              <w:right w:val="single" w:color="000000" w:sz="4" w:space="0"/>
            </w:tcBorders>
          </w:tcPr>
          <w:p w14:paraId="6F644FBA">
            <w:pPr>
              <w:spacing w:line="240" w:lineRule="auto"/>
              <w:jc w:val="center"/>
              <w:rPr>
                <w:rFonts w:hint="default" w:ascii="Arial" w:hAnsi="Arial" w:cs="Arial"/>
                <w:sz w:val="17"/>
                <w:szCs w:val="17"/>
              </w:rPr>
            </w:pPr>
            <w:r>
              <w:rPr>
                <w:rFonts w:hint="default" w:ascii="Arial" w:hAnsi="Arial" w:cs="Arial"/>
                <w:sz w:val="17"/>
                <w:szCs w:val="17"/>
              </w:rPr>
              <w:t>SV</w:t>
            </w:r>
          </w:p>
        </w:tc>
        <w:tc>
          <w:tcPr>
            <w:tcW w:w="1561" w:type="dxa"/>
            <w:tcBorders>
              <w:top w:val="single" w:color="000000" w:sz="4" w:space="0"/>
              <w:left w:val="single" w:color="000000" w:sz="4" w:space="0"/>
              <w:bottom w:val="single" w:color="000000" w:sz="4" w:space="0"/>
              <w:right w:val="single" w:color="000000" w:sz="4" w:space="0"/>
            </w:tcBorders>
          </w:tcPr>
          <w:p w14:paraId="30658087">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250E859D">
            <w:pPr>
              <w:pStyle w:val="220"/>
              <w:spacing w:line="240" w:lineRule="auto"/>
              <w:ind w:left="0"/>
              <w:jc w:val="both"/>
              <w:rPr>
                <w:rFonts w:hint="default" w:ascii="Arial" w:hAnsi="Arial" w:cs="Arial"/>
                <w:sz w:val="17"/>
                <w:szCs w:val="17"/>
              </w:rPr>
            </w:pPr>
          </w:p>
        </w:tc>
      </w:tr>
      <w:tr w14:paraId="6A52A9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20BC94E7">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000000" w:sz="4" w:space="0"/>
              <w:right w:val="single" w:color="000000" w:sz="4" w:space="0"/>
            </w:tcBorders>
          </w:tcPr>
          <w:p w14:paraId="1099B679">
            <w:pPr>
              <w:pStyle w:val="220"/>
              <w:spacing w:line="240" w:lineRule="auto"/>
              <w:ind w:left="0"/>
              <w:jc w:val="center"/>
              <w:rPr>
                <w:rFonts w:hint="default" w:ascii="Arial" w:hAnsi="Arial" w:cs="Arial"/>
                <w:w w:val="90"/>
                <w:sz w:val="17"/>
                <w:szCs w:val="17"/>
                <w:lang w:val="pt-BR"/>
              </w:rPr>
            </w:pPr>
            <w:r>
              <w:rPr>
                <w:rFonts w:hint="default" w:ascii="Arial" w:hAnsi="Arial" w:cs="Arial"/>
                <w:w w:val="90"/>
                <w:sz w:val="17"/>
                <w:szCs w:val="17"/>
                <w:lang w:val="pt-BR"/>
              </w:rPr>
              <w:t>9</w:t>
            </w:r>
          </w:p>
        </w:tc>
        <w:tc>
          <w:tcPr>
            <w:tcW w:w="4841" w:type="dxa"/>
            <w:tcBorders>
              <w:top w:val="single" w:color="000000" w:sz="4" w:space="0"/>
              <w:left w:val="single" w:color="000000" w:sz="4" w:space="0"/>
              <w:bottom w:val="single" w:color="000000" w:sz="4" w:space="0"/>
              <w:right w:val="single" w:color="000000" w:sz="4" w:space="0"/>
            </w:tcBorders>
            <w:vAlign w:val="top"/>
          </w:tcPr>
          <w:p w14:paraId="1E4A4C11">
            <w:pPr>
              <w:widowControl w:val="0"/>
              <w:spacing w:after="0" w:line="240" w:lineRule="auto"/>
              <w:jc w:val="both"/>
              <w:rPr>
                <w:rFonts w:hint="default" w:ascii="Arial" w:hAnsi="Arial" w:cs="Arial"/>
                <w:sz w:val="17"/>
                <w:szCs w:val="17"/>
              </w:rPr>
            </w:pPr>
            <w:r>
              <w:rPr>
                <w:rFonts w:hint="default" w:ascii="Arial" w:hAnsi="Arial" w:cs="Arial"/>
                <w:sz w:val="17"/>
                <w:szCs w:val="17"/>
              </w:rPr>
              <w:t>Limpeza e manutenção preventiva de aparelho de ar condicionado, tipo SPLIT, de 18.000 a 36.000 BTUS, com o fornecimento de peças e mão de obra.</w:t>
            </w:r>
          </w:p>
        </w:tc>
        <w:tc>
          <w:tcPr>
            <w:tcW w:w="627" w:type="dxa"/>
            <w:tcBorders>
              <w:top w:val="single" w:color="000000" w:sz="4" w:space="0"/>
              <w:left w:val="single" w:color="000000" w:sz="4" w:space="0"/>
              <w:bottom w:val="single" w:color="000000" w:sz="4" w:space="0"/>
              <w:right w:val="single" w:color="000000" w:sz="4" w:space="0"/>
            </w:tcBorders>
            <w:vAlign w:val="center"/>
          </w:tcPr>
          <w:p w14:paraId="174870EF">
            <w:pPr>
              <w:widowControl w:val="0"/>
              <w:spacing w:line="240" w:lineRule="auto"/>
              <w:jc w:val="center"/>
              <w:rPr>
                <w:rFonts w:hint="default" w:ascii="Arial" w:hAnsi="Arial" w:cs="Arial"/>
                <w:b w:val="0"/>
                <w:bCs/>
                <w:sz w:val="17"/>
                <w:szCs w:val="17"/>
              </w:rPr>
            </w:pPr>
            <w:r>
              <w:rPr>
                <w:rFonts w:hint="default" w:ascii="Arial" w:hAnsi="Arial" w:cs="Arial"/>
                <w:sz w:val="17"/>
                <w:szCs w:val="17"/>
              </w:rPr>
              <w:t>141</w:t>
            </w:r>
          </w:p>
        </w:tc>
        <w:tc>
          <w:tcPr>
            <w:tcW w:w="736" w:type="dxa"/>
            <w:tcBorders>
              <w:top w:val="single" w:color="000000" w:sz="4" w:space="0"/>
              <w:left w:val="single" w:color="000000" w:sz="4" w:space="0"/>
              <w:bottom w:val="single" w:color="000000" w:sz="4" w:space="0"/>
              <w:right w:val="single" w:color="000000" w:sz="4" w:space="0"/>
            </w:tcBorders>
          </w:tcPr>
          <w:p w14:paraId="0E085175">
            <w:pPr>
              <w:spacing w:line="240" w:lineRule="auto"/>
              <w:jc w:val="center"/>
              <w:rPr>
                <w:rFonts w:hint="default" w:ascii="Arial" w:hAnsi="Arial" w:cs="Arial"/>
                <w:sz w:val="17"/>
                <w:szCs w:val="17"/>
              </w:rPr>
            </w:pPr>
            <w:r>
              <w:rPr>
                <w:rFonts w:hint="default" w:ascii="Arial" w:hAnsi="Arial" w:cs="Arial"/>
                <w:sz w:val="17"/>
                <w:szCs w:val="17"/>
              </w:rPr>
              <w:t>SV</w:t>
            </w:r>
          </w:p>
        </w:tc>
        <w:tc>
          <w:tcPr>
            <w:tcW w:w="1561" w:type="dxa"/>
            <w:tcBorders>
              <w:top w:val="single" w:color="000000" w:sz="4" w:space="0"/>
              <w:left w:val="single" w:color="000000" w:sz="4" w:space="0"/>
              <w:bottom w:val="single" w:color="000000" w:sz="4" w:space="0"/>
              <w:right w:val="single" w:color="000000" w:sz="4" w:space="0"/>
            </w:tcBorders>
          </w:tcPr>
          <w:p w14:paraId="24B6856D">
            <w:pPr>
              <w:pStyle w:val="220"/>
              <w:spacing w:line="240" w:lineRule="auto"/>
              <w:ind w:left="0"/>
              <w:jc w:val="both"/>
              <w:rPr>
                <w:rFonts w:hint="default" w:ascii="Arial" w:hAnsi="Arial" w:cs="Arial"/>
                <w:sz w:val="17"/>
                <w:szCs w:val="17"/>
              </w:rPr>
            </w:pPr>
          </w:p>
        </w:tc>
        <w:tc>
          <w:tcPr>
            <w:tcW w:w="1488" w:type="dxa"/>
            <w:tcBorders>
              <w:top w:val="single" w:color="000000" w:sz="4" w:space="0"/>
              <w:left w:val="single" w:color="000000" w:sz="4" w:space="0"/>
              <w:bottom w:val="single" w:color="000000" w:sz="4" w:space="0"/>
              <w:right w:val="single" w:color="000000" w:sz="4" w:space="0"/>
            </w:tcBorders>
          </w:tcPr>
          <w:p w14:paraId="1D9DA4C1">
            <w:pPr>
              <w:pStyle w:val="220"/>
              <w:spacing w:line="240" w:lineRule="auto"/>
              <w:ind w:left="0"/>
              <w:jc w:val="both"/>
              <w:rPr>
                <w:rFonts w:hint="default" w:ascii="Arial" w:hAnsi="Arial" w:cs="Arial"/>
                <w:sz w:val="17"/>
                <w:szCs w:val="17"/>
              </w:rPr>
            </w:pPr>
          </w:p>
        </w:tc>
      </w:tr>
      <w:tr w14:paraId="690090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897" w:type="dxa"/>
            <w:vMerge w:val="continue"/>
            <w:tcBorders>
              <w:top w:val="single" w:color="000000" w:sz="4" w:space="0"/>
              <w:left w:val="single" w:color="000000" w:sz="4" w:space="0"/>
              <w:bottom w:val="single" w:color="auto" w:sz="4" w:space="0"/>
              <w:right w:val="single" w:color="000000" w:sz="4" w:space="0"/>
            </w:tcBorders>
            <w:vAlign w:val="center"/>
          </w:tcPr>
          <w:p w14:paraId="5213F908">
            <w:pPr>
              <w:spacing w:line="240" w:lineRule="auto"/>
              <w:rPr>
                <w:rFonts w:hint="default" w:ascii="Arial" w:hAnsi="Arial" w:cs="Arial"/>
                <w:b/>
                <w:sz w:val="17"/>
                <w:szCs w:val="17"/>
              </w:rPr>
            </w:pPr>
          </w:p>
        </w:tc>
        <w:tc>
          <w:tcPr>
            <w:tcW w:w="737" w:type="dxa"/>
            <w:tcBorders>
              <w:top w:val="single" w:color="000000" w:sz="4" w:space="0"/>
              <w:left w:val="single" w:color="000000" w:sz="4" w:space="0"/>
              <w:bottom w:val="single" w:color="auto" w:sz="4" w:space="0"/>
              <w:right w:val="single" w:color="000000" w:sz="4" w:space="0"/>
            </w:tcBorders>
          </w:tcPr>
          <w:p w14:paraId="77A3650D">
            <w:pPr>
              <w:pStyle w:val="220"/>
              <w:spacing w:line="240" w:lineRule="auto"/>
              <w:ind w:left="0"/>
              <w:jc w:val="both"/>
              <w:rPr>
                <w:rFonts w:hint="default" w:ascii="Arial" w:hAnsi="Arial" w:cs="Arial"/>
                <w:sz w:val="17"/>
                <w:szCs w:val="17"/>
              </w:rPr>
            </w:pPr>
          </w:p>
        </w:tc>
        <w:tc>
          <w:tcPr>
            <w:tcW w:w="4841" w:type="dxa"/>
            <w:tcBorders>
              <w:top w:val="single" w:color="000000" w:sz="4" w:space="0"/>
              <w:left w:val="single" w:color="000000" w:sz="4" w:space="0"/>
              <w:bottom w:val="single" w:color="auto" w:sz="4" w:space="0"/>
              <w:right w:val="single" w:color="000000" w:sz="4" w:space="0"/>
            </w:tcBorders>
          </w:tcPr>
          <w:p w14:paraId="54FA5EC2">
            <w:pPr>
              <w:pStyle w:val="220"/>
              <w:spacing w:line="240" w:lineRule="auto"/>
              <w:ind w:left="0"/>
              <w:jc w:val="both"/>
              <w:rPr>
                <w:rFonts w:hint="default" w:ascii="Arial" w:hAnsi="Arial" w:cs="Arial"/>
                <w:sz w:val="17"/>
                <w:szCs w:val="17"/>
              </w:rPr>
            </w:pPr>
          </w:p>
        </w:tc>
        <w:tc>
          <w:tcPr>
            <w:tcW w:w="627" w:type="dxa"/>
            <w:tcBorders>
              <w:top w:val="single" w:color="000000" w:sz="4" w:space="0"/>
              <w:left w:val="single" w:color="000000" w:sz="4" w:space="0"/>
              <w:bottom w:val="single" w:color="auto" w:sz="4" w:space="0"/>
              <w:right w:val="single" w:color="000000" w:sz="4" w:space="0"/>
            </w:tcBorders>
          </w:tcPr>
          <w:p w14:paraId="4BA04623">
            <w:pPr>
              <w:pStyle w:val="220"/>
              <w:spacing w:line="240" w:lineRule="auto"/>
              <w:ind w:left="0"/>
              <w:jc w:val="center"/>
              <w:rPr>
                <w:rFonts w:hint="default" w:ascii="Arial" w:hAnsi="Arial" w:cs="Arial"/>
                <w:sz w:val="17"/>
                <w:szCs w:val="17"/>
              </w:rPr>
            </w:pPr>
          </w:p>
        </w:tc>
        <w:tc>
          <w:tcPr>
            <w:tcW w:w="736" w:type="dxa"/>
            <w:tcBorders>
              <w:top w:val="single" w:color="000000" w:sz="4" w:space="0"/>
              <w:left w:val="single" w:color="000000" w:sz="4" w:space="0"/>
              <w:bottom w:val="single" w:color="auto" w:sz="4" w:space="0"/>
              <w:right w:val="single" w:color="000000" w:sz="4" w:space="0"/>
            </w:tcBorders>
          </w:tcPr>
          <w:p w14:paraId="16B85570">
            <w:pPr>
              <w:pStyle w:val="220"/>
              <w:spacing w:line="240" w:lineRule="auto"/>
              <w:ind w:left="0"/>
              <w:rPr>
                <w:rFonts w:hint="default" w:ascii="Arial" w:hAnsi="Arial" w:cs="Arial"/>
                <w:sz w:val="17"/>
                <w:szCs w:val="17"/>
              </w:rPr>
            </w:pPr>
          </w:p>
        </w:tc>
        <w:tc>
          <w:tcPr>
            <w:tcW w:w="1561" w:type="dxa"/>
            <w:tcBorders>
              <w:top w:val="single" w:color="000000" w:sz="4" w:space="0"/>
              <w:left w:val="single" w:color="000000" w:sz="4" w:space="0"/>
              <w:bottom w:val="single" w:color="auto" w:sz="4" w:space="0"/>
              <w:right w:val="single" w:color="000000" w:sz="4" w:space="0"/>
            </w:tcBorders>
          </w:tcPr>
          <w:p w14:paraId="71B4A9B9">
            <w:pPr>
              <w:pStyle w:val="220"/>
              <w:spacing w:line="240" w:lineRule="auto"/>
              <w:ind w:left="0"/>
              <w:rPr>
                <w:rFonts w:hint="default" w:ascii="Arial" w:hAnsi="Arial" w:cs="Arial"/>
                <w:b/>
                <w:sz w:val="17"/>
                <w:szCs w:val="17"/>
              </w:rPr>
            </w:pPr>
            <w:r>
              <w:rPr>
                <w:rFonts w:hint="default" w:ascii="Arial" w:hAnsi="Arial" w:cs="Arial"/>
                <w:b/>
                <w:sz w:val="17"/>
                <w:szCs w:val="17"/>
              </w:rPr>
              <w:t>VALOR LOTE 1</w:t>
            </w:r>
          </w:p>
        </w:tc>
        <w:tc>
          <w:tcPr>
            <w:tcW w:w="1488" w:type="dxa"/>
            <w:tcBorders>
              <w:top w:val="single" w:color="000000" w:sz="4" w:space="0"/>
              <w:left w:val="single" w:color="000000" w:sz="4" w:space="0"/>
              <w:bottom w:val="single" w:color="auto" w:sz="4" w:space="0"/>
              <w:right w:val="single" w:color="000000" w:sz="4" w:space="0"/>
            </w:tcBorders>
          </w:tcPr>
          <w:p w14:paraId="732D025A">
            <w:pPr>
              <w:pStyle w:val="220"/>
              <w:spacing w:line="240" w:lineRule="auto"/>
              <w:ind w:left="0"/>
              <w:rPr>
                <w:rFonts w:hint="default" w:ascii="Arial" w:hAnsi="Arial" w:cs="Arial"/>
                <w:sz w:val="17"/>
                <w:szCs w:val="17"/>
              </w:rPr>
            </w:pPr>
          </w:p>
        </w:tc>
      </w:tr>
    </w:tbl>
    <w:p w14:paraId="0986E726">
      <w:pPr>
        <w:spacing w:line="276" w:lineRule="auto"/>
        <w:ind w:left="-142"/>
        <w:rPr>
          <w:rFonts w:hint="default" w:ascii="Arial" w:hAnsi="Arial" w:cs="Arial"/>
          <w:sz w:val="17"/>
          <w:szCs w:val="17"/>
        </w:rPr>
      </w:pPr>
    </w:p>
    <w:tbl>
      <w:tblPr>
        <w:tblStyle w:val="38"/>
        <w:tblpPr w:leftFromText="180" w:rightFromText="180" w:vertAnchor="text" w:horzAnchor="page" w:tblpXSpec="center" w:tblpY="243"/>
        <w:tblOverlap w:val="never"/>
        <w:tblW w:w="107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1"/>
        <w:gridCol w:w="709"/>
        <w:gridCol w:w="4404"/>
        <w:gridCol w:w="737"/>
        <w:gridCol w:w="963"/>
        <w:gridCol w:w="1490"/>
        <w:gridCol w:w="1607"/>
      </w:tblGrid>
      <w:tr w14:paraId="03921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restart"/>
            <w:tcBorders>
              <w:top w:val="single" w:color="000000" w:sz="4" w:space="0"/>
              <w:left w:val="single" w:color="000000" w:sz="4" w:space="0"/>
              <w:bottom w:val="single" w:color="auto" w:sz="4" w:space="0"/>
              <w:right w:val="single" w:color="000000" w:sz="4" w:space="0"/>
            </w:tcBorders>
          </w:tcPr>
          <w:p w14:paraId="39919920">
            <w:pPr>
              <w:pStyle w:val="220"/>
              <w:spacing w:line="240" w:lineRule="auto"/>
              <w:ind w:left="-59"/>
              <w:jc w:val="center"/>
              <w:rPr>
                <w:rFonts w:hint="default" w:ascii="Arial" w:hAnsi="Arial" w:cs="Arial"/>
                <w:b/>
                <w:sz w:val="17"/>
                <w:szCs w:val="17"/>
              </w:rPr>
            </w:pPr>
          </w:p>
          <w:p w14:paraId="4135EC2C">
            <w:pPr>
              <w:pStyle w:val="220"/>
              <w:spacing w:line="240" w:lineRule="auto"/>
              <w:ind w:left="-59"/>
              <w:jc w:val="center"/>
              <w:rPr>
                <w:rFonts w:hint="default" w:ascii="Arial" w:hAnsi="Arial" w:cs="Arial"/>
                <w:b/>
                <w:sz w:val="17"/>
                <w:szCs w:val="17"/>
              </w:rPr>
            </w:pPr>
          </w:p>
          <w:p w14:paraId="1AF44089">
            <w:pPr>
              <w:pStyle w:val="220"/>
              <w:spacing w:line="240" w:lineRule="auto"/>
              <w:ind w:left="-59"/>
              <w:rPr>
                <w:rFonts w:hint="default" w:ascii="Arial" w:hAnsi="Arial" w:eastAsia="Arial" w:cs="Arial"/>
                <w:b/>
                <w:color w:val="000000"/>
                <w:sz w:val="17"/>
                <w:szCs w:val="17"/>
              </w:rPr>
            </w:pPr>
            <w:r>
              <w:rPr>
                <w:rFonts w:hint="default" w:ascii="Arial" w:hAnsi="Arial" w:cs="Arial"/>
                <w:b/>
                <w:sz w:val="17"/>
                <w:szCs w:val="17"/>
              </w:rPr>
              <w:t xml:space="preserve">LOTE </w:t>
            </w:r>
            <w:r>
              <w:rPr>
                <w:rFonts w:hint="default" w:ascii="Arial" w:hAnsi="Arial" w:cs="Arial"/>
                <w:b/>
                <w:sz w:val="17"/>
                <w:szCs w:val="17"/>
                <w:lang w:val="pt-BR"/>
              </w:rPr>
              <w:t>2</w:t>
            </w:r>
          </w:p>
          <w:p w14:paraId="572803FD">
            <w:pPr>
              <w:pStyle w:val="220"/>
              <w:spacing w:line="240" w:lineRule="auto"/>
              <w:ind w:left="-59"/>
              <w:rPr>
                <w:rFonts w:hint="default" w:ascii="Arial" w:hAnsi="Arial" w:eastAsia="Arial" w:cs="Arial"/>
                <w:b/>
                <w:color w:val="000000"/>
                <w:sz w:val="17"/>
                <w:szCs w:val="17"/>
              </w:rPr>
            </w:pPr>
          </w:p>
          <w:p w14:paraId="1BD44E52">
            <w:pPr>
              <w:pStyle w:val="220"/>
              <w:spacing w:line="240" w:lineRule="auto"/>
              <w:ind w:left="-59"/>
              <w:rPr>
                <w:rFonts w:hint="default"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tcPr>
          <w:p w14:paraId="0081A317">
            <w:pPr>
              <w:pStyle w:val="220"/>
              <w:spacing w:line="240" w:lineRule="auto"/>
              <w:ind w:left="0"/>
              <w:jc w:val="both"/>
              <w:rPr>
                <w:rFonts w:hint="default" w:ascii="Arial" w:hAnsi="Arial" w:cs="Arial"/>
                <w:b/>
                <w:sz w:val="17"/>
                <w:szCs w:val="17"/>
                <w:lang w:val="pt-BR"/>
              </w:rPr>
            </w:pPr>
            <w:r>
              <w:rPr>
                <w:rFonts w:hint="default" w:ascii="Arial" w:hAnsi="Arial" w:cs="Arial"/>
                <w:b/>
                <w:sz w:val="17"/>
                <w:szCs w:val="17"/>
                <w:lang w:val="pt-BR"/>
              </w:rPr>
              <w:t>ITEM</w:t>
            </w:r>
          </w:p>
        </w:tc>
        <w:tc>
          <w:tcPr>
            <w:tcW w:w="4404" w:type="dxa"/>
            <w:tcBorders>
              <w:top w:val="single" w:color="000000" w:sz="4" w:space="0"/>
              <w:left w:val="single" w:color="000000" w:sz="4" w:space="0"/>
              <w:bottom w:val="single" w:color="000000" w:sz="4" w:space="0"/>
              <w:right w:val="single" w:color="000000" w:sz="4" w:space="0"/>
            </w:tcBorders>
          </w:tcPr>
          <w:p w14:paraId="5698279D">
            <w:pPr>
              <w:pStyle w:val="220"/>
              <w:spacing w:line="240" w:lineRule="auto"/>
              <w:ind w:left="0"/>
              <w:jc w:val="both"/>
              <w:rPr>
                <w:rFonts w:hint="default" w:ascii="Arial" w:hAnsi="Arial" w:cs="Arial"/>
                <w:b/>
                <w:sz w:val="17"/>
                <w:szCs w:val="17"/>
              </w:rPr>
            </w:pPr>
            <w:r>
              <w:rPr>
                <w:rFonts w:hint="default" w:ascii="Arial" w:hAnsi="Arial" w:cs="Arial"/>
                <w:b/>
                <w:sz w:val="17"/>
                <w:szCs w:val="17"/>
              </w:rPr>
              <w:t xml:space="preserve">DESCRIÇÃO </w:t>
            </w:r>
          </w:p>
        </w:tc>
        <w:tc>
          <w:tcPr>
            <w:tcW w:w="737" w:type="dxa"/>
            <w:tcBorders>
              <w:top w:val="single" w:color="000000" w:sz="4" w:space="0"/>
              <w:left w:val="single" w:color="000000" w:sz="4" w:space="0"/>
              <w:bottom w:val="single" w:color="000000" w:sz="4" w:space="0"/>
              <w:right w:val="single" w:color="000000" w:sz="4" w:space="0"/>
            </w:tcBorders>
          </w:tcPr>
          <w:p w14:paraId="4F269386">
            <w:pPr>
              <w:pStyle w:val="220"/>
              <w:spacing w:line="240" w:lineRule="auto"/>
              <w:ind w:left="0"/>
              <w:jc w:val="center"/>
              <w:rPr>
                <w:rFonts w:hint="default" w:ascii="Arial" w:hAnsi="Arial" w:cs="Arial"/>
                <w:sz w:val="17"/>
                <w:szCs w:val="17"/>
              </w:rPr>
            </w:pPr>
            <w:r>
              <w:rPr>
                <w:rFonts w:hint="default" w:ascii="Arial" w:hAnsi="Arial" w:cs="Arial"/>
                <w:b/>
                <w:sz w:val="17"/>
                <w:szCs w:val="17"/>
              </w:rPr>
              <w:t>QTD</w:t>
            </w:r>
          </w:p>
        </w:tc>
        <w:tc>
          <w:tcPr>
            <w:tcW w:w="963" w:type="dxa"/>
            <w:tcBorders>
              <w:top w:val="single" w:color="000000" w:sz="4" w:space="0"/>
              <w:left w:val="single" w:color="000000" w:sz="4" w:space="0"/>
              <w:bottom w:val="single" w:color="000000" w:sz="4" w:space="0"/>
              <w:right w:val="single" w:color="000000" w:sz="4" w:space="0"/>
            </w:tcBorders>
          </w:tcPr>
          <w:p w14:paraId="6C0C4187">
            <w:pPr>
              <w:pStyle w:val="220"/>
              <w:spacing w:line="240" w:lineRule="auto"/>
              <w:ind w:left="0"/>
              <w:jc w:val="center"/>
              <w:rPr>
                <w:rFonts w:hint="default" w:ascii="Arial" w:hAnsi="Arial" w:cs="Arial"/>
                <w:sz w:val="17"/>
                <w:szCs w:val="17"/>
              </w:rPr>
            </w:pPr>
            <w:r>
              <w:rPr>
                <w:rFonts w:hint="default" w:ascii="Arial" w:hAnsi="Arial" w:cs="Arial"/>
                <w:b/>
                <w:sz w:val="17"/>
                <w:szCs w:val="17"/>
              </w:rPr>
              <w:t>UNID</w:t>
            </w:r>
          </w:p>
        </w:tc>
        <w:tc>
          <w:tcPr>
            <w:tcW w:w="1490" w:type="dxa"/>
            <w:tcBorders>
              <w:top w:val="single" w:color="000000" w:sz="4" w:space="0"/>
              <w:left w:val="single" w:color="000000" w:sz="4" w:space="0"/>
              <w:bottom w:val="single" w:color="000000" w:sz="4" w:space="0"/>
              <w:right w:val="single" w:color="000000" w:sz="4" w:space="0"/>
            </w:tcBorders>
            <w:vAlign w:val="center"/>
          </w:tcPr>
          <w:p w14:paraId="408469B5">
            <w:pPr>
              <w:spacing w:line="240" w:lineRule="auto"/>
              <w:ind w:right="-96"/>
              <w:rPr>
                <w:rFonts w:hint="default" w:ascii="Arial" w:hAnsi="Arial" w:cs="Arial"/>
                <w:sz w:val="17"/>
                <w:szCs w:val="17"/>
              </w:rPr>
            </w:pPr>
            <w:r>
              <w:rPr>
                <w:rFonts w:hint="default" w:ascii="Arial" w:hAnsi="Arial" w:cs="Arial"/>
                <w:b/>
                <w:sz w:val="17"/>
                <w:szCs w:val="17"/>
              </w:rPr>
              <w:t>VALOR UNIT.</w:t>
            </w:r>
          </w:p>
        </w:tc>
        <w:tc>
          <w:tcPr>
            <w:tcW w:w="1607" w:type="dxa"/>
            <w:tcBorders>
              <w:top w:val="single" w:color="000000" w:sz="4" w:space="0"/>
              <w:left w:val="single" w:color="000000" w:sz="4" w:space="0"/>
              <w:bottom w:val="single" w:color="000000" w:sz="4" w:space="0"/>
              <w:right w:val="single" w:color="000000" w:sz="4" w:space="0"/>
            </w:tcBorders>
          </w:tcPr>
          <w:p w14:paraId="2EBC2380">
            <w:pPr>
              <w:spacing w:line="240" w:lineRule="auto"/>
              <w:ind w:right="-96"/>
              <w:rPr>
                <w:rFonts w:hint="default" w:ascii="Arial" w:hAnsi="Arial" w:cs="Arial"/>
                <w:sz w:val="17"/>
                <w:szCs w:val="17"/>
              </w:rPr>
            </w:pPr>
            <w:r>
              <w:rPr>
                <w:rFonts w:hint="default" w:ascii="Arial" w:hAnsi="Arial" w:cs="Arial"/>
                <w:b/>
                <w:sz w:val="17"/>
                <w:szCs w:val="17"/>
              </w:rPr>
              <w:t>VALOR TOTAL</w:t>
            </w:r>
          </w:p>
        </w:tc>
      </w:tr>
      <w:tr w14:paraId="62B0C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43F75266">
            <w:pPr>
              <w:spacing w:line="240" w:lineRule="auto"/>
              <w:rPr>
                <w:rFonts w:hint="default"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vAlign w:val="top"/>
          </w:tcPr>
          <w:p w14:paraId="3D3F22E5">
            <w:pPr>
              <w:widowControl w:val="0"/>
              <w:spacing w:after="0" w:line="240" w:lineRule="auto"/>
              <w:jc w:val="center"/>
              <w:rPr>
                <w:rFonts w:hint="default" w:ascii="Arial" w:hAnsi="Arial" w:cs="Arial"/>
                <w:w w:val="90"/>
                <w:sz w:val="17"/>
                <w:szCs w:val="17"/>
                <w:lang w:val="pt-BR"/>
              </w:rPr>
            </w:pPr>
            <w:r>
              <w:rPr>
                <w:rFonts w:hint="default" w:ascii="Arial" w:hAnsi="Arial" w:cs="Arial"/>
                <w:sz w:val="17"/>
                <w:szCs w:val="17"/>
              </w:rPr>
              <w:t>10</w:t>
            </w:r>
          </w:p>
        </w:tc>
        <w:tc>
          <w:tcPr>
            <w:tcW w:w="4404" w:type="dxa"/>
            <w:tcBorders>
              <w:top w:val="single" w:color="000000" w:sz="4" w:space="0"/>
              <w:left w:val="single" w:color="000000" w:sz="4" w:space="0"/>
              <w:bottom w:val="single" w:color="000000" w:sz="4" w:space="0"/>
              <w:right w:val="single" w:color="000000" w:sz="4" w:space="0"/>
            </w:tcBorders>
            <w:vAlign w:val="top"/>
          </w:tcPr>
          <w:p w14:paraId="144F40B0">
            <w:pPr>
              <w:widowControl w:val="0"/>
              <w:spacing w:after="0" w:line="240" w:lineRule="auto"/>
              <w:rPr>
                <w:rFonts w:hint="default" w:ascii="Arial" w:hAnsi="Arial" w:cs="Arial"/>
                <w:sz w:val="17"/>
                <w:szCs w:val="17"/>
              </w:rPr>
            </w:pPr>
            <w:r>
              <w:rPr>
                <w:rFonts w:hint="default" w:ascii="Arial" w:hAnsi="Arial" w:cs="Arial"/>
                <w:sz w:val="17"/>
                <w:szCs w:val="17"/>
              </w:rPr>
              <w:t>Manutenção preventiva/corretiva de Refrigerador.</w:t>
            </w:r>
          </w:p>
        </w:tc>
        <w:tc>
          <w:tcPr>
            <w:tcW w:w="737" w:type="dxa"/>
            <w:tcBorders>
              <w:top w:val="single" w:color="000000" w:sz="4" w:space="0"/>
              <w:left w:val="single" w:color="000000" w:sz="4" w:space="0"/>
              <w:bottom w:val="single" w:color="000000" w:sz="4" w:space="0"/>
              <w:right w:val="single" w:color="000000" w:sz="4" w:space="0"/>
            </w:tcBorders>
            <w:vAlign w:val="center"/>
          </w:tcPr>
          <w:p w14:paraId="1B7E1AAA">
            <w:pPr>
              <w:widowControl w:val="0"/>
              <w:spacing w:after="0" w:line="240" w:lineRule="auto"/>
              <w:jc w:val="center"/>
              <w:rPr>
                <w:rFonts w:hint="default" w:ascii="Arial" w:hAnsi="Arial" w:eastAsia="Arial" w:cs="Arial"/>
                <w:b w:val="0"/>
                <w:bCs/>
                <w:color w:val="000000"/>
                <w:sz w:val="17"/>
                <w:szCs w:val="17"/>
              </w:rPr>
            </w:pPr>
            <w:r>
              <w:rPr>
                <w:rFonts w:hint="default" w:ascii="Arial" w:hAnsi="Arial" w:cs="Arial"/>
                <w:sz w:val="17"/>
                <w:szCs w:val="17"/>
              </w:rPr>
              <w:t>193</w:t>
            </w:r>
          </w:p>
        </w:tc>
        <w:tc>
          <w:tcPr>
            <w:tcW w:w="963" w:type="dxa"/>
            <w:tcBorders>
              <w:top w:val="single" w:color="000000" w:sz="4" w:space="0"/>
              <w:left w:val="single" w:color="000000" w:sz="4" w:space="0"/>
              <w:bottom w:val="single" w:color="000000" w:sz="4" w:space="0"/>
              <w:right w:val="single" w:color="000000" w:sz="4" w:space="0"/>
            </w:tcBorders>
          </w:tcPr>
          <w:p w14:paraId="538E9A9F">
            <w:pPr>
              <w:spacing w:line="240" w:lineRule="auto"/>
              <w:ind w:left="0"/>
              <w:jc w:val="center"/>
              <w:rPr>
                <w:rFonts w:hint="default" w:ascii="Arial" w:hAnsi="Arial" w:cs="Arial"/>
                <w:sz w:val="17"/>
                <w:szCs w:val="17"/>
              </w:rPr>
            </w:pPr>
            <w:r>
              <w:rPr>
                <w:rFonts w:hint="default" w:ascii="Arial" w:hAnsi="Arial" w:cs="Arial"/>
                <w:sz w:val="17"/>
                <w:szCs w:val="17"/>
              </w:rPr>
              <w:t>HORA</w:t>
            </w:r>
          </w:p>
        </w:tc>
        <w:tc>
          <w:tcPr>
            <w:tcW w:w="1490" w:type="dxa"/>
            <w:tcBorders>
              <w:top w:val="single" w:color="000000" w:sz="4" w:space="0"/>
              <w:left w:val="single" w:color="000000" w:sz="4" w:space="0"/>
              <w:bottom w:val="single" w:color="000000" w:sz="4" w:space="0"/>
              <w:right w:val="single" w:color="000000" w:sz="4" w:space="0"/>
            </w:tcBorders>
          </w:tcPr>
          <w:p w14:paraId="2D0B4B46">
            <w:pPr>
              <w:pStyle w:val="220"/>
              <w:spacing w:line="240" w:lineRule="auto"/>
              <w:ind w:left="0"/>
              <w:jc w:val="both"/>
              <w:rPr>
                <w:rFonts w:hint="default"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3BE45F0B">
            <w:pPr>
              <w:pStyle w:val="220"/>
              <w:spacing w:line="240" w:lineRule="auto"/>
              <w:ind w:left="0"/>
              <w:jc w:val="both"/>
              <w:rPr>
                <w:rFonts w:hint="default" w:ascii="Arial" w:hAnsi="Arial" w:cs="Arial"/>
                <w:sz w:val="17"/>
                <w:szCs w:val="17"/>
              </w:rPr>
            </w:pPr>
          </w:p>
        </w:tc>
      </w:tr>
      <w:tr w14:paraId="7DBA0C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7F84A571">
            <w:pPr>
              <w:spacing w:line="240" w:lineRule="auto"/>
              <w:rPr>
                <w:rFonts w:hint="default"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vAlign w:val="top"/>
          </w:tcPr>
          <w:p w14:paraId="67EE6395">
            <w:pPr>
              <w:widowControl w:val="0"/>
              <w:spacing w:after="0" w:line="240" w:lineRule="auto"/>
              <w:jc w:val="center"/>
              <w:rPr>
                <w:rFonts w:hint="default" w:ascii="Arial" w:hAnsi="Arial" w:cs="Arial"/>
                <w:w w:val="90"/>
                <w:sz w:val="17"/>
                <w:szCs w:val="17"/>
                <w:lang w:val="pt-BR"/>
              </w:rPr>
            </w:pPr>
            <w:r>
              <w:rPr>
                <w:rFonts w:hint="default" w:ascii="Arial" w:hAnsi="Arial" w:cs="Arial"/>
                <w:sz w:val="17"/>
                <w:szCs w:val="17"/>
              </w:rPr>
              <w:t>11</w:t>
            </w:r>
          </w:p>
        </w:tc>
        <w:tc>
          <w:tcPr>
            <w:tcW w:w="4404" w:type="dxa"/>
            <w:tcBorders>
              <w:top w:val="single" w:color="000000" w:sz="4" w:space="0"/>
              <w:left w:val="single" w:color="000000" w:sz="4" w:space="0"/>
              <w:bottom w:val="single" w:color="000000" w:sz="4" w:space="0"/>
              <w:right w:val="single" w:color="000000" w:sz="4" w:space="0"/>
            </w:tcBorders>
            <w:vAlign w:val="top"/>
          </w:tcPr>
          <w:p w14:paraId="1573F72D">
            <w:pPr>
              <w:widowControl w:val="0"/>
              <w:spacing w:after="0" w:line="240" w:lineRule="auto"/>
              <w:rPr>
                <w:rFonts w:hint="default" w:ascii="Arial" w:hAnsi="Arial" w:cs="Arial"/>
                <w:sz w:val="17"/>
                <w:szCs w:val="17"/>
              </w:rPr>
            </w:pPr>
            <w:r>
              <w:rPr>
                <w:rFonts w:hint="default" w:ascii="Arial" w:hAnsi="Arial" w:cs="Arial"/>
                <w:sz w:val="17"/>
                <w:szCs w:val="17"/>
              </w:rPr>
              <w:t xml:space="preserve">Manutenção preventiva/corretiva de </w:t>
            </w:r>
            <w:r>
              <w:rPr>
                <w:rFonts w:hint="default" w:ascii="Arial" w:hAnsi="Arial" w:cs="Arial"/>
                <w:sz w:val="17"/>
                <w:szCs w:val="17"/>
              </w:rPr>
              <w:fldChar w:fldCharType="begin"/>
            </w:r>
            <w:r>
              <w:rPr>
                <w:rFonts w:hint="default" w:ascii="Arial" w:hAnsi="Arial" w:cs="Arial"/>
                <w:sz w:val="17"/>
                <w:szCs w:val="17"/>
              </w:rPr>
              <w:instrText xml:space="preserve"> HYPERLINK "https://www.magazineluiza.com.br/busca/freezer+horizontal/" \h </w:instrText>
            </w:r>
            <w:r>
              <w:rPr>
                <w:rFonts w:hint="default" w:ascii="Arial" w:hAnsi="Arial" w:cs="Arial"/>
                <w:sz w:val="17"/>
                <w:szCs w:val="17"/>
              </w:rPr>
              <w:fldChar w:fldCharType="separate"/>
            </w:r>
            <w:r>
              <w:rPr>
                <w:rFonts w:hint="default" w:ascii="Arial" w:hAnsi="Arial" w:cs="Arial"/>
                <w:sz w:val="17"/>
                <w:szCs w:val="17"/>
              </w:rPr>
              <w:t>Freezer</w:t>
            </w:r>
            <w:r>
              <w:rPr>
                <w:rFonts w:hint="default" w:ascii="Arial" w:hAnsi="Arial" w:cs="Arial"/>
                <w:sz w:val="17"/>
                <w:szCs w:val="17"/>
              </w:rPr>
              <w:fldChar w:fldCharType="end"/>
            </w:r>
            <w:r>
              <w:rPr>
                <w:rFonts w:hint="default" w:ascii="Arial" w:hAnsi="Arial" w:cs="Arial"/>
                <w:sz w:val="17"/>
                <w:szCs w:val="17"/>
              </w:rPr>
              <w:t xml:space="preserve"> Horizontal.</w:t>
            </w:r>
          </w:p>
        </w:tc>
        <w:tc>
          <w:tcPr>
            <w:tcW w:w="737" w:type="dxa"/>
            <w:tcBorders>
              <w:top w:val="single" w:color="000000" w:sz="4" w:space="0"/>
              <w:left w:val="single" w:color="000000" w:sz="4" w:space="0"/>
              <w:bottom w:val="single" w:color="000000" w:sz="4" w:space="0"/>
              <w:right w:val="single" w:color="000000" w:sz="4" w:space="0"/>
            </w:tcBorders>
            <w:vAlign w:val="center"/>
          </w:tcPr>
          <w:p w14:paraId="708B67AA">
            <w:pPr>
              <w:widowControl w:val="0"/>
              <w:spacing w:after="0" w:line="240" w:lineRule="auto"/>
              <w:jc w:val="center"/>
              <w:rPr>
                <w:rFonts w:hint="default" w:ascii="Arial" w:hAnsi="Arial" w:cs="Arial"/>
                <w:b w:val="0"/>
                <w:bCs/>
                <w:sz w:val="17"/>
                <w:szCs w:val="17"/>
              </w:rPr>
            </w:pPr>
            <w:r>
              <w:rPr>
                <w:rFonts w:hint="default" w:ascii="Arial" w:hAnsi="Arial" w:cs="Arial"/>
                <w:sz w:val="17"/>
                <w:szCs w:val="17"/>
              </w:rPr>
              <w:t>124</w:t>
            </w:r>
          </w:p>
        </w:tc>
        <w:tc>
          <w:tcPr>
            <w:tcW w:w="963" w:type="dxa"/>
            <w:tcBorders>
              <w:top w:val="single" w:color="000000" w:sz="4" w:space="0"/>
              <w:left w:val="single" w:color="000000" w:sz="4" w:space="0"/>
              <w:bottom w:val="single" w:color="000000" w:sz="4" w:space="0"/>
              <w:right w:val="single" w:color="000000" w:sz="4" w:space="0"/>
            </w:tcBorders>
          </w:tcPr>
          <w:p w14:paraId="2BF226EB">
            <w:pPr>
              <w:spacing w:line="240" w:lineRule="auto"/>
              <w:jc w:val="center"/>
              <w:rPr>
                <w:rFonts w:hint="default" w:ascii="Arial" w:hAnsi="Arial" w:cs="Arial"/>
                <w:sz w:val="17"/>
                <w:szCs w:val="17"/>
              </w:rPr>
            </w:pPr>
            <w:r>
              <w:rPr>
                <w:rFonts w:hint="default" w:ascii="Arial" w:hAnsi="Arial" w:cs="Arial"/>
                <w:sz w:val="17"/>
                <w:szCs w:val="17"/>
              </w:rPr>
              <w:t>HORA</w:t>
            </w:r>
          </w:p>
        </w:tc>
        <w:tc>
          <w:tcPr>
            <w:tcW w:w="1490" w:type="dxa"/>
            <w:tcBorders>
              <w:top w:val="single" w:color="000000" w:sz="4" w:space="0"/>
              <w:left w:val="single" w:color="000000" w:sz="4" w:space="0"/>
              <w:bottom w:val="single" w:color="000000" w:sz="4" w:space="0"/>
              <w:right w:val="single" w:color="000000" w:sz="4" w:space="0"/>
            </w:tcBorders>
          </w:tcPr>
          <w:p w14:paraId="6C549CC6">
            <w:pPr>
              <w:pStyle w:val="220"/>
              <w:spacing w:line="240" w:lineRule="auto"/>
              <w:ind w:left="0"/>
              <w:jc w:val="both"/>
              <w:rPr>
                <w:rFonts w:hint="default"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05D4B75E">
            <w:pPr>
              <w:pStyle w:val="220"/>
              <w:spacing w:line="240" w:lineRule="auto"/>
              <w:ind w:left="0"/>
              <w:jc w:val="both"/>
              <w:rPr>
                <w:rFonts w:hint="default" w:ascii="Arial" w:hAnsi="Arial" w:cs="Arial"/>
                <w:sz w:val="17"/>
                <w:szCs w:val="17"/>
              </w:rPr>
            </w:pPr>
          </w:p>
        </w:tc>
      </w:tr>
      <w:tr w14:paraId="22FDB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089F5805">
            <w:pPr>
              <w:spacing w:line="240" w:lineRule="auto"/>
              <w:rPr>
                <w:rFonts w:hint="default"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vAlign w:val="top"/>
          </w:tcPr>
          <w:p w14:paraId="3E613621">
            <w:pPr>
              <w:widowControl w:val="0"/>
              <w:spacing w:after="0" w:line="240" w:lineRule="auto"/>
              <w:jc w:val="center"/>
              <w:rPr>
                <w:rFonts w:hint="default" w:ascii="Arial" w:hAnsi="Arial" w:cs="Arial"/>
                <w:w w:val="90"/>
                <w:sz w:val="17"/>
                <w:szCs w:val="17"/>
                <w:lang w:val="pt-BR"/>
              </w:rPr>
            </w:pPr>
            <w:r>
              <w:rPr>
                <w:rFonts w:hint="default" w:ascii="Arial" w:hAnsi="Arial" w:cs="Arial"/>
                <w:sz w:val="17"/>
                <w:szCs w:val="17"/>
              </w:rPr>
              <w:t>12</w:t>
            </w:r>
          </w:p>
        </w:tc>
        <w:tc>
          <w:tcPr>
            <w:tcW w:w="4404" w:type="dxa"/>
            <w:tcBorders>
              <w:top w:val="single" w:color="000000" w:sz="4" w:space="0"/>
              <w:left w:val="single" w:color="000000" w:sz="4" w:space="0"/>
              <w:bottom w:val="single" w:color="000000" w:sz="4" w:space="0"/>
              <w:right w:val="single" w:color="000000" w:sz="4" w:space="0"/>
            </w:tcBorders>
            <w:vAlign w:val="top"/>
          </w:tcPr>
          <w:p w14:paraId="378FD31A">
            <w:pPr>
              <w:widowControl w:val="0"/>
              <w:spacing w:after="0" w:line="240" w:lineRule="auto"/>
              <w:rPr>
                <w:rFonts w:hint="default" w:ascii="Arial" w:hAnsi="Arial" w:cs="Arial"/>
                <w:sz w:val="17"/>
                <w:szCs w:val="17"/>
              </w:rPr>
            </w:pPr>
            <w:r>
              <w:rPr>
                <w:rFonts w:hint="default" w:ascii="Arial" w:hAnsi="Arial" w:cs="Arial"/>
                <w:sz w:val="17"/>
                <w:szCs w:val="17"/>
              </w:rPr>
              <w:t>Manutenção preventiva/corretiva de Freezer Vertical.</w:t>
            </w:r>
          </w:p>
        </w:tc>
        <w:tc>
          <w:tcPr>
            <w:tcW w:w="737" w:type="dxa"/>
            <w:tcBorders>
              <w:top w:val="single" w:color="000000" w:sz="4" w:space="0"/>
              <w:left w:val="single" w:color="000000" w:sz="4" w:space="0"/>
              <w:bottom w:val="single" w:color="000000" w:sz="4" w:space="0"/>
              <w:right w:val="single" w:color="000000" w:sz="4" w:space="0"/>
            </w:tcBorders>
            <w:vAlign w:val="center"/>
          </w:tcPr>
          <w:p w14:paraId="4C7FF7A1">
            <w:pPr>
              <w:widowControl w:val="0"/>
              <w:spacing w:after="0" w:line="240" w:lineRule="auto"/>
              <w:jc w:val="center"/>
              <w:rPr>
                <w:rFonts w:hint="default" w:ascii="Arial" w:hAnsi="Arial" w:cs="Arial"/>
                <w:b w:val="0"/>
                <w:bCs/>
                <w:sz w:val="17"/>
                <w:szCs w:val="17"/>
              </w:rPr>
            </w:pPr>
            <w:r>
              <w:rPr>
                <w:rFonts w:hint="default" w:ascii="Arial" w:hAnsi="Arial" w:cs="Arial"/>
                <w:sz w:val="17"/>
                <w:szCs w:val="17"/>
              </w:rPr>
              <w:t>110</w:t>
            </w:r>
          </w:p>
        </w:tc>
        <w:tc>
          <w:tcPr>
            <w:tcW w:w="963" w:type="dxa"/>
            <w:tcBorders>
              <w:top w:val="single" w:color="000000" w:sz="4" w:space="0"/>
              <w:left w:val="single" w:color="000000" w:sz="4" w:space="0"/>
              <w:bottom w:val="single" w:color="000000" w:sz="4" w:space="0"/>
              <w:right w:val="single" w:color="000000" w:sz="4" w:space="0"/>
            </w:tcBorders>
          </w:tcPr>
          <w:p w14:paraId="312F4F8D">
            <w:pPr>
              <w:spacing w:line="240" w:lineRule="auto"/>
              <w:jc w:val="center"/>
              <w:rPr>
                <w:rFonts w:hint="default" w:ascii="Arial" w:hAnsi="Arial" w:cs="Arial"/>
                <w:sz w:val="17"/>
                <w:szCs w:val="17"/>
              </w:rPr>
            </w:pPr>
            <w:r>
              <w:rPr>
                <w:rFonts w:hint="default" w:ascii="Arial" w:hAnsi="Arial" w:cs="Arial"/>
                <w:sz w:val="17"/>
                <w:szCs w:val="17"/>
              </w:rPr>
              <w:t>HORA</w:t>
            </w:r>
          </w:p>
        </w:tc>
        <w:tc>
          <w:tcPr>
            <w:tcW w:w="1490" w:type="dxa"/>
            <w:tcBorders>
              <w:top w:val="single" w:color="000000" w:sz="4" w:space="0"/>
              <w:left w:val="single" w:color="000000" w:sz="4" w:space="0"/>
              <w:bottom w:val="single" w:color="000000" w:sz="4" w:space="0"/>
              <w:right w:val="single" w:color="000000" w:sz="4" w:space="0"/>
            </w:tcBorders>
          </w:tcPr>
          <w:p w14:paraId="7E71578A">
            <w:pPr>
              <w:pStyle w:val="220"/>
              <w:spacing w:line="240" w:lineRule="auto"/>
              <w:ind w:left="0"/>
              <w:jc w:val="both"/>
              <w:rPr>
                <w:rFonts w:hint="default"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07D84CE6">
            <w:pPr>
              <w:pStyle w:val="220"/>
              <w:spacing w:line="240" w:lineRule="auto"/>
              <w:ind w:left="0"/>
              <w:jc w:val="both"/>
              <w:rPr>
                <w:rFonts w:hint="default" w:ascii="Arial" w:hAnsi="Arial" w:cs="Arial"/>
                <w:sz w:val="17"/>
                <w:szCs w:val="17"/>
              </w:rPr>
            </w:pPr>
          </w:p>
        </w:tc>
      </w:tr>
      <w:tr w14:paraId="56C00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3A24B36A">
            <w:pPr>
              <w:spacing w:line="240" w:lineRule="auto"/>
              <w:rPr>
                <w:rFonts w:hint="default" w:ascii="Arial" w:hAnsi="Arial" w:cs="Arial"/>
                <w:b/>
                <w:sz w:val="17"/>
                <w:szCs w:val="17"/>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2A24931">
            <w:pPr>
              <w:spacing w:line="240" w:lineRule="auto"/>
              <w:jc w:val="center"/>
              <w:rPr>
                <w:rFonts w:hint="default" w:ascii="Arial" w:hAnsi="Arial" w:cs="Arial"/>
                <w:sz w:val="17"/>
                <w:szCs w:val="17"/>
                <w:lang w:val="pt-BR"/>
              </w:rPr>
            </w:pPr>
            <w:r>
              <w:rPr>
                <w:rFonts w:hint="default" w:ascii="Arial" w:hAnsi="Arial" w:cs="Arial"/>
                <w:sz w:val="17"/>
                <w:szCs w:val="17"/>
                <w:lang w:val="pt-BR"/>
              </w:rPr>
              <w:t>13</w:t>
            </w:r>
          </w:p>
        </w:tc>
        <w:tc>
          <w:tcPr>
            <w:tcW w:w="4404" w:type="dxa"/>
            <w:tcBorders>
              <w:top w:val="single" w:color="000000" w:sz="4" w:space="0"/>
              <w:left w:val="single" w:color="000000" w:sz="4" w:space="0"/>
              <w:bottom w:val="single" w:color="000000" w:sz="4" w:space="0"/>
              <w:right w:val="single" w:color="000000" w:sz="4" w:space="0"/>
            </w:tcBorders>
            <w:vAlign w:val="top"/>
          </w:tcPr>
          <w:p w14:paraId="422D1947">
            <w:pPr>
              <w:pStyle w:val="223"/>
              <w:spacing w:line="240" w:lineRule="auto"/>
              <w:jc w:val="both"/>
              <w:rPr>
                <w:rFonts w:hint="default" w:ascii="Arial" w:hAnsi="Arial" w:cs="Arial"/>
                <w:sz w:val="17"/>
                <w:szCs w:val="17"/>
              </w:rPr>
            </w:pPr>
            <w:r>
              <w:rPr>
                <w:rFonts w:hint="default" w:ascii="Arial" w:hAnsi="Arial" w:cs="Arial"/>
                <w:sz w:val="17"/>
                <w:szCs w:val="17"/>
              </w:rPr>
              <w:t>Manutenção preventiva/corretiva de Bebedouro.</w:t>
            </w:r>
          </w:p>
        </w:tc>
        <w:tc>
          <w:tcPr>
            <w:tcW w:w="737" w:type="dxa"/>
            <w:tcBorders>
              <w:top w:val="single" w:color="000000" w:sz="4" w:space="0"/>
              <w:left w:val="single" w:color="000000" w:sz="4" w:space="0"/>
              <w:bottom w:val="single" w:color="000000" w:sz="4" w:space="0"/>
              <w:right w:val="single" w:color="000000" w:sz="4" w:space="0"/>
            </w:tcBorders>
            <w:vAlign w:val="center"/>
          </w:tcPr>
          <w:p w14:paraId="7415148E">
            <w:pPr>
              <w:spacing w:line="240" w:lineRule="auto"/>
              <w:jc w:val="center"/>
              <w:rPr>
                <w:rFonts w:hint="default" w:ascii="Arial" w:hAnsi="Arial" w:cs="Arial"/>
                <w:b w:val="0"/>
                <w:bCs/>
                <w:sz w:val="17"/>
                <w:szCs w:val="17"/>
                <w:lang w:val="pt-BR"/>
              </w:rPr>
            </w:pPr>
            <w:r>
              <w:rPr>
                <w:rFonts w:hint="default" w:ascii="Arial" w:hAnsi="Arial" w:cs="Arial"/>
                <w:b w:val="0"/>
                <w:bCs/>
                <w:sz w:val="17"/>
                <w:szCs w:val="17"/>
                <w:lang w:val="pt-BR"/>
              </w:rPr>
              <w:t>222</w:t>
            </w:r>
          </w:p>
        </w:tc>
        <w:tc>
          <w:tcPr>
            <w:tcW w:w="963" w:type="dxa"/>
            <w:tcBorders>
              <w:top w:val="single" w:color="000000" w:sz="4" w:space="0"/>
              <w:left w:val="single" w:color="000000" w:sz="4" w:space="0"/>
              <w:bottom w:val="single" w:color="000000" w:sz="4" w:space="0"/>
              <w:right w:val="single" w:color="000000" w:sz="4" w:space="0"/>
            </w:tcBorders>
          </w:tcPr>
          <w:p w14:paraId="50A4038C">
            <w:pPr>
              <w:spacing w:line="240" w:lineRule="auto"/>
              <w:jc w:val="center"/>
              <w:rPr>
                <w:rFonts w:hint="default" w:ascii="Arial" w:hAnsi="Arial" w:cs="Arial"/>
                <w:sz w:val="17"/>
                <w:szCs w:val="17"/>
              </w:rPr>
            </w:pPr>
            <w:r>
              <w:rPr>
                <w:rFonts w:hint="default" w:ascii="Arial" w:hAnsi="Arial" w:cs="Arial"/>
                <w:sz w:val="17"/>
                <w:szCs w:val="17"/>
              </w:rPr>
              <w:t>HORA</w:t>
            </w:r>
          </w:p>
        </w:tc>
        <w:tc>
          <w:tcPr>
            <w:tcW w:w="1490" w:type="dxa"/>
            <w:tcBorders>
              <w:top w:val="single" w:color="000000" w:sz="4" w:space="0"/>
              <w:left w:val="single" w:color="000000" w:sz="4" w:space="0"/>
              <w:bottom w:val="single" w:color="000000" w:sz="4" w:space="0"/>
              <w:right w:val="single" w:color="000000" w:sz="4" w:space="0"/>
            </w:tcBorders>
          </w:tcPr>
          <w:p w14:paraId="4C151CE5">
            <w:pPr>
              <w:pStyle w:val="220"/>
              <w:spacing w:line="240" w:lineRule="auto"/>
              <w:ind w:left="0"/>
              <w:jc w:val="both"/>
              <w:rPr>
                <w:rFonts w:hint="default" w:ascii="Arial" w:hAnsi="Arial" w:cs="Arial"/>
                <w:sz w:val="17"/>
                <w:szCs w:val="17"/>
              </w:rPr>
            </w:pPr>
          </w:p>
        </w:tc>
        <w:tc>
          <w:tcPr>
            <w:tcW w:w="1607" w:type="dxa"/>
            <w:tcBorders>
              <w:top w:val="single" w:color="000000" w:sz="4" w:space="0"/>
              <w:left w:val="single" w:color="000000" w:sz="4" w:space="0"/>
              <w:bottom w:val="single" w:color="000000" w:sz="4" w:space="0"/>
              <w:right w:val="single" w:color="000000" w:sz="4" w:space="0"/>
            </w:tcBorders>
          </w:tcPr>
          <w:p w14:paraId="5EC08266">
            <w:pPr>
              <w:pStyle w:val="220"/>
              <w:spacing w:line="240" w:lineRule="auto"/>
              <w:ind w:left="0"/>
              <w:jc w:val="both"/>
              <w:rPr>
                <w:rFonts w:hint="default" w:ascii="Arial" w:hAnsi="Arial" w:cs="Arial"/>
                <w:sz w:val="17"/>
                <w:szCs w:val="17"/>
              </w:rPr>
            </w:pPr>
          </w:p>
        </w:tc>
      </w:tr>
      <w:tr w14:paraId="6BE462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jc w:val="center"/>
        </w:trPr>
        <w:tc>
          <w:tcPr>
            <w:tcW w:w="871" w:type="dxa"/>
            <w:vMerge w:val="continue"/>
            <w:tcBorders>
              <w:top w:val="single" w:color="000000" w:sz="4" w:space="0"/>
              <w:left w:val="single" w:color="000000" w:sz="4" w:space="0"/>
              <w:bottom w:val="single" w:color="auto" w:sz="4" w:space="0"/>
              <w:right w:val="single" w:color="000000" w:sz="4" w:space="0"/>
            </w:tcBorders>
            <w:vAlign w:val="center"/>
          </w:tcPr>
          <w:p w14:paraId="5B15B5F8">
            <w:pPr>
              <w:spacing w:line="240" w:lineRule="auto"/>
              <w:rPr>
                <w:rFonts w:hint="default" w:ascii="Arial" w:hAnsi="Arial" w:cs="Arial"/>
                <w:b/>
                <w:sz w:val="17"/>
                <w:szCs w:val="17"/>
              </w:rPr>
            </w:pPr>
          </w:p>
        </w:tc>
        <w:tc>
          <w:tcPr>
            <w:tcW w:w="709" w:type="dxa"/>
            <w:tcBorders>
              <w:top w:val="single" w:color="000000" w:sz="4" w:space="0"/>
              <w:left w:val="single" w:color="000000" w:sz="4" w:space="0"/>
              <w:bottom w:val="single" w:color="auto" w:sz="4" w:space="0"/>
              <w:right w:val="single" w:color="000000" w:sz="4" w:space="0"/>
            </w:tcBorders>
          </w:tcPr>
          <w:p w14:paraId="36CB58CD">
            <w:pPr>
              <w:pStyle w:val="220"/>
              <w:spacing w:line="240" w:lineRule="auto"/>
              <w:ind w:left="0"/>
              <w:jc w:val="both"/>
              <w:rPr>
                <w:rFonts w:hint="default" w:ascii="Arial" w:hAnsi="Arial" w:cs="Arial"/>
                <w:sz w:val="17"/>
                <w:szCs w:val="17"/>
              </w:rPr>
            </w:pPr>
          </w:p>
        </w:tc>
        <w:tc>
          <w:tcPr>
            <w:tcW w:w="4404" w:type="dxa"/>
            <w:tcBorders>
              <w:top w:val="single" w:color="000000" w:sz="4" w:space="0"/>
              <w:left w:val="single" w:color="000000" w:sz="4" w:space="0"/>
              <w:bottom w:val="single" w:color="auto" w:sz="4" w:space="0"/>
              <w:right w:val="single" w:color="000000" w:sz="4" w:space="0"/>
            </w:tcBorders>
          </w:tcPr>
          <w:p w14:paraId="56B7C803">
            <w:pPr>
              <w:pStyle w:val="220"/>
              <w:spacing w:line="240" w:lineRule="auto"/>
              <w:ind w:left="0"/>
              <w:jc w:val="both"/>
              <w:rPr>
                <w:rFonts w:hint="default" w:ascii="Arial" w:hAnsi="Arial" w:cs="Arial"/>
                <w:sz w:val="17"/>
                <w:szCs w:val="17"/>
              </w:rPr>
            </w:pPr>
          </w:p>
        </w:tc>
        <w:tc>
          <w:tcPr>
            <w:tcW w:w="737" w:type="dxa"/>
            <w:tcBorders>
              <w:top w:val="single" w:color="000000" w:sz="4" w:space="0"/>
              <w:left w:val="single" w:color="000000" w:sz="4" w:space="0"/>
              <w:bottom w:val="single" w:color="auto" w:sz="4" w:space="0"/>
              <w:right w:val="single" w:color="000000" w:sz="4" w:space="0"/>
            </w:tcBorders>
          </w:tcPr>
          <w:p w14:paraId="5B4513DB">
            <w:pPr>
              <w:pStyle w:val="220"/>
              <w:spacing w:line="240" w:lineRule="auto"/>
              <w:ind w:left="0"/>
              <w:jc w:val="center"/>
              <w:rPr>
                <w:rFonts w:hint="default" w:ascii="Arial" w:hAnsi="Arial" w:cs="Arial"/>
                <w:sz w:val="17"/>
                <w:szCs w:val="17"/>
              </w:rPr>
            </w:pPr>
          </w:p>
        </w:tc>
        <w:tc>
          <w:tcPr>
            <w:tcW w:w="963" w:type="dxa"/>
            <w:tcBorders>
              <w:top w:val="single" w:color="000000" w:sz="4" w:space="0"/>
              <w:left w:val="single" w:color="000000" w:sz="4" w:space="0"/>
              <w:bottom w:val="single" w:color="auto" w:sz="4" w:space="0"/>
              <w:right w:val="single" w:color="000000" w:sz="4" w:space="0"/>
            </w:tcBorders>
          </w:tcPr>
          <w:p w14:paraId="60817C5A">
            <w:pPr>
              <w:pStyle w:val="220"/>
              <w:spacing w:line="240" w:lineRule="auto"/>
              <w:ind w:left="0"/>
              <w:rPr>
                <w:rFonts w:hint="default" w:ascii="Arial" w:hAnsi="Arial" w:cs="Arial"/>
                <w:sz w:val="17"/>
                <w:szCs w:val="17"/>
              </w:rPr>
            </w:pPr>
          </w:p>
        </w:tc>
        <w:tc>
          <w:tcPr>
            <w:tcW w:w="1490" w:type="dxa"/>
            <w:tcBorders>
              <w:top w:val="single" w:color="000000" w:sz="4" w:space="0"/>
              <w:left w:val="single" w:color="000000" w:sz="4" w:space="0"/>
              <w:bottom w:val="single" w:color="auto" w:sz="4" w:space="0"/>
              <w:right w:val="single" w:color="000000" w:sz="4" w:space="0"/>
            </w:tcBorders>
          </w:tcPr>
          <w:p w14:paraId="2456151A">
            <w:pPr>
              <w:pStyle w:val="220"/>
              <w:spacing w:line="240" w:lineRule="auto"/>
              <w:ind w:left="0"/>
              <w:rPr>
                <w:rFonts w:hint="default" w:ascii="Arial" w:hAnsi="Arial" w:cs="Arial"/>
                <w:b/>
                <w:sz w:val="17"/>
                <w:szCs w:val="17"/>
                <w:lang w:val="pt-BR"/>
              </w:rPr>
            </w:pPr>
            <w:r>
              <w:rPr>
                <w:rFonts w:hint="default" w:ascii="Arial" w:hAnsi="Arial" w:cs="Arial"/>
                <w:b/>
                <w:sz w:val="17"/>
                <w:szCs w:val="17"/>
              </w:rPr>
              <w:t xml:space="preserve">VALOR LOTE </w:t>
            </w:r>
            <w:r>
              <w:rPr>
                <w:rFonts w:hint="default" w:ascii="Arial" w:hAnsi="Arial" w:cs="Arial"/>
                <w:b/>
                <w:sz w:val="17"/>
                <w:szCs w:val="17"/>
                <w:lang w:val="pt-BR"/>
              </w:rPr>
              <w:t>2</w:t>
            </w:r>
          </w:p>
        </w:tc>
        <w:tc>
          <w:tcPr>
            <w:tcW w:w="1607" w:type="dxa"/>
            <w:tcBorders>
              <w:top w:val="single" w:color="000000" w:sz="4" w:space="0"/>
              <w:left w:val="single" w:color="000000" w:sz="4" w:space="0"/>
              <w:bottom w:val="single" w:color="auto" w:sz="4" w:space="0"/>
              <w:right w:val="single" w:color="000000" w:sz="4" w:space="0"/>
            </w:tcBorders>
          </w:tcPr>
          <w:p w14:paraId="3F212FE3">
            <w:pPr>
              <w:pStyle w:val="220"/>
              <w:spacing w:line="240" w:lineRule="auto"/>
              <w:ind w:left="0"/>
              <w:rPr>
                <w:rFonts w:hint="default" w:ascii="Arial" w:hAnsi="Arial" w:cs="Arial"/>
                <w:sz w:val="17"/>
                <w:szCs w:val="17"/>
              </w:rPr>
            </w:pPr>
          </w:p>
        </w:tc>
      </w:tr>
    </w:tbl>
    <w:p w14:paraId="6ACE56BB">
      <w:pPr>
        <w:spacing w:line="276" w:lineRule="auto"/>
        <w:ind w:left="-142"/>
        <w:rPr>
          <w:rFonts w:hint="default" w:ascii="Arial" w:hAnsi="Arial" w:cs="Arial"/>
          <w:sz w:val="17"/>
          <w:szCs w:val="17"/>
        </w:rPr>
      </w:pPr>
    </w:p>
    <w:p w14:paraId="276796E8">
      <w:pPr>
        <w:spacing w:line="276" w:lineRule="auto"/>
        <w:ind w:left="-142"/>
        <w:rPr>
          <w:rFonts w:hint="default" w:ascii="Arial" w:hAnsi="Arial" w:cs="Arial"/>
          <w:sz w:val="17"/>
          <w:szCs w:val="17"/>
        </w:rPr>
      </w:pPr>
    </w:p>
    <w:p w14:paraId="1A608A48">
      <w:pPr>
        <w:pStyle w:val="220"/>
        <w:numPr>
          <w:ilvl w:val="1"/>
          <w:numId w:val="22"/>
        </w:numPr>
        <w:ind w:left="0" w:firstLine="0"/>
        <w:jc w:val="both"/>
        <w:rPr>
          <w:rFonts w:hint="default" w:ascii="Arial" w:hAnsi="Arial" w:cs="Arial"/>
          <w:sz w:val="17"/>
          <w:szCs w:val="17"/>
          <w:lang w:val="pt-BR"/>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Lote 1: 1 serviço em cada item, Lote 2: 1 Hora em cada item.</w:t>
      </w:r>
    </w:p>
    <w:p w14:paraId="41CB8336">
      <w:pPr>
        <w:pStyle w:val="220"/>
        <w:ind w:left="0"/>
        <w:jc w:val="both"/>
        <w:rPr>
          <w:rFonts w:hint="default" w:ascii="Arial" w:hAnsi="Arial" w:cs="Arial"/>
          <w:sz w:val="17"/>
          <w:szCs w:val="17"/>
        </w:rPr>
      </w:pPr>
    </w:p>
    <w:p w14:paraId="22F58359">
      <w:pPr>
        <w:spacing w:line="240" w:lineRule="auto"/>
        <w:jc w:val="both"/>
        <w:rPr>
          <w:rFonts w:hint="default" w:ascii="Arial" w:hAnsi="Arial" w:cs="Arial"/>
          <w:b/>
          <w:bCs/>
          <w:sz w:val="17"/>
          <w:szCs w:val="17"/>
        </w:rPr>
      </w:pPr>
      <w:r>
        <w:rPr>
          <w:rFonts w:hint="default" w:ascii="Arial" w:hAnsi="Arial" w:cs="Arial"/>
          <w:b/>
          <w:bCs/>
          <w:sz w:val="17"/>
          <w:szCs w:val="17"/>
        </w:rPr>
        <w:t>CLÁUSULA SEGUNDA –</w:t>
      </w:r>
      <w:r>
        <w:rPr>
          <w:rFonts w:hint="default" w:ascii="Arial" w:hAnsi="Arial" w:cs="Arial"/>
          <w:b/>
          <w:bCs/>
          <w:sz w:val="17"/>
          <w:szCs w:val="17"/>
          <w:lang w:val="pt-BR"/>
        </w:rPr>
        <w:t xml:space="preserve"> DOS SERVIÇOS,</w:t>
      </w:r>
      <w:r>
        <w:rPr>
          <w:rFonts w:hint="default" w:ascii="Arial" w:hAnsi="Arial" w:cs="Arial"/>
          <w:b/>
          <w:bCs/>
          <w:sz w:val="17"/>
          <w:szCs w:val="17"/>
        </w:rPr>
        <w:t xml:space="preserve"> DO PRAZO, LOCAL E GARANTIA</w:t>
      </w:r>
    </w:p>
    <w:p w14:paraId="5864FDE1">
      <w:pPr>
        <w:pStyle w:val="303"/>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libri" w:cs="Arial"/>
          <w:color w:val="auto"/>
          <w:sz w:val="17"/>
          <w:szCs w:val="17"/>
          <w:lang w:eastAsia="en-US"/>
        </w:rPr>
      </w:pPr>
      <w:r>
        <w:rPr>
          <w:rFonts w:hint="default" w:ascii="Arial" w:hAnsi="Arial" w:eastAsia="Calibri" w:cs="Arial"/>
          <w:color w:val="auto"/>
          <w:sz w:val="17"/>
          <w:szCs w:val="17"/>
          <w:lang w:val="pt-BR" w:eastAsia="en-US"/>
        </w:rPr>
        <w:t xml:space="preserve">2.1. </w:t>
      </w:r>
      <w:r>
        <w:rPr>
          <w:rFonts w:hint="default" w:ascii="Arial" w:hAnsi="Arial" w:eastAsia="Calibri" w:cs="Arial"/>
          <w:color w:val="auto"/>
          <w:sz w:val="17"/>
          <w:szCs w:val="17"/>
          <w:lang w:eastAsia="en-US"/>
        </w:rPr>
        <w:t>Prevenir e/ou corrigir defeitos que porventura possam ocorrer nos equipamentos de ar condicionado da CONTRATANTE, além de: evitar riscos à saúde das pessoas que utilizam o ambiente; reduzir o desgaste dos equipamentos; reduzir a probabilidade de falhas nos equipamentos mantendo o funcionamento dos mesmos; aumento na vida útil dos equipamentos; reduzir os custos de energia elétrica; aumentar o bem-estar e conforto daqueles que utilizam os equipamentos; aumentar a disponibilidade dos equipamentos.</w:t>
      </w:r>
    </w:p>
    <w:p w14:paraId="60AA3A6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i/>
          <w:sz w:val="17"/>
          <w:szCs w:val="17"/>
          <w:u w:val="single"/>
          <w:lang w:eastAsia="zh-CN"/>
        </w:rPr>
      </w:pPr>
      <w:r>
        <w:rPr>
          <w:rFonts w:hint="default" w:ascii="Arial" w:hAnsi="Arial" w:eastAsia="LiberationSerif-Bold" w:cs="Arial"/>
          <w:i/>
          <w:sz w:val="17"/>
          <w:szCs w:val="17"/>
          <w:u w:val="single"/>
          <w:lang w:val="pt-BR" w:eastAsia="zh-CN"/>
        </w:rPr>
        <w:t>2</w:t>
      </w:r>
      <w:r>
        <w:rPr>
          <w:rFonts w:hint="default" w:ascii="Arial" w:hAnsi="Arial" w:eastAsia="LiberationSerif-Bold" w:cs="Arial"/>
          <w:i/>
          <w:sz w:val="17"/>
          <w:szCs w:val="17"/>
          <w:u w:val="single"/>
          <w:lang w:eastAsia="zh-CN"/>
        </w:rPr>
        <w:t>.2. FORMA DE PRESTAÇÃO DOS SERVIÇOS</w:t>
      </w:r>
    </w:p>
    <w:p w14:paraId="4F8EDFC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.2.1. Os serviços de manutenção ocorrerão sob demanda;</w:t>
      </w:r>
    </w:p>
    <w:p w14:paraId="631F91A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.2.2. Os serviços de manutenção corretiva somente serão executados pela CONTRATADA, após a aprovação do orçamento prévio e respectiva autorização da CONTRATANTE;</w:t>
      </w:r>
    </w:p>
    <w:p w14:paraId="0F39713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.2.3. Os serviços serão executados no(s) local(is) onde o(s) equipamento(s) se encontra(m) instalado(s), exceto nos casos em que, em função da natureza do defeito apresentado, haja necessidade de deslocá-lo(s) até a oficina da CONTRATADA, quando será necessária a autorização do CONTRATANTE, sem que o deslocamento incorra em qualquer ônus para a CONTRATANTE;</w:t>
      </w:r>
    </w:p>
    <w:p w14:paraId="40E0F5C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.2.4. Quando da solicitação de orçamento prévio, a CONTRATANTE determinará o prazo máximo para apresentação do mesmo, que não poderá exceder 24 (vinte quatro) horas;</w:t>
      </w:r>
    </w:p>
    <w:p w14:paraId="6A54CC7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.2.5. Em casos justificáveis, poderá ser solicitado o atendimento aos Finais de Semana e Feriados.</w:t>
      </w:r>
    </w:p>
    <w:p w14:paraId="36CB4CC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.2.6. A empresa deverá possuir ponto físico de atendimento dentro do município uma vez que:</w:t>
      </w:r>
    </w:p>
    <w:p w14:paraId="1076A11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eastAsia="zh-CN"/>
        </w:rPr>
        <w:t>- Para a prestação dos serviços de manutenção corretiva e preventiva de refrigeradores, bebedouros e aparelhos de ar-condicionado, fundamenta-se a necessidade de garantir a eficiência, a celeridade e a continuidade das operações administrativas.</w:t>
      </w:r>
    </w:p>
    <w:p w14:paraId="0B2A510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eastAsia="zh-CN"/>
        </w:rPr>
        <w:t>- Além disso, a presença de um ponto físico assegura maior eficiência na prestação dos serviços, possibilitando resposta imediata a demandas sendo essencial para evitar paralisações de equipamentos críticos, como refrigeradores utilizados no armazenamento de vacinas em postos de saúde, bebedouros em escolas públicas etc.</w:t>
      </w:r>
    </w:p>
    <w:p w14:paraId="49D1524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eastAsia="zh-CN"/>
        </w:rPr>
        <w:t xml:space="preserve">- Em caso da necessidade de remoção de aparelhos dos tipos bebedouros, ares, freezer, etc... E se tratando os mesmos de patrimônio público municipal, a fiscalização dos serviços, transporte, manuseio e controle de retirada dos mesmos ficará mais eficiente. </w:t>
      </w:r>
    </w:p>
    <w:p w14:paraId="6910D41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 xml:space="preserve">.2.7. Os equipamentos dos tipos refrigeradores, freezers horizontais e freezers verticais, desempenham um papel crítico no armazenamento de materiais que exigem controle rigoroso de temperatura. Dada a importância desses equipamentos para a saúde pública, é imperativo que os chamados para manutenção corretiva sejam atendidos com máxima celeridade. </w:t>
      </w:r>
    </w:p>
    <w:p w14:paraId="3C12682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 xml:space="preserve">.2.8. Para evitar a deterioração de vacinas e medicamentos, o que poderia comprometer o atendimento à população, estipula-se que o tempo de resposta para a execução dos serviços de manutenção corretiva desses itens seja de, no máximo, 02h (duas horas) após a solicitação da Secretaria Municipal de Saúde. </w:t>
      </w:r>
    </w:p>
    <w:p w14:paraId="5369E30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.2.9.  Esse prazo também se aplica às manutenções corretivas dos aparelhos de ar condicionado que refrigeram as salas de armazenamento de medicamentos.</w:t>
      </w:r>
    </w:p>
    <w:p w14:paraId="32489C6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.2.10. A priorização desse prazo assegura a continuidade dos serviços de saúde, evitando prejuízos à segurança e bem-estar da população.</w:t>
      </w:r>
    </w:p>
    <w:p w14:paraId="4F364F0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 xml:space="preserve">2.2.11 </w:t>
      </w:r>
      <w:r>
        <w:rPr>
          <w:rFonts w:hint="default" w:ascii="Arial" w:hAnsi="Arial" w:eastAsia="LiberationSerif-Bold" w:cs="Arial"/>
          <w:sz w:val="17"/>
          <w:szCs w:val="17"/>
          <w:lang w:eastAsia="zh-CN"/>
        </w:rPr>
        <w:t>A CONTRATANTE poderá recusar o orçamento, pedir revisão, comprometendo-se a CONTRATADA a executar e fornecer o que for aprovado.</w:t>
      </w:r>
    </w:p>
    <w:p w14:paraId="5A6B345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i/>
          <w:sz w:val="17"/>
          <w:szCs w:val="17"/>
          <w:u w:val="single"/>
          <w:lang w:eastAsia="zh-CN"/>
        </w:rPr>
      </w:pPr>
      <w:r>
        <w:rPr>
          <w:rFonts w:hint="default" w:ascii="Arial" w:hAnsi="Arial" w:eastAsia="LiberationSerif-Bold" w:cs="Arial"/>
          <w:i/>
          <w:sz w:val="17"/>
          <w:szCs w:val="17"/>
          <w:u w:val="single"/>
          <w:lang w:val="pt-BR" w:eastAsia="zh-CN"/>
        </w:rPr>
        <w:t>2</w:t>
      </w:r>
      <w:r>
        <w:rPr>
          <w:rFonts w:hint="default" w:ascii="Arial" w:hAnsi="Arial" w:eastAsia="LiberationSerif-Bold" w:cs="Arial"/>
          <w:i/>
          <w:sz w:val="17"/>
          <w:szCs w:val="17"/>
          <w:u w:val="single"/>
          <w:lang w:eastAsia="zh-CN"/>
        </w:rPr>
        <w:t>.3. PRIORIDADE DOS EQUIPAMENTOS CRÍTICOS</w:t>
      </w:r>
    </w:p>
    <w:p w14:paraId="3F5D416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.3.1. Os equipamentos refrigeradores, freezers horizontais e freezers verticais, incluídos no lote 02 (itens 01, 02 e 03), desempenham um papel crítico no armazenamento de materiais que exigem controle rigoroso de temperatura.</w:t>
      </w:r>
    </w:p>
    <w:p w14:paraId="00341BF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.3.2. Dada a importância desses equipamentos para a saúde pública, é imperativo que os chamados para manutenção corretiva sejam atendidos com máxima celeridade.</w:t>
      </w:r>
    </w:p>
    <w:p w14:paraId="2525839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b/>
          <w:bCs/>
          <w:sz w:val="17"/>
          <w:szCs w:val="17"/>
          <w:lang w:eastAsia="zh-CN"/>
        </w:rPr>
      </w:pPr>
      <w:r>
        <w:rPr>
          <w:rFonts w:hint="default" w:ascii="Arial" w:hAnsi="Arial" w:eastAsia="LiberationSerif-Bold" w:cs="Arial"/>
          <w:b/>
          <w:bCs/>
          <w:sz w:val="17"/>
          <w:szCs w:val="17"/>
          <w:lang w:val="pt-BR" w:eastAsia="zh-CN"/>
        </w:rPr>
        <w:t>2</w:t>
      </w:r>
      <w:r>
        <w:rPr>
          <w:rFonts w:hint="default" w:ascii="Arial" w:hAnsi="Arial" w:eastAsia="LiberationSerif-Bold" w:cs="Arial"/>
          <w:b/>
          <w:bCs/>
          <w:sz w:val="17"/>
          <w:szCs w:val="17"/>
          <w:lang w:eastAsia="zh-CN"/>
        </w:rPr>
        <w:t xml:space="preserve">.3.3. Para evitar a deterioração de vacinas e medicamentos, o que poderia comprometer o atendimento à população, estipula-se que o tempo de resposta para a execução dos serviços de manutenção corretiva desses itens seja de, no máximo, 02h (duas horas) após a solicitação da Secretaria Municipal de Saúde. </w:t>
      </w:r>
    </w:p>
    <w:p w14:paraId="049E7B8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.3.4. Esse prazo também se aplica às manutenções corretivas dos aparelhos de ar condicionado que refrigeram as salas de armazenamento de medicamentos.</w:t>
      </w:r>
    </w:p>
    <w:p w14:paraId="4A486A7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b/>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.3.5. A priorização desse prazo assegura a continuidade dos serviços de saúde, evitando prejuízos à segurança e bem-estar da população.</w:t>
      </w:r>
    </w:p>
    <w:p w14:paraId="0B22137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b/>
          <w:i/>
          <w:sz w:val="17"/>
          <w:szCs w:val="17"/>
          <w:u w:val="single"/>
          <w:lang w:eastAsia="zh-CN"/>
        </w:rPr>
      </w:pPr>
      <w:r>
        <w:rPr>
          <w:rFonts w:hint="default" w:ascii="Arial" w:hAnsi="Arial" w:eastAsia="LiberationSerif-Bold" w:cs="Arial"/>
          <w:b/>
          <w:i/>
          <w:sz w:val="17"/>
          <w:szCs w:val="17"/>
          <w:u w:val="single"/>
          <w:lang w:val="pt-BR" w:eastAsia="zh-CN"/>
        </w:rPr>
        <w:t>2</w:t>
      </w:r>
      <w:r>
        <w:rPr>
          <w:rFonts w:hint="default" w:ascii="Arial" w:hAnsi="Arial" w:eastAsia="LiberationSerif-Bold" w:cs="Arial"/>
          <w:b/>
          <w:i/>
          <w:sz w:val="17"/>
          <w:szCs w:val="17"/>
          <w:u w:val="single"/>
          <w:lang w:eastAsia="zh-CN"/>
        </w:rPr>
        <w:t>.4. AR CONDICIONADO</w:t>
      </w:r>
    </w:p>
    <w:p w14:paraId="1C7CB9A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.4.1. Descrição dos serviços de manutenção preventiva para aparelhos de ar condicionado:</w:t>
      </w:r>
    </w:p>
    <w:p w14:paraId="300464F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.4.2. O serviço de manutenção preventiva trata-se de uma ação planejada e sistemática de tarefas de prevenção periódica, estipulado no termo, que envolve programas de inspeção, pequenos reparos, entre outros descritos nos itens;</w:t>
      </w:r>
    </w:p>
    <w:p w14:paraId="32AA0DC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.4.3. Os serviços prestados de assistência técnica para manutenção, somente serão aceitos se estiverem de acordo com a norma NBR 13.971/97 e com as normas de saúde e segurança do trabalho, NR5, NR 6, NR 9, NR 10 e NR 11.</w:t>
      </w:r>
    </w:p>
    <w:p w14:paraId="6C096CE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.4.5. As manutenções preventivas nos equipamentos de ar condicionado das unidades do IFRS deverão ocorrer de forma periódica num intervalo máximo de 90 dias entre cada visita técnica;</w:t>
      </w:r>
    </w:p>
    <w:p w14:paraId="2E3AC53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.4.6. Cada visita técnica de manutenção preventiva deverá ser previamente comunicada e agendada com a Coordenadoria de cada setor solicitante, que por sua vez entrará em contato com os Fiscais de Contrato, a fim de estabelecer melhor período para visita;</w:t>
      </w:r>
    </w:p>
    <w:p w14:paraId="3E9B95E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.4.7. Após a realização da manutenção preventiva, deverá ser enviado um relatório técnico simplificado, contendo o controle de cada aparelho de ar condicionado através de um checklist das condições de cada máquina conforme NBR 13.971/97; 3.1.6. Serviços de limpeza e manutenção preventiva incluem:</w:t>
      </w:r>
    </w:p>
    <w:p w14:paraId="0358EF0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.4.7.1. Medição da tensão e corrente elétrica;</w:t>
      </w:r>
    </w:p>
    <w:p w14:paraId="6858607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.4.7.2. Limpeza do filtro de ar;</w:t>
      </w:r>
    </w:p>
    <w:p w14:paraId="7773D4D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.4.7.3. Limpeza geral dos equipamentos;</w:t>
      </w:r>
    </w:p>
    <w:p w14:paraId="690B388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.4.7.4. Limpeza do sistema de drenagem;</w:t>
      </w:r>
    </w:p>
    <w:p w14:paraId="6EFD645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.4.7.5. Limpeza das serpentinas e bandejas de condensado;</w:t>
      </w:r>
    </w:p>
    <w:p w14:paraId="64A3842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.4.7.6. Inspeção do visor de líquidos, verificar o funcionamento dos controles, dos termostatos, da ventilação, da exaustão, da partida, dos registros, válvulas de serviços e acessórios;</w:t>
      </w:r>
    </w:p>
    <w:p w14:paraId="359924A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.4.7.7. Verificar o estado dos filtros secador e de sucção;</w:t>
      </w:r>
    </w:p>
    <w:p w14:paraId="114AE87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hint="default" w:ascii="Arial" w:hAnsi="Arial" w:eastAsia="LiberationSerif-Bold" w:cs="Arial"/>
          <w:sz w:val="17"/>
          <w:szCs w:val="17"/>
          <w:lang w:eastAsia="zh-CN"/>
        </w:rPr>
        <w:t>.4.7.8. Verificar e reparar a isolação térmica dos equipamentos, dutos, rede hidráulica (Reposição dos isolamentos);</w:t>
      </w:r>
    </w:p>
    <w:p w14:paraId="16C765E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.4.7.9. Verificar a existência de vazamento de gás refrigerante;</w:t>
      </w:r>
    </w:p>
    <w:p w14:paraId="5451C7D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.4.7.10. Verificar o nivelamento do aparelho;</w:t>
      </w:r>
    </w:p>
    <w:p w14:paraId="7342AC9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.4.7.11. Verificar a atuação e ajuste de ruídos, vibrações anormais, vazamentos e isolamentos, com as correções necessárias ao perfeito funcionamento do aparelho; 3.4.7.12. Verificar a operação de drenagem de água da bandeja;</w:t>
      </w:r>
    </w:p>
    <w:p w14:paraId="02DBFB1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.4.7.13. Verificar e eliminar sujeira, danos e corrosão do filtro;</w:t>
      </w:r>
    </w:p>
    <w:p w14:paraId="17881C1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.4.7.14. Verificar o estado geral do condicionador;</w:t>
      </w:r>
    </w:p>
    <w:p w14:paraId="278FDA2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.4.7.15. Verificação da existência de focos de corrosão nos equipamentos, suportes, acessórios, grelhas, difusores, painéis elétricos, rede hidráulica e frigorígena.</w:t>
      </w:r>
    </w:p>
    <w:p w14:paraId="6A699E2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b/>
          <w:i/>
          <w:sz w:val="17"/>
          <w:szCs w:val="17"/>
          <w:u w:val="single"/>
          <w:lang w:eastAsia="zh-CN"/>
        </w:rPr>
      </w:pPr>
      <w:r>
        <w:rPr>
          <w:rFonts w:hint="default" w:ascii="Arial" w:hAnsi="Arial" w:eastAsia="LiberationSerif-Bold" w:cs="Arial"/>
          <w:b/>
          <w:i/>
          <w:sz w:val="17"/>
          <w:szCs w:val="17"/>
          <w:u w:val="single"/>
          <w:lang w:val="pt-BR" w:eastAsia="zh-CN"/>
        </w:rPr>
        <w:t>2</w:t>
      </w:r>
      <w:r>
        <w:rPr>
          <w:rFonts w:ascii="Arial" w:hAnsi="Arial" w:eastAsia="LiberationSerif-Bold" w:cs="Arial"/>
          <w:b/>
          <w:i/>
          <w:sz w:val="17"/>
          <w:szCs w:val="17"/>
          <w:u w:val="single"/>
          <w:lang w:eastAsia="zh-CN"/>
        </w:rPr>
        <w:t>.5. DESCRIÇÃO DOS SERVIÇOS DE MANUTENÇÃO CORRETIVA:</w:t>
      </w:r>
    </w:p>
    <w:p w14:paraId="7630867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.5.1. Manutenção que consiste em consertar ou reparar aparelhos de ar condicionado que não estejam em pleno funcionamento, incluindo neste serviço a substituição de peças/componentes que sofreram falhas ou desgastes e gás refrigerante.</w:t>
      </w:r>
    </w:p>
    <w:p w14:paraId="4B94C0A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.5.2. É o conjunto de serviços executados nos equipamentos que apresentam defeito em seu funcionamento, devendo estes reparos ser executados em caráter emergencial;</w:t>
      </w:r>
    </w:p>
    <w:p w14:paraId="4C2B452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.5.3. A manutenção corretiva consistirá no atendimento, quantas vezes forem necessárias, sem qualquer ônus adicional, sempre que algum aparelho de ar condicionado apresentar algum tipo de defeito ou parar de funcionar, inclusive quando for detectada durante a manutenção preventiva a necessidade de recuperação ou substituição de peças com avarias, que venham a prejudicar o funcionamento de quaisquer dos mesmos.</w:t>
      </w:r>
    </w:p>
    <w:p w14:paraId="53FC5A2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.5.4. As solicitações de manutenção corretiva só poderão ser realizadas pela CONTRATADA, após autorização do Setor de Compras, para execução de manutenção preventiva;</w:t>
      </w:r>
    </w:p>
    <w:p w14:paraId="525E212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.5.5. Todos os serviços de manutenção serão executados mediante apresentação dos relatórios técnicos emitidos pela empresa CONTRATADA junto ao Setor de Compras; 3.5.6. A solicitação de manutenção corretiva será feita pelo Setor de Compras através de Autorização e Fornecimento, esta poderá ser enviada por e-mail para a empresa CONTRATADA;</w:t>
      </w:r>
    </w:p>
    <w:p w14:paraId="6E9A44E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.5.7. A CONTRATANTE, representada pelo Setor de Compras, repassará à CONTRATADA a Autorização de Fornecimento para a execução das Manutenções, com o número de patrimônio do equipamento, identificações estas que serão as referências para acompanhamento do serviço;</w:t>
      </w:r>
    </w:p>
    <w:p w14:paraId="126B892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.5.8. Após toda intervenção corretiva, deverá a CONTRATADA emitir um relatório técnico detalhado dos serviços executados no aparelho e entregar ao Setor de Compras;</w:t>
      </w:r>
    </w:p>
    <w:p w14:paraId="3FF9A9C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.5.9. O atendimento do chamado para a manutenção corretiva deverá ser realizado em até 1 (um) dia útil após o envio da Autorização de Fornecimento emitida pelo Setor de Compras à CONTRATADA;</w:t>
      </w:r>
    </w:p>
    <w:p w14:paraId="587EA21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.5.10. Caso seja necessária a remoção do equipamento para uma manutenção corretiva em local onde a empresa tenha melhores recursos técnicos, deverá ser preenchido um Termo de Retirada de Equipamento, contendo o número de patrimônio do aparelho de ar condicionado e a descrição técnica do defeito.</w:t>
      </w:r>
    </w:p>
    <w:p w14:paraId="4AD1BAE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.5.11. O prazo da execução será definido entre as partes e deverá ficar registrado em documento físico, ficando o transporte do equipamento por conta da CONTRATADA; 3.5.12. Os serviços prestados de assistência técnica e manutenção em caráter corretivo somente serão aceitos com boas práticas técnicas e normas pertinentes ao assunto, principalmente com relação à segurança, tanto do usuário quanto da equipe de manutenção;</w:t>
      </w:r>
    </w:p>
    <w:p w14:paraId="3152E6B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.5.13. Todas as solicitações dos prazos de manutenção corretiva citados deverão ser rigorosamente atendidas;</w:t>
      </w:r>
    </w:p>
    <w:p w14:paraId="7A34016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b/>
          <w:i/>
          <w:sz w:val="17"/>
          <w:szCs w:val="17"/>
          <w:u w:val="single"/>
          <w:lang w:eastAsia="zh-CN"/>
        </w:rPr>
      </w:pPr>
      <w:r>
        <w:rPr>
          <w:rFonts w:hint="default" w:ascii="Arial" w:hAnsi="Arial" w:eastAsia="LiberationSerif-Bold" w:cs="Arial"/>
          <w:b/>
          <w:i/>
          <w:sz w:val="17"/>
          <w:szCs w:val="17"/>
          <w:u w:val="single"/>
          <w:lang w:val="pt-BR" w:eastAsia="zh-CN"/>
        </w:rPr>
        <w:t>2</w:t>
      </w:r>
      <w:r>
        <w:rPr>
          <w:rFonts w:ascii="Arial" w:hAnsi="Arial" w:eastAsia="LiberationSerif-Bold" w:cs="Arial"/>
          <w:b/>
          <w:i/>
          <w:sz w:val="17"/>
          <w:szCs w:val="17"/>
          <w:u w:val="single"/>
          <w:lang w:eastAsia="zh-CN"/>
        </w:rPr>
        <w:t>.6. AQUISIÇÃO DE NOVOS ITENS</w:t>
      </w:r>
    </w:p>
    <w:p w14:paraId="0ED587D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.6.1. Das peças:</w:t>
      </w:r>
    </w:p>
    <w:p w14:paraId="17CDFA9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 xml:space="preserve">.6.1.1. Será de responsabilidade da CONTRATADA o fornecimento de toda e qualquer peça/componente cuja sua substituição se faça necessária para o perfeito funcionamento dos equipamentos; </w:t>
      </w:r>
    </w:p>
    <w:p w14:paraId="777A10C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.6.1.2. Todas as peças substituídas deverão ser apresentadas e entregues ao Setor de Compras;</w:t>
      </w:r>
    </w:p>
    <w:p w14:paraId="6A4191D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.6.1.3. Nenhuma peça ou produto constante no Termo de Referência poderá ser manufaturado, recondicionado, reciclado ou de segunda mão;</w:t>
      </w:r>
    </w:p>
    <w:p w14:paraId="383DF58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.6.1.4. Todo o material deverá ser novo, de primeira linha, produzido por empresa especializada e legalmente estabelecida, e sua procedência deverá ser facilmente aferida pela embalagem. Não serão aceitos produtos de fabricação doméstica;</w:t>
      </w:r>
    </w:p>
    <w:p w14:paraId="40C521F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.6.1.5. O prazo de garantia das peças e materiais não poderá ser inferior a 12 (doze) meses, a contar da data de emissão da Nota Fiscal.</w:t>
      </w:r>
    </w:p>
    <w:p w14:paraId="458B9B2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b/>
          <w:i/>
          <w:sz w:val="17"/>
          <w:szCs w:val="17"/>
          <w:u w:val="single"/>
          <w:lang w:eastAsia="zh-CN"/>
        </w:rPr>
      </w:pPr>
      <w:r>
        <w:rPr>
          <w:rFonts w:hint="default" w:ascii="Arial" w:hAnsi="Arial" w:eastAsia="LiberationSerif-Bold" w:cs="Arial"/>
          <w:b/>
          <w:i/>
          <w:sz w:val="17"/>
          <w:szCs w:val="17"/>
          <w:u w:val="single"/>
          <w:lang w:val="pt-BR" w:eastAsia="zh-CN"/>
        </w:rPr>
        <w:t>2</w:t>
      </w:r>
      <w:r>
        <w:rPr>
          <w:rFonts w:ascii="Arial" w:hAnsi="Arial" w:eastAsia="LiberationSerif-Bold" w:cs="Arial"/>
          <w:b/>
          <w:i/>
          <w:sz w:val="17"/>
          <w:szCs w:val="17"/>
          <w:u w:val="single"/>
          <w:lang w:eastAsia="zh-CN"/>
        </w:rPr>
        <w:t>.7. MATERIAIS A SEREM DISPONIBILIZADOS</w:t>
      </w:r>
    </w:p>
    <w:p w14:paraId="5905A3B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.7.1. Para a perfeita execução dos serviços, a CONTRATADA deverá disponibilizar os materiais, equipamentos, ferramentas e utensílios necessários, nas quantidades estimadas e qualidades a seguir estabelecidas, promovendo sua substituição quando necessário;</w:t>
      </w:r>
    </w:p>
    <w:p w14:paraId="2F75BB9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.7.2. A CONTRATADA deverá fornecer todo material de consumo necessário à prestação dos serviços, além de outros necessários à execução dos serviços, conforme listagem exemplificativa abaixo: Graxas; Estopas; Óleo lubrificante; Produtos químicos de limpeza; Álcool; Solventes; Material contra corrosão e para proteção antiferruginosa; Tintas; Pincéis; Lixas; Panos de limpeza; Oxigênio; Acetileno; Zarcão; Escovas de aço e nylon; Massa de vedação; Material de soldagem; Espuma de vedação; Fita isolante; Fita teflon; Fusíveis; Lâmpada-piloto; Pilhas para controle remoto; Gás refrigerante para reposição.</w:t>
      </w:r>
    </w:p>
    <w:p w14:paraId="6C6D3EC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 xml:space="preserve">.7.3. A CONTRATADA deverá fornecer todas as peças a serem utilizadas na manutenção, além de outras necessárias à execução dos serviços, conforme listagem exemplificativa abaixo: </w:t>
      </w:r>
    </w:p>
    <w:p w14:paraId="2C2ED0C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Acessório amortecedor de vedação;</w:t>
      </w:r>
    </w:p>
    <w:p w14:paraId="3636616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Bandeja do dreno;</w:t>
      </w:r>
    </w:p>
    <w:p w14:paraId="466FCD2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Base; </w:t>
      </w:r>
    </w:p>
    <w:p w14:paraId="7363CB3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Bucha;</w:t>
      </w:r>
    </w:p>
    <w:p w14:paraId="6B0DE3F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Cabo de alimentação elétrica;</w:t>
      </w:r>
    </w:p>
    <w:p w14:paraId="09F240F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Capacitor de partida; </w:t>
      </w:r>
    </w:p>
    <w:p w14:paraId="376973F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Capacitor do motor;</w:t>
      </w:r>
    </w:p>
    <w:p w14:paraId="39005E2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Capacitor do ventilador;</w:t>
      </w:r>
    </w:p>
    <w:p w14:paraId="408A47A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Capilar;</w:t>
      </w:r>
    </w:p>
    <w:p w14:paraId="298D176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Chaves contactoras;</w:t>
      </w:r>
    </w:p>
    <w:p w14:paraId="16C5E6F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Conjunto de válvula de alta pressão;</w:t>
      </w:r>
    </w:p>
    <w:p w14:paraId="4FE7AC3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Conjunto de válvula de baixa pressão;</w:t>
      </w:r>
    </w:p>
    <w:p w14:paraId="2FFB362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Conjunto de serpentina;</w:t>
      </w:r>
    </w:p>
    <w:p w14:paraId="0FDC262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Conjunto display;</w:t>
      </w:r>
    </w:p>
    <w:p w14:paraId="41711A4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Controle remoto;</w:t>
      </w:r>
    </w:p>
    <w:p w14:paraId="35F2C37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Abraçadeiras;</w:t>
      </w:r>
    </w:p>
    <w:p w14:paraId="10083C1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Direcionador horizontal inferior; </w:t>
      </w:r>
    </w:p>
    <w:p w14:paraId="79D9C12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Direcionador horizontal superior; </w:t>
      </w:r>
    </w:p>
    <w:p w14:paraId="3FE6507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Display;</w:t>
      </w:r>
    </w:p>
    <w:p w14:paraId="1690046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Filtro de ar;</w:t>
      </w:r>
    </w:p>
    <w:p w14:paraId="3D9E02A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Hélice plástica;</w:t>
      </w:r>
    </w:p>
    <w:p w14:paraId="527D0A3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Hélices; </w:t>
      </w:r>
    </w:p>
    <w:p w14:paraId="78025A6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Mangueira do dreno; </w:t>
      </w:r>
    </w:p>
    <w:p w14:paraId="54C9DE6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Motor de direcionamento do ar; </w:t>
      </w:r>
    </w:p>
    <w:p w14:paraId="608B029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Motor do ventilador; </w:t>
      </w:r>
    </w:p>
    <w:p w14:paraId="0993859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Palheta horizontal;</w:t>
      </w:r>
    </w:p>
    <w:p w14:paraId="4078B8A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Palheta vertical; </w:t>
      </w:r>
    </w:p>
    <w:p w14:paraId="449504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Placa eletrônica; </w:t>
      </w:r>
    </w:p>
    <w:p w14:paraId="70A6D43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Placa receptora; </w:t>
      </w:r>
    </w:p>
    <w:p w14:paraId="1DA221B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Placas de cobre.</w:t>
      </w:r>
    </w:p>
    <w:p w14:paraId="4438284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b/>
          <w:i/>
          <w:sz w:val="17"/>
          <w:szCs w:val="17"/>
          <w:u w:val="single"/>
          <w:lang w:eastAsia="zh-CN"/>
        </w:rPr>
      </w:pPr>
      <w:r>
        <w:rPr>
          <w:rFonts w:hint="default" w:ascii="Arial" w:hAnsi="Arial" w:eastAsia="LiberationSerif-Bold" w:cs="Arial"/>
          <w:b/>
          <w:i/>
          <w:sz w:val="17"/>
          <w:szCs w:val="17"/>
          <w:u w:val="single"/>
          <w:lang w:val="pt-BR" w:eastAsia="zh-CN"/>
        </w:rPr>
        <w:t>2</w:t>
      </w:r>
      <w:r>
        <w:rPr>
          <w:rFonts w:ascii="Arial" w:hAnsi="Arial" w:eastAsia="LiberationSerif-Bold" w:cs="Arial"/>
          <w:b/>
          <w:i/>
          <w:sz w:val="17"/>
          <w:szCs w:val="17"/>
          <w:u w:val="single"/>
          <w:lang w:eastAsia="zh-CN"/>
        </w:rPr>
        <w:t>.8. BEBEDOUROS, FREEZER E REFRIGERADORES</w:t>
      </w:r>
    </w:p>
    <w:p w14:paraId="33953B7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 xml:space="preserve">.8.1. Descrição dos serviços de manutenção preventiva para bebedouros, freezer e refrigeradores: </w:t>
      </w:r>
    </w:p>
    <w:p w14:paraId="0D2A71B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 xml:space="preserve">.8.2. A manutenção preventiva consiste na execução de regulagens e ajustes (mecânicos e eletroeletrônicos), lubrificação geral das partes móveis, limpeza interna e externa com remoção de resíduos, identificação e substituição de peças defeituosas, gastas ou quebradas pelo uso normal dos equipamentos sob contrato, abrangendo todos os componentes elétricos, eletrônicos e mecânicos, inclusive, detergente líquido concentrado com PH ácido próprio para desengraxar e remover crostas, indicado para lavagem de evaporador e condensador, que deverá estar incluído no custo da contratação; </w:t>
      </w:r>
    </w:p>
    <w:p w14:paraId="4E71DF1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 xml:space="preserve">.8.3. As manutenções preventivas deverão ser atendidas conforme chamado mediante envio de autorização de Fornecimento por parte da CONTRATANTE e deverá ser atendida no prazo máximo de até 24 (vinte e quatro) horas após o envio da Autorização. </w:t>
      </w:r>
    </w:p>
    <w:p w14:paraId="06D691E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.8.4. A manutenção periódica deverá contemplar os seguintes serviços:</w:t>
      </w:r>
    </w:p>
    <w:p w14:paraId="5EAD267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Limpeza dos filtros de ar, bandejas coletoras d’água, drenos, motores elétricos, circuitos, compressores (de acordo com as especificações do fabricante), mancais, rolamentos, correias, controles e medições das tensões elétricas;</w:t>
      </w:r>
    </w:p>
    <w:p w14:paraId="24E2B82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Lubrificação geral das partes móveis dos equipamentos;</w:t>
      </w:r>
    </w:p>
    <w:p w14:paraId="615D032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Verificação dos pontos de oxidação removendo toda ferrugem e protegendo a área afetada com aplicação de tinta ou produto químico apropriado;</w:t>
      </w:r>
    </w:p>
    <w:p w14:paraId="5823994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Limpeza externa do gabinete; </w:t>
      </w:r>
    </w:p>
    <w:p w14:paraId="0F14B5E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Verificar o funcionamento do motor ventilador verificando ruídos e folgas; </w:t>
      </w:r>
    </w:p>
    <w:p w14:paraId="62A9370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xml:space="preserve">- Verificar o funcionamento do compressor e funcionamento em geral do aparelho; </w:t>
      </w:r>
    </w:p>
    <w:p w14:paraId="4EC4FCF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Verificar as instalações físicas dos aparelhos, suporte, bandejas, drenos e caimento, corrigindo-os se necessário;</w:t>
      </w:r>
    </w:p>
    <w:p w14:paraId="5EE6DEF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Limpeza da unidade de refrigeração com gás apropriado;</w:t>
      </w:r>
    </w:p>
    <w:p w14:paraId="33BE8E2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Troca de compressor quando necessário;</w:t>
      </w:r>
    </w:p>
    <w:p w14:paraId="70E44AC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Efetuar troca do filtro secador;</w:t>
      </w:r>
    </w:p>
    <w:p w14:paraId="5C1E643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Efetuar troca da carga de gás;</w:t>
      </w:r>
    </w:p>
    <w:p w14:paraId="6340699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Efetuar possíveis correções de vazamento de gás no sistema;</w:t>
      </w:r>
    </w:p>
    <w:p w14:paraId="00018D6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Efetuar correções de ruídos e vibrações no sistema;</w:t>
      </w:r>
    </w:p>
    <w:p w14:paraId="100C498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Revisar sistema elétrico em geral;</w:t>
      </w:r>
    </w:p>
    <w:p w14:paraId="4FCBB79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Efetuar correção de possíveis vazamentos de água;</w:t>
      </w:r>
    </w:p>
    <w:p w14:paraId="592F2B9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Verificar a temperatura da água;</w:t>
      </w:r>
    </w:p>
    <w:p w14:paraId="0A2A706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Verificar a temperatura interna do equipamento;</w:t>
      </w:r>
    </w:p>
    <w:p w14:paraId="50F29DD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Verificar a temperatura dos condensadores e substituí-los quando necessário;</w:t>
      </w:r>
    </w:p>
    <w:p w14:paraId="3DB12FF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Verificar o evaporador e substituí-lo quando necessário;</w:t>
      </w:r>
    </w:p>
    <w:p w14:paraId="4F0991A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Efetuar substituição do termostato controlador de temperatura, quando necessários; - Substituir o isolamento da porta da geladeira quando necessário;</w:t>
      </w:r>
    </w:p>
    <w:p w14:paraId="7F2E464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ascii="Arial" w:hAnsi="Arial" w:eastAsia="LiberationSerif-Bold" w:cs="Arial"/>
          <w:sz w:val="17"/>
          <w:szCs w:val="17"/>
          <w:lang w:eastAsia="zh-CN"/>
        </w:rPr>
        <w:t>- Substituir as torneiras dos bebedouros por novas, quando necessário.</w:t>
      </w:r>
    </w:p>
    <w:p w14:paraId="5FB479C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.8.5. Da Manutenção Corretiva:</w:t>
      </w:r>
    </w:p>
    <w:p w14:paraId="0079155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.8.6. Entende-se por Manutenção Corretiva todos os serviços, tarefas, procedimentos e demais ações técnicas que visem consertar, recuperar, reparar ou trocar peças, componentes ou partes integrantes dos equipamentos e sistemas, referidos no Termo de Referência, visando recolocá-los em funcionamento parcial ou pleno, no menor espaço de tempo possível;</w:t>
      </w:r>
    </w:p>
    <w:p w14:paraId="651BEEA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.8.7. A Manutenção Corretiva será efetuada sempre que se fizer necessário o conserto, reparo ou substituição de peças decorrentes de acidente, desgaste normal de uso ou qualquer outro motivo não previsto na manutenção preventiva;</w:t>
      </w:r>
    </w:p>
    <w:p w14:paraId="31A8145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.8.8. As solicitações, de Manutenção Corretiva, deverão gerar por parte da CONTRATADA, Ordens de Serviço, que após serem executadas, terão que ser atestadas pelo solicitante e posterior aprovação do fiscal das manutenções ou reparos.</w:t>
      </w:r>
    </w:p>
    <w:p w14:paraId="24CD443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b/>
          <w:i/>
          <w:sz w:val="17"/>
          <w:szCs w:val="17"/>
          <w:u w:val="single"/>
          <w:lang w:eastAsia="zh-CN"/>
        </w:rPr>
      </w:pPr>
      <w:r>
        <w:rPr>
          <w:rFonts w:hint="default" w:ascii="Arial" w:hAnsi="Arial" w:eastAsia="LiberationSerif-Bold" w:cs="Arial"/>
          <w:b/>
          <w:i/>
          <w:sz w:val="17"/>
          <w:szCs w:val="17"/>
          <w:u w:val="single"/>
          <w:lang w:val="pt-BR" w:eastAsia="zh-CN"/>
        </w:rPr>
        <w:t>2</w:t>
      </w:r>
      <w:r>
        <w:rPr>
          <w:rFonts w:ascii="Arial" w:hAnsi="Arial" w:eastAsia="LiberationSerif-Bold" w:cs="Arial"/>
          <w:b/>
          <w:i/>
          <w:sz w:val="17"/>
          <w:szCs w:val="17"/>
          <w:u w:val="single"/>
          <w:lang w:eastAsia="zh-CN"/>
        </w:rPr>
        <w:t>.9. FERRAMENTAIS E INSTRUMENTAL</w:t>
      </w:r>
    </w:p>
    <w:p w14:paraId="19E2A54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.9.1. Todas as ferramentas, instrumentos de medição, aferição e testes, equipamentos e demais meios técnicos necessários à plena execução dos serviços de Manutenção Preventiva e Corretiva, correrão por conta da CONTRATADA.</w:t>
      </w:r>
    </w:p>
    <w:p w14:paraId="4AAAF4B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b/>
          <w:i/>
          <w:sz w:val="17"/>
          <w:szCs w:val="17"/>
          <w:u w:val="single"/>
          <w:lang w:eastAsia="zh-CN"/>
        </w:rPr>
      </w:pPr>
      <w:r>
        <w:rPr>
          <w:rFonts w:hint="default" w:ascii="Arial" w:hAnsi="Arial" w:eastAsia="LiberationSerif-Bold" w:cs="Arial"/>
          <w:b/>
          <w:i/>
          <w:sz w:val="17"/>
          <w:szCs w:val="17"/>
          <w:u w:val="single"/>
          <w:lang w:val="pt-BR" w:eastAsia="zh-CN"/>
        </w:rPr>
        <w:t>2</w:t>
      </w:r>
      <w:r>
        <w:rPr>
          <w:rFonts w:ascii="Arial" w:hAnsi="Arial" w:eastAsia="LiberationSerif-Bold" w:cs="Arial"/>
          <w:b/>
          <w:i/>
          <w:sz w:val="17"/>
          <w:szCs w:val="17"/>
          <w:u w:val="single"/>
          <w:lang w:eastAsia="zh-CN"/>
        </w:rPr>
        <w:t>.10. FORNECIMENTO DE PEÇAS</w:t>
      </w:r>
    </w:p>
    <w:p w14:paraId="434475D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.10.1. Todo o custo no fornecimento de peças, componentes, mecanismos, materiais ou produtos em geral, para a manutenção preventiva ou corretiva, durante a vigência do contrato, serão de responsabilidade da CONTRATANTE.</w:t>
      </w:r>
    </w:p>
    <w:p w14:paraId="3D44984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b/>
          <w:i/>
          <w:sz w:val="17"/>
          <w:szCs w:val="17"/>
          <w:u w:val="single"/>
          <w:lang w:eastAsia="zh-CN"/>
        </w:rPr>
      </w:pPr>
      <w:r>
        <w:rPr>
          <w:rFonts w:hint="default" w:ascii="Arial" w:hAnsi="Arial" w:eastAsia="LiberationSerif-Bold" w:cs="Arial"/>
          <w:b/>
          <w:i/>
          <w:sz w:val="17"/>
          <w:szCs w:val="17"/>
          <w:u w:val="single"/>
          <w:lang w:val="pt-BR" w:eastAsia="zh-CN"/>
        </w:rPr>
        <w:t>2</w:t>
      </w:r>
      <w:r>
        <w:rPr>
          <w:rFonts w:ascii="Arial" w:hAnsi="Arial" w:eastAsia="LiberationSerif-Bold" w:cs="Arial"/>
          <w:b/>
          <w:i/>
          <w:sz w:val="17"/>
          <w:szCs w:val="17"/>
          <w:u w:val="single"/>
          <w:lang w:eastAsia="zh-CN"/>
        </w:rPr>
        <w:t>.11. INSTALAÇÕES</w:t>
      </w:r>
    </w:p>
    <w:p w14:paraId="791D2F2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.11.1. Todo o custo com instalação de novos equipamentos, durante a vigência do contrato, será de responsabilidade da CONTRATADA.</w:t>
      </w:r>
    </w:p>
    <w:p w14:paraId="3EEB2B5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b/>
          <w:i/>
          <w:sz w:val="17"/>
          <w:szCs w:val="17"/>
          <w:u w:val="single"/>
          <w:lang w:eastAsia="zh-CN"/>
        </w:rPr>
      </w:pPr>
      <w:r>
        <w:rPr>
          <w:rFonts w:hint="default" w:ascii="Arial" w:hAnsi="Arial" w:eastAsia="LiberationSerif-Bold" w:cs="Arial"/>
          <w:b/>
          <w:i/>
          <w:sz w:val="17"/>
          <w:szCs w:val="17"/>
          <w:u w:val="single"/>
          <w:lang w:val="pt-BR" w:eastAsia="zh-CN"/>
        </w:rPr>
        <w:t>2</w:t>
      </w:r>
      <w:r>
        <w:rPr>
          <w:rFonts w:ascii="Arial" w:hAnsi="Arial" w:eastAsia="LiberationSerif-Bold" w:cs="Arial"/>
          <w:b/>
          <w:i/>
          <w:sz w:val="17"/>
          <w:szCs w:val="17"/>
          <w:u w:val="single"/>
          <w:lang w:eastAsia="zh-CN"/>
        </w:rPr>
        <w:t>.12. DOS LOCAIS</w:t>
      </w:r>
    </w:p>
    <w:p w14:paraId="26788A17">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LiberationSerif-Bold" w:cs="Arial"/>
          <w:sz w:val="17"/>
          <w:szCs w:val="17"/>
          <w:lang w:eastAsia="zh-CN"/>
        </w:rPr>
      </w:pPr>
      <w:r>
        <w:rPr>
          <w:rFonts w:hint="default" w:ascii="Arial" w:hAnsi="Arial" w:eastAsia="LiberationSerif-Bold" w:cs="Arial"/>
          <w:sz w:val="17"/>
          <w:szCs w:val="17"/>
          <w:lang w:val="pt-BR" w:eastAsia="zh-CN"/>
        </w:rPr>
        <w:t>2</w:t>
      </w:r>
      <w:r>
        <w:rPr>
          <w:rFonts w:ascii="Arial" w:hAnsi="Arial" w:eastAsia="LiberationSerif-Bold" w:cs="Arial"/>
          <w:sz w:val="17"/>
          <w:szCs w:val="17"/>
          <w:lang w:eastAsia="zh-CN"/>
        </w:rPr>
        <w:t>.12.1. A CONTRATADA deverá atender todas as dependências da CONTRATANTE, ou seja, todos os setores e Secretarias da Prefeitura Municipal de Cataguases - MG.</w:t>
      </w:r>
    </w:p>
    <w:p w14:paraId="2648AA27">
      <w:pPr>
        <w:pStyle w:val="278"/>
        <w:pageBreakBefore w:val="0"/>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eastAsiaTheme="minorEastAsia"/>
          <w:bCs w:val="0"/>
          <w:color w:val="000000"/>
          <w:sz w:val="17"/>
          <w:szCs w:val="17"/>
        </w:rPr>
      </w:pPr>
      <w:r>
        <w:rPr>
          <w:rFonts w:hint="default" w:ascii="Arial" w:hAnsi="Arial" w:cs="Arial" w:eastAsiaTheme="minorEastAsia"/>
          <w:bCs w:val="0"/>
          <w:color w:val="000000"/>
          <w:sz w:val="17"/>
          <w:szCs w:val="17"/>
          <w:lang w:val="pt-BR"/>
        </w:rPr>
        <w:t xml:space="preserve">2.13 </w:t>
      </w:r>
      <w:r>
        <w:rPr>
          <w:rFonts w:hint="default" w:ascii="Arial" w:hAnsi="Arial" w:cs="Arial" w:eastAsiaTheme="minorEastAsia"/>
          <w:bCs w:val="0"/>
          <w:color w:val="000000"/>
          <w:sz w:val="17"/>
          <w:szCs w:val="17"/>
        </w:rPr>
        <w:t>GARANTIA DA CONTRATAÇÃO</w:t>
      </w:r>
    </w:p>
    <w:p w14:paraId="7E8479E5">
      <w:pPr>
        <w:pStyle w:val="304"/>
        <w:pageBreakBefore w:val="0"/>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7"/>
          <w:szCs w:val="17"/>
        </w:rPr>
      </w:pPr>
      <w:r>
        <w:rPr>
          <w:rFonts w:hint="default" w:cs="Arial"/>
          <w:color w:val="auto"/>
          <w:sz w:val="17"/>
          <w:szCs w:val="17"/>
          <w:lang w:val="pt-BR"/>
        </w:rPr>
        <w:t xml:space="preserve">2.13.1 </w:t>
      </w:r>
      <w:r>
        <w:rPr>
          <w:rFonts w:hint="default" w:ascii="Arial" w:hAnsi="Arial" w:cs="Arial"/>
          <w:color w:val="auto"/>
          <w:sz w:val="17"/>
          <w:szCs w:val="17"/>
        </w:rPr>
        <w:t>Será exigida garantia mínima de 90 (noventa) dias</w:t>
      </w:r>
      <w:r>
        <w:rPr>
          <w:rFonts w:hint="default" w:ascii="Arial" w:hAnsi="Arial" w:cs="Arial"/>
          <w:sz w:val="17"/>
          <w:szCs w:val="17"/>
        </w:rPr>
        <w:t xml:space="preserve"> para os serviços (manutenções e instalações) e</w:t>
      </w:r>
      <w:r>
        <w:rPr>
          <w:rFonts w:hint="default" w:ascii="Arial" w:hAnsi="Arial" w:eastAsia="LiberationSerif-Bold" w:cs="Arial"/>
          <w:bCs/>
          <w:sz w:val="17"/>
          <w:szCs w:val="17"/>
          <w:lang w:eastAsia="zh-CN"/>
        </w:rPr>
        <w:t xml:space="preserve"> das peças e materiais não poderá ser inferior a 12 (doze) meses</w:t>
      </w:r>
      <w:r>
        <w:rPr>
          <w:rFonts w:hint="default" w:ascii="Arial" w:hAnsi="Arial" w:cs="Arial"/>
          <w:sz w:val="17"/>
          <w:szCs w:val="17"/>
        </w:rPr>
        <w:t xml:space="preserve">. </w:t>
      </w:r>
    </w:p>
    <w:p w14:paraId="2A8F0031">
      <w:pPr>
        <w:pStyle w:val="278"/>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textAlignment w:val="auto"/>
        <w:rPr>
          <w:rFonts w:hint="default" w:ascii="Arial" w:hAnsi="Arial" w:cs="Arial"/>
          <w:sz w:val="17"/>
          <w:szCs w:val="17"/>
        </w:rPr>
      </w:pPr>
      <w:r>
        <w:rPr>
          <w:rFonts w:hint="default" w:ascii="Arial" w:hAnsi="Arial" w:cs="Arial"/>
          <w:sz w:val="17"/>
          <w:szCs w:val="17"/>
          <w:lang w:val="pt-BR"/>
        </w:rPr>
        <w:t xml:space="preserve">2.14 </w:t>
      </w:r>
      <w:r>
        <w:rPr>
          <w:rFonts w:hint="default" w:ascii="Arial" w:hAnsi="Arial" w:cs="Arial"/>
          <w:sz w:val="17"/>
          <w:szCs w:val="17"/>
        </w:rPr>
        <w:t>DAS CONDIÇÕES DE ENTREGA</w:t>
      </w:r>
    </w:p>
    <w:p w14:paraId="69E4F3E7">
      <w:pPr>
        <w:pStyle w:val="303"/>
        <w:pageBreakBefore w:val="0"/>
        <w:widowControl/>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2.14.1 </w:t>
      </w:r>
      <w:r>
        <w:rPr>
          <w:rFonts w:hint="default" w:ascii="Arial" w:hAnsi="Arial" w:eastAsia="LiberationSerif-Bold" w:cs="Arial"/>
          <w:bCs/>
          <w:sz w:val="17"/>
          <w:szCs w:val="17"/>
          <w:lang w:eastAsia="zh-CN"/>
        </w:rPr>
        <w:t>O parcelamento dos serviços será conforme a demanda e disponibilidade orçamentária.</w:t>
      </w:r>
    </w:p>
    <w:p w14:paraId="52EA2864">
      <w:pPr>
        <w:pStyle w:val="303"/>
        <w:keepNext w:val="0"/>
        <w:keepLines w:val="0"/>
        <w:pageBreakBefore w:val="0"/>
        <w:widowControl/>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2.14.2 </w:t>
      </w:r>
      <w:r>
        <w:rPr>
          <w:rFonts w:hint="default" w:ascii="Arial" w:hAnsi="Arial" w:eastAsia="LiberationSerif-Bold" w:cs="Arial"/>
          <w:bCs/>
          <w:sz w:val="17"/>
          <w:szCs w:val="17"/>
          <w:lang w:eastAsia="zh-CN"/>
        </w:rPr>
        <w:t xml:space="preserve">Os itens deverão ser entregues após o envio da Autorização de Fornecimento ao CONTRATANTE, respeitando os quantitativos, descrições e local de entrega contidos no e-mail de envio. </w:t>
      </w:r>
    </w:p>
    <w:p w14:paraId="5D81AA89">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2.14.3 </w:t>
      </w:r>
      <w:r>
        <w:rPr>
          <w:rFonts w:hint="default" w:ascii="Arial" w:hAnsi="Arial" w:eastAsia="LiberationSerif-Bold" w:cs="Arial"/>
          <w:bCs/>
          <w:sz w:val="17"/>
          <w:szCs w:val="17"/>
          <w:lang w:eastAsia="zh-CN"/>
        </w:rPr>
        <w:t>As detentoras da presente Ata de Registro de Preços serão obrigadas atender todos os pedidos efetuados durante a vigência desta Ata.</w:t>
      </w:r>
    </w:p>
    <w:p w14:paraId="60420D61">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2.14.4 </w:t>
      </w:r>
      <w:r>
        <w:rPr>
          <w:rFonts w:hint="default" w:ascii="Arial" w:hAnsi="Arial" w:eastAsia="LiberationSerif-Bold" w:cs="Arial"/>
          <w:bCs/>
          <w:sz w:val="17"/>
          <w:szCs w:val="17"/>
          <w:lang w:eastAsia="zh-CN"/>
        </w:rPr>
        <w:t xml:space="preserve">Se a qualidade dos serviços não corresponderem às especificações exigidas não será aceita, devendo ser substituída no prazo máximo de 05 (cinco) dias. </w:t>
      </w:r>
    </w:p>
    <w:p w14:paraId="07B76C8A">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2.14.5 </w:t>
      </w:r>
      <w:r>
        <w:rPr>
          <w:rFonts w:hint="default" w:ascii="Arial" w:hAnsi="Arial" w:eastAsia="LiberationSerif-Bold" w:cs="Arial"/>
          <w:bCs/>
          <w:sz w:val="17"/>
          <w:szCs w:val="17"/>
          <w:lang w:eastAsia="zh-CN"/>
        </w:rPr>
        <w:t xml:space="preserve">Os serviços deverão ser entregues acompanhados da nota fiscal. </w:t>
      </w:r>
    </w:p>
    <w:p w14:paraId="569067DF">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2.14.6 </w:t>
      </w:r>
      <w:r>
        <w:rPr>
          <w:rFonts w:hint="default" w:ascii="Arial" w:hAnsi="Arial" w:eastAsia="LiberationSerif-Bold" w:cs="Arial"/>
          <w:bCs/>
          <w:sz w:val="17"/>
          <w:szCs w:val="17"/>
          <w:lang w:eastAsia="zh-CN"/>
        </w:rPr>
        <w:t>O horário de execução dos serviços será das 07:00 às 16:00 horas, exclusivamente em dias úteis.</w:t>
      </w:r>
    </w:p>
    <w:p w14:paraId="44BCB074">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2.14.7 </w:t>
      </w:r>
      <w:r>
        <w:rPr>
          <w:rFonts w:hint="default" w:ascii="Arial" w:hAnsi="Arial" w:eastAsia="LiberationSerif-Bold" w:cs="Arial"/>
          <w:bCs/>
          <w:sz w:val="17"/>
          <w:szCs w:val="17"/>
          <w:lang w:eastAsia="zh-CN"/>
        </w:rPr>
        <w:t>Local de execução dos serviços será informado no e-mail com as Autorizações de Fornecimento.</w:t>
      </w:r>
      <w:r>
        <w:rPr>
          <w:rFonts w:hint="default" w:eastAsia="LiberationSerif-Bold" w:cs="Arial"/>
          <w:bCs/>
          <w:sz w:val="17"/>
          <w:szCs w:val="17"/>
          <w:lang w:val="pt-BR" w:eastAsia="zh-CN"/>
        </w:rPr>
        <w:t xml:space="preserve"> </w:t>
      </w:r>
      <w:r>
        <w:rPr>
          <w:rFonts w:hint="default" w:ascii="Arial" w:hAnsi="Arial" w:eastAsia="LiberationSerif-Bold" w:cs="Arial"/>
          <w:bCs/>
          <w:sz w:val="17"/>
          <w:szCs w:val="17"/>
          <w:lang w:eastAsia="zh-CN"/>
        </w:rPr>
        <w:t>Comunicar antecipadamente a data e horário.</w:t>
      </w:r>
    </w:p>
    <w:p w14:paraId="0BB8C79C">
      <w:pPr>
        <w:pStyle w:val="278"/>
        <w:pageBreakBefore w:val="0"/>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7"/>
          <w:szCs w:val="17"/>
        </w:rPr>
      </w:pPr>
      <w:r>
        <w:rPr>
          <w:rFonts w:hint="default" w:ascii="Arial" w:hAnsi="Arial" w:cs="Arial"/>
          <w:sz w:val="17"/>
          <w:szCs w:val="17"/>
          <w:lang w:val="pt-BR"/>
        </w:rPr>
        <w:t xml:space="preserve">2.15 </w:t>
      </w:r>
      <w:r>
        <w:rPr>
          <w:rFonts w:hint="default" w:ascii="Arial" w:hAnsi="Arial" w:cs="Arial"/>
          <w:sz w:val="17"/>
          <w:szCs w:val="17"/>
        </w:rPr>
        <w:t>DA GARANTIA DOS OBJETOS</w:t>
      </w:r>
    </w:p>
    <w:p w14:paraId="01F40AC7">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2.15.1 </w:t>
      </w:r>
      <w:r>
        <w:rPr>
          <w:rFonts w:hint="default" w:ascii="Arial" w:hAnsi="Arial" w:eastAsia="LiberationSerif-Bold" w:cs="Arial"/>
          <w:bCs/>
          <w:sz w:val="17"/>
          <w:szCs w:val="17"/>
          <w:lang w:eastAsia="zh-CN"/>
        </w:rPr>
        <w:t xml:space="preserve">O prazo de garantia é aquele estabelecido na Lei n° 8.078 de 11 de Setembro de 1990 (Código de Defesa do Consumidor). </w:t>
      </w:r>
    </w:p>
    <w:p w14:paraId="698F1BA4">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2.15.2 </w:t>
      </w:r>
      <w:r>
        <w:rPr>
          <w:rFonts w:hint="default" w:ascii="Arial" w:hAnsi="Arial" w:eastAsia="LiberationSerif-Bold" w:cs="Arial"/>
          <w:bCs/>
          <w:sz w:val="17"/>
          <w:szCs w:val="17"/>
          <w:lang w:eastAsia="zh-CN"/>
        </w:rPr>
        <w:t>A CONTRATADA deverá substituir no local indicado para entrega, sem nenhum custo adicional, durante o prazo de garantia, os produtos que apresentarem defeitos de fabricação.</w:t>
      </w:r>
    </w:p>
    <w:p w14:paraId="6D18F656">
      <w:pPr>
        <w:pStyle w:val="278"/>
        <w:pageBreakBefore w:val="0"/>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7"/>
          <w:szCs w:val="17"/>
        </w:rPr>
      </w:pPr>
      <w:r>
        <w:rPr>
          <w:rFonts w:hint="default" w:ascii="Arial" w:hAnsi="Arial" w:cs="Arial"/>
          <w:sz w:val="17"/>
          <w:szCs w:val="17"/>
          <w:lang w:val="pt-BR"/>
        </w:rPr>
        <w:t>2.16</w:t>
      </w:r>
      <w:r>
        <w:rPr>
          <w:rFonts w:hint="default" w:ascii="Arial" w:hAnsi="Arial" w:cs="Arial"/>
          <w:sz w:val="17"/>
          <w:szCs w:val="17"/>
        </w:rPr>
        <w:t xml:space="preserve"> RECEBIMENTO</w:t>
      </w:r>
    </w:p>
    <w:p w14:paraId="2A171C57">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7"/>
          <w:szCs w:val="17"/>
        </w:rPr>
      </w:pPr>
      <w:r>
        <w:rPr>
          <w:rFonts w:hint="default" w:cs="Arial"/>
          <w:color w:val="auto"/>
          <w:sz w:val="17"/>
          <w:szCs w:val="17"/>
          <w:lang w:val="pt-BR"/>
        </w:rPr>
        <w:t xml:space="preserve">2.16.1 </w:t>
      </w:r>
      <w:r>
        <w:rPr>
          <w:rFonts w:hint="default" w:ascii="Arial" w:hAnsi="Arial" w:cs="Arial"/>
          <w:color w:val="auto"/>
          <w:sz w:val="17"/>
          <w:szCs w:val="17"/>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6A14184E">
      <w:pPr>
        <w:pStyle w:val="278"/>
        <w:pageBreakBefore w:val="0"/>
        <w:numPr>
          <w:ilvl w:val="0"/>
          <w:numId w:val="0"/>
        </w:numPr>
        <w:tabs>
          <w:tab w:val="left" w:pos="-284"/>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sz w:val="17"/>
          <w:szCs w:val="17"/>
        </w:rPr>
      </w:pPr>
      <w:r>
        <w:rPr>
          <w:rFonts w:hint="default" w:ascii="Arial" w:hAnsi="Arial" w:cs="Arial"/>
          <w:sz w:val="17"/>
          <w:szCs w:val="17"/>
          <w:lang w:val="pt-BR"/>
        </w:rPr>
        <w:t>2.17</w:t>
      </w:r>
      <w:r>
        <w:rPr>
          <w:rFonts w:hint="default" w:ascii="Arial" w:hAnsi="Arial" w:cs="Arial"/>
          <w:sz w:val="17"/>
          <w:szCs w:val="17"/>
        </w:rPr>
        <w:t xml:space="preserve"> LIQUIDAÇÃO</w:t>
      </w:r>
    </w:p>
    <w:p w14:paraId="123C1290">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7"/>
          <w:szCs w:val="17"/>
        </w:rPr>
      </w:pPr>
      <w:r>
        <w:rPr>
          <w:rFonts w:hint="default" w:cs="Arial"/>
          <w:color w:val="auto"/>
          <w:sz w:val="17"/>
          <w:szCs w:val="17"/>
          <w:lang w:val="pt-BR"/>
        </w:rPr>
        <w:t xml:space="preserve">2.17.1 </w:t>
      </w:r>
      <w:r>
        <w:rPr>
          <w:rFonts w:hint="default" w:ascii="Arial" w:hAnsi="Arial" w:cs="Arial"/>
          <w:color w:val="auto"/>
          <w:sz w:val="17"/>
          <w:szCs w:val="17"/>
        </w:rPr>
        <w:t>Quando for constatada qualquer irregularidade na Nota Fiscal, será imediatamente solicitada à empresa adjudicatária carta de correção quando couber, ou ainda pertinente regularização, que deverá ser encaminhada no prazo máximo de 02 dias úteis.</w:t>
      </w:r>
    </w:p>
    <w:p w14:paraId="375ACB8D">
      <w:pPr>
        <w:jc w:val="both"/>
        <w:rPr>
          <w:rFonts w:hint="default" w:ascii="Arial" w:hAnsi="Arial" w:cs="Arial"/>
          <w:b/>
          <w:bCs/>
          <w:sz w:val="17"/>
          <w:szCs w:val="17"/>
        </w:rPr>
      </w:pPr>
    </w:p>
    <w:p w14:paraId="3E4E835E">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45784BCC">
      <w:pPr>
        <w:jc w:val="both"/>
        <w:rPr>
          <w:rFonts w:hint="default" w:ascii="Arial" w:hAnsi="Arial" w:cs="Arial"/>
          <w:b/>
          <w:bCs/>
          <w:sz w:val="17"/>
          <w:szCs w:val="17"/>
        </w:rPr>
      </w:pPr>
    </w:p>
    <w:p w14:paraId="0B4455D0">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0C6E3172">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31BFE93">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0437877B">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60455E3C">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035EC66A">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775063FE">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79E0E73D">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D53E39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7C8508A">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65354572">
      <w:pPr>
        <w:pStyle w:val="322"/>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2108882A">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61DC7CC">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DFA3615">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35D894BD">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w:t>
      </w:r>
      <w:r>
        <w:rPr>
          <w:rFonts w:hint="default" w:ascii="Arial" w:hAnsi="Arial" w:cs="Arial"/>
          <w:color w:val="auto"/>
          <w:sz w:val="17"/>
          <w:szCs w:val="17"/>
        </w:rPr>
        <w:t>nada à execução descentralizada de programa ou projeto federal e comprovada a compatibilidade dos preços registrados com os valores praticados no mercado na forma do art. 23 da Lei nº 14.133, de 2021.</w:t>
      </w:r>
    </w:p>
    <w:p w14:paraId="687AA11C">
      <w:pPr>
        <w:pStyle w:val="303"/>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24D9635A">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0E2CD8D8">
      <w:pPr>
        <w:pStyle w:val="303"/>
        <w:spacing w:before="0" w:after="0" w:line="240" w:lineRule="auto"/>
        <w:rPr>
          <w:rFonts w:hint="default" w:ascii="Arial" w:hAnsi="Arial" w:cs="Arial"/>
          <w:b/>
          <w:bCs/>
          <w:color w:val="auto"/>
          <w:sz w:val="17"/>
          <w:szCs w:val="17"/>
        </w:rPr>
      </w:pPr>
      <w:r>
        <w:rPr>
          <w:rFonts w:hint="default" w:ascii="Arial" w:hAnsi="Arial" w:cs="Arial"/>
          <w:b w:val="0"/>
          <w:bCs w:val="0"/>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001/2025</w:t>
      </w:r>
      <w:r>
        <w:rPr>
          <w:rFonts w:hint="default" w:ascii="Arial" w:hAnsi="Arial" w:cs="Arial"/>
          <w:b/>
          <w:bCs/>
          <w:color w:val="auto"/>
          <w:sz w:val="17"/>
          <w:szCs w:val="17"/>
        </w:rPr>
        <w:t>.</w:t>
      </w:r>
    </w:p>
    <w:p w14:paraId="1D53FA94">
      <w:pPr>
        <w:jc w:val="both"/>
        <w:rPr>
          <w:rFonts w:hint="default" w:ascii="Arial" w:hAnsi="Arial" w:cs="Arial"/>
          <w:b/>
          <w:bCs/>
          <w:sz w:val="17"/>
          <w:szCs w:val="17"/>
        </w:rPr>
      </w:pPr>
    </w:p>
    <w:p w14:paraId="781983F8">
      <w:pPr>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2F636226">
      <w:pPr>
        <w:pStyle w:val="220"/>
        <w:numPr>
          <w:ilvl w:val="2"/>
          <w:numId w:val="23"/>
        </w:numPr>
        <w:tabs>
          <w:tab w:val="left" w:pos="0"/>
          <w:tab w:val="left" w:pos="426"/>
        </w:tabs>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62B2993D">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Controlar e gerenciar todo patrimônio dos equipamentos e seus componentes, adotando controle por equipamento;</w:t>
      </w:r>
    </w:p>
    <w:p w14:paraId="0A2A1F5B">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Auxiliar na aquisição e realizar a aceitação das novas tecnologias (equipamentos);</w:t>
      </w:r>
    </w:p>
    <w:p w14:paraId="1B861184">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Controlar o período de garantia dos equipamentos novos;</w:t>
      </w:r>
    </w:p>
    <w:p w14:paraId="12403BD7">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Controlar os serviços de manutenção executados por empresas externas em caso específico de aparelhos de alta complexidade;</w:t>
      </w:r>
    </w:p>
    <w:p w14:paraId="665EC8B1">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Estabelecer rotinas para aumentar a vida útil dos equipamentos;</w:t>
      </w:r>
    </w:p>
    <w:p w14:paraId="2C3972BD">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Efetuar pelo menos uma visita mensal para manutenção preventiva, obedecendo a um checklist de cada equipamento, de acordo com as especificações do fabricante;</w:t>
      </w:r>
    </w:p>
    <w:p w14:paraId="49FF7BF4">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Fazer atendimento de manutenção corretiva em até 72 horas do comunicado;</w:t>
      </w:r>
    </w:p>
    <w:p w14:paraId="10898856">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Os serviços poderão ser efetuados no local onde se encontram ou havendo a necessidade de locomoção deverão ser feitas sem nenhum ônus para a CONTRATANTE;</w:t>
      </w:r>
    </w:p>
    <w:p w14:paraId="65B2C9F2">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Havendo necessidade de substituição de peça, será encaminhado orçamento para aprovação prévia da administração;</w:t>
      </w:r>
    </w:p>
    <w:p w14:paraId="52ADF4DE">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A CONTRATADA é obrigada a pagar todos os tributos, contribuições fiscais que incidam ou venham incidir, direta ou indiretamente, sobre os produtos/objetos do Termo de Referência;</w:t>
      </w:r>
    </w:p>
    <w:p w14:paraId="07F37236">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A contratada deverá colocar na nota fiscal o número da autorização de fornecimento e o número de empenho; Fornecer todos os equipamentos, EPI´S, EPC´S, ferramentas e materiais necessários para execução dos serviços, exceto os próprios aparelhos de ar condicionado;</w:t>
      </w:r>
    </w:p>
    <w:p w14:paraId="5EDFFB74">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A responsabilidade pelo deslocamento de técnicos aos locais de serviço, incluindo todas as despesas de transporte, frete e seguro correspondentes, por conta exclusiva da CONTRATADA;</w:t>
      </w:r>
    </w:p>
    <w:p w14:paraId="783922D5">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A empresa deverá estar habilitada para a execução de serviços de manutenção em aparelhos de ar condicionado;</w:t>
      </w:r>
    </w:p>
    <w:p w14:paraId="74FC9B90">
      <w:pPr>
        <w:numPr>
          <w:ilvl w:val="0"/>
          <w:numId w:val="24"/>
        </w:numPr>
        <w:tabs>
          <w:tab w:val="left" w:pos="240"/>
          <w:tab w:val="left" w:pos="480"/>
          <w:tab w:val="clear" w:pos="425"/>
        </w:tabs>
        <w:spacing w:after="0" w:line="240" w:lineRule="auto"/>
        <w:ind w:left="5" w:leftChars="0" w:hanging="5"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A mão de obra deverá contar com pelo menos um técnico em refrigeração (Oficial de Refrigeração) para execução dos serviços.</w:t>
      </w:r>
    </w:p>
    <w:p w14:paraId="1DABC90A">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5.1.15 </w:t>
      </w:r>
      <w:r>
        <w:rPr>
          <w:rFonts w:hint="default" w:ascii="Arial" w:hAnsi="Arial" w:eastAsia="LiberationSerif-Bold" w:cs="Arial"/>
          <w:bCs/>
          <w:sz w:val="17"/>
          <w:szCs w:val="17"/>
          <w:lang w:eastAsia="zh-CN"/>
        </w:rPr>
        <w:t>A CONTRATADA deverá fornecer o objeto segundo a descrição do produto licitado, nas quantidades descriminadas na Autorização de Fornecimento enviada previamente.</w:t>
      </w:r>
    </w:p>
    <w:p w14:paraId="4FD7857E">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5.1.16 </w:t>
      </w:r>
      <w:r>
        <w:rPr>
          <w:rFonts w:hint="default" w:ascii="Arial" w:hAnsi="Arial" w:eastAsia="LiberationSerif-Bold" w:cs="Arial"/>
          <w:bCs/>
          <w:sz w:val="17"/>
          <w:szCs w:val="17"/>
          <w:lang w:eastAsia="zh-CN"/>
        </w:rPr>
        <w:t>A emissão do recebimento definitivo não eximirá o fornecedor de suas responsabilidades, nem invalidará ou comprometerá qualquer reclamação que o órgão contratante venha a fazer, baseada na existência de produto inadequado ou defeituoso.</w:t>
      </w:r>
    </w:p>
    <w:p w14:paraId="525C2EF1">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5.1.17 </w:t>
      </w:r>
      <w:r>
        <w:rPr>
          <w:rFonts w:hint="default" w:ascii="Arial" w:hAnsi="Arial" w:eastAsia="LiberationSerif-Bold" w:cs="Arial"/>
          <w:bCs/>
          <w:sz w:val="17"/>
          <w:szCs w:val="17"/>
          <w:lang w:eastAsia="zh-CN"/>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264CB8A4">
      <w:pPr>
        <w:pStyle w:val="303"/>
        <w:pageBreakBefore w:val="0"/>
        <w:kinsoku/>
        <w:wordWrap/>
        <w:overflowPunct/>
        <w:topLinePunct w:val="0"/>
        <w:bidi w:val="0"/>
        <w:snapToGrid/>
        <w:spacing w:before="0" w:after="0" w:line="240" w:lineRule="auto"/>
        <w:ind w:left="0" w:leftChars="0" w:right="0" w:firstLine="0" w:firstLineChars="0"/>
        <w:jc w:val="both"/>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5.1.18 </w:t>
      </w:r>
      <w:r>
        <w:rPr>
          <w:rFonts w:hint="default" w:ascii="Arial" w:hAnsi="Arial" w:eastAsia="LiberationSerif-Bold" w:cs="Arial"/>
          <w:bCs/>
          <w:sz w:val="17"/>
          <w:szCs w:val="17"/>
          <w:lang w:eastAsia="zh-CN"/>
        </w:rPr>
        <w:t>Durante a vigência da Ata, a entrega ocorrerá de forma parcelada, de acordo com as Autorizações de Fornecimento.</w:t>
      </w:r>
    </w:p>
    <w:p w14:paraId="7070BD63">
      <w:pPr>
        <w:pStyle w:val="303"/>
        <w:pageBreakBefore w:val="0"/>
        <w:kinsoku/>
        <w:wordWrap/>
        <w:overflowPunct/>
        <w:topLinePunct w:val="0"/>
        <w:bidi w:val="0"/>
        <w:snapToGrid/>
        <w:spacing w:before="0" w:after="0" w:line="240" w:lineRule="auto"/>
        <w:ind w:left="0" w:leftChars="0" w:right="0" w:firstLine="0" w:firstLineChars="0"/>
        <w:jc w:val="both"/>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5.1.19 </w:t>
      </w:r>
      <w:r>
        <w:rPr>
          <w:rFonts w:hint="default" w:ascii="Arial" w:hAnsi="Arial" w:eastAsia="LiberationSerif-Bold" w:cs="Arial"/>
          <w:bCs/>
          <w:sz w:val="17"/>
          <w:szCs w:val="17"/>
          <w:lang w:eastAsia="zh-CN"/>
        </w:rPr>
        <w:t>A CONTRATADA deverá prestar informações e esclarecimentos que venham a ser solicitados pela CONTRATANTE.</w:t>
      </w:r>
    </w:p>
    <w:p w14:paraId="75C039E7">
      <w:pPr>
        <w:pStyle w:val="303"/>
        <w:pageBreakBefore w:val="0"/>
        <w:kinsoku/>
        <w:wordWrap/>
        <w:overflowPunct/>
        <w:topLinePunct w:val="0"/>
        <w:bidi w:val="0"/>
        <w:snapToGrid/>
        <w:spacing w:before="0" w:after="0" w:line="240" w:lineRule="auto"/>
        <w:ind w:left="0" w:leftChars="0" w:right="0" w:firstLine="0" w:firstLineChars="0"/>
        <w:jc w:val="both"/>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5.1.20 </w:t>
      </w:r>
      <w:r>
        <w:rPr>
          <w:rFonts w:hint="default" w:ascii="Arial" w:hAnsi="Arial" w:eastAsia="LiberationSerif-Bold" w:cs="Arial"/>
          <w:bCs/>
          <w:sz w:val="17"/>
          <w:szCs w:val="17"/>
          <w:lang w:eastAsia="zh-CN"/>
        </w:rPr>
        <w:t xml:space="preserve">A CONTRATADA se responsabilizará, pelo fornecimento de toda documentação, manuais, termos de garantia, certificados. </w:t>
      </w:r>
    </w:p>
    <w:p w14:paraId="7C3940A0">
      <w:pPr>
        <w:pStyle w:val="303"/>
        <w:pageBreakBefore w:val="0"/>
        <w:kinsoku/>
        <w:wordWrap/>
        <w:overflowPunct/>
        <w:topLinePunct w:val="0"/>
        <w:bidi w:val="0"/>
        <w:snapToGrid/>
        <w:spacing w:before="0" w:after="0" w:line="240" w:lineRule="auto"/>
        <w:ind w:left="0" w:leftChars="0" w:right="0" w:firstLine="0" w:firstLineChars="0"/>
        <w:jc w:val="both"/>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5.1.21 </w:t>
      </w:r>
      <w:r>
        <w:rPr>
          <w:rFonts w:hint="default" w:ascii="Arial" w:hAnsi="Arial" w:eastAsia="LiberationSerif-Bold" w:cs="Arial"/>
          <w:bCs/>
          <w:sz w:val="17"/>
          <w:szCs w:val="17"/>
          <w:lang w:eastAsia="zh-CN"/>
        </w:rPr>
        <w:t>Dar ciência imediata e por escrito à CONTRATANTE sobre qualquer anormalidade que possa afetar a execução do contrato. Atender prontamente qualquer reclamação, exigência ou observação realizada pela CONTRATANTE.</w:t>
      </w:r>
    </w:p>
    <w:p w14:paraId="795FC284">
      <w:pPr>
        <w:spacing w:line="240" w:lineRule="auto"/>
        <w:ind w:left="0" w:leftChars="0" w:firstLine="0" w:firstLineChars="0"/>
        <w:jc w:val="left"/>
        <w:rPr>
          <w:rFonts w:hint="default" w:ascii="Arial" w:hAnsi="Arial" w:cs="Arial"/>
          <w:sz w:val="18"/>
          <w:szCs w:val="18"/>
        </w:rPr>
      </w:pPr>
    </w:p>
    <w:p w14:paraId="249709CE">
      <w:pPr>
        <w:pStyle w:val="220"/>
        <w:numPr>
          <w:ilvl w:val="1"/>
          <w:numId w:val="25"/>
        </w:numPr>
        <w:jc w:val="both"/>
        <w:rPr>
          <w:rFonts w:hint="default" w:ascii="Arial" w:hAnsi="Arial" w:cs="Arial"/>
          <w:b/>
          <w:bCs/>
          <w:sz w:val="17"/>
          <w:szCs w:val="17"/>
        </w:rPr>
      </w:pPr>
      <w:r>
        <w:rPr>
          <w:rFonts w:hint="default" w:ascii="Arial" w:hAnsi="Arial" w:cs="Arial"/>
          <w:b/>
          <w:bCs/>
          <w:sz w:val="17"/>
          <w:szCs w:val="17"/>
        </w:rPr>
        <w:t>Da Contratante:</w:t>
      </w:r>
    </w:p>
    <w:p w14:paraId="56FD4567">
      <w:pPr>
        <w:numPr>
          <w:ilvl w:val="0"/>
          <w:numId w:val="26"/>
        </w:numPr>
        <w:tabs>
          <w:tab w:val="left" w:pos="240"/>
          <w:tab w:val="left" w:pos="480"/>
          <w:tab w:val="clear" w:pos="425"/>
        </w:tabs>
        <w:spacing w:after="0" w:line="240" w:lineRule="auto"/>
        <w:ind w:left="0" w:leftChars="0" w:firstLine="0"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Fiscalizar a execução dos serviços através de quem este venha delegar, solicitando da CONTRATADA todas as providências necessárias para o bom andamento dos serviços;</w:t>
      </w:r>
    </w:p>
    <w:p w14:paraId="41E08446">
      <w:pPr>
        <w:numPr>
          <w:ilvl w:val="0"/>
          <w:numId w:val="26"/>
        </w:numPr>
        <w:tabs>
          <w:tab w:val="left" w:pos="240"/>
          <w:tab w:val="left" w:pos="480"/>
          <w:tab w:val="clear" w:pos="425"/>
        </w:tabs>
        <w:spacing w:after="0" w:line="240" w:lineRule="auto"/>
        <w:ind w:left="0" w:leftChars="0" w:firstLine="0"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Exigir o cumprimento de todos os compromissos assumidos pela CONTRATADA, de acordo com os termos do presente processo;</w:t>
      </w:r>
    </w:p>
    <w:p w14:paraId="652D702D">
      <w:pPr>
        <w:numPr>
          <w:ilvl w:val="0"/>
          <w:numId w:val="26"/>
        </w:numPr>
        <w:tabs>
          <w:tab w:val="left" w:pos="240"/>
          <w:tab w:val="left" w:pos="480"/>
          <w:tab w:val="clear" w:pos="425"/>
        </w:tabs>
        <w:spacing w:after="0" w:line="240" w:lineRule="auto"/>
        <w:ind w:left="0" w:leftChars="0" w:firstLine="0"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Notificar a CONTRATADA, sobre imperfeições, falhas ou irregularidades constatadas nos serviços prestados, para que sejam adotadas as medidas corretivas necessárias; - Permitir aos funcionários da CONTRATADA, encarregados pela execução dos serviços, o livre acesso às dependências das unidades, desde que obedecidas as normas que disciplinam a segurança do patrimônio, das pessoas e das informações; -- Advertir a CONTRATADA por escrito sempre que ocorrer conduta inadequada de seus funcionários. E havendo gravidade nos atos ocorridos ou reincidência exigir o imediato afastamento do profissional;</w:t>
      </w:r>
    </w:p>
    <w:p w14:paraId="7873DDE8">
      <w:pPr>
        <w:numPr>
          <w:ilvl w:val="0"/>
          <w:numId w:val="26"/>
        </w:numPr>
        <w:tabs>
          <w:tab w:val="left" w:pos="240"/>
          <w:tab w:val="left" w:pos="480"/>
          <w:tab w:val="clear" w:pos="425"/>
        </w:tabs>
        <w:spacing w:after="0" w:line="240" w:lineRule="auto"/>
        <w:ind w:left="0" w:leftChars="0" w:firstLine="0"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Acompanhar e fiscalizar a execução do contrato, bem como atestar na Nota Fiscal a efetiva execução do objeto por meio de servidor devidamente designado.</w:t>
      </w:r>
    </w:p>
    <w:p w14:paraId="0E319C80">
      <w:pPr>
        <w:numPr>
          <w:ilvl w:val="0"/>
          <w:numId w:val="26"/>
        </w:numPr>
        <w:tabs>
          <w:tab w:val="left" w:pos="240"/>
          <w:tab w:val="left" w:pos="480"/>
          <w:tab w:val="clear" w:pos="425"/>
        </w:tabs>
        <w:spacing w:after="0" w:line="240" w:lineRule="auto"/>
        <w:ind w:left="0" w:leftChars="0" w:firstLine="0" w:firstLineChars="0"/>
        <w:jc w:val="both"/>
        <w:rPr>
          <w:rFonts w:ascii="Arial" w:hAnsi="Arial" w:eastAsia="LiberationSerif-Bold" w:cs="Arial"/>
          <w:sz w:val="17"/>
          <w:szCs w:val="17"/>
          <w:lang w:eastAsia="zh-CN"/>
        </w:rPr>
      </w:pPr>
      <w:r>
        <w:rPr>
          <w:rFonts w:ascii="Arial" w:hAnsi="Arial" w:eastAsia="LiberationSerif-Bold" w:cs="Arial"/>
          <w:sz w:val="17"/>
          <w:szCs w:val="17"/>
          <w:lang w:eastAsia="zh-CN"/>
        </w:rPr>
        <w:t>A CONTRATANTE não responderá por quaisquer compromissos assumidos pela CONTRATADA com terceiros, ainda que vinculado à execução do contrato, bem como por qualquer dano causado a terceiros em decorrência de ato da CONTRATADA, de seus empregados, prepostos ou subordinados.</w:t>
      </w:r>
    </w:p>
    <w:p w14:paraId="388FCA0B">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5.2.6 </w:t>
      </w:r>
      <w:r>
        <w:rPr>
          <w:rFonts w:hint="default" w:ascii="Arial" w:hAnsi="Arial" w:eastAsia="LiberationSerif-Bold" w:cs="Arial"/>
          <w:bCs/>
          <w:sz w:val="17"/>
          <w:szCs w:val="17"/>
          <w:lang w:eastAsia="zh-CN"/>
        </w:rPr>
        <w:t xml:space="preserve">A CONTRATANTE deverá efetuar o pagamento da Nota fiscal nos prazos acordados na Ata. </w:t>
      </w:r>
    </w:p>
    <w:p w14:paraId="1A909082">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5.2.7 </w:t>
      </w:r>
      <w:r>
        <w:rPr>
          <w:rFonts w:hint="default" w:ascii="Arial" w:hAnsi="Arial" w:eastAsia="LiberationSerif-Bold" w:cs="Arial"/>
          <w:bCs/>
          <w:sz w:val="17"/>
          <w:szCs w:val="17"/>
          <w:lang w:eastAsia="zh-CN"/>
        </w:rPr>
        <w:t>A CONTRATANTE deverá NOTIFICAR quando necessário a CONTRATADA através do setor de Licitações, fixando-lhe prazo para corrigir irregularidades observadas na execução do objeto;</w:t>
      </w:r>
    </w:p>
    <w:p w14:paraId="3CB0CBB7">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5.2.8 </w:t>
      </w:r>
      <w:r>
        <w:rPr>
          <w:rFonts w:hint="default" w:ascii="Arial" w:hAnsi="Arial" w:eastAsia="LiberationSerif-Bold" w:cs="Arial"/>
          <w:bCs/>
          <w:sz w:val="17"/>
          <w:szCs w:val="17"/>
          <w:lang w:eastAsia="zh-CN"/>
        </w:rPr>
        <w:t>A CONTRATANTE não se obriga a realizar a aquisição do quantitativo total;</w:t>
      </w:r>
    </w:p>
    <w:p w14:paraId="718FC395">
      <w:pPr>
        <w:pStyle w:val="303"/>
        <w:pageBreakBefore w:val="0"/>
        <w:kinsoku/>
        <w:wordWrap/>
        <w:overflowPunct/>
        <w:topLinePunct w:val="0"/>
        <w:bidi w:val="0"/>
        <w:snapToGrid/>
        <w:spacing w:before="0" w:after="0" w:line="240" w:lineRule="auto"/>
        <w:ind w:left="0" w:leftChars="0" w:right="0" w:firstLine="0" w:firstLineChars="0"/>
        <w:textAlignment w:val="auto"/>
        <w:rPr>
          <w:rFonts w:hint="default" w:ascii="Arial" w:hAnsi="Arial" w:eastAsia="LiberationSerif-Bold" w:cs="Arial"/>
          <w:bCs/>
          <w:sz w:val="17"/>
          <w:szCs w:val="17"/>
          <w:lang w:eastAsia="zh-CN"/>
        </w:rPr>
      </w:pPr>
      <w:r>
        <w:rPr>
          <w:rFonts w:hint="default" w:eastAsia="LiberationSerif-Bold" w:cs="Arial"/>
          <w:bCs/>
          <w:sz w:val="17"/>
          <w:szCs w:val="17"/>
          <w:lang w:val="pt-BR" w:eastAsia="zh-CN"/>
        </w:rPr>
        <w:t xml:space="preserve">5.2.9 </w:t>
      </w:r>
      <w:r>
        <w:rPr>
          <w:rFonts w:hint="default" w:ascii="Arial" w:hAnsi="Arial" w:eastAsia="LiberationSerif-Bold" w:cs="Arial"/>
          <w:bCs/>
          <w:sz w:val="17"/>
          <w:szCs w:val="17"/>
          <w:lang w:eastAsia="zh-CN"/>
        </w:rPr>
        <w:t>A CONTRATANTE poderá rejeitar, no todo ou em parte, o objeto em desacordo com as especificações e condições deste Termo de Referência.</w:t>
      </w:r>
    </w:p>
    <w:p w14:paraId="32509F7C">
      <w:pPr>
        <w:rPr>
          <w:rFonts w:hint="default" w:ascii="Arial" w:hAnsi="Arial" w:cs="Arial"/>
          <w:sz w:val="17"/>
          <w:szCs w:val="17"/>
        </w:rPr>
      </w:pPr>
    </w:p>
    <w:p w14:paraId="3F982379">
      <w:pPr>
        <w:pStyle w:val="278"/>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6C766F">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1BC4672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143FA4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5DEF7D8D">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1CE665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5906F365">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6801A622">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4E40E4F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580A1E5">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D0CEA30">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2E289D14">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5C133C4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4DDEDF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5F72DFAC">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05625C67">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6DB2BF18">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84212B3">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429F67E">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2AD717C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615228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02F0C53">
      <w:pPr>
        <w:jc w:val="both"/>
        <w:rPr>
          <w:rFonts w:hint="default" w:ascii="Arial" w:hAnsi="Arial" w:cs="Arial"/>
          <w:b/>
          <w:bCs/>
          <w:sz w:val="17"/>
          <w:szCs w:val="17"/>
        </w:rPr>
      </w:pPr>
    </w:p>
    <w:p w14:paraId="061DC9DD">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49C9C5AD">
      <w:pPr>
        <w:spacing w:line="240" w:lineRule="auto"/>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w:t>
      </w:r>
      <w:r>
        <w:rPr>
          <w:rFonts w:hint="default" w:ascii="Arial" w:hAnsi="Arial" w:cs="Arial"/>
          <w:b w:val="0"/>
          <w:bCs w:val="0"/>
          <w:color w:val="000000" w:themeColor="text1"/>
          <w:sz w:val="17"/>
          <w:szCs w:val="17"/>
          <w:lang w:val="pt-BR"/>
          <w14:textFill>
            <w14:solidFill>
              <w14:schemeClr w14:val="tx1"/>
            </w14:solidFill>
          </w14:textFill>
        </w:rPr>
        <w:t>ontratação</w:t>
      </w:r>
      <w:r>
        <w:rPr>
          <w:rFonts w:hint="default" w:ascii="Arial" w:hAnsi="Arial" w:cs="Arial"/>
          <w:b w:val="0"/>
          <w:bCs w:val="0"/>
          <w:color w:val="000000" w:themeColor="text1"/>
          <w:sz w:val="17"/>
          <w:szCs w:val="17"/>
          <w14:textFill>
            <w14:solidFill>
              <w14:schemeClr w14:val="tx1"/>
            </w14:solidFill>
          </w14:textFill>
        </w:rPr>
        <w:t xml:space="preserve"> pela área competente da Prefeitura Municipal de Cataguases, sob o número: </w:t>
      </w:r>
    </w:p>
    <w:p w14:paraId="5980B3AB">
      <w:pPr>
        <w:spacing w:after="0" w:line="240" w:lineRule="auto"/>
        <w:ind w:left="0" w:leftChars="0" w:firstLine="0" w:firstLineChars="0"/>
        <w:jc w:val="both"/>
        <w:rPr>
          <w:rFonts w:ascii="Arial" w:hAnsi="Arial" w:cs="Arial"/>
          <w:sz w:val="17"/>
          <w:szCs w:val="17"/>
        </w:rPr>
      </w:pPr>
      <w:r>
        <w:rPr>
          <w:rFonts w:ascii="Arial" w:hAnsi="Arial" w:cs="Arial"/>
          <w:sz w:val="17"/>
          <w:szCs w:val="17"/>
        </w:rPr>
        <w:t xml:space="preserve">02.01 – Gabinete de Prefeito. </w:t>
      </w:r>
    </w:p>
    <w:p w14:paraId="239BE309">
      <w:pPr>
        <w:spacing w:after="0" w:line="240" w:lineRule="auto"/>
        <w:ind w:left="0" w:leftChars="0" w:firstLine="0" w:firstLineChars="0"/>
        <w:jc w:val="both"/>
        <w:rPr>
          <w:rFonts w:ascii="Arial" w:hAnsi="Arial" w:cs="Arial"/>
          <w:sz w:val="17"/>
          <w:szCs w:val="17"/>
        </w:rPr>
      </w:pPr>
      <w:r>
        <w:rPr>
          <w:rFonts w:ascii="Arial" w:hAnsi="Arial" w:cs="Arial"/>
          <w:sz w:val="17"/>
          <w:szCs w:val="17"/>
        </w:rPr>
        <w:t>02.02 – Secretaria de Administração.</w:t>
      </w:r>
    </w:p>
    <w:p w14:paraId="5A5040D8">
      <w:pPr>
        <w:spacing w:after="0" w:line="240" w:lineRule="auto"/>
        <w:ind w:left="0" w:leftChars="0" w:firstLine="0" w:firstLineChars="0"/>
        <w:jc w:val="both"/>
        <w:rPr>
          <w:rFonts w:ascii="Arial" w:hAnsi="Arial" w:cs="Arial"/>
          <w:sz w:val="17"/>
          <w:szCs w:val="17"/>
        </w:rPr>
      </w:pPr>
      <w:r>
        <w:rPr>
          <w:rFonts w:ascii="Arial" w:hAnsi="Arial" w:cs="Arial"/>
          <w:sz w:val="17"/>
          <w:szCs w:val="17"/>
        </w:rPr>
        <w:t>02.03 – Procuradoria Municipal.</w:t>
      </w:r>
    </w:p>
    <w:p w14:paraId="66ED1BA3">
      <w:pPr>
        <w:spacing w:after="0" w:line="240" w:lineRule="auto"/>
        <w:ind w:left="0" w:leftChars="0" w:firstLine="0" w:firstLineChars="0"/>
        <w:jc w:val="both"/>
        <w:rPr>
          <w:rFonts w:ascii="Arial" w:hAnsi="Arial" w:cs="Arial"/>
          <w:sz w:val="17"/>
          <w:szCs w:val="17"/>
        </w:rPr>
      </w:pPr>
      <w:r>
        <w:rPr>
          <w:rFonts w:ascii="Arial" w:hAnsi="Arial" w:cs="Arial"/>
          <w:sz w:val="17"/>
          <w:szCs w:val="17"/>
        </w:rPr>
        <w:t>02.04 – Secretaria de Fazenda.</w:t>
      </w:r>
    </w:p>
    <w:p w14:paraId="0B93BBF9">
      <w:pPr>
        <w:spacing w:after="0" w:line="240" w:lineRule="auto"/>
        <w:ind w:left="0" w:leftChars="0" w:firstLine="0" w:firstLineChars="0"/>
        <w:jc w:val="both"/>
        <w:rPr>
          <w:rFonts w:ascii="Arial" w:hAnsi="Arial" w:cs="Arial"/>
          <w:sz w:val="17"/>
          <w:szCs w:val="17"/>
        </w:rPr>
      </w:pPr>
      <w:r>
        <w:rPr>
          <w:rFonts w:ascii="Arial" w:hAnsi="Arial" w:cs="Arial"/>
          <w:sz w:val="17"/>
          <w:szCs w:val="17"/>
        </w:rPr>
        <w:t xml:space="preserve">02.07 – Fundo do Desenvolvimento Social. </w:t>
      </w:r>
    </w:p>
    <w:p w14:paraId="4956ADA3">
      <w:pPr>
        <w:spacing w:after="0" w:line="240" w:lineRule="auto"/>
        <w:ind w:left="0" w:leftChars="0" w:firstLine="0" w:firstLineChars="0"/>
        <w:jc w:val="both"/>
        <w:rPr>
          <w:rFonts w:ascii="Arial" w:hAnsi="Arial" w:cs="Arial"/>
          <w:sz w:val="17"/>
          <w:szCs w:val="17"/>
        </w:rPr>
      </w:pPr>
      <w:r>
        <w:rPr>
          <w:rFonts w:ascii="Arial" w:hAnsi="Arial" w:cs="Arial"/>
          <w:sz w:val="17"/>
          <w:szCs w:val="17"/>
        </w:rPr>
        <w:t>02.09 – Fundo Municipal de Saúde.</w:t>
      </w:r>
    </w:p>
    <w:p w14:paraId="0D6282CE">
      <w:pPr>
        <w:spacing w:after="0" w:line="240" w:lineRule="auto"/>
        <w:ind w:left="0" w:leftChars="0" w:firstLine="0" w:firstLineChars="0"/>
        <w:jc w:val="both"/>
        <w:rPr>
          <w:rFonts w:ascii="Arial" w:hAnsi="Arial" w:cs="Arial"/>
          <w:sz w:val="17"/>
          <w:szCs w:val="17"/>
        </w:rPr>
      </w:pPr>
      <w:r>
        <w:rPr>
          <w:rFonts w:ascii="Arial" w:hAnsi="Arial" w:cs="Arial"/>
          <w:sz w:val="17"/>
          <w:szCs w:val="17"/>
        </w:rPr>
        <w:t>02.10 – Secretaria de Educação.</w:t>
      </w:r>
    </w:p>
    <w:p w14:paraId="15C970F5">
      <w:pPr>
        <w:spacing w:after="0" w:line="240" w:lineRule="auto"/>
        <w:ind w:left="0" w:leftChars="0" w:firstLine="0" w:firstLineChars="0"/>
        <w:jc w:val="both"/>
        <w:rPr>
          <w:rFonts w:ascii="Arial" w:hAnsi="Arial" w:cs="Arial"/>
          <w:sz w:val="17"/>
          <w:szCs w:val="17"/>
        </w:rPr>
      </w:pPr>
      <w:r>
        <w:rPr>
          <w:rFonts w:ascii="Arial" w:hAnsi="Arial" w:cs="Arial"/>
          <w:sz w:val="17"/>
          <w:szCs w:val="17"/>
        </w:rPr>
        <w:t xml:space="preserve">02.11 – Secretaria de Cultura e Turismo. </w:t>
      </w:r>
    </w:p>
    <w:p w14:paraId="743070FA">
      <w:pPr>
        <w:spacing w:after="0" w:line="240" w:lineRule="auto"/>
        <w:ind w:left="0" w:leftChars="0" w:firstLine="0" w:firstLineChars="0"/>
        <w:jc w:val="both"/>
        <w:rPr>
          <w:rFonts w:ascii="Arial" w:hAnsi="Arial" w:cs="Arial"/>
          <w:sz w:val="17"/>
          <w:szCs w:val="17"/>
        </w:rPr>
      </w:pPr>
      <w:r>
        <w:rPr>
          <w:rFonts w:ascii="Arial" w:hAnsi="Arial" w:cs="Arial"/>
          <w:sz w:val="17"/>
          <w:szCs w:val="17"/>
        </w:rPr>
        <w:t>02.12 – Secretaria de Obras.</w:t>
      </w:r>
    </w:p>
    <w:p w14:paraId="436A6D03">
      <w:pPr>
        <w:spacing w:after="0" w:line="240" w:lineRule="auto"/>
        <w:ind w:left="0" w:leftChars="0" w:firstLine="0" w:firstLineChars="0"/>
        <w:jc w:val="both"/>
        <w:rPr>
          <w:rFonts w:ascii="Arial" w:hAnsi="Arial" w:cs="Arial"/>
          <w:sz w:val="17"/>
          <w:szCs w:val="17"/>
        </w:rPr>
      </w:pPr>
      <w:r>
        <w:rPr>
          <w:rFonts w:ascii="Arial" w:hAnsi="Arial" w:cs="Arial"/>
          <w:sz w:val="17"/>
          <w:szCs w:val="17"/>
        </w:rPr>
        <w:t xml:space="preserve">02.13 – Secretaria de Serviços Urbanos. </w:t>
      </w:r>
    </w:p>
    <w:p w14:paraId="5FEF47E6">
      <w:pPr>
        <w:spacing w:after="0" w:line="240" w:lineRule="auto"/>
        <w:ind w:left="0" w:leftChars="0" w:firstLine="0" w:firstLineChars="0"/>
        <w:jc w:val="both"/>
        <w:rPr>
          <w:rFonts w:ascii="Arial" w:hAnsi="Arial" w:cs="Arial"/>
          <w:sz w:val="17"/>
          <w:szCs w:val="17"/>
        </w:rPr>
      </w:pPr>
      <w:r>
        <w:rPr>
          <w:rFonts w:ascii="Arial" w:hAnsi="Arial" w:cs="Arial"/>
          <w:sz w:val="17"/>
          <w:szCs w:val="17"/>
        </w:rPr>
        <w:t>02.14 – CATRANS.</w:t>
      </w:r>
    </w:p>
    <w:p w14:paraId="23A0EE34">
      <w:pPr>
        <w:spacing w:after="0" w:line="240" w:lineRule="auto"/>
        <w:ind w:left="0" w:leftChars="0" w:firstLine="0" w:firstLineChars="0"/>
        <w:jc w:val="both"/>
        <w:rPr>
          <w:rFonts w:ascii="Arial" w:hAnsi="Arial" w:cs="Arial"/>
          <w:sz w:val="17"/>
          <w:szCs w:val="17"/>
        </w:rPr>
      </w:pPr>
      <w:r>
        <w:rPr>
          <w:rFonts w:ascii="Arial" w:hAnsi="Arial" w:cs="Arial"/>
          <w:sz w:val="17"/>
          <w:szCs w:val="17"/>
        </w:rPr>
        <w:t xml:space="preserve">02.15 – Secretaria de Agricultura e Meio Ambiente. </w:t>
      </w:r>
    </w:p>
    <w:p w14:paraId="64434710">
      <w:pPr>
        <w:spacing w:after="0" w:line="240" w:lineRule="auto"/>
        <w:ind w:left="0" w:leftChars="0" w:firstLine="0" w:firstLineChars="0"/>
        <w:jc w:val="both"/>
        <w:rPr>
          <w:rFonts w:ascii="Arial" w:hAnsi="Arial" w:cs="Arial"/>
          <w:sz w:val="17"/>
          <w:szCs w:val="17"/>
        </w:rPr>
      </w:pPr>
      <w:r>
        <w:rPr>
          <w:rFonts w:ascii="Arial" w:hAnsi="Arial" w:cs="Arial"/>
          <w:sz w:val="17"/>
          <w:szCs w:val="17"/>
        </w:rPr>
        <w:t>02.16 – Secretaria de Desenvolvimento Econômico e Gestão Institucional.</w:t>
      </w:r>
    </w:p>
    <w:p w14:paraId="74DE357B">
      <w:pPr>
        <w:spacing w:after="0" w:line="240" w:lineRule="auto"/>
        <w:ind w:left="0" w:leftChars="0" w:firstLine="0" w:firstLineChars="0"/>
        <w:jc w:val="both"/>
        <w:rPr>
          <w:rFonts w:ascii="Arial" w:hAnsi="Arial" w:cs="Arial"/>
          <w:sz w:val="17"/>
          <w:szCs w:val="17"/>
        </w:rPr>
      </w:pPr>
      <w:r>
        <w:rPr>
          <w:rFonts w:ascii="Arial" w:hAnsi="Arial" w:cs="Arial"/>
          <w:sz w:val="17"/>
          <w:szCs w:val="17"/>
        </w:rPr>
        <w:t>02.17 – Secretaria de Esportes.</w:t>
      </w:r>
    </w:p>
    <w:p w14:paraId="3E8EA5F8">
      <w:pPr>
        <w:spacing w:line="240" w:lineRule="auto"/>
        <w:jc w:val="both"/>
        <w:rPr>
          <w:rFonts w:hint="default" w:ascii="Arial" w:hAnsi="Arial" w:cs="Arial"/>
          <w:b w:val="0"/>
          <w:bCs w:val="0"/>
          <w:sz w:val="17"/>
          <w:szCs w:val="17"/>
        </w:rPr>
      </w:pPr>
      <w:r>
        <w:rPr>
          <w:rFonts w:hint="default" w:ascii="Arial" w:hAnsi="Arial" w:cs="Arial"/>
          <w:b/>
          <w:bCs/>
          <w:sz w:val="17"/>
          <w:szCs w:val="17"/>
        </w:rPr>
        <w:t>7.2</w:t>
      </w:r>
      <w:r>
        <w:rPr>
          <w:rFonts w:hint="default" w:ascii="Arial" w:hAnsi="Arial" w:cs="Arial"/>
          <w:sz w:val="17"/>
          <w:szCs w:val="17"/>
        </w:rPr>
        <w:t xml:space="preserve"> </w:t>
      </w:r>
      <w:r>
        <w:rPr>
          <w:rFonts w:hint="default" w:ascii="Arial" w:hAnsi="Arial" w:cs="Arial"/>
          <w:b w:val="0"/>
          <w:bCs w:val="0"/>
          <w:sz w:val="17"/>
          <w:szCs w:val="17"/>
        </w:rPr>
        <w:t>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4"/>
          <w:rFonts w:hint="default" w:ascii="Arial" w:hAnsi="Arial" w:cs="Arial"/>
          <w:b w:val="0"/>
          <w:bCs w:val="0"/>
          <w:sz w:val="17"/>
          <w:szCs w:val="17"/>
          <w:u w:val="none"/>
        </w:rPr>
        <w:t xml:space="preserve">IN nº 3/2018, art. 7º, </w:t>
      </w:r>
      <w:r>
        <w:rPr>
          <w:rStyle w:val="324"/>
          <w:rFonts w:hint="default" w:ascii="Arial" w:hAnsi="Arial" w:cs="Arial"/>
          <w:b w:val="0"/>
          <w:bCs w:val="0"/>
          <w:i/>
          <w:iCs/>
          <w:sz w:val="17"/>
          <w:szCs w:val="17"/>
          <w:u w:val="none"/>
        </w:rPr>
        <w:t>caput</w:t>
      </w:r>
      <w:r>
        <w:rPr>
          <w:rStyle w:val="324"/>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520A4410">
      <w:pPr>
        <w:jc w:val="both"/>
        <w:rPr>
          <w:rFonts w:hint="default" w:ascii="Arial" w:hAnsi="Arial" w:cs="Arial"/>
          <w:sz w:val="17"/>
          <w:szCs w:val="17"/>
        </w:rPr>
      </w:pPr>
    </w:p>
    <w:p w14:paraId="515FD9EB">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1EDDAC5F">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13760DD7">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04FF32D5">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FF08D6F">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15E9EE8C">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1A8007CF">
      <w:pPr>
        <w:pStyle w:val="303"/>
        <w:numPr>
          <w:ilvl w:val="1"/>
          <w:numId w:val="27"/>
        </w:numPr>
        <w:tabs>
          <w:tab w:val="left" w:pos="567"/>
        </w:tabs>
        <w:autoSpaceDE w:val="0"/>
        <w:autoSpaceDN w:val="0"/>
        <w:adjustRightInd w:val="0"/>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680A7B18">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3349475">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dade gerenciadora e o fornecedor deverá cumprir as obrigações estabelecidas na ata, sob pena de cancelamento do seu registro</w:t>
      </w:r>
      <w:r>
        <w:rPr>
          <w:rFonts w:hint="default" w:ascii="Arial" w:hAnsi="Arial" w:cs="Arial"/>
          <w:sz w:val="17"/>
          <w:szCs w:val="17"/>
          <w:lang w:val="pt-BR"/>
        </w:rPr>
        <w:t xml:space="preserve"> </w:t>
      </w:r>
      <w:r>
        <w:rPr>
          <w:rFonts w:hint="default" w:ascii="Arial" w:hAnsi="Arial" w:cs="Arial"/>
          <w:sz w:val="17"/>
          <w:szCs w:val="17"/>
        </w:rPr>
        <w:t>sem prejuízo das sanções previstas na Lei nº 14.133, de 2021, e na legislação aplicável.</w:t>
      </w:r>
      <w:bookmarkStart w:id="52" w:name="nao_comprovacao_majoracao_mercado"/>
      <w:bookmarkEnd w:id="52"/>
    </w:p>
    <w:p w14:paraId="79FE501F">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66CADFCB">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63D4FBDB">
      <w:pPr>
        <w:pStyle w:val="316"/>
        <w:numPr>
          <w:ilvl w:val="2"/>
          <w:numId w:val="27"/>
        </w:numPr>
        <w:tabs>
          <w:tab w:val="left" w:pos="567"/>
        </w:tabs>
        <w:spacing w:before="0" w:after="0" w:line="240" w:lineRule="auto"/>
        <w:ind w:left="0" w:firstLine="0"/>
        <w:jc w:val="both"/>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37D27EDF">
      <w:pPr>
        <w:tabs>
          <w:tab w:val="left" w:pos="567"/>
        </w:tabs>
        <w:jc w:val="both"/>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6053F7E2">
      <w:pPr>
        <w:tabs>
          <w:tab w:val="left" w:pos="7526"/>
        </w:tabs>
        <w:jc w:val="both"/>
        <w:rPr>
          <w:rFonts w:hint="default" w:ascii="Arial" w:hAnsi="Arial" w:cs="Arial"/>
          <w:bCs/>
          <w:sz w:val="17"/>
          <w:szCs w:val="17"/>
        </w:rPr>
      </w:pPr>
    </w:p>
    <w:p w14:paraId="7DBE181D">
      <w:pPr>
        <w:jc w:val="both"/>
        <w:rPr>
          <w:rFonts w:hint="default" w:ascii="Arial" w:hAnsi="Arial" w:cs="Arial"/>
          <w:b/>
          <w:bCs/>
          <w:sz w:val="17"/>
          <w:szCs w:val="17"/>
        </w:rPr>
      </w:pPr>
      <w:r>
        <w:rPr>
          <w:rFonts w:hint="default" w:ascii="Arial" w:hAnsi="Arial" w:cs="Arial"/>
          <w:b/>
          <w:bCs/>
          <w:sz w:val="17"/>
          <w:szCs w:val="17"/>
        </w:rPr>
        <w:t>CLÁUSULA NONA –CANCELAMENTO DO REGISTRO DO LICITANTE VENCEDOR E DOS PREÇOS REGISTRADOS</w:t>
      </w:r>
    </w:p>
    <w:p w14:paraId="1CA4A8F5">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4499F0C">
      <w:pPr>
        <w:pStyle w:val="220"/>
        <w:numPr>
          <w:ilvl w:val="0"/>
          <w:numId w:val="28"/>
        </w:numPr>
        <w:contextualSpacing w:val="0"/>
        <w:jc w:val="both"/>
        <w:rPr>
          <w:rFonts w:hint="default" w:ascii="Arial" w:hAnsi="Arial" w:cs="Arial" w:eastAsiaTheme="minorHAnsi"/>
          <w:vanish/>
          <w:sz w:val="17"/>
          <w:szCs w:val="17"/>
          <w:lang w:eastAsia="en-US"/>
        </w:rPr>
      </w:pPr>
    </w:p>
    <w:p w14:paraId="7511AE2F">
      <w:pPr>
        <w:pStyle w:val="220"/>
        <w:numPr>
          <w:ilvl w:val="0"/>
          <w:numId w:val="28"/>
        </w:numPr>
        <w:contextualSpacing w:val="0"/>
        <w:jc w:val="both"/>
        <w:rPr>
          <w:rFonts w:hint="default" w:ascii="Arial" w:hAnsi="Arial" w:cs="Arial" w:eastAsiaTheme="minorHAnsi"/>
          <w:vanish/>
          <w:sz w:val="17"/>
          <w:szCs w:val="17"/>
          <w:lang w:eastAsia="en-US"/>
        </w:rPr>
      </w:pPr>
    </w:p>
    <w:p w14:paraId="41C00825">
      <w:pPr>
        <w:pStyle w:val="220"/>
        <w:numPr>
          <w:ilvl w:val="0"/>
          <w:numId w:val="28"/>
        </w:numPr>
        <w:contextualSpacing w:val="0"/>
        <w:jc w:val="both"/>
        <w:rPr>
          <w:rFonts w:hint="default" w:ascii="Arial" w:hAnsi="Arial" w:cs="Arial" w:eastAsiaTheme="minorHAnsi"/>
          <w:vanish/>
          <w:sz w:val="17"/>
          <w:szCs w:val="17"/>
          <w:lang w:eastAsia="en-US"/>
        </w:rPr>
      </w:pPr>
    </w:p>
    <w:p w14:paraId="297B7522">
      <w:pPr>
        <w:pStyle w:val="220"/>
        <w:numPr>
          <w:ilvl w:val="0"/>
          <w:numId w:val="28"/>
        </w:numPr>
        <w:contextualSpacing w:val="0"/>
        <w:jc w:val="both"/>
        <w:rPr>
          <w:rFonts w:hint="default" w:ascii="Arial" w:hAnsi="Arial" w:cs="Arial" w:eastAsiaTheme="minorHAnsi"/>
          <w:vanish/>
          <w:sz w:val="17"/>
          <w:szCs w:val="17"/>
          <w:lang w:eastAsia="en-US"/>
        </w:rPr>
      </w:pPr>
    </w:p>
    <w:p w14:paraId="7A08E363">
      <w:pPr>
        <w:pStyle w:val="220"/>
        <w:numPr>
          <w:ilvl w:val="0"/>
          <w:numId w:val="28"/>
        </w:numPr>
        <w:contextualSpacing w:val="0"/>
        <w:jc w:val="both"/>
        <w:rPr>
          <w:rFonts w:hint="default" w:ascii="Arial" w:hAnsi="Arial" w:cs="Arial" w:eastAsiaTheme="minorHAnsi"/>
          <w:vanish/>
          <w:sz w:val="17"/>
          <w:szCs w:val="17"/>
          <w:lang w:eastAsia="en-US"/>
        </w:rPr>
      </w:pPr>
    </w:p>
    <w:p w14:paraId="52571427">
      <w:pPr>
        <w:pStyle w:val="220"/>
        <w:numPr>
          <w:ilvl w:val="0"/>
          <w:numId w:val="28"/>
        </w:numPr>
        <w:contextualSpacing w:val="0"/>
        <w:jc w:val="both"/>
        <w:rPr>
          <w:rFonts w:hint="default" w:ascii="Arial" w:hAnsi="Arial" w:cs="Arial" w:eastAsiaTheme="minorHAnsi"/>
          <w:vanish/>
          <w:sz w:val="17"/>
          <w:szCs w:val="17"/>
          <w:lang w:eastAsia="en-US"/>
        </w:rPr>
      </w:pPr>
    </w:p>
    <w:p w14:paraId="6C5ED624">
      <w:pPr>
        <w:pStyle w:val="220"/>
        <w:numPr>
          <w:ilvl w:val="0"/>
          <w:numId w:val="28"/>
        </w:numPr>
        <w:contextualSpacing w:val="0"/>
        <w:jc w:val="both"/>
        <w:rPr>
          <w:rFonts w:hint="default" w:ascii="Arial" w:hAnsi="Arial" w:cs="Arial" w:eastAsiaTheme="minorHAnsi"/>
          <w:vanish/>
          <w:sz w:val="17"/>
          <w:szCs w:val="17"/>
          <w:lang w:eastAsia="en-US"/>
        </w:rPr>
      </w:pPr>
    </w:p>
    <w:p w14:paraId="07471C0A">
      <w:pPr>
        <w:pStyle w:val="220"/>
        <w:numPr>
          <w:ilvl w:val="0"/>
          <w:numId w:val="28"/>
        </w:numPr>
        <w:contextualSpacing w:val="0"/>
        <w:jc w:val="both"/>
        <w:rPr>
          <w:rFonts w:hint="default" w:ascii="Arial" w:hAnsi="Arial" w:cs="Arial" w:eastAsiaTheme="minorHAnsi"/>
          <w:vanish/>
          <w:sz w:val="17"/>
          <w:szCs w:val="17"/>
          <w:lang w:eastAsia="en-US"/>
        </w:rPr>
      </w:pPr>
    </w:p>
    <w:p w14:paraId="26C297FF">
      <w:pPr>
        <w:pStyle w:val="220"/>
        <w:numPr>
          <w:ilvl w:val="1"/>
          <w:numId w:val="28"/>
        </w:numPr>
        <w:contextualSpacing w:val="0"/>
        <w:jc w:val="both"/>
        <w:rPr>
          <w:rFonts w:hint="default" w:ascii="Arial" w:hAnsi="Arial" w:cs="Arial" w:eastAsiaTheme="minorHAnsi"/>
          <w:vanish/>
          <w:sz w:val="17"/>
          <w:szCs w:val="17"/>
          <w:lang w:eastAsia="en-US"/>
        </w:rPr>
      </w:pPr>
    </w:p>
    <w:p w14:paraId="662288B6">
      <w:pPr>
        <w:pStyle w:val="316"/>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CAAB6A9">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4557BE5C">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35C213DD">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558A83F3">
      <w:pPr>
        <w:pStyle w:val="318"/>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0CFD6B27">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lang w:val="pt-BR"/>
        </w:rPr>
        <w:t>9.</w:t>
      </w:r>
      <w:r>
        <w:rPr>
          <w:rFonts w:hint="default" w:ascii="Arial" w:hAnsi="Arial" w:cs="Arial"/>
          <w:sz w:val="17"/>
          <w:szCs w:val="17"/>
        </w:rPr>
        <w:t>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B5FBFF2">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F295ADD">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2757CA11">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223D3423">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27F410F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AAE2F58">
      <w:pPr>
        <w:jc w:val="both"/>
        <w:rPr>
          <w:rFonts w:hint="default" w:ascii="Arial" w:hAnsi="Arial" w:cs="Arial"/>
          <w:b/>
          <w:bCs/>
          <w:sz w:val="17"/>
          <w:szCs w:val="17"/>
        </w:rPr>
      </w:pPr>
    </w:p>
    <w:p w14:paraId="0202E921">
      <w:pPr>
        <w:jc w:val="both"/>
        <w:rPr>
          <w:rFonts w:hint="default" w:ascii="Arial" w:hAnsi="Arial" w:cs="Arial"/>
          <w:b/>
          <w:bCs/>
          <w:sz w:val="17"/>
          <w:szCs w:val="17"/>
        </w:rPr>
      </w:pPr>
      <w:r>
        <w:rPr>
          <w:rFonts w:hint="default" w:ascii="Arial" w:hAnsi="Arial" w:cs="Arial"/>
          <w:b/>
          <w:bCs/>
          <w:sz w:val="17"/>
          <w:szCs w:val="17"/>
        </w:rPr>
        <w:t>CLAUSULA DÉCIMA – DAS PENALIDADES</w:t>
      </w:r>
    </w:p>
    <w:p w14:paraId="657DFC73">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6BCA6F29">
      <w:pPr>
        <w:pStyle w:val="316"/>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266C98CF">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FBACDC8">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2CE57500">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2AEAF044">
      <w:pPr>
        <w:jc w:val="both"/>
        <w:rPr>
          <w:rFonts w:hint="default" w:ascii="Arial" w:hAnsi="Arial" w:cs="Arial"/>
          <w:bCs/>
          <w:sz w:val="17"/>
          <w:szCs w:val="17"/>
        </w:rPr>
      </w:pPr>
    </w:p>
    <w:p w14:paraId="77C2092D">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5E39107F">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6831A4B7">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6D2BAFDC">
      <w:pPr>
        <w:jc w:val="both"/>
        <w:rPr>
          <w:rFonts w:hint="default" w:ascii="Arial" w:hAnsi="Arial" w:cs="Arial"/>
          <w:b/>
          <w:bCs/>
          <w:sz w:val="17"/>
          <w:szCs w:val="17"/>
        </w:rPr>
      </w:pPr>
    </w:p>
    <w:p w14:paraId="2A9EF242">
      <w:pPr>
        <w:jc w:val="both"/>
        <w:rPr>
          <w:rFonts w:hint="default" w:ascii="Arial" w:hAnsi="Arial" w:cs="Arial"/>
          <w:b/>
          <w:bCs/>
          <w:sz w:val="17"/>
          <w:szCs w:val="17"/>
        </w:rPr>
      </w:pPr>
      <w:r>
        <w:rPr>
          <w:rFonts w:hint="default" w:ascii="Arial" w:hAnsi="Arial" w:cs="Arial"/>
          <w:b/>
          <w:bCs/>
          <w:sz w:val="17"/>
          <w:szCs w:val="17"/>
        </w:rPr>
        <w:t>CLÁUSULA DÉCIMA TERCEIRA - DA AUTORIZAÇÃO PARA AQUISIÇÃO E EMISSÃO DAS AUTORIZAÇÕES DE COMPRA</w:t>
      </w:r>
    </w:p>
    <w:p w14:paraId="2686CE86">
      <w:pPr>
        <w:jc w:val="both"/>
        <w:rPr>
          <w:rFonts w:hint="default" w:ascii="Arial" w:hAnsi="Arial" w:cs="Arial"/>
          <w:bCs/>
          <w:sz w:val="17"/>
          <w:szCs w:val="17"/>
        </w:rPr>
      </w:pPr>
      <w:r>
        <w:rPr>
          <w:rFonts w:hint="default" w:ascii="Arial" w:hAnsi="Arial" w:cs="Arial"/>
          <w:b/>
          <w:bCs/>
          <w:sz w:val="17"/>
          <w:szCs w:val="17"/>
        </w:rPr>
        <w:t xml:space="preserve">13.1.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222FEB7">
      <w:pPr>
        <w:jc w:val="both"/>
        <w:rPr>
          <w:rFonts w:hint="default" w:ascii="Arial" w:hAnsi="Arial" w:cs="Arial"/>
          <w:b/>
          <w:bCs/>
          <w:sz w:val="17"/>
          <w:szCs w:val="17"/>
        </w:rPr>
      </w:pPr>
    </w:p>
    <w:p w14:paraId="4F115F43">
      <w:pPr>
        <w:jc w:val="both"/>
        <w:rPr>
          <w:rFonts w:hint="default" w:ascii="Arial" w:hAnsi="Arial" w:cs="Arial"/>
          <w:b/>
          <w:bCs/>
          <w:sz w:val="17"/>
          <w:szCs w:val="17"/>
        </w:rPr>
      </w:pPr>
      <w:r>
        <w:rPr>
          <w:rFonts w:hint="default" w:ascii="Arial" w:hAnsi="Arial" w:cs="Arial"/>
          <w:b/>
          <w:bCs/>
          <w:sz w:val="17"/>
          <w:szCs w:val="17"/>
        </w:rPr>
        <w:t xml:space="preserve">CLÁUSULA DÉCIMA QUARTA - </w:t>
      </w:r>
      <w:r>
        <w:rPr>
          <w:rFonts w:hint="default" w:ascii="Arial" w:hAnsi="Arial" w:cs="Arial" w:eastAsiaTheme="minorHAnsi"/>
          <w:b/>
          <w:bCs/>
          <w:color w:val="000000"/>
          <w:sz w:val="17"/>
          <w:szCs w:val="17"/>
          <w:lang w:eastAsia="en-US"/>
        </w:rPr>
        <w:t>GESTOR DA ATA DE REGISTRO DE PREÇO</w:t>
      </w:r>
    </w:p>
    <w:p w14:paraId="636F7F06">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sz w:val="17"/>
          <w:szCs w:val="17"/>
          <w:lang w:eastAsia="en-US"/>
        </w:rPr>
      </w:pPr>
      <w:r>
        <w:rPr>
          <w:rFonts w:hint="default" w:ascii="Arial" w:hAnsi="Arial" w:cs="Arial" w:eastAsiaTheme="minorHAnsi"/>
          <w:color w:val="000000"/>
          <w:sz w:val="17"/>
          <w:szCs w:val="17"/>
          <w:lang w:val="pt-BR" w:eastAsia="en-US"/>
        </w:rPr>
        <w:t xml:space="preserve">14.1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w:t>
      </w:r>
    </w:p>
    <w:p w14:paraId="5667BE3D">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Myrian Aparaceida S. Batista Marques.</w:t>
      </w:r>
    </w:p>
    <w:p w14:paraId="3A243AF3">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Igor Victor Souza Costa.</w:t>
      </w:r>
    </w:p>
    <w:p w14:paraId="306E4CBD">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Tamires de Paiva Ferreira.</w:t>
      </w:r>
    </w:p>
    <w:p w14:paraId="59395E40">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Carla da Rocha Patrício.</w:t>
      </w:r>
    </w:p>
    <w:p w14:paraId="44686733">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Valber Araújo Xavier.</w:t>
      </w:r>
    </w:p>
    <w:p w14:paraId="49E6CED2">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Ricardo Luiz Alves de Almeida.</w:t>
      </w:r>
    </w:p>
    <w:p w14:paraId="4EC5A6F6">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Carolina Paiva Neves Frade da Cruz.</w:t>
      </w:r>
    </w:p>
    <w:p w14:paraId="60654B24">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Adriano Ferreira de Freitas.</w:t>
      </w:r>
    </w:p>
    <w:p w14:paraId="7753EF1C">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Alessandro Cardoso Vieira.</w:t>
      </w:r>
    </w:p>
    <w:p w14:paraId="53B9BE0F">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Fabrício Zulato dos Santos.</w:t>
      </w:r>
    </w:p>
    <w:p w14:paraId="3E1410A7">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José Valverde.</w:t>
      </w:r>
    </w:p>
    <w:p w14:paraId="3A553DA6">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Leandra de Oliveira Delgado.</w:t>
      </w:r>
    </w:p>
    <w:p w14:paraId="22069785">
      <w:pPr>
        <w:pStyle w:val="306"/>
        <w:pageBreakBefore w:val="0"/>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eastAsiaTheme="minorHAnsi"/>
          <w:sz w:val="17"/>
          <w:szCs w:val="17"/>
          <w:lang w:val="pt-BR" w:eastAsia="en-US"/>
        </w:rPr>
      </w:pPr>
      <w:r>
        <w:rPr>
          <w:rFonts w:hint="default" w:ascii="Arial" w:hAnsi="Arial" w:cs="Arial"/>
          <w:sz w:val="17"/>
          <w:szCs w:val="17"/>
        </w:rPr>
        <w:t>Rafael Rodrigues Carvalho.</w:t>
      </w:r>
    </w:p>
    <w:p w14:paraId="545CB7E3">
      <w:pPr>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4</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4</w:t>
      </w:r>
      <w:r>
        <w:rPr>
          <w:rFonts w:hint="default" w:ascii="Arial" w:hAnsi="Arial" w:cs="Arial" w:eastAsiaTheme="minorHAnsi"/>
          <w:b w:val="0"/>
          <w:bCs/>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0"/>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14.7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44C1B151">
      <w:pPr>
        <w:tabs>
          <w:tab w:val="left" w:pos="567"/>
        </w:tabs>
        <w:jc w:val="both"/>
        <w:rPr>
          <w:rFonts w:hint="default" w:ascii="Arial" w:hAnsi="Arial" w:cs="Arial"/>
          <w:bCs/>
          <w:sz w:val="17"/>
          <w:szCs w:val="17"/>
        </w:rPr>
      </w:pPr>
    </w:p>
    <w:p w14:paraId="5F93A5BD">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4791CCA4">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4211CA06">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3183E28D">
      <w:pPr>
        <w:jc w:val="both"/>
        <w:rPr>
          <w:rFonts w:hint="default" w:ascii="Arial" w:hAnsi="Arial" w:cs="Arial" w:eastAsiaTheme="minorHAnsi"/>
          <w:sz w:val="17"/>
          <w:szCs w:val="17"/>
        </w:rPr>
      </w:pPr>
    </w:p>
    <w:p w14:paraId="3FB00ECE">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5C6CE951">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03A81B98">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A995D89">
      <w:pPr>
        <w:jc w:val="both"/>
        <w:rPr>
          <w:rFonts w:hint="default" w:ascii="Arial" w:hAnsi="Arial" w:cs="Arial" w:eastAsiaTheme="minorHAnsi"/>
          <w:bCs/>
          <w:color w:val="000000"/>
          <w:sz w:val="18"/>
          <w:szCs w:val="18"/>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9BCAB67">
      <w:pPr>
        <w:jc w:val="both"/>
        <w:rPr>
          <w:rFonts w:hint="default" w:ascii="Arial" w:hAnsi="Arial" w:cs="Arial"/>
          <w:bCs/>
          <w:color w:val="000000"/>
          <w:sz w:val="18"/>
          <w:szCs w:val="18"/>
        </w:rPr>
      </w:pPr>
    </w:p>
    <w:p w14:paraId="23C5C68F">
      <w:pPr>
        <w:ind w:left="-284" w:firstLine="284"/>
        <w:jc w:val="both"/>
        <w:rPr>
          <w:rFonts w:hint="default" w:ascii="Arial" w:hAnsi="Arial" w:cs="Arial" w:eastAsiaTheme="minorHAnsi"/>
          <w:sz w:val="18"/>
          <w:szCs w:val="18"/>
        </w:rPr>
      </w:pPr>
    </w:p>
    <w:p w14:paraId="7B15C6D4">
      <w:pPr>
        <w:ind w:left="-284" w:firstLine="284"/>
        <w:jc w:val="both"/>
        <w:rPr>
          <w:rFonts w:hint="default" w:ascii="Arial" w:hAnsi="Arial" w:cs="Arial" w:eastAsiaTheme="minorHAnsi"/>
          <w:sz w:val="18"/>
          <w:szCs w:val="18"/>
        </w:rPr>
      </w:pPr>
    </w:p>
    <w:p w14:paraId="348F59DD">
      <w:pPr>
        <w:ind w:left="-284" w:firstLine="284"/>
        <w:jc w:val="both"/>
        <w:rPr>
          <w:rFonts w:hint="default" w:ascii="Arial" w:hAnsi="Arial" w:cs="Arial" w:eastAsiaTheme="minorHAnsi"/>
          <w:sz w:val="18"/>
          <w:szCs w:val="18"/>
        </w:rPr>
      </w:pPr>
    </w:p>
    <w:p w14:paraId="22ACE726">
      <w:pPr>
        <w:ind w:left="-284" w:firstLine="284"/>
        <w:jc w:val="both"/>
        <w:rPr>
          <w:rFonts w:hint="default" w:ascii="Arial" w:hAnsi="Arial" w:cs="Arial" w:eastAsiaTheme="minorHAnsi"/>
          <w:sz w:val="18"/>
          <w:szCs w:val="18"/>
        </w:rPr>
      </w:pPr>
    </w:p>
    <w:p w14:paraId="52AE475C">
      <w:pPr>
        <w:ind w:left="-284" w:firstLine="284"/>
        <w:jc w:val="both"/>
        <w:rPr>
          <w:rFonts w:hint="default" w:ascii="Arial" w:hAnsi="Arial" w:cs="Arial" w:eastAsiaTheme="minorHAnsi"/>
          <w:sz w:val="18"/>
          <w:szCs w:val="18"/>
        </w:rPr>
      </w:pPr>
    </w:p>
    <w:p w14:paraId="2ED7A690">
      <w:pPr>
        <w:ind w:left="-284" w:firstLine="284"/>
        <w:jc w:val="both"/>
        <w:rPr>
          <w:rFonts w:hint="default" w:ascii="Arial" w:hAnsi="Arial" w:cs="Arial" w:eastAsiaTheme="minorHAnsi"/>
          <w:sz w:val="18"/>
          <w:szCs w:val="18"/>
        </w:rPr>
      </w:pPr>
    </w:p>
    <w:p w14:paraId="36C3C864">
      <w:pPr>
        <w:ind w:left="-284" w:firstLine="284"/>
        <w:jc w:val="both"/>
        <w:rPr>
          <w:rFonts w:hint="default" w:ascii="Arial" w:hAnsi="Arial" w:cs="Arial" w:eastAsiaTheme="minorHAnsi"/>
          <w:sz w:val="18"/>
          <w:szCs w:val="18"/>
        </w:rPr>
      </w:pPr>
    </w:p>
    <w:p w14:paraId="3AE70D7C">
      <w:pPr>
        <w:ind w:left="-284" w:firstLine="284"/>
        <w:jc w:val="both"/>
        <w:rPr>
          <w:rFonts w:hint="default" w:ascii="Arial" w:hAnsi="Arial" w:cs="Arial" w:eastAsiaTheme="minorHAnsi"/>
          <w:sz w:val="18"/>
          <w:szCs w:val="18"/>
        </w:rPr>
      </w:pPr>
    </w:p>
    <w:p w14:paraId="7F26E908">
      <w:pPr>
        <w:ind w:left="-284" w:firstLine="284"/>
        <w:jc w:val="both"/>
        <w:rPr>
          <w:rFonts w:hint="default" w:ascii="Arial" w:hAnsi="Arial" w:cs="Arial" w:eastAsiaTheme="minorHAnsi"/>
          <w:sz w:val="18"/>
          <w:szCs w:val="18"/>
        </w:rPr>
      </w:pPr>
    </w:p>
    <w:p w14:paraId="699DB3AD">
      <w:pPr>
        <w:ind w:left="-284" w:firstLine="284"/>
        <w:jc w:val="both"/>
        <w:rPr>
          <w:rFonts w:hint="default" w:ascii="Arial" w:hAnsi="Arial" w:cs="Arial" w:eastAsiaTheme="minorHAnsi"/>
          <w:sz w:val="18"/>
          <w:szCs w:val="18"/>
        </w:rPr>
      </w:pPr>
    </w:p>
    <w:p w14:paraId="2C1CDB41">
      <w:pPr>
        <w:ind w:left="-284" w:firstLine="284"/>
        <w:jc w:val="both"/>
        <w:rPr>
          <w:rFonts w:hint="default" w:ascii="Arial" w:hAnsi="Arial" w:cs="Arial" w:eastAsiaTheme="minorHAnsi"/>
          <w:sz w:val="18"/>
          <w:szCs w:val="18"/>
        </w:rPr>
      </w:pPr>
    </w:p>
    <w:p w14:paraId="6CEB764F">
      <w:pPr>
        <w:ind w:left="-284" w:firstLine="284"/>
        <w:jc w:val="both"/>
        <w:rPr>
          <w:rFonts w:hint="default" w:ascii="Arial" w:hAnsi="Arial" w:cs="Arial" w:eastAsiaTheme="minorHAnsi"/>
          <w:sz w:val="18"/>
          <w:szCs w:val="18"/>
        </w:rPr>
      </w:pPr>
    </w:p>
    <w:p w14:paraId="38A31E90">
      <w:pPr>
        <w:ind w:left="-284" w:firstLine="284"/>
        <w:jc w:val="both"/>
        <w:rPr>
          <w:rFonts w:hint="default" w:ascii="Arial" w:hAnsi="Arial" w:cs="Arial" w:eastAsiaTheme="minorHAnsi"/>
          <w:sz w:val="18"/>
          <w:szCs w:val="18"/>
        </w:rPr>
      </w:pPr>
    </w:p>
    <w:p w14:paraId="54CDC6EB">
      <w:pPr>
        <w:ind w:left="-284" w:firstLine="284"/>
        <w:jc w:val="both"/>
        <w:rPr>
          <w:rFonts w:hint="default" w:ascii="Arial" w:hAnsi="Arial" w:cs="Arial" w:eastAsiaTheme="minorHAnsi"/>
          <w:sz w:val="18"/>
          <w:szCs w:val="18"/>
        </w:rPr>
      </w:pPr>
    </w:p>
    <w:p w14:paraId="0C9BFDBB">
      <w:pPr>
        <w:ind w:left="-284" w:firstLine="284"/>
        <w:jc w:val="both"/>
        <w:rPr>
          <w:rFonts w:hint="default" w:ascii="Arial" w:hAnsi="Arial" w:cs="Arial" w:eastAsiaTheme="minorHAnsi"/>
          <w:sz w:val="18"/>
          <w:szCs w:val="18"/>
        </w:rPr>
      </w:pPr>
    </w:p>
    <w:p w14:paraId="19F0DAD2">
      <w:pPr>
        <w:ind w:left="-284" w:firstLine="284"/>
        <w:jc w:val="both"/>
        <w:rPr>
          <w:rFonts w:hint="default" w:ascii="Arial" w:hAnsi="Arial" w:cs="Arial" w:eastAsiaTheme="minorHAnsi"/>
          <w:sz w:val="18"/>
          <w:szCs w:val="18"/>
        </w:rPr>
      </w:pPr>
    </w:p>
    <w:p w14:paraId="4036C239">
      <w:pPr>
        <w:ind w:left="-284" w:firstLine="284"/>
        <w:jc w:val="both"/>
        <w:rPr>
          <w:rFonts w:hint="default" w:ascii="Arial" w:hAnsi="Arial" w:cs="Arial" w:eastAsiaTheme="minorHAnsi"/>
          <w:sz w:val="18"/>
          <w:szCs w:val="18"/>
        </w:rPr>
      </w:pPr>
    </w:p>
    <w:p w14:paraId="3A0566F4">
      <w:pPr>
        <w:ind w:left="-284" w:firstLine="284"/>
        <w:jc w:val="both"/>
        <w:rPr>
          <w:rFonts w:hint="default" w:ascii="Arial" w:hAnsi="Arial" w:cs="Arial" w:eastAsiaTheme="minorHAnsi"/>
          <w:sz w:val="18"/>
          <w:szCs w:val="18"/>
        </w:rPr>
      </w:pPr>
    </w:p>
    <w:p w14:paraId="4B3C655B">
      <w:pPr>
        <w:jc w:val="center"/>
        <w:rPr>
          <w:rFonts w:hint="default" w:ascii="Arial" w:hAnsi="Arial" w:cs="Arial"/>
          <w:b/>
          <w:bCs/>
          <w:sz w:val="24"/>
          <w:szCs w:val="24"/>
        </w:rPr>
      </w:pPr>
      <w:r>
        <w:rPr>
          <w:rFonts w:hint="default" w:ascii="Arial" w:hAnsi="Arial" w:cs="Arial"/>
          <w:b/>
          <w:bCs/>
          <w:sz w:val="24"/>
          <w:szCs w:val="24"/>
        </w:rPr>
        <w:t>ANEXO IV</w:t>
      </w:r>
    </w:p>
    <w:p w14:paraId="5FC254C3">
      <w:pPr>
        <w:jc w:val="center"/>
        <w:rPr>
          <w:rFonts w:hint="default" w:ascii="Arial" w:hAnsi="Arial" w:cs="Arial"/>
          <w:b/>
          <w:bCs/>
          <w:sz w:val="18"/>
          <w:szCs w:val="18"/>
        </w:rPr>
      </w:pPr>
    </w:p>
    <w:p w14:paraId="6993D744">
      <w:pPr>
        <w:jc w:val="center"/>
        <w:rPr>
          <w:rFonts w:hint="default" w:ascii="Arial" w:hAnsi="Arial" w:cs="Arial"/>
          <w:b/>
          <w:bCs/>
          <w:sz w:val="24"/>
          <w:szCs w:val="24"/>
          <w:lang w:val="pt-BR"/>
        </w:rPr>
      </w:pPr>
      <w:r>
        <w:rPr>
          <w:rFonts w:hint="default" w:ascii="Arial" w:hAnsi="Arial" w:cs="Arial"/>
          <w:b/>
          <w:bCs/>
          <w:sz w:val="24"/>
          <w:szCs w:val="24"/>
        </w:rPr>
        <w:t xml:space="preserve">Processo Licitatório n° </w:t>
      </w:r>
      <w:r>
        <w:rPr>
          <w:rFonts w:hint="default" w:ascii="Arial" w:hAnsi="Arial" w:cs="Arial"/>
          <w:b/>
          <w:bCs/>
          <w:sz w:val="24"/>
          <w:szCs w:val="24"/>
          <w:lang w:val="pt-BR"/>
        </w:rPr>
        <w:t>001/2025</w:t>
      </w:r>
    </w:p>
    <w:p w14:paraId="4BB8EDA3">
      <w:pPr>
        <w:jc w:val="center"/>
        <w:rPr>
          <w:rFonts w:hint="default" w:ascii="Arial" w:hAnsi="Arial" w:cs="Arial"/>
          <w:b/>
          <w:bCs/>
          <w:sz w:val="24"/>
          <w:szCs w:val="24"/>
          <w:lang w:val="pt-BR"/>
        </w:rPr>
      </w:pPr>
      <w:r>
        <w:rPr>
          <w:rFonts w:hint="default" w:ascii="Arial" w:hAnsi="Arial" w:cs="Arial"/>
          <w:b/>
          <w:bCs/>
          <w:sz w:val="24"/>
          <w:szCs w:val="24"/>
        </w:rPr>
        <w:t xml:space="preserve">Pregão Eletrônico n° </w:t>
      </w:r>
      <w:r>
        <w:rPr>
          <w:rFonts w:hint="default" w:ascii="Arial" w:hAnsi="Arial" w:cs="Arial"/>
          <w:b/>
          <w:bCs/>
          <w:sz w:val="24"/>
          <w:szCs w:val="24"/>
          <w:lang w:val="pt-BR"/>
        </w:rPr>
        <w:t>001/2025</w:t>
      </w:r>
    </w:p>
    <w:p w14:paraId="4158C8D0">
      <w:pPr>
        <w:jc w:val="center"/>
        <w:rPr>
          <w:rFonts w:hint="default" w:ascii="Arial" w:hAnsi="Arial" w:cs="Arial"/>
          <w:b/>
          <w:bCs/>
          <w:sz w:val="24"/>
          <w:szCs w:val="24"/>
          <w:lang w:val="pt-BR"/>
        </w:rPr>
      </w:pPr>
      <w:r>
        <w:rPr>
          <w:rFonts w:hint="default" w:ascii="Arial" w:hAnsi="Arial" w:cs="Arial"/>
          <w:b/>
          <w:bCs/>
          <w:sz w:val="24"/>
          <w:szCs w:val="24"/>
        </w:rPr>
        <w:t xml:space="preserve">Registro de Preços n° </w:t>
      </w:r>
      <w:r>
        <w:rPr>
          <w:rFonts w:hint="default" w:ascii="Arial" w:hAnsi="Arial" w:cs="Arial"/>
          <w:b/>
          <w:bCs/>
          <w:sz w:val="24"/>
          <w:szCs w:val="24"/>
          <w:lang w:val="pt-BR"/>
        </w:rPr>
        <w:t>001/2025</w:t>
      </w:r>
    </w:p>
    <w:p w14:paraId="0BE57DBE">
      <w:pPr>
        <w:spacing w:line="200" w:lineRule="atLeast"/>
        <w:jc w:val="center"/>
        <w:rPr>
          <w:rFonts w:hint="default" w:ascii="Arial" w:hAnsi="Arial" w:cs="Arial"/>
          <w:b/>
          <w:sz w:val="24"/>
          <w:szCs w:val="24"/>
          <w:lang w:eastAsia="ar-SA"/>
        </w:rPr>
      </w:pPr>
    </w:p>
    <w:p w14:paraId="7780FF14">
      <w:pPr>
        <w:spacing w:line="200" w:lineRule="atLeast"/>
        <w:jc w:val="center"/>
        <w:rPr>
          <w:rFonts w:hint="default" w:ascii="Arial" w:hAnsi="Arial" w:cs="Arial"/>
          <w:b/>
          <w:sz w:val="18"/>
          <w:szCs w:val="18"/>
          <w:lang w:eastAsia="ar-SA"/>
        </w:rPr>
      </w:pPr>
    </w:p>
    <w:p w14:paraId="67F4CA57">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34F6C7FF">
      <w:pPr>
        <w:autoSpaceDE w:val="0"/>
        <w:spacing w:line="200" w:lineRule="atLeast"/>
        <w:jc w:val="center"/>
        <w:rPr>
          <w:rFonts w:hint="default" w:ascii="Arial" w:hAnsi="Arial" w:cs="Arial"/>
          <w:b/>
          <w:bCs/>
          <w:sz w:val="18"/>
          <w:szCs w:val="18"/>
          <w:lang w:eastAsia="ar-SA"/>
        </w:rPr>
      </w:pPr>
    </w:p>
    <w:p w14:paraId="5C01CC08">
      <w:pPr>
        <w:autoSpaceDE w:val="0"/>
        <w:spacing w:line="200" w:lineRule="atLeast"/>
        <w:rPr>
          <w:rFonts w:hint="default" w:ascii="Arial" w:hAnsi="Arial" w:cs="Arial"/>
          <w:b/>
          <w:bCs/>
          <w:sz w:val="18"/>
          <w:szCs w:val="18"/>
          <w:lang w:eastAsia="ar-SA"/>
        </w:rPr>
      </w:pPr>
    </w:p>
    <w:p w14:paraId="165EF2CE">
      <w:pPr>
        <w:autoSpaceDE w:val="0"/>
        <w:spacing w:line="200" w:lineRule="atLeast"/>
        <w:rPr>
          <w:rFonts w:hint="default" w:ascii="Arial" w:hAnsi="Arial" w:cs="Arial"/>
          <w:b/>
          <w:bCs/>
          <w:sz w:val="18"/>
          <w:szCs w:val="18"/>
          <w:lang w:eastAsia="ar-SA"/>
        </w:rPr>
      </w:pPr>
    </w:p>
    <w:p w14:paraId="1BD34954">
      <w:pPr>
        <w:autoSpaceDE w:val="0"/>
        <w:spacing w:line="200" w:lineRule="atLeast"/>
        <w:rPr>
          <w:rFonts w:hint="default" w:ascii="Arial" w:hAnsi="Arial" w:cs="Arial"/>
          <w:b/>
          <w:bCs/>
          <w:sz w:val="18"/>
          <w:szCs w:val="18"/>
          <w:lang w:eastAsia="ar-SA"/>
        </w:rPr>
      </w:pPr>
    </w:p>
    <w:p w14:paraId="7A3D8D94">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o nº_________________________________,sediada (endereço completo), _______________________________________por seu representante abaixo assinado.</w:t>
      </w:r>
    </w:p>
    <w:p w14:paraId="11F8B01B">
      <w:pPr>
        <w:autoSpaceDE w:val="0"/>
        <w:spacing w:line="200" w:lineRule="atLeast"/>
        <w:rPr>
          <w:rFonts w:hint="default" w:ascii="Arial" w:hAnsi="Arial" w:cs="Arial"/>
          <w:b/>
          <w:bCs/>
          <w:sz w:val="18"/>
          <w:szCs w:val="18"/>
          <w:lang w:eastAsia="ar-SA"/>
        </w:rPr>
      </w:pPr>
    </w:p>
    <w:p w14:paraId="0A303699">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15E498A1">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5377F50">
      <w:pPr>
        <w:autoSpaceDE w:val="0"/>
        <w:spacing w:line="200" w:lineRule="atLeast"/>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7C39F15E">
      <w:pPr>
        <w:autoSpaceDE w:val="0"/>
        <w:spacing w:line="200" w:lineRule="atLeast"/>
        <w:jc w:val="both"/>
        <w:rPr>
          <w:rFonts w:hint="default" w:ascii="Arial" w:hAnsi="Arial" w:cs="Arial"/>
          <w:sz w:val="18"/>
          <w:szCs w:val="18"/>
          <w:lang w:eastAsia="ar-SA"/>
        </w:rPr>
      </w:pPr>
    </w:p>
    <w:p w14:paraId="0923897A">
      <w:pPr>
        <w:autoSpaceDE w:val="0"/>
        <w:spacing w:line="200" w:lineRule="atLeast"/>
        <w:rPr>
          <w:rFonts w:hint="default" w:ascii="Arial" w:hAnsi="Arial" w:cs="Arial"/>
          <w:sz w:val="18"/>
          <w:szCs w:val="18"/>
          <w:lang w:eastAsia="ar-SA"/>
        </w:rPr>
      </w:pPr>
    </w:p>
    <w:p w14:paraId="04CACDD2">
      <w:pPr>
        <w:autoSpaceDE w:val="0"/>
        <w:spacing w:line="200" w:lineRule="atLeast"/>
        <w:ind w:firstLine="1134"/>
        <w:jc w:val="both"/>
        <w:rPr>
          <w:rFonts w:hint="default" w:ascii="Arial" w:hAnsi="Arial" w:cs="Arial"/>
          <w:sz w:val="18"/>
          <w:szCs w:val="18"/>
          <w:lang w:eastAsia="ar-SA"/>
        </w:rPr>
      </w:pPr>
    </w:p>
    <w:p w14:paraId="5410B540">
      <w:pPr>
        <w:autoSpaceDE w:val="0"/>
        <w:spacing w:line="200" w:lineRule="atLeast"/>
        <w:rPr>
          <w:rFonts w:hint="default" w:ascii="Arial" w:hAnsi="Arial" w:cs="Arial"/>
          <w:sz w:val="18"/>
          <w:szCs w:val="18"/>
          <w:lang w:eastAsia="ar-SA"/>
        </w:rPr>
      </w:pPr>
    </w:p>
    <w:p w14:paraId="71E466BA">
      <w:pPr>
        <w:autoSpaceDE w:val="0"/>
        <w:spacing w:line="200" w:lineRule="atLeast"/>
        <w:rPr>
          <w:rFonts w:hint="default" w:ascii="Arial" w:hAnsi="Arial" w:cs="Arial"/>
          <w:i/>
          <w:iCs/>
          <w:sz w:val="18"/>
          <w:szCs w:val="18"/>
          <w:lang w:eastAsia="ar-SA"/>
        </w:rPr>
      </w:pPr>
    </w:p>
    <w:p w14:paraId="32500A88">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w:t>
      </w:r>
      <w:r>
        <w:rPr>
          <w:rFonts w:hint="default" w:ascii="Arial" w:hAnsi="Arial" w:cs="Arial"/>
          <w:sz w:val="18"/>
          <w:szCs w:val="18"/>
          <w:lang w:val="pt-BR"/>
        </w:rPr>
        <w:t>5</w:t>
      </w:r>
      <w:r>
        <w:rPr>
          <w:rFonts w:hint="default" w:ascii="Arial" w:hAnsi="Arial" w:cs="Arial"/>
          <w:sz w:val="18"/>
          <w:szCs w:val="18"/>
        </w:rPr>
        <w:t>.</w:t>
      </w:r>
    </w:p>
    <w:p w14:paraId="24469AD8">
      <w:pPr>
        <w:pStyle w:val="328"/>
        <w:spacing w:before="0" w:after="0"/>
        <w:jc w:val="center"/>
        <w:rPr>
          <w:rFonts w:hint="default" w:ascii="Arial" w:hAnsi="Arial" w:cs="Arial"/>
          <w:sz w:val="18"/>
          <w:szCs w:val="18"/>
        </w:rPr>
      </w:pPr>
    </w:p>
    <w:p w14:paraId="61398B7C">
      <w:pPr>
        <w:pStyle w:val="328"/>
        <w:spacing w:before="0" w:after="0"/>
        <w:jc w:val="both"/>
        <w:rPr>
          <w:rFonts w:hint="default" w:ascii="Arial" w:hAnsi="Arial" w:cs="Arial"/>
          <w:sz w:val="18"/>
          <w:szCs w:val="18"/>
        </w:rPr>
      </w:pPr>
    </w:p>
    <w:p w14:paraId="29421F48">
      <w:pPr>
        <w:pStyle w:val="328"/>
        <w:spacing w:before="0" w:after="0"/>
        <w:jc w:val="center"/>
        <w:rPr>
          <w:rFonts w:hint="default" w:ascii="Arial" w:hAnsi="Arial" w:cs="Arial"/>
          <w:sz w:val="18"/>
          <w:szCs w:val="18"/>
        </w:rPr>
      </w:pPr>
    </w:p>
    <w:p w14:paraId="35923FDF">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65E08D49">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5718C7F3">
      <w:pPr>
        <w:autoSpaceDE w:val="0"/>
        <w:spacing w:line="200" w:lineRule="atLeast"/>
        <w:rPr>
          <w:rFonts w:hint="default" w:ascii="Arial" w:hAnsi="Arial" w:cs="Arial"/>
          <w:sz w:val="18"/>
          <w:szCs w:val="18"/>
          <w:lang w:eastAsia="ar-SA"/>
        </w:rPr>
      </w:pPr>
    </w:p>
    <w:p w14:paraId="0C13097E">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407208B8">
      <w:pPr>
        <w:autoSpaceDE w:val="0"/>
        <w:autoSpaceDN w:val="0"/>
        <w:adjustRightInd w:val="0"/>
        <w:rPr>
          <w:rFonts w:hint="default" w:ascii="Arial" w:hAnsi="Arial" w:eastAsia="Calibri" w:cs="Arial"/>
          <w:color w:val="000000"/>
          <w:sz w:val="18"/>
          <w:szCs w:val="18"/>
          <w:lang w:eastAsia="en-US"/>
        </w:rPr>
      </w:pPr>
    </w:p>
    <w:p w14:paraId="73478A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6F6B4C6E">
      <w:pPr>
        <w:ind w:firstLine="567"/>
        <w:jc w:val="center"/>
        <w:rPr>
          <w:rFonts w:hint="default" w:ascii="Arial" w:hAnsi="Arial" w:cs="Arial"/>
          <w:b/>
          <w:bCs/>
          <w:sz w:val="18"/>
          <w:szCs w:val="18"/>
        </w:rPr>
      </w:pPr>
    </w:p>
    <w:p w14:paraId="25CA66E0">
      <w:pPr>
        <w:ind w:firstLine="567"/>
        <w:jc w:val="center"/>
        <w:rPr>
          <w:rFonts w:hint="default" w:ascii="Arial" w:hAnsi="Arial" w:cs="Arial"/>
          <w:b/>
          <w:bCs/>
          <w:sz w:val="18"/>
          <w:szCs w:val="18"/>
        </w:rPr>
      </w:pPr>
    </w:p>
    <w:p w14:paraId="4BBA421C">
      <w:pPr>
        <w:ind w:firstLine="567"/>
        <w:jc w:val="center"/>
        <w:rPr>
          <w:rFonts w:hint="default" w:ascii="Arial" w:hAnsi="Arial" w:cs="Arial"/>
          <w:b/>
          <w:bCs/>
          <w:sz w:val="18"/>
          <w:szCs w:val="18"/>
        </w:rPr>
      </w:pPr>
    </w:p>
    <w:p w14:paraId="77D037EB">
      <w:pPr>
        <w:ind w:firstLine="567"/>
        <w:jc w:val="center"/>
        <w:rPr>
          <w:rFonts w:hint="default" w:ascii="Arial" w:hAnsi="Arial" w:cs="Arial"/>
          <w:b/>
          <w:bCs/>
          <w:sz w:val="18"/>
          <w:szCs w:val="18"/>
        </w:rPr>
      </w:pPr>
    </w:p>
    <w:p w14:paraId="3C419562">
      <w:pPr>
        <w:ind w:firstLine="567"/>
        <w:jc w:val="center"/>
        <w:rPr>
          <w:rFonts w:hint="default" w:ascii="Arial" w:hAnsi="Arial" w:cs="Arial"/>
          <w:b/>
          <w:bCs/>
          <w:sz w:val="18"/>
          <w:szCs w:val="18"/>
        </w:rPr>
      </w:pPr>
    </w:p>
    <w:p w14:paraId="7FEAA091">
      <w:pPr>
        <w:ind w:firstLine="567"/>
        <w:jc w:val="center"/>
        <w:rPr>
          <w:rFonts w:hint="default" w:ascii="Arial" w:hAnsi="Arial" w:cs="Arial"/>
          <w:b/>
          <w:bCs/>
          <w:sz w:val="18"/>
          <w:szCs w:val="18"/>
        </w:rPr>
      </w:pPr>
    </w:p>
    <w:p w14:paraId="310F8C5C">
      <w:pPr>
        <w:ind w:firstLine="567"/>
        <w:jc w:val="center"/>
        <w:rPr>
          <w:rFonts w:hint="default" w:ascii="Arial" w:hAnsi="Arial" w:cs="Arial"/>
          <w:b/>
          <w:bCs/>
          <w:sz w:val="18"/>
          <w:szCs w:val="18"/>
        </w:rPr>
      </w:pPr>
    </w:p>
    <w:p w14:paraId="5D2EE9DC">
      <w:pPr>
        <w:ind w:firstLine="567"/>
        <w:jc w:val="center"/>
        <w:rPr>
          <w:rFonts w:hint="default" w:ascii="Arial" w:hAnsi="Arial" w:cs="Arial"/>
          <w:b/>
          <w:bCs/>
          <w:sz w:val="18"/>
          <w:szCs w:val="18"/>
        </w:rPr>
      </w:pPr>
    </w:p>
    <w:p w14:paraId="3AB54DC9">
      <w:pPr>
        <w:ind w:firstLine="567"/>
        <w:jc w:val="center"/>
        <w:rPr>
          <w:rFonts w:hint="default" w:ascii="Arial" w:hAnsi="Arial" w:cs="Arial"/>
          <w:b/>
          <w:bCs/>
          <w:sz w:val="18"/>
          <w:szCs w:val="18"/>
        </w:rPr>
      </w:pPr>
    </w:p>
    <w:p w14:paraId="1216EEB0">
      <w:pPr>
        <w:ind w:firstLine="567"/>
        <w:jc w:val="center"/>
        <w:rPr>
          <w:rFonts w:hint="default" w:ascii="Arial" w:hAnsi="Arial" w:cs="Arial"/>
          <w:b/>
          <w:bCs/>
          <w:sz w:val="18"/>
          <w:szCs w:val="18"/>
        </w:rPr>
      </w:pPr>
    </w:p>
    <w:p w14:paraId="5CCB3314">
      <w:pPr>
        <w:ind w:firstLine="567"/>
        <w:jc w:val="center"/>
        <w:rPr>
          <w:rFonts w:hint="default" w:ascii="Arial" w:hAnsi="Arial" w:cs="Arial"/>
          <w:b/>
          <w:bCs/>
          <w:sz w:val="18"/>
          <w:szCs w:val="18"/>
        </w:rPr>
      </w:pPr>
    </w:p>
    <w:p w14:paraId="1FFA58E3">
      <w:pPr>
        <w:ind w:firstLine="567"/>
        <w:jc w:val="center"/>
        <w:rPr>
          <w:rFonts w:hint="default" w:ascii="Arial" w:hAnsi="Arial" w:cs="Arial"/>
          <w:b/>
          <w:bCs/>
          <w:sz w:val="18"/>
          <w:szCs w:val="18"/>
        </w:rPr>
      </w:pPr>
    </w:p>
    <w:p w14:paraId="114327D2">
      <w:pPr>
        <w:ind w:firstLine="567"/>
        <w:jc w:val="center"/>
        <w:rPr>
          <w:rFonts w:hint="default" w:ascii="Arial" w:hAnsi="Arial" w:cs="Arial"/>
          <w:b/>
          <w:bCs/>
          <w:sz w:val="18"/>
          <w:szCs w:val="18"/>
        </w:rPr>
      </w:pPr>
    </w:p>
    <w:p w14:paraId="56FA44B6">
      <w:pPr>
        <w:ind w:firstLine="567"/>
        <w:jc w:val="center"/>
        <w:rPr>
          <w:rFonts w:hint="default" w:ascii="Arial" w:hAnsi="Arial" w:cs="Arial"/>
          <w:b/>
          <w:bCs/>
          <w:sz w:val="18"/>
          <w:szCs w:val="18"/>
        </w:rPr>
      </w:pPr>
    </w:p>
    <w:p w14:paraId="6D0D83C5">
      <w:pPr>
        <w:ind w:firstLine="567"/>
        <w:jc w:val="center"/>
        <w:rPr>
          <w:rFonts w:hint="default" w:ascii="Arial" w:hAnsi="Arial" w:cs="Arial"/>
          <w:b/>
          <w:bCs/>
          <w:sz w:val="18"/>
          <w:szCs w:val="18"/>
        </w:rPr>
      </w:pPr>
    </w:p>
    <w:p w14:paraId="3AACFEA8">
      <w:pPr>
        <w:ind w:firstLine="567"/>
        <w:jc w:val="center"/>
        <w:rPr>
          <w:rFonts w:hint="default" w:ascii="Arial" w:hAnsi="Arial" w:cs="Arial"/>
          <w:b/>
          <w:bCs/>
          <w:sz w:val="18"/>
          <w:szCs w:val="18"/>
        </w:rPr>
      </w:pPr>
    </w:p>
    <w:p w14:paraId="2F446DE9">
      <w:pPr>
        <w:ind w:firstLine="567"/>
        <w:jc w:val="center"/>
        <w:rPr>
          <w:rFonts w:hint="default" w:ascii="Arial" w:hAnsi="Arial" w:cs="Arial"/>
          <w:b/>
          <w:bCs/>
          <w:sz w:val="18"/>
          <w:szCs w:val="18"/>
        </w:rPr>
      </w:pPr>
    </w:p>
    <w:p w14:paraId="1C5EC892">
      <w:pPr>
        <w:ind w:firstLine="567"/>
        <w:jc w:val="center"/>
        <w:rPr>
          <w:rFonts w:hint="default" w:ascii="Arial" w:hAnsi="Arial" w:cs="Arial"/>
          <w:b/>
          <w:bCs/>
          <w:sz w:val="18"/>
          <w:szCs w:val="18"/>
        </w:rPr>
      </w:pPr>
    </w:p>
    <w:p w14:paraId="77B255FD">
      <w:pPr>
        <w:ind w:firstLine="567"/>
        <w:jc w:val="center"/>
        <w:rPr>
          <w:rFonts w:hint="default" w:ascii="Arial" w:hAnsi="Arial" w:cs="Arial"/>
          <w:b/>
          <w:bCs/>
          <w:sz w:val="18"/>
          <w:szCs w:val="18"/>
        </w:rPr>
      </w:pPr>
    </w:p>
    <w:p w14:paraId="4BDCF84E">
      <w:pPr>
        <w:ind w:firstLine="567"/>
        <w:jc w:val="center"/>
        <w:rPr>
          <w:rFonts w:hint="default" w:ascii="Arial" w:hAnsi="Arial" w:cs="Arial"/>
          <w:b/>
          <w:bCs/>
          <w:sz w:val="18"/>
          <w:szCs w:val="18"/>
        </w:rPr>
      </w:pPr>
    </w:p>
    <w:p w14:paraId="17D04015">
      <w:pPr>
        <w:ind w:firstLine="567"/>
        <w:jc w:val="center"/>
        <w:rPr>
          <w:rFonts w:hint="default" w:ascii="Arial" w:hAnsi="Arial" w:cs="Arial"/>
          <w:b/>
          <w:bCs/>
          <w:sz w:val="18"/>
          <w:szCs w:val="18"/>
        </w:rPr>
      </w:pPr>
    </w:p>
    <w:p w14:paraId="32301697">
      <w:pPr>
        <w:ind w:firstLine="567"/>
        <w:jc w:val="center"/>
        <w:rPr>
          <w:rFonts w:hint="default" w:ascii="Arial" w:hAnsi="Arial" w:cs="Arial"/>
          <w:b/>
          <w:bCs/>
          <w:sz w:val="18"/>
          <w:szCs w:val="18"/>
        </w:rPr>
      </w:pPr>
    </w:p>
    <w:p w14:paraId="441FFD56">
      <w:pPr>
        <w:ind w:firstLine="567"/>
        <w:jc w:val="center"/>
        <w:rPr>
          <w:rFonts w:hint="default" w:ascii="Arial" w:hAnsi="Arial" w:cs="Arial"/>
          <w:b/>
          <w:bCs/>
          <w:sz w:val="18"/>
          <w:szCs w:val="18"/>
        </w:rPr>
      </w:pPr>
    </w:p>
    <w:p w14:paraId="2B141FC0">
      <w:pPr>
        <w:ind w:firstLine="567"/>
        <w:jc w:val="center"/>
        <w:rPr>
          <w:rFonts w:hint="default" w:ascii="Arial" w:hAnsi="Arial" w:cs="Arial"/>
          <w:b/>
          <w:bCs/>
          <w:sz w:val="18"/>
          <w:szCs w:val="18"/>
        </w:rPr>
      </w:pPr>
    </w:p>
    <w:p w14:paraId="45480D7C">
      <w:pPr>
        <w:ind w:firstLine="567"/>
        <w:jc w:val="center"/>
        <w:rPr>
          <w:rFonts w:hint="default" w:ascii="Arial" w:hAnsi="Arial" w:cs="Arial"/>
          <w:b/>
          <w:bCs/>
          <w:sz w:val="18"/>
          <w:szCs w:val="18"/>
        </w:rPr>
      </w:pPr>
    </w:p>
    <w:p w14:paraId="4DE61BFA">
      <w:pPr>
        <w:ind w:firstLine="567"/>
        <w:jc w:val="center"/>
        <w:rPr>
          <w:rFonts w:hint="default" w:ascii="Arial" w:hAnsi="Arial" w:cs="Arial"/>
          <w:b/>
          <w:bCs/>
          <w:sz w:val="18"/>
          <w:szCs w:val="18"/>
        </w:rPr>
      </w:pPr>
    </w:p>
    <w:p w14:paraId="524EF816">
      <w:pPr>
        <w:jc w:val="both"/>
        <w:rPr>
          <w:rFonts w:hint="default" w:ascii="Arial" w:hAnsi="Arial" w:cs="Arial"/>
          <w:b/>
          <w:bCs/>
          <w:sz w:val="18"/>
          <w:szCs w:val="18"/>
        </w:rPr>
      </w:pPr>
    </w:p>
    <w:p w14:paraId="6B3500CE">
      <w:pPr>
        <w:ind w:firstLine="567"/>
        <w:jc w:val="center"/>
        <w:rPr>
          <w:rFonts w:hint="default" w:ascii="Arial" w:hAnsi="Arial" w:cs="Arial"/>
          <w:b/>
          <w:bCs/>
          <w:sz w:val="18"/>
          <w:szCs w:val="18"/>
        </w:rPr>
      </w:pPr>
    </w:p>
    <w:p w14:paraId="772F460C">
      <w:pPr>
        <w:jc w:val="center"/>
        <w:rPr>
          <w:rFonts w:hint="default" w:ascii="Arial" w:hAnsi="Arial" w:cs="Arial"/>
          <w:b/>
          <w:bCs/>
          <w:sz w:val="24"/>
          <w:szCs w:val="24"/>
        </w:rPr>
      </w:pPr>
      <w:r>
        <w:rPr>
          <w:rFonts w:hint="default" w:ascii="Arial" w:hAnsi="Arial" w:cs="Arial"/>
          <w:b/>
          <w:bCs/>
          <w:sz w:val="24"/>
          <w:szCs w:val="24"/>
        </w:rPr>
        <w:t>ANEXO V</w:t>
      </w:r>
    </w:p>
    <w:p w14:paraId="31F30932">
      <w:pPr>
        <w:jc w:val="center"/>
        <w:rPr>
          <w:rFonts w:hint="default" w:ascii="Arial" w:hAnsi="Arial" w:cs="Arial"/>
          <w:b/>
          <w:bCs/>
          <w:sz w:val="18"/>
          <w:szCs w:val="18"/>
        </w:rPr>
      </w:pPr>
    </w:p>
    <w:p w14:paraId="1B5FEB70">
      <w:pPr>
        <w:jc w:val="center"/>
        <w:rPr>
          <w:rFonts w:hint="default" w:ascii="Arial" w:hAnsi="Arial" w:cs="Arial"/>
          <w:b/>
          <w:bCs/>
          <w:sz w:val="24"/>
          <w:szCs w:val="24"/>
          <w:lang w:val="pt-BR"/>
        </w:rPr>
      </w:pPr>
      <w:r>
        <w:rPr>
          <w:rFonts w:hint="default" w:ascii="Arial" w:hAnsi="Arial" w:cs="Arial"/>
          <w:b/>
          <w:bCs/>
          <w:sz w:val="24"/>
          <w:szCs w:val="24"/>
        </w:rPr>
        <w:t xml:space="preserve">Processo Licitatório n° </w:t>
      </w:r>
      <w:r>
        <w:rPr>
          <w:rFonts w:hint="default" w:ascii="Arial" w:hAnsi="Arial" w:cs="Arial"/>
          <w:b/>
          <w:bCs/>
          <w:sz w:val="24"/>
          <w:szCs w:val="24"/>
          <w:lang w:val="pt-BR"/>
        </w:rPr>
        <w:t>001/2025</w:t>
      </w:r>
    </w:p>
    <w:p w14:paraId="7B2A8694">
      <w:pPr>
        <w:jc w:val="center"/>
        <w:rPr>
          <w:rFonts w:hint="default" w:ascii="Arial" w:hAnsi="Arial" w:cs="Arial"/>
          <w:b/>
          <w:bCs/>
          <w:sz w:val="24"/>
          <w:szCs w:val="24"/>
          <w:lang w:val="pt-BR"/>
        </w:rPr>
      </w:pPr>
      <w:r>
        <w:rPr>
          <w:rFonts w:hint="default" w:ascii="Arial" w:hAnsi="Arial" w:cs="Arial"/>
          <w:b/>
          <w:bCs/>
          <w:sz w:val="24"/>
          <w:szCs w:val="24"/>
        </w:rPr>
        <w:t xml:space="preserve">Pregão Eletrônico n° </w:t>
      </w:r>
      <w:r>
        <w:rPr>
          <w:rFonts w:hint="default" w:ascii="Arial" w:hAnsi="Arial" w:cs="Arial"/>
          <w:b/>
          <w:bCs/>
          <w:sz w:val="24"/>
          <w:szCs w:val="24"/>
          <w:lang w:val="pt-BR"/>
        </w:rPr>
        <w:t>001/2025</w:t>
      </w:r>
    </w:p>
    <w:p w14:paraId="68ABACD2">
      <w:pPr>
        <w:jc w:val="center"/>
        <w:rPr>
          <w:rFonts w:hint="default" w:ascii="Arial" w:hAnsi="Arial" w:cs="Arial"/>
          <w:b/>
          <w:bCs/>
          <w:sz w:val="24"/>
          <w:szCs w:val="24"/>
          <w:lang w:val="pt-BR"/>
        </w:rPr>
      </w:pPr>
      <w:r>
        <w:rPr>
          <w:rFonts w:hint="default" w:ascii="Arial" w:hAnsi="Arial" w:cs="Arial"/>
          <w:b/>
          <w:bCs/>
          <w:sz w:val="24"/>
          <w:szCs w:val="24"/>
        </w:rPr>
        <w:t xml:space="preserve">Registro de Preços n° </w:t>
      </w:r>
      <w:r>
        <w:rPr>
          <w:rFonts w:hint="default" w:ascii="Arial" w:hAnsi="Arial" w:cs="Arial"/>
          <w:b/>
          <w:bCs/>
          <w:sz w:val="24"/>
          <w:szCs w:val="24"/>
          <w:lang w:val="pt-BR"/>
        </w:rPr>
        <w:t>001/2025</w:t>
      </w:r>
    </w:p>
    <w:p w14:paraId="68A3F3C4">
      <w:pPr>
        <w:spacing w:line="200" w:lineRule="atLeast"/>
        <w:jc w:val="center"/>
        <w:rPr>
          <w:rFonts w:hint="default" w:ascii="Arial" w:hAnsi="Arial" w:cs="Arial"/>
          <w:b/>
          <w:sz w:val="24"/>
          <w:szCs w:val="24"/>
          <w:lang w:eastAsia="ar-SA"/>
        </w:rPr>
      </w:pPr>
    </w:p>
    <w:p w14:paraId="4A702E93">
      <w:pPr>
        <w:spacing w:line="200" w:lineRule="atLeast"/>
        <w:jc w:val="center"/>
        <w:rPr>
          <w:rFonts w:hint="default" w:ascii="Arial" w:hAnsi="Arial" w:cs="Arial"/>
          <w:b/>
          <w:sz w:val="18"/>
          <w:szCs w:val="18"/>
          <w:lang w:eastAsia="ar-SA"/>
        </w:rPr>
      </w:pPr>
    </w:p>
    <w:p w14:paraId="62AD14CF">
      <w:pPr>
        <w:spacing w:line="200" w:lineRule="atLeast"/>
        <w:jc w:val="center"/>
        <w:rPr>
          <w:rFonts w:hint="default" w:ascii="Arial" w:hAnsi="Arial" w:cs="Arial"/>
          <w:b/>
          <w:sz w:val="18"/>
          <w:szCs w:val="18"/>
          <w:lang w:eastAsia="ar-SA"/>
        </w:rPr>
      </w:pPr>
    </w:p>
    <w:p w14:paraId="716882BC">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BB11110">
      <w:pPr>
        <w:autoSpaceDE w:val="0"/>
        <w:spacing w:line="200" w:lineRule="atLeast"/>
        <w:jc w:val="center"/>
        <w:rPr>
          <w:rFonts w:hint="default" w:ascii="Arial" w:hAnsi="Arial" w:cs="Arial"/>
          <w:b/>
          <w:bCs/>
          <w:sz w:val="18"/>
          <w:szCs w:val="18"/>
          <w:lang w:eastAsia="ar-SA"/>
        </w:rPr>
      </w:pPr>
    </w:p>
    <w:p w14:paraId="1627BA3A">
      <w:pPr>
        <w:autoSpaceDE w:val="0"/>
        <w:spacing w:line="200" w:lineRule="atLeast"/>
        <w:rPr>
          <w:rFonts w:hint="default" w:ascii="Arial" w:hAnsi="Arial" w:cs="Arial"/>
          <w:b/>
          <w:bCs/>
          <w:sz w:val="18"/>
          <w:szCs w:val="18"/>
          <w:lang w:eastAsia="ar-SA"/>
        </w:rPr>
      </w:pPr>
    </w:p>
    <w:p w14:paraId="151E0E51">
      <w:pPr>
        <w:autoSpaceDE w:val="0"/>
        <w:spacing w:line="200" w:lineRule="atLeast"/>
        <w:rPr>
          <w:rFonts w:hint="default" w:ascii="Arial" w:hAnsi="Arial" w:cs="Arial"/>
          <w:b/>
          <w:bCs/>
          <w:sz w:val="18"/>
          <w:szCs w:val="18"/>
          <w:lang w:eastAsia="ar-SA"/>
        </w:rPr>
      </w:pPr>
    </w:p>
    <w:p w14:paraId="6695A1A6">
      <w:pPr>
        <w:autoSpaceDE w:val="0"/>
        <w:spacing w:line="200" w:lineRule="atLeast"/>
        <w:rPr>
          <w:rFonts w:hint="default" w:ascii="Arial" w:hAnsi="Arial" w:cs="Arial"/>
          <w:b/>
          <w:bCs/>
          <w:sz w:val="18"/>
          <w:szCs w:val="18"/>
          <w:lang w:eastAsia="ar-SA"/>
        </w:rPr>
      </w:pPr>
    </w:p>
    <w:p w14:paraId="674043B0">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05CB3D7D">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636AD33A">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 xml:space="preserve">cumpre as exigências de reserva de cargos para pessoa com deficiência e para reabilitado da Previdência Social, previstas em lei e em outras normas específicas; </w:t>
      </w:r>
      <w:r>
        <w:rPr>
          <w:rFonts w:hint="default" w:ascii="Arial" w:hAnsi="Arial" w:cs="Arial"/>
          <w:sz w:val="18"/>
          <w:szCs w:val="18"/>
          <w:lang w:eastAsia="ar-SA"/>
        </w:rPr>
        <w:t>(inciso IV do art. 63 da Lei 14.133/21).</w:t>
      </w:r>
    </w:p>
    <w:p w14:paraId="2E79B575">
      <w:pPr>
        <w:autoSpaceDE w:val="0"/>
        <w:spacing w:line="200" w:lineRule="atLeast"/>
        <w:ind w:firstLine="1134"/>
        <w:jc w:val="both"/>
        <w:rPr>
          <w:rFonts w:hint="default" w:ascii="Arial" w:hAnsi="Arial" w:cs="Arial"/>
          <w:sz w:val="18"/>
          <w:szCs w:val="18"/>
          <w:lang w:eastAsia="ar-SA"/>
        </w:rPr>
      </w:pPr>
    </w:p>
    <w:p w14:paraId="1C8D24C7">
      <w:pPr>
        <w:autoSpaceDE w:val="0"/>
        <w:spacing w:line="200" w:lineRule="atLeast"/>
        <w:rPr>
          <w:rFonts w:hint="default" w:ascii="Arial" w:hAnsi="Arial" w:cs="Arial"/>
          <w:sz w:val="18"/>
          <w:szCs w:val="18"/>
          <w:lang w:eastAsia="ar-SA"/>
        </w:rPr>
      </w:pPr>
    </w:p>
    <w:p w14:paraId="1859C557">
      <w:pPr>
        <w:autoSpaceDE w:val="0"/>
        <w:spacing w:line="200" w:lineRule="atLeast"/>
        <w:rPr>
          <w:rFonts w:hint="default" w:ascii="Arial" w:hAnsi="Arial" w:cs="Arial"/>
          <w:i/>
          <w:iCs/>
          <w:sz w:val="18"/>
          <w:szCs w:val="18"/>
          <w:lang w:eastAsia="ar-SA"/>
        </w:rPr>
      </w:pPr>
    </w:p>
    <w:p w14:paraId="70EE29FB">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w:t>
      </w:r>
      <w:r>
        <w:rPr>
          <w:rFonts w:hint="default" w:ascii="Arial" w:hAnsi="Arial" w:cs="Arial"/>
          <w:sz w:val="18"/>
          <w:szCs w:val="18"/>
          <w:lang w:val="pt-BR"/>
        </w:rPr>
        <w:t>5</w:t>
      </w:r>
      <w:r>
        <w:rPr>
          <w:rFonts w:hint="default" w:ascii="Arial" w:hAnsi="Arial" w:cs="Arial"/>
          <w:sz w:val="18"/>
          <w:szCs w:val="18"/>
        </w:rPr>
        <w:t>.</w:t>
      </w:r>
    </w:p>
    <w:p w14:paraId="1A6DBE1A">
      <w:pPr>
        <w:pStyle w:val="328"/>
        <w:spacing w:before="0" w:after="0"/>
        <w:jc w:val="center"/>
        <w:rPr>
          <w:rFonts w:hint="default" w:ascii="Arial" w:hAnsi="Arial" w:cs="Arial"/>
          <w:sz w:val="18"/>
          <w:szCs w:val="18"/>
        </w:rPr>
      </w:pPr>
    </w:p>
    <w:p w14:paraId="44BF11A9">
      <w:pPr>
        <w:pStyle w:val="328"/>
        <w:spacing w:before="0" w:after="0"/>
        <w:jc w:val="center"/>
        <w:rPr>
          <w:rFonts w:hint="default" w:ascii="Arial" w:hAnsi="Arial" w:cs="Arial"/>
          <w:sz w:val="18"/>
          <w:szCs w:val="18"/>
        </w:rPr>
      </w:pPr>
    </w:p>
    <w:p w14:paraId="45283E39">
      <w:pPr>
        <w:pStyle w:val="328"/>
        <w:spacing w:before="0" w:after="0"/>
        <w:jc w:val="center"/>
        <w:rPr>
          <w:rFonts w:hint="default" w:ascii="Arial" w:hAnsi="Arial" w:cs="Arial"/>
          <w:sz w:val="18"/>
          <w:szCs w:val="18"/>
        </w:rPr>
      </w:pPr>
    </w:p>
    <w:p w14:paraId="3D098993">
      <w:pPr>
        <w:pStyle w:val="328"/>
        <w:spacing w:before="0" w:after="0"/>
        <w:jc w:val="center"/>
        <w:rPr>
          <w:rFonts w:hint="default" w:ascii="Arial" w:hAnsi="Arial" w:cs="Arial"/>
          <w:sz w:val="18"/>
          <w:szCs w:val="18"/>
        </w:rPr>
      </w:pPr>
    </w:p>
    <w:p w14:paraId="445EA349">
      <w:pPr>
        <w:pStyle w:val="328"/>
        <w:spacing w:before="0" w:after="0"/>
        <w:jc w:val="both"/>
        <w:rPr>
          <w:rFonts w:hint="default" w:ascii="Arial" w:hAnsi="Arial" w:cs="Arial"/>
          <w:sz w:val="18"/>
          <w:szCs w:val="18"/>
        </w:rPr>
      </w:pPr>
    </w:p>
    <w:p w14:paraId="42E68956">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24F0DB68">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6AE9848F">
      <w:pPr>
        <w:autoSpaceDE w:val="0"/>
        <w:spacing w:line="200" w:lineRule="atLeast"/>
        <w:rPr>
          <w:rFonts w:hint="default" w:ascii="Arial" w:hAnsi="Arial" w:cs="Arial"/>
          <w:sz w:val="18"/>
          <w:szCs w:val="18"/>
          <w:lang w:eastAsia="ar-SA"/>
        </w:rPr>
      </w:pPr>
    </w:p>
    <w:p w14:paraId="212879BF">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3E44EF14">
      <w:pPr>
        <w:autoSpaceDE w:val="0"/>
        <w:autoSpaceDN w:val="0"/>
        <w:adjustRightInd w:val="0"/>
        <w:rPr>
          <w:rFonts w:hint="default" w:ascii="Arial" w:hAnsi="Arial" w:eastAsia="Calibri" w:cs="Arial"/>
          <w:color w:val="000000"/>
          <w:sz w:val="18"/>
          <w:szCs w:val="18"/>
          <w:lang w:eastAsia="en-US"/>
        </w:rPr>
      </w:pPr>
    </w:p>
    <w:p w14:paraId="05DD5F65">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CB1BCA2">
      <w:pPr>
        <w:ind w:firstLine="567"/>
        <w:jc w:val="center"/>
        <w:rPr>
          <w:rFonts w:hint="default" w:ascii="Arial" w:hAnsi="Arial" w:cs="Arial"/>
          <w:b/>
          <w:bCs/>
          <w:sz w:val="18"/>
          <w:szCs w:val="18"/>
        </w:rPr>
      </w:pPr>
    </w:p>
    <w:p w14:paraId="7ED95D42">
      <w:pPr>
        <w:ind w:firstLine="567"/>
        <w:jc w:val="center"/>
        <w:rPr>
          <w:rFonts w:hint="default" w:ascii="Arial" w:hAnsi="Arial" w:cs="Arial"/>
          <w:b/>
          <w:bCs/>
          <w:sz w:val="18"/>
          <w:szCs w:val="18"/>
        </w:rPr>
      </w:pPr>
    </w:p>
    <w:p w14:paraId="50407EEA">
      <w:pPr>
        <w:ind w:firstLine="567"/>
        <w:jc w:val="center"/>
        <w:rPr>
          <w:rFonts w:hint="default" w:ascii="Arial" w:hAnsi="Arial" w:cs="Arial"/>
          <w:b/>
          <w:bCs/>
          <w:sz w:val="18"/>
          <w:szCs w:val="18"/>
        </w:rPr>
      </w:pPr>
    </w:p>
    <w:p w14:paraId="2C7FA566">
      <w:pPr>
        <w:ind w:firstLine="567"/>
        <w:jc w:val="center"/>
        <w:rPr>
          <w:rFonts w:hint="default" w:ascii="Arial" w:hAnsi="Arial" w:cs="Arial"/>
          <w:b/>
          <w:bCs/>
          <w:sz w:val="18"/>
          <w:szCs w:val="18"/>
        </w:rPr>
      </w:pPr>
    </w:p>
    <w:p w14:paraId="31D027ED">
      <w:pPr>
        <w:ind w:firstLine="567"/>
        <w:jc w:val="center"/>
        <w:rPr>
          <w:rFonts w:hint="default" w:ascii="Arial" w:hAnsi="Arial" w:cs="Arial"/>
          <w:b/>
          <w:bCs/>
          <w:sz w:val="18"/>
          <w:szCs w:val="18"/>
        </w:rPr>
      </w:pPr>
    </w:p>
    <w:p w14:paraId="51BD1684">
      <w:pPr>
        <w:ind w:firstLine="567"/>
        <w:jc w:val="center"/>
        <w:rPr>
          <w:rFonts w:hint="default" w:ascii="Arial" w:hAnsi="Arial" w:cs="Arial"/>
          <w:b/>
          <w:bCs/>
          <w:sz w:val="18"/>
          <w:szCs w:val="18"/>
        </w:rPr>
      </w:pPr>
    </w:p>
    <w:p w14:paraId="04853CC9">
      <w:pPr>
        <w:ind w:firstLine="567"/>
        <w:jc w:val="center"/>
        <w:rPr>
          <w:rFonts w:hint="default" w:ascii="Arial" w:hAnsi="Arial" w:cs="Arial"/>
          <w:b/>
          <w:bCs/>
          <w:sz w:val="18"/>
          <w:szCs w:val="18"/>
        </w:rPr>
      </w:pPr>
    </w:p>
    <w:p w14:paraId="15757E4E">
      <w:pPr>
        <w:ind w:firstLine="567"/>
        <w:jc w:val="center"/>
        <w:rPr>
          <w:rFonts w:hint="default" w:ascii="Arial" w:hAnsi="Arial" w:cs="Arial"/>
          <w:b/>
          <w:bCs/>
          <w:sz w:val="18"/>
          <w:szCs w:val="18"/>
        </w:rPr>
      </w:pPr>
    </w:p>
    <w:p w14:paraId="6B87429C">
      <w:pPr>
        <w:ind w:firstLine="567"/>
        <w:jc w:val="center"/>
        <w:rPr>
          <w:rFonts w:hint="default" w:ascii="Arial" w:hAnsi="Arial" w:cs="Arial"/>
          <w:b/>
          <w:bCs/>
          <w:sz w:val="18"/>
          <w:szCs w:val="18"/>
        </w:rPr>
      </w:pPr>
    </w:p>
    <w:p w14:paraId="6133EDD1">
      <w:pPr>
        <w:ind w:firstLine="567"/>
        <w:jc w:val="center"/>
        <w:rPr>
          <w:rFonts w:hint="default" w:ascii="Arial" w:hAnsi="Arial" w:cs="Arial"/>
          <w:b/>
          <w:bCs/>
          <w:sz w:val="18"/>
          <w:szCs w:val="18"/>
        </w:rPr>
      </w:pPr>
    </w:p>
    <w:p w14:paraId="7F5B5B28">
      <w:pPr>
        <w:ind w:firstLine="567"/>
        <w:jc w:val="center"/>
        <w:rPr>
          <w:rFonts w:hint="default" w:ascii="Arial" w:hAnsi="Arial" w:cs="Arial"/>
          <w:b/>
          <w:bCs/>
          <w:sz w:val="18"/>
          <w:szCs w:val="18"/>
        </w:rPr>
      </w:pPr>
    </w:p>
    <w:p w14:paraId="5D5343D5">
      <w:pPr>
        <w:ind w:firstLine="567"/>
        <w:jc w:val="center"/>
        <w:rPr>
          <w:rFonts w:hint="default" w:ascii="Arial" w:hAnsi="Arial" w:cs="Arial"/>
          <w:b/>
          <w:bCs/>
          <w:sz w:val="18"/>
          <w:szCs w:val="18"/>
        </w:rPr>
      </w:pPr>
    </w:p>
    <w:p w14:paraId="4BF99762">
      <w:pPr>
        <w:ind w:firstLine="567"/>
        <w:jc w:val="center"/>
        <w:rPr>
          <w:rFonts w:hint="default" w:ascii="Arial" w:hAnsi="Arial" w:cs="Arial"/>
          <w:b/>
          <w:bCs/>
          <w:sz w:val="18"/>
          <w:szCs w:val="18"/>
        </w:rPr>
      </w:pPr>
    </w:p>
    <w:p w14:paraId="73E6B0B8">
      <w:pPr>
        <w:ind w:firstLine="567"/>
        <w:jc w:val="center"/>
        <w:rPr>
          <w:rFonts w:hint="default" w:ascii="Arial" w:hAnsi="Arial" w:cs="Arial"/>
          <w:b/>
          <w:bCs/>
          <w:sz w:val="18"/>
          <w:szCs w:val="18"/>
        </w:rPr>
      </w:pPr>
    </w:p>
    <w:p w14:paraId="216332EB">
      <w:pPr>
        <w:ind w:firstLine="567"/>
        <w:jc w:val="center"/>
        <w:rPr>
          <w:rFonts w:hint="default" w:ascii="Arial" w:hAnsi="Arial" w:cs="Arial"/>
          <w:b/>
          <w:bCs/>
          <w:sz w:val="18"/>
          <w:szCs w:val="18"/>
        </w:rPr>
      </w:pPr>
    </w:p>
    <w:p w14:paraId="6CDDDD7F">
      <w:pPr>
        <w:ind w:firstLine="567"/>
        <w:jc w:val="center"/>
        <w:rPr>
          <w:rFonts w:hint="default" w:ascii="Arial" w:hAnsi="Arial" w:cs="Arial"/>
          <w:b/>
          <w:bCs/>
          <w:sz w:val="18"/>
          <w:szCs w:val="18"/>
        </w:rPr>
      </w:pPr>
    </w:p>
    <w:p w14:paraId="6CC60685">
      <w:pPr>
        <w:ind w:firstLine="567"/>
        <w:jc w:val="center"/>
        <w:rPr>
          <w:rFonts w:hint="default" w:ascii="Arial" w:hAnsi="Arial" w:cs="Arial"/>
          <w:b/>
          <w:bCs/>
          <w:sz w:val="18"/>
          <w:szCs w:val="18"/>
        </w:rPr>
      </w:pPr>
    </w:p>
    <w:p w14:paraId="4A29CECC">
      <w:pPr>
        <w:ind w:firstLine="567"/>
        <w:jc w:val="center"/>
        <w:rPr>
          <w:rFonts w:hint="default" w:ascii="Arial" w:hAnsi="Arial" w:cs="Arial"/>
          <w:b/>
          <w:bCs/>
          <w:sz w:val="18"/>
          <w:szCs w:val="18"/>
        </w:rPr>
      </w:pPr>
    </w:p>
    <w:p w14:paraId="48356D69">
      <w:pPr>
        <w:ind w:firstLine="567"/>
        <w:jc w:val="center"/>
        <w:rPr>
          <w:rFonts w:hint="default" w:ascii="Arial" w:hAnsi="Arial" w:cs="Arial"/>
          <w:b/>
          <w:bCs/>
          <w:sz w:val="18"/>
          <w:szCs w:val="18"/>
        </w:rPr>
      </w:pPr>
    </w:p>
    <w:p w14:paraId="01655257">
      <w:pPr>
        <w:ind w:firstLine="567"/>
        <w:jc w:val="center"/>
        <w:rPr>
          <w:rFonts w:hint="default" w:ascii="Arial" w:hAnsi="Arial" w:cs="Arial"/>
          <w:b/>
          <w:bCs/>
          <w:sz w:val="18"/>
          <w:szCs w:val="18"/>
        </w:rPr>
      </w:pPr>
    </w:p>
    <w:p w14:paraId="1222ED20">
      <w:pPr>
        <w:ind w:firstLine="567"/>
        <w:jc w:val="center"/>
        <w:rPr>
          <w:rFonts w:hint="default" w:ascii="Arial" w:hAnsi="Arial" w:cs="Arial"/>
          <w:b/>
          <w:bCs/>
          <w:sz w:val="18"/>
          <w:szCs w:val="18"/>
        </w:rPr>
      </w:pPr>
    </w:p>
    <w:p w14:paraId="7D5D5E06">
      <w:pPr>
        <w:ind w:firstLine="567"/>
        <w:jc w:val="center"/>
        <w:rPr>
          <w:rFonts w:hint="default" w:ascii="Arial" w:hAnsi="Arial" w:cs="Arial"/>
          <w:b/>
          <w:bCs/>
          <w:sz w:val="18"/>
          <w:szCs w:val="18"/>
        </w:rPr>
      </w:pPr>
    </w:p>
    <w:p w14:paraId="69AE2ED0">
      <w:pPr>
        <w:ind w:firstLine="567"/>
        <w:jc w:val="center"/>
        <w:rPr>
          <w:rFonts w:hint="default" w:ascii="Arial" w:hAnsi="Arial" w:cs="Arial"/>
          <w:b/>
          <w:bCs/>
          <w:sz w:val="18"/>
          <w:szCs w:val="18"/>
        </w:rPr>
      </w:pPr>
    </w:p>
    <w:p w14:paraId="56065356">
      <w:pPr>
        <w:ind w:firstLine="567"/>
        <w:jc w:val="center"/>
        <w:rPr>
          <w:rFonts w:hint="default" w:ascii="Arial" w:hAnsi="Arial" w:cs="Arial"/>
          <w:b/>
          <w:bCs/>
          <w:sz w:val="18"/>
          <w:szCs w:val="18"/>
        </w:rPr>
      </w:pPr>
    </w:p>
    <w:p w14:paraId="0BD818D1">
      <w:pPr>
        <w:ind w:firstLine="567"/>
        <w:jc w:val="center"/>
        <w:rPr>
          <w:rFonts w:hint="default" w:ascii="Arial" w:hAnsi="Arial" w:cs="Arial"/>
          <w:b/>
          <w:bCs/>
          <w:sz w:val="18"/>
          <w:szCs w:val="18"/>
        </w:rPr>
      </w:pPr>
    </w:p>
    <w:p w14:paraId="27E5C440">
      <w:pPr>
        <w:ind w:firstLine="567"/>
        <w:jc w:val="center"/>
        <w:rPr>
          <w:rFonts w:hint="default" w:ascii="Arial" w:hAnsi="Arial" w:cs="Arial"/>
          <w:b/>
          <w:bCs/>
          <w:sz w:val="18"/>
          <w:szCs w:val="18"/>
        </w:rPr>
      </w:pPr>
    </w:p>
    <w:p w14:paraId="078B2907">
      <w:pPr>
        <w:ind w:firstLine="567"/>
        <w:jc w:val="center"/>
        <w:rPr>
          <w:rFonts w:hint="default" w:ascii="Arial" w:hAnsi="Arial" w:cs="Arial"/>
          <w:b/>
          <w:bCs/>
          <w:sz w:val="18"/>
          <w:szCs w:val="18"/>
        </w:rPr>
      </w:pPr>
    </w:p>
    <w:p w14:paraId="0A67C60F">
      <w:pPr>
        <w:ind w:firstLine="567"/>
        <w:jc w:val="center"/>
        <w:rPr>
          <w:rFonts w:hint="default" w:ascii="Arial" w:hAnsi="Arial" w:cs="Arial"/>
          <w:b/>
          <w:bCs/>
          <w:sz w:val="18"/>
          <w:szCs w:val="18"/>
        </w:rPr>
      </w:pPr>
    </w:p>
    <w:p w14:paraId="0834D71D">
      <w:pPr>
        <w:ind w:firstLine="567"/>
        <w:jc w:val="center"/>
        <w:rPr>
          <w:rFonts w:hint="default" w:ascii="Arial" w:hAnsi="Arial" w:cs="Arial"/>
          <w:b/>
          <w:bCs/>
          <w:sz w:val="18"/>
          <w:szCs w:val="18"/>
        </w:rPr>
      </w:pPr>
    </w:p>
    <w:p w14:paraId="077110A4">
      <w:pPr>
        <w:ind w:firstLine="567"/>
        <w:jc w:val="center"/>
        <w:rPr>
          <w:rFonts w:hint="default" w:ascii="Arial" w:hAnsi="Arial" w:cs="Arial"/>
          <w:b/>
          <w:bCs/>
          <w:sz w:val="18"/>
          <w:szCs w:val="18"/>
        </w:rPr>
      </w:pPr>
    </w:p>
    <w:p w14:paraId="14FC05C2">
      <w:pPr>
        <w:jc w:val="both"/>
        <w:rPr>
          <w:rFonts w:hint="default" w:ascii="Arial" w:hAnsi="Arial" w:cs="Arial"/>
          <w:b/>
          <w:bCs/>
          <w:sz w:val="18"/>
          <w:szCs w:val="18"/>
        </w:rPr>
      </w:pPr>
    </w:p>
    <w:p w14:paraId="6B7D30FF">
      <w:pPr>
        <w:jc w:val="center"/>
        <w:rPr>
          <w:rFonts w:hint="default" w:ascii="Arial" w:hAnsi="Arial" w:cs="Arial"/>
          <w:b/>
          <w:bCs/>
          <w:sz w:val="24"/>
          <w:szCs w:val="24"/>
        </w:rPr>
      </w:pPr>
      <w:r>
        <w:rPr>
          <w:rFonts w:hint="default" w:ascii="Arial" w:hAnsi="Arial" w:cs="Arial"/>
          <w:b/>
          <w:bCs/>
          <w:sz w:val="24"/>
          <w:szCs w:val="24"/>
        </w:rPr>
        <w:t>ANEXO VI</w:t>
      </w:r>
    </w:p>
    <w:p w14:paraId="2D481623">
      <w:pPr>
        <w:jc w:val="center"/>
        <w:rPr>
          <w:rFonts w:hint="default" w:ascii="Arial" w:hAnsi="Arial" w:cs="Arial"/>
          <w:b/>
          <w:bCs/>
          <w:sz w:val="18"/>
          <w:szCs w:val="18"/>
        </w:rPr>
      </w:pPr>
    </w:p>
    <w:p w14:paraId="651251B0">
      <w:pPr>
        <w:jc w:val="center"/>
        <w:rPr>
          <w:rFonts w:hint="default" w:ascii="Arial" w:hAnsi="Arial" w:cs="Arial"/>
          <w:b/>
          <w:bCs/>
          <w:sz w:val="24"/>
          <w:szCs w:val="24"/>
          <w:lang w:val="pt-BR"/>
        </w:rPr>
      </w:pPr>
      <w:r>
        <w:rPr>
          <w:rFonts w:hint="default" w:ascii="Arial" w:hAnsi="Arial" w:cs="Arial"/>
          <w:b/>
          <w:bCs/>
          <w:sz w:val="24"/>
          <w:szCs w:val="24"/>
        </w:rPr>
        <w:t xml:space="preserve">Processo Licitatório n° </w:t>
      </w:r>
      <w:r>
        <w:rPr>
          <w:rFonts w:hint="default" w:ascii="Arial" w:hAnsi="Arial" w:cs="Arial"/>
          <w:b/>
          <w:bCs/>
          <w:sz w:val="24"/>
          <w:szCs w:val="24"/>
          <w:lang w:val="pt-BR"/>
        </w:rPr>
        <w:t>001/2025</w:t>
      </w:r>
    </w:p>
    <w:p w14:paraId="3272AFD9">
      <w:pPr>
        <w:jc w:val="center"/>
        <w:rPr>
          <w:rFonts w:hint="default" w:ascii="Arial" w:hAnsi="Arial" w:cs="Arial"/>
          <w:b/>
          <w:bCs/>
          <w:sz w:val="24"/>
          <w:szCs w:val="24"/>
          <w:lang w:val="pt-BR"/>
        </w:rPr>
      </w:pPr>
      <w:r>
        <w:rPr>
          <w:rFonts w:hint="default" w:ascii="Arial" w:hAnsi="Arial" w:cs="Arial"/>
          <w:b/>
          <w:bCs/>
          <w:sz w:val="24"/>
          <w:szCs w:val="24"/>
        </w:rPr>
        <w:t xml:space="preserve">Pregão Eletrônico n° </w:t>
      </w:r>
      <w:r>
        <w:rPr>
          <w:rFonts w:hint="default" w:ascii="Arial" w:hAnsi="Arial" w:cs="Arial"/>
          <w:b/>
          <w:bCs/>
          <w:sz w:val="24"/>
          <w:szCs w:val="24"/>
          <w:lang w:val="pt-BR"/>
        </w:rPr>
        <w:t>001/2025</w:t>
      </w:r>
    </w:p>
    <w:p w14:paraId="79620E0E">
      <w:pPr>
        <w:jc w:val="center"/>
        <w:rPr>
          <w:rFonts w:hint="default" w:ascii="Arial" w:hAnsi="Arial" w:cs="Arial"/>
          <w:b/>
          <w:bCs/>
          <w:sz w:val="24"/>
          <w:szCs w:val="24"/>
          <w:lang w:val="pt-BR"/>
        </w:rPr>
      </w:pPr>
      <w:r>
        <w:rPr>
          <w:rFonts w:hint="default" w:ascii="Arial" w:hAnsi="Arial" w:cs="Arial"/>
          <w:b/>
          <w:bCs/>
          <w:sz w:val="24"/>
          <w:szCs w:val="24"/>
        </w:rPr>
        <w:t xml:space="preserve">Registro de Preços n° </w:t>
      </w:r>
      <w:r>
        <w:rPr>
          <w:rFonts w:hint="default" w:ascii="Arial" w:hAnsi="Arial" w:cs="Arial"/>
          <w:b/>
          <w:bCs/>
          <w:sz w:val="24"/>
          <w:szCs w:val="24"/>
          <w:lang w:val="pt-BR"/>
        </w:rPr>
        <w:t>001/2025</w:t>
      </w:r>
    </w:p>
    <w:p w14:paraId="28AAEA08">
      <w:pPr>
        <w:spacing w:line="200" w:lineRule="atLeast"/>
        <w:jc w:val="center"/>
        <w:rPr>
          <w:rFonts w:hint="default" w:ascii="Arial" w:hAnsi="Arial" w:cs="Arial"/>
          <w:b/>
          <w:sz w:val="24"/>
          <w:szCs w:val="24"/>
          <w:lang w:eastAsia="ar-SA"/>
        </w:rPr>
      </w:pPr>
    </w:p>
    <w:p w14:paraId="39AA51AB">
      <w:pPr>
        <w:spacing w:line="200" w:lineRule="atLeast"/>
        <w:jc w:val="center"/>
        <w:rPr>
          <w:rFonts w:hint="default" w:ascii="Arial" w:hAnsi="Arial" w:cs="Arial"/>
          <w:b/>
          <w:sz w:val="18"/>
          <w:szCs w:val="18"/>
          <w:lang w:eastAsia="ar-SA"/>
        </w:rPr>
      </w:pPr>
    </w:p>
    <w:p w14:paraId="0F4835BC">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AF8F0BC">
      <w:pPr>
        <w:autoSpaceDE w:val="0"/>
        <w:spacing w:line="200" w:lineRule="atLeast"/>
        <w:jc w:val="center"/>
        <w:rPr>
          <w:rFonts w:hint="default" w:ascii="Arial" w:hAnsi="Arial" w:cs="Arial"/>
          <w:b/>
          <w:bCs/>
          <w:sz w:val="18"/>
          <w:szCs w:val="18"/>
          <w:lang w:eastAsia="ar-SA"/>
        </w:rPr>
      </w:pPr>
    </w:p>
    <w:p w14:paraId="6CED534E">
      <w:pPr>
        <w:autoSpaceDE w:val="0"/>
        <w:spacing w:line="200" w:lineRule="atLeast"/>
        <w:rPr>
          <w:rFonts w:hint="default" w:ascii="Arial" w:hAnsi="Arial" w:cs="Arial"/>
          <w:b/>
          <w:bCs/>
          <w:sz w:val="18"/>
          <w:szCs w:val="18"/>
          <w:lang w:eastAsia="ar-SA"/>
        </w:rPr>
      </w:pPr>
    </w:p>
    <w:p w14:paraId="22A38E35">
      <w:pPr>
        <w:autoSpaceDE w:val="0"/>
        <w:spacing w:line="200" w:lineRule="atLeast"/>
        <w:rPr>
          <w:rFonts w:hint="default" w:ascii="Arial" w:hAnsi="Arial" w:cs="Arial"/>
          <w:b/>
          <w:bCs/>
          <w:sz w:val="18"/>
          <w:szCs w:val="18"/>
          <w:lang w:eastAsia="ar-SA"/>
        </w:rPr>
      </w:pPr>
    </w:p>
    <w:p w14:paraId="0C705A17">
      <w:pPr>
        <w:autoSpaceDE w:val="0"/>
        <w:spacing w:line="200" w:lineRule="atLeast"/>
        <w:rPr>
          <w:rFonts w:hint="default" w:ascii="Arial" w:hAnsi="Arial" w:cs="Arial"/>
          <w:b/>
          <w:bCs/>
          <w:sz w:val="18"/>
          <w:szCs w:val="18"/>
          <w:lang w:eastAsia="ar-SA"/>
        </w:rPr>
      </w:pPr>
    </w:p>
    <w:p w14:paraId="05845A36">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46D932E7">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2175C9FE">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hint="default" w:ascii="Arial" w:hAnsi="Arial" w:cs="Arial"/>
          <w:sz w:val="18"/>
          <w:szCs w:val="18"/>
          <w:lang w:eastAsia="ar-SA"/>
        </w:rPr>
        <w:t xml:space="preserve"> (inciso IV &amp; 1º do art. 63 da Lei 14.133/21).</w:t>
      </w:r>
    </w:p>
    <w:p w14:paraId="679D2656">
      <w:pPr>
        <w:pStyle w:val="328"/>
        <w:spacing w:before="0" w:after="0"/>
        <w:jc w:val="center"/>
        <w:rPr>
          <w:rFonts w:hint="default" w:ascii="Arial" w:hAnsi="Arial" w:cs="Arial"/>
          <w:sz w:val="18"/>
          <w:szCs w:val="18"/>
        </w:rPr>
      </w:pPr>
    </w:p>
    <w:p w14:paraId="44BDECAA">
      <w:pPr>
        <w:pStyle w:val="328"/>
        <w:spacing w:before="0" w:after="0"/>
        <w:jc w:val="center"/>
        <w:rPr>
          <w:rFonts w:hint="default" w:ascii="Arial" w:hAnsi="Arial" w:cs="Arial"/>
          <w:sz w:val="18"/>
          <w:szCs w:val="18"/>
        </w:rPr>
      </w:pPr>
    </w:p>
    <w:p w14:paraId="42E1DDB2">
      <w:pPr>
        <w:pStyle w:val="328"/>
        <w:spacing w:before="0" w:after="0"/>
        <w:jc w:val="center"/>
        <w:rPr>
          <w:rFonts w:hint="default" w:ascii="Arial" w:hAnsi="Arial" w:cs="Arial"/>
          <w:sz w:val="18"/>
          <w:szCs w:val="18"/>
        </w:rPr>
      </w:pPr>
    </w:p>
    <w:p w14:paraId="2ADDEC59">
      <w:pPr>
        <w:autoSpaceDE w:val="0"/>
        <w:spacing w:line="200" w:lineRule="atLeast"/>
        <w:rPr>
          <w:rFonts w:hint="default" w:ascii="Arial" w:hAnsi="Arial" w:cs="Arial"/>
          <w:i/>
          <w:iCs/>
          <w:sz w:val="18"/>
          <w:szCs w:val="18"/>
          <w:lang w:eastAsia="ar-SA"/>
        </w:rPr>
      </w:pPr>
    </w:p>
    <w:p w14:paraId="400F4C21">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w:t>
      </w:r>
      <w:r>
        <w:rPr>
          <w:rFonts w:hint="default" w:ascii="Arial" w:hAnsi="Arial" w:cs="Arial"/>
          <w:sz w:val="18"/>
          <w:szCs w:val="18"/>
          <w:lang w:val="pt-BR"/>
        </w:rPr>
        <w:t>5</w:t>
      </w:r>
      <w:r>
        <w:rPr>
          <w:rFonts w:hint="default" w:ascii="Arial" w:hAnsi="Arial" w:cs="Arial"/>
          <w:sz w:val="18"/>
          <w:szCs w:val="18"/>
        </w:rPr>
        <w:t>.</w:t>
      </w:r>
    </w:p>
    <w:p w14:paraId="06876390">
      <w:pPr>
        <w:pStyle w:val="328"/>
        <w:spacing w:before="0" w:after="0"/>
        <w:jc w:val="both"/>
        <w:rPr>
          <w:rFonts w:hint="default" w:ascii="Arial" w:hAnsi="Arial" w:cs="Arial"/>
          <w:sz w:val="18"/>
          <w:szCs w:val="18"/>
        </w:rPr>
      </w:pPr>
    </w:p>
    <w:p w14:paraId="14BF384F">
      <w:pPr>
        <w:pStyle w:val="328"/>
        <w:spacing w:before="0" w:after="0"/>
        <w:jc w:val="center"/>
        <w:rPr>
          <w:rFonts w:hint="default" w:ascii="Arial" w:hAnsi="Arial" w:cs="Arial"/>
          <w:sz w:val="18"/>
          <w:szCs w:val="18"/>
        </w:rPr>
      </w:pPr>
    </w:p>
    <w:p w14:paraId="2EB6EDA5">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393E46D1">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3346CD91">
      <w:pPr>
        <w:autoSpaceDE w:val="0"/>
        <w:spacing w:line="200" w:lineRule="atLeast"/>
        <w:rPr>
          <w:rFonts w:hint="default" w:ascii="Arial" w:hAnsi="Arial" w:cs="Arial"/>
          <w:sz w:val="18"/>
          <w:szCs w:val="18"/>
          <w:lang w:eastAsia="ar-SA"/>
        </w:rPr>
      </w:pPr>
    </w:p>
    <w:p w14:paraId="48997104">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4193BB9E">
      <w:pPr>
        <w:autoSpaceDE w:val="0"/>
        <w:autoSpaceDN w:val="0"/>
        <w:adjustRightInd w:val="0"/>
        <w:rPr>
          <w:rFonts w:hint="default" w:ascii="Arial" w:hAnsi="Arial" w:eastAsia="Calibri" w:cs="Arial"/>
          <w:color w:val="000000"/>
          <w:sz w:val="18"/>
          <w:szCs w:val="18"/>
          <w:lang w:eastAsia="en-US"/>
        </w:rPr>
      </w:pPr>
    </w:p>
    <w:p w14:paraId="5AAFAD92">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9753BB2">
      <w:pPr>
        <w:ind w:left="-284" w:firstLine="284"/>
        <w:jc w:val="both"/>
        <w:rPr>
          <w:rFonts w:hint="default" w:ascii="Arial" w:hAnsi="Arial" w:cs="Arial" w:eastAsiaTheme="minorHAnsi"/>
          <w:sz w:val="18"/>
          <w:szCs w:val="18"/>
        </w:rPr>
      </w:pPr>
    </w:p>
    <w:p w14:paraId="7350AB8B">
      <w:pPr>
        <w:ind w:left="-284" w:firstLine="284"/>
        <w:jc w:val="both"/>
        <w:rPr>
          <w:rFonts w:hint="default" w:ascii="Arial" w:hAnsi="Arial" w:cs="Arial" w:eastAsiaTheme="minorHAnsi"/>
          <w:sz w:val="18"/>
          <w:szCs w:val="18"/>
        </w:rPr>
      </w:pPr>
    </w:p>
    <w:p w14:paraId="0BA45643">
      <w:pPr>
        <w:ind w:left="-284" w:firstLine="284"/>
        <w:jc w:val="both"/>
        <w:rPr>
          <w:rFonts w:hint="default" w:ascii="Arial" w:hAnsi="Arial" w:cs="Arial" w:eastAsiaTheme="minorHAnsi"/>
          <w:sz w:val="18"/>
          <w:szCs w:val="18"/>
        </w:rPr>
      </w:pPr>
    </w:p>
    <w:p w14:paraId="75277427">
      <w:pPr>
        <w:ind w:left="-284" w:firstLine="284"/>
        <w:jc w:val="both"/>
        <w:rPr>
          <w:rFonts w:hint="default" w:ascii="Arial" w:hAnsi="Arial" w:cs="Arial" w:eastAsiaTheme="minorHAnsi"/>
          <w:sz w:val="18"/>
          <w:szCs w:val="18"/>
        </w:rPr>
      </w:pPr>
    </w:p>
    <w:p w14:paraId="29E598D3">
      <w:pPr>
        <w:ind w:left="-284" w:firstLine="284"/>
        <w:jc w:val="both"/>
        <w:rPr>
          <w:rFonts w:hint="default" w:ascii="Arial" w:hAnsi="Arial" w:cs="Arial" w:eastAsiaTheme="minorHAnsi"/>
          <w:sz w:val="18"/>
          <w:szCs w:val="18"/>
        </w:rPr>
      </w:pPr>
    </w:p>
    <w:p w14:paraId="2A355AC5">
      <w:pPr>
        <w:ind w:left="-284" w:firstLine="284"/>
        <w:jc w:val="both"/>
        <w:rPr>
          <w:rFonts w:hint="default" w:ascii="Arial" w:hAnsi="Arial" w:cs="Arial" w:eastAsiaTheme="minorHAnsi"/>
          <w:sz w:val="18"/>
          <w:szCs w:val="18"/>
        </w:rPr>
      </w:pPr>
    </w:p>
    <w:p w14:paraId="2B168EA5">
      <w:pPr>
        <w:ind w:left="-284" w:firstLine="284"/>
        <w:jc w:val="both"/>
        <w:rPr>
          <w:rFonts w:hint="default" w:ascii="Arial" w:hAnsi="Arial" w:cs="Arial" w:eastAsiaTheme="minorHAnsi"/>
          <w:sz w:val="18"/>
          <w:szCs w:val="18"/>
        </w:rPr>
      </w:pPr>
    </w:p>
    <w:p w14:paraId="750D8876">
      <w:pPr>
        <w:ind w:left="-284" w:firstLine="284"/>
        <w:jc w:val="both"/>
        <w:rPr>
          <w:rFonts w:hint="default" w:ascii="Arial" w:hAnsi="Arial" w:cs="Arial" w:eastAsiaTheme="minorHAnsi"/>
          <w:sz w:val="18"/>
          <w:szCs w:val="18"/>
        </w:rPr>
      </w:pPr>
    </w:p>
    <w:p w14:paraId="44D8199D">
      <w:pPr>
        <w:ind w:left="-284" w:firstLine="284"/>
        <w:jc w:val="both"/>
        <w:rPr>
          <w:rFonts w:hint="default" w:ascii="Arial" w:hAnsi="Arial" w:cs="Arial" w:eastAsiaTheme="minorHAnsi"/>
          <w:sz w:val="18"/>
          <w:szCs w:val="18"/>
        </w:rPr>
      </w:pPr>
    </w:p>
    <w:p w14:paraId="6B9678AA">
      <w:pPr>
        <w:ind w:left="-284" w:firstLine="284"/>
        <w:jc w:val="both"/>
        <w:rPr>
          <w:rFonts w:hint="default" w:ascii="Arial" w:hAnsi="Arial" w:cs="Arial" w:eastAsiaTheme="minorHAnsi"/>
          <w:sz w:val="18"/>
          <w:szCs w:val="18"/>
        </w:rPr>
      </w:pPr>
    </w:p>
    <w:p w14:paraId="15D27D65">
      <w:pPr>
        <w:ind w:left="-284" w:firstLine="284"/>
        <w:jc w:val="both"/>
        <w:rPr>
          <w:rFonts w:hint="default" w:ascii="Arial" w:hAnsi="Arial" w:cs="Arial" w:eastAsiaTheme="minorHAnsi"/>
          <w:sz w:val="18"/>
          <w:szCs w:val="18"/>
        </w:rPr>
      </w:pPr>
    </w:p>
    <w:p w14:paraId="198CDC29">
      <w:pPr>
        <w:ind w:left="-284" w:firstLine="284"/>
        <w:jc w:val="both"/>
        <w:rPr>
          <w:rFonts w:hint="default" w:ascii="Arial" w:hAnsi="Arial" w:cs="Arial" w:eastAsiaTheme="minorHAnsi"/>
          <w:sz w:val="18"/>
          <w:szCs w:val="18"/>
        </w:rPr>
      </w:pPr>
    </w:p>
    <w:p w14:paraId="6129D579">
      <w:pPr>
        <w:ind w:left="-284" w:firstLine="284"/>
        <w:jc w:val="both"/>
        <w:rPr>
          <w:rFonts w:hint="default" w:ascii="Arial" w:hAnsi="Arial" w:cs="Arial" w:eastAsiaTheme="minorHAnsi"/>
          <w:sz w:val="18"/>
          <w:szCs w:val="18"/>
        </w:rPr>
      </w:pPr>
    </w:p>
    <w:p w14:paraId="2581D7D1">
      <w:pPr>
        <w:ind w:left="-284" w:firstLine="284"/>
        <w:jc w:val="both"/>
        <w:rPr>
          <w:rFonts w:hint="default" w:ascii="Arial" w:hAnsi="Arial" w:cs="Arial" w:eastAsiaTheme="minorHAnsi"/>
          <w:sz w:val="18"/>
          <w:szCs w:val="18"/>
        </w:rPr>
      </w:pPr>
    </w:p>
    <w:p w14:paraId="5E34A484">
      <w:pPr>
        <w:ind w:left="-284" w:firstLine="284"/>
        <w:jc w:val="both"/>
        <w:rPr>
          <w:rFonts w:hint="default" w:ascii="Arial" w:hAnsi="Arial" w:cs="Arial" w:eastAsiaTheme="minorHAnsi"/>
          <w:sz w:val="18"/>
          <w:szCs w:val="18"/>
        </w:rPr>
      </w:pPr>
    </w:p>
    <w:p w14:paraId="7F490E88">
      <w:pPr>
        <w:ind w:left="-284" w:firstLine="284"/>
        <w:jc w:val="both"/>
        <w:rPr>
          <w:rFonts w:hint="default" w:ascii="Arial" w:hAnsi="Arial" w:cs="Arial" w:eastAsiaTheme="minorHAnsi"/>
          <w:sz w:val="18"/>
          <w:szCs w:val="18"/>
        </w:rPr>
      </w:pPr>
    </w:p>
    <w:p w14:paraId="0B939016">
      <w:pPr>
        <w:ind w:left="-284" w:firstLine="284"/>
        <w:jc w:val="both"/>
        <w:rPr>
          <w:rFonts w:hint="default" w:ascii="Arial" w:hAnsi="Arial" w:cs="Arial" w:eastAsiaTheme="minorHAnsi"/>
          <w:sz w:val="18"/>
          <w:szCs w:val="18"/>
        </w:rPr>
      </w:pPr>
    </w:p>
    <w:p w14:paraId="7E2B090E">
      <w:pPr>
        <w:ind w:left="-284" w:firstLine="284"/>
        <w:jc w:val="both"/>
        <w:rPr>
          <w:rFonts w:hint="default" w:ascii="Arial" w:hAnsi="Arial" w:cs="Arial" w:eastAsiaTheme="minorHAnsi"/>
          <w:sz w:val="18"/>
          <w:szCs w:val="18"/>
        </w:rPr>
      </w:pPr>
    </w:p>
    <w:p w14:paraId="4EAC50DA">
      <w:pPr>
        <w:ind w:left="-284" w:firstLine="284"/>
        <w:jc w:val="both"/>
        <w:rPr>
          <w:rFonts w:hint="default" w:ascii="Arial" w:hAnsi="Arial" w:cs="Arial" w:eastAsiaTheme="minorHAnsi"/>
          <w:sz w:val="18"/>
          <w:szCs w:val="18"/>
        </w:rPr>
      </w:pPr>
    </w:p>
    <w:p w14:paraId="3AC3B17D">
      <w:pPr>
        <w:ind w:left="-284" w:firstLine="284"/>
        <w:jc w:val="both"/>
        <w:rPr>
          <w:rFonts w:hint="default" w:ascii="Arial" w:hAnsi="Arial" w:cs="Arial" w:eastAsiaTheme="minorHAnsi"/>
          <w:sz w:val="18"/>
          <w:szCs w:val="18"/>
        </w:rPr>
      </w:pPr>
    </w:p>
    <w:p w14:paraId="3DC3A5DD">
      <w:pPr>
        <w:ind w:left="-284" w:firstLine="284"/>
        <w:jc w:val="both"/>
        <w:rPr>
          <w:rFonts w:hint="default" w:ascii="Arial" w:hAnsi="Arial" w:cs="Arial" w:eastAsiaTheme="minorHAnsi"/>
          <w:sz w:val="18"/>
          <w:szCs w:val="18"/>
        </w:rPr>
      </w:pPr>
    </w:p>
    <w:p w14:paraId="40A3AD73">
      <w:pPr>
        <w:ind w:left="-284" w:firstLine="284"/>
        <w:jc w:val="both"/>
        <w:rPr>
          <w:rFonts w:hint="default" w:ascii="Arial" w:hAnsi="Arial" w:cs="Arial" w:eastAsiaTheme="minorHAnsi"/>
          <w:sz w:val="18"/>
          <w:szCs w:val="18"/>
        </w:rPr>
      </w:pPr>
    </w:p>
    <w:p w14:paraId="539B2002">
      <w:pPr>
        <w:ind w:left="-284" w:firstLine="284"/>
        <w:jc w:val="both"/>
        <w:rPr>
          <w:rFonts w:hint="default" w:ascii="Arial" w:hAnsi="Arial" w:cs="Arial" w:eastAsiaTheme="minorHAnsi"/>
          <w:sz w:val="18"/>
          <w:szCs w:val="18"/>
        </w:rPr>
      </w:pPr>
    </w:p>
    <w:p w14:paraId="359CF5E8">
      <w:pPr>
        <w:ind w:left="-284" w:firstLine="284"/>
        <w:jc w:val="both"/>
        <w:rPr>
          <w:rFonts w:hint="default" w:ascii="Arial" w:hAnsi="Arial" w:cs="Arial" w:eastAsiaTheme="minorHAnsi"/>
          <w:sz w:val="18"/>
          <w:szCs w:val="18"/>
        </w:rPr>
      </w:pPr>
    </w:p>
    <w:p w14:paraId="0C9EC09C">
      <w:pPr>
        <w:ind w:left="-284" w:firstLine="284"/>
        <w:jc w:val="both"/>
        <w:rPr>
          <w:rFonts w:hint="default" w:ascii="Arial" w:hAnsi="Arial" w:cs="Arial" w:eastAsiaTheme="minorHAnsi"/>
          <w:sz w:val="18"/>
          <w:szCs w:val="18"/>
        </w:rPr>
      </w:pPr>
    </w:p>
    <w:p w14:paraId="6F836DD9">
      <w:pPr>
        <w:ind w:left="-284" w:firstLine="284"/>
        <w:jc w:val="both"/>
        <w:rPr>
          <w:rFonts w:hint="default" w:ascii="Arial" w:hAnsi="Arial" w:cs="Arial" w:eastAsiaTheme="minorHAnsi"/>
          <w:sz w:val="18"/>
          <w:szCs w:val="18"/>
        </w:rPr>
      </w:pPr>
    </w:p>
    <w:p w14:paraId="4915A9F2">
      <w:pPr>
        <w:ind w:left="-284" w:firstLine="284"/>
        <w:jc w:val="both"/>
        <w:rPr>
          <w:rFonts w:hint="default" w:ascii="Arial" w:hAnsi="Arial" w:cs="Arial" w:eastAsiaTheme="minorHAnsi"/>
          <w:sz w:val="18"/>
          <w:szCs w:val="18"/>
        </w:rPr>
      </w:pPr>
    </w:p>
    <w:p w14:paraId="15B1FD40">
      <w:pPr>
        <w:ind w:left="-284" w:firstLine="284"/>
        <w:jc w:val="both"/>
        <w:rPr>
          <w:rFonts w:hint="default" w:ascii="Arial" w:hAnsi="Arial" w:cs="Arial" w:eastAsiaTheme="minorHAnsi"/>
          <w:sz w:val="18"/>
          <w:szCs w:val="18"/>
        </w:rPr>
      </w:pPr>
    </w:p>
    <w:p w14:paraId="2461E81C">
      <w:pPr>
        <w:ind w:left="-284" w:firstLine="284"/>
        <w:jc w:val="both"/>
        <w:rPr>
          <w:rFonts w:hint="default" w:ascii="Arial" w:hAnsi="Arial" w:cs="Arial" w:eastAsiaTheme="minorHAnsi"/>
          <w:sz w:val="18"/>
          <w:szCs w:val="18"/>
        </w:rPr>
      </w:pPr>
    </w:p>
    <w:p w14:paraId="58A5DC4E">
      <w:pPr>
        <w:ind w:left="-284" w:firstLine="284"/>
        <w:jc w:val="both"/>
        <w:rPr>
          <w:rFonts w:hint="default" w:ascii="Arial" w:hAnsi="Arial" w:cs="Arial" w:eastAsiaTheme="minorHAnsi"/>
          <w:sz w:val="18"/>
          <w:szCs w:val="18"/>
        </w:rPr>
      </w:pPr>
    </w:p>
    <w:p w14:paraId="605D31F5">
      <w:pPr>
        <w:ind w:left="-284" w:firstLine="284"/>
        <w:jc w:val="both"/>
        <w:rPr>
          <w:rFonts w:hint="default" w:ascii="Arial" w:hAnsi="Arial" w:cs="Arial" w:eastAsiaTheme="minorHAnsi"/>
          <w:sz w:val="18"/>
          <w:szCs w:val="18"/>
        </w:rPr>
      </w:pPr>
    </w:p>
    <w:p w14:paraId="494BA6DC">
      <w:pPr>
        <w:ind w:left="-284" w:firstLine="284"/>
        <w:jc w:val="both"/>
        <w:rPr>
          <w:rFonts w:hint="default" w:ascii="Arial" w:hAnsi="Arial" w:cs="Arial" w:eastAsiaTheme="minorHAnsi"/>
          <w:sz w:val="18"/>
          <w:szCs w:val="18"/>
        </w:rPr>
      </w:pPr>
    </w:p>
    <w:p w14:paraId="6F5FA64F">
      <w:pPr>
        <w:jc w:val="both"/>
        <w:rPr>
          <w:rFonts w:hint="default" w:ascii="Arial" w:hAnsi="Arial" w:cs="Arial" w:eastAsiaTheme="minorHAnsi"/>
          <w:sz w:val="18"/>
          <w:szCs w:val="18"/>
        </w:rPr>
      </w:pPr>
    </w:p>
    <w:p w14:paraId="69AE1F72">
      <w:pPr>
        <w:ind w:left="-284" w:firstLine="284"/>
        <w:jc w:val="both"/>
        <w:rPr>
          <w:rFonts w:hint="default" w:ascii="Arial" w:hAnsi="Arial" w:cs="Arial" w:eastAsiaTheme="minorHAnsi"/>
          <w:sz w:val="18"/>
          <w:szCs w:val="18"/>
        </w:rPr>
      </w:pPr>
    </w:p>
    <w:p w14:paraId="36B0E7B5">
      <w:pPr>
        <w:jc w:val="center"/>
        <w:rPr>
          <w:rFonts w:hint="default" w:ascii="Arial" w:hAnsi="Arial" w:cs="Arial"/>
          <w:b/>
          <w:bCs/>
          <w:sz w:val="24"/>
          <w:szCs w:val="24"/>
        </w:rPr>
      </w:pPr>
      <w:r>
        <w:rPr>
          <w:rFonts w:hint="default" w:ascii="Arial" w:hAnsi="Arial" w:cs="Arial"/>
          <w:b/>
          <w:bCs/>
          <w:sz w:val="24"/>
          <w:szCs w:val="24"/>
        </w:rPr>
        <w:t>ANEXO VII</w:t>
      </w:r>
    </w:p>
    <w:p w14:paraId="32EEF2F3">
      <w:pPr>
        <w:jc w:val="center"/>
        <w:rPr>
          <w:rFonts w:hint="default" w:ascii="Arial" w:hAnsi="Arial" w:cs="Arial"/>
          <w:b/>
          <w:bCs/>
          <w:sz w:val="18"/>
          <w:szCs w:val="18"/>
        </w:rPr>
      </w:pPr>
    </w:p>
    <w:p w14:paraId="545F3B07">
      <w:pPr>
        <w:jc w:val="center"/>
        <w:rPr>
          <w:rFonts w:hint="default" w:ascii="Arial" w:hAnsi="Arial" w:cs="Arial"/>
          <w:b/>
          <w:bCs/>
          <w:sz w:val="24"/>
          <w:szCs w:val="24"/>
          <w:lang w:val="pt-BR"/>
        </w:rPr>
      </w:pPr>
      <w:r>
        <w:rPr>
          <w:rFonts w:hint="default" w:ascii="Arial" w:hAnsi="Arial" w:cs="Arial"/>
          <w:b/>
          <w:bCs/>
          <w:sz w:val="24"/>
          <w:szCs w:val="24"/>
        </w:rPr>
        <w:t xml:space="preserve">Processo Licitatório n° </w:t>
      </w:r>
      <w:r>
        <w:rPr>
          <w:rFonts w:hint="default" w:ascii="Arial" w:hAnsi="Arial" w:cs="Arial"/>
          <w:b/>
          <w:bCs/>
          <w:sz w:val="24"/>
          <w:szCs w:val="24"/>
          <w:lang w:val="pt-BR"/>
        </w:rPr>
        <w:t>001/2025</w:t>
      </w:r>
    </w:p>
    <w:p w14:paraId="470BDE74">
      <w:pPr>
        <w:jc w:val="center"/>
        <w:rPr>
          <w:rFonts w:hint="default" w:ascii="Arial" w:hAnsi="Arial" w:cs="Arial"/>
          <w:b/>
          <w:bCs/>
          <w:sz w:val="24"/>
          <w:szCs w:val="24"/>
          <w:lang w:val="pt-BR"/>
        </w:rPr>
      </w:pPr>
      <w:r>
        <w:rPr>
          <w:rFonts w:hint="default" w:ascii="Arial" w:hAnsi="Arial" w:cs="Arial"/>
          <w:b/>
          <w:bCs/>
          <w:sz w:val="24"/>
          <w:szCs w:val="24"/>
        </w:rPr>
        <w:t xml:space="preserve">Pregão Eletrônico n° </w:t>
      </w:r>
      <w:r>
        <w:rPr>
          <w:rFonts w:hint="default" w:ascii="Arial" w:hAnsi="Arial" w:cs="Arial"/>
          <w:b/>
          <w:bCs/>
          <w:sz w:val="24"/>
          <w:szCs w:val="24"/>
          <w:lang w:val="pt-BR"/>
        </w:rPr>
        <w:t>001/2025</w:t>
      </w:r>
    </w:p>
    <w:p w14:paraId="330EE927">
      <w:pPr>
        <w:jc w:val="center"/>
        <w:rPr>
          <w:rFonts w:hint="default" w:ascii="Arial" w:hAnsi="Arial" w:cs="Arial"/>
          <w:b/>
          <w:bCs/>
          <w:sz w:val="24"/>
          <w:szCs w:val="24"/>
          <w:lang w:val="pt-BR"/>
        </w:rPr>
      </w:pPr>
      <w:r>
        <w:rPr>
          <w:rFonts w:hint="default" w:ascii="Arial" w:hAnsi="Arial" w:cs="Arial"/>
          <w:b/>
          <w:bCs/>
          <w:sz w:val="24"/>
          <w:szCs w:val="24"/>
        </w:rPr>
        <w:t xml:space="preserve">Registro de Preços n° </w:t>
      </w:r>
      <w:r>
        <w:rPr>
          <w:rFonts w:hint="default" w:ascii="Arial" w:hAnsi="Arial" w:cs="Arial"/>
          <w:b/>
          <w:bCs/>
          <w:sz w:val="24"/>
          <w:szCs w:val="24"/>
          <w:lang w:val="pt-BR"/>
        </w:rPr>
        <w:t>001/2025</w:t>
      </w:r>
    </w:p>
    <w:p w14:paraId="1450B25C">
      <w:pPr>
        <w:spacing w:line="200" w:lineRule="atLeast"/>
        <w:jc w:val="center"/>
        <w:rPr>
          <w:rFonts w:hint="default" w:ascii="Arial" w:hAnsi="Arial" w:cs="Arial"/>
          <w:b/>
          <w:sz w:val="24"/>
          <w:szCs w:val="24"/>
          <w:lang w:eastAsia="ar-SA"/>
        </w:rPr>
      </w:pPr>
    </w:p>
    <w:p w14:paraId="3DF2B395">
      <w:pPr>
        <w:spacing w:line="200" w:lineRule="atLeast"/>
        <w:jc w:val="center"/>
        <w:rPr>
          <w:rFonts w:hint="default" w:ascii="Arial" w:hAnsi="Arial" w:cs="Arial"/>
          <w:b/>
          <w:sz w:val="18"/>
          <w:szCs w:val="18"/>
          <w:lang w:eastAsia="ar-SA"/>
        </w:rPr>
      </w:pPr>
    </w:p>
    <w:p w14:paraId="69E43957">
      <w:pPr>
        <w:spacing w:line="200" w:lineRule="atLeast"/>
        <w:jc w:val="center"/>
        <w:rPr>
          <w:rFonts w:hint="default" w:ascii="Arial" w:hAnsi="Arial" w:cs="Arial"/>
          <w:b/>
          <w:sz w:val="18"/>
          <w:szCs w:val="18"/>
          <w:lang w:eastAsia="ar-SA"/>
        </w:rPr>
      </w:pPr>
    </w:p>
    <w:p w14:paraId="42D7095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FDB0C66">
      <w:pPr>
        <w:autoSpaceDE w:val="0"/>
        <w:spacing w:line="200" w:lineRule="atLeast"/>
        <w:jc w:val="center"/>
        <w:rPr>
          <w:rFonts w:hint="default" w:ascii="Arial" w:hAnsi="Arial" w:cs="Arial"/>
          <w:b/>
          <w:bCs/>
          <w:sz w:val="18"/>
          <w:szCs w:val="18"/>
          <w:lang w:eastAsia="ar-SA"/>
        </w:rPr>
      </w:pPr>
    </w:p>
    <w:p w14:paraId="4BB95696">
      <w:pPr>
        <w:autoSpaceDE w:val="0"/>
        <w:spacing w:line="200" w:lineRule="atLeast"/>
        <w:rPr>
          <w:rFonts w:hint="default" w:ascii="Arial" w:hAnsi="Arial" w:cs="Arial"/>
          <w:b/>
          <w:bCs/>
          <w:sz w:val="18"/>
          <w:szCs w:val="18"/>
          <w:lang w:eastAsia="ar-SA"/>
        </w:rPr>
      </w:pPr>
    </w:p>
    <w:p w14:paraId="54F872AA">
      <w:pPr>
        <w:autoSpaceDE w:val="0"/>
        <w:spacing w:line="200" w:lineRule="atLeast"/>
        <w:rPr>
          <w:rFonts w:hint="default" w:ascii="Arial" w:hAnsi="Arial" w:cs="Arial"/>
          <w:b/>
          <w:bCs/>
          <w:sz w:val="18"/>
          <w:szCs w:val="18"/>
          <w:lang w:eastAsia="ar-SA"/>
        </w:rPr>
      </w:pPr>
    </w:p>
    <w:p w14:paraId="2315924A">
      <w:pPr>
        <w:autoSpaceDE w:val="0"/>
        <w:spacing w:line="200" w:lineRule="atLeast"/>
        <w:rPr>
          <w:rFonts w:hint="default" w:ascii="Arial" w:hAnsi="Arial" w:cs="Arial"/>
          <w:b/>
          <w:bCs/>
          <w:sz w:val="18"/>
          <w:szCs w:val="18"/>
          <w:lang w:eastAsia="ar-SA"/>
        </w:rPr>
      </w:pPr>
    </w:p>
    <w:p w14:paraId="3536CDDB">
      <w:pPr>
        <w:pStyle w:val="14"/>
        <w:ind w:firstLine="1134"/>
        <w:rPr>
          <w:rFonts w:hint="default" w:ascii="Arial" w:hAnsi="Arial" w:cs="Arial"/>
          <w:b w:val="0"/>
          <w:bCs w:val="0"/>
          <w:sz w:val="18"/>
          <w:szCs w:val="18"/>
        </w:rPr>
      </w:pPr>
      <w:r>
        <w:rPr>
          <w:rFonts w:hint="default" w:ascii="Arial" w:hAnsi="Arial" w:cs="Arial"/>
          <w:b w:val="0"/>
          <w:bCs w:val="0"/>
          <w:sz w:val="18"/>
          <w:szCs w:val="18"/>
        </w:rPr>
        <w:t>A Empresa _________________________________ inscrita no CNPJ sob  nº_________________________________,sediada (endereço completo), _______________________________________por seu representante abaixo assinado.</w:t>
      </w:r>
    </w:p>
    <w:p w14:paraId="57C6871E">
      <w:pPr>
        <w:pStyle w:val="14"/>
        <w:ind w:firstLine="1134"/>
        <w:rPr>
          <w:rFonts w:hint="default" w:ascii="Arial" w:hAnsi="Arial" w:cs="Arial"/>
          <w:b w:val="0"/>
          <w:bCs w:val="0"/>
          <w:sz w:val="18"/>
          <w:szCs w:val="18"/>
        </w:rPr>
      </w:pPr>
    </w:p>
    <w:p w14:paraId="618EE34B">
      <w:pPr>
        <w:pStyle w:val="14"/>
        <w:ind w:firstLine="1134"/>
        <w:rPr>
          <w:rFonts w:hint="default" w:ascii="Arial" w:hAnsi="Arial" w:cs="Arial"/>
          <w:b w:val="0"/>
          <w:bCs w:val="0"/>
          <w:color w:val="000000"/>
          <w:sz w:val="18"/>
          <w:szCs w:val="18"/>
        </w:rPr>
      </w:pPr>
      <w:r>
        <w:rPr>
          <w:rFonts w:hint="default" w:ascii="Arial" w:hAnsi="Arial" w:cs="Arial"/>
          <w:b w:val="0"/>
          <w:bCs w:val="0"/>
          <w:sz w:val="18"/>
          <w:szCs w:val="18"/>
        </w:rPr>
        <w:t xml:space="preserve"> DECLARA, sob as penas</w:t>
      </w:r>
      <w:r>
        <w:rPr>
          <w:rFonts w:hint="default" w:ascii="Arial" w:hAnsi="Arial" w:cs="Arial"/>
          <w:b w:val="0"/>
          <w:bCs w:val="0"/>
          <w:color w:val="000000"/>
          <w:sz w:val="18"/>
          <w:szCs w:val="18"/>
        </w:rPr>
        <w:t xml:space="preserve"> da lei, de que não possui em seu quadro de pessoal ou societário servidor do Poder Executivo Municipal nos termos do art. 9º, &amp; 1º, da Lei Federal nº 14.133/2021.</w:t>
      </w:r>
    </w:p>
    <w:p w14:paraId="1179EDBD">
      <w:pPr>
        <w:pStyle w:val="328"/>
        <w:spacing w:before="0" w:after="0"/>
        <w:jc w:val="center"/>
        <w:rPr>
          <w:rFonts w:hint="default" w:ascii="Arial" w:hAnsi="Arial" w:cs="Arial"/>
          <w:sz w:val="18"/>
          <w:szCs w:val="18"/>
        </w:rPr>
      </w:pPr>
    </w:p>
    <w:p w14:paraId="202D7E90">
      <w:pPr>
        <w:pStyle w:val="328"/>
        <w:spacing w:before="0" w:after="0"/>
        <w:jc w:val="center"/>
        <w:rPr>
          <w:rFonts w:hint="default" w:ascii="Arial" w:hAnsi="Arial" w:cs="Arial"/>
          <w:sz w:val="18"/>
          <w:szCs w:val="18"/>
        </w:rPr>
      </w:pPr>
    </w:p>
    <w:p w14:paraId="37EAACED">
      <w:pPr>
        <w:autoSpaceDE w:val="0"/>
        <w:spacing w:line="200" w:lineRule="atLeast"/>
        <w:rPr>
          <w:rFonts w:hint="default" w:ascii="Arial" w:hAnsi="Arial" w:cs="Arial"/>
          <w:i/>
          <w:iCs/>
          <w:sz w:val="18"/>
          <w:szCs w:val="18"/>
          <w:lang w:eastAsia="ar-SA"/>
        </w:rPr>
      </w:pPr>
    </w:p>
    <w:p w14:paraId="5E12AACA">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w:t>
      </w:r>
      <w:r>
        <w:rPr>
          <w:rFonts w:hint="default" w:ascii="Arial" w:hAnsi="Arial" w:cs="Arial"/>
          <w:sz w:val="18"/>
          <w:szCs w:val="18"/>
          <w:lang w:val="pt-BR"/>
        </w:rPr>
        <w:t>5</w:t>
      </w:r>
      <w:r>
        <w:rPr>
          <w:rFonts w:hint="default" w:ascii="Arial" w:hAnsi="Arial" w:cs="Arial"/>
          <w:sz w:val="18"/>
          <w:szCs w:val="18"/>
        </w:rPr>
        <w:t>.</w:t>
      </w:r>
    </w:p>
    <w:p w14:paraId="0309FF5F">
      <w:pPr>
        <w:pStyle w:val="328"/>
        <w:spacing w:before="0" w:after="0"/>
        <w:jc w:val="center"/>
        <w:rPr>
          <w:rFonts w:hint="default" w:ascii="Arial" w:hAnsi="Arial" w:cs="Arial"/>
          <w:sz w:val="18"/>
          <w:szCs w:val="18"/>
        </w:rPr>
      </w:pPr>
    </w:p>
    <w:p w14:paraId="23B981A1">
      <w:pPr>
        <w:pStyle w:val="328"/>
        <w:spacing w:before="0" w:after="0"/>
        <w:jc w:val="both"/>
        <w:rPr>
          <w:rFonts w:hint="default" w:ascii="Arial" w:hAnsi="Arial" w:cs="Arial"/>
          <w:sz w:val="18"/>
          <w:szCs w:val="18"/>
        </w:rPr>
      </w:pPr>
    </w:p>
    <w:p w14:paraId="2ADC0D9E">
      <w:pPr>
        <w:pStyle w:val="328"/>
        <w:spacing w:before="0" w:after="0"/>
        <w:jc w:val="center"/>
        <w:rPr>
          <w:rFonts w:hint="default" w:ascii="Arial" w:hAnsi="Arial" w:cs="Arial"/>
          <w:sz w:val="18"/>
          <w:szCs w:val="18"/>
        </w:rPr>
      </w:pPr>
    </w:p>
    <w:p w14:paraId="0D0A9E94">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0F3ECE66">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0BEB4418">
      <w:pPr>
        <w:autoSpaceDE w:val="0"/>
        <w:spacing w:line="200" w:lineRule="atLeast"/>
        <w:rPr>
          <w:rFonts w:hint="default" w:ascii="Arial" w:hAnsi="Arial" w:cs="Arial"/>
          <w:sz w:val="18"/>
          <w:szCs w:val="18"/>
          <w:lang w:eastAsia="ar-SA"/>
        </w:rPr>
      </w:pPr>
    </w:p>
    <w:p w14:paraId="1F73D81D">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0C9CD09F">
      <w:pPr>
        <w:autoSpaceDE w:val="0"/>
        <w:autoSpaceDN w:val="0"/>
        <w:adjustRightInd w:val="0"/>
        <w:rPr>
          <w:rFonts w:hint="default" w:ascii="Arial" w:hAnsi="Arial" w:eastAsia="Calibri" w:cs="Arial"/>
          <w:color w:val="000000"/>
          <w:sz w:val="18"/>
          <w:szCs w:val="18"/>
          <w:lang w:eastAsia="en-US"/>
        </w:rPr>
      </w:pPr>
    </w:p>
    <w:p w14:paraId="7935DDDF">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347D6FB1">
      <w:pPr>
        <w:ind w:left="-284" w:firstLine="284"/>
        <w:jc w:val="both"/>
        <w:rPr>
          <w:rFonts w:hint="default" w:ascii="Arial" w:hAnsi="Arial" w:cs="Arial" w:eastAsiaTheme="minorHAnsi"/>
          <w:sz w:val="18"/>
          <w:szCs w:val="18"/>
        </w:rPr>
      </w:pPr>
    </w:p>
    <w:p w14:paraId="533B9984">
      <w:pPr>
        <w:ind w:left="-284" w:firstLine="284"/>
        <w:jc w:val="both"/>
        <w:rPr>
          <w:rFonts w:hint="default" w:ascii="Arial" w:hAnsi="Arial" w:cs="Arial" w:eastAsiaTheme="minorHAnsi"/>
          <w:sz w:val="18"/>
          <w:szCs w:val="18"/>
        </w:rPr>
      </w:pPr>
    </w:p>
    <w:p w14:paraId="072475E9">
      <w:pPr>
        <w:ind w:left="-284" w:firstLine="284"/>
        <w:jc w:val="both"/>
        <w:rPr>
          <w:rFonts w:hint="default" w:ascii="Arial" w:hAnsi="Arial" w:cs="Arial" w:eastAsiaTheme="minorHAnsi"/>
          <w:sz w:val="18"/>
          <w:szCs w:val="18"/>
        </w:rPr>
      </w:pPr>
    </w:p>
    <w:p w14:paraId="33DC35A7">
      <w:pPr>
        <w:ind w:left="-284" w:firstLine="284"/>
        <w:jc w:val="both"/>
        <w:rPr>
          <w:rFonts w:hint="default" w:ascii="Arial" w:hAnsi="Arial" w:cs="Arial" w:eastAsiaTheme="minorHAnsi"/>
          <w:sz w:val="18"/>
          <w:szCs w:val="18"/>
        </w:rPr>
      </w:pPr>
    </w:p>
    <w:p w14:paraId="321882D4">
      <w:pPr>
        <w:ind w:left="-284" w:firstLine="284"/>
        <w:jc w:val="both"/>
        <w:rPr>
          <w:rFonts w:hint="default" w:ascii="Arial" w:hAnsi="Arial" w:cs="Arial" w:eastAsiaTheme="minorHAnsi"/>
          <w:sz w:val="18"/>
          <w:szCs w:val="18"/>
        </w:rPr>
      </w:pPr>
    </w:p>
    <w:p w14:paraId="5B71C1E0">
      <w:pPr>
        <w:ind w:left="-284" w:firstLine="284"/>
        <w:jc w:val="both"/>
        <w:rPr>
          <w:rFonts w:hint="default" w:ascii="Arial" w:hAnsi="Arial" w:cs="Arial" w:eastAsiaTheme="minorHAnsi"/>
          <w:sz w:val="18"/>
          <w:szCs w:val="18"/>
        </w:rPr>
      </w:pPr>
    </w:p>
    <w:p w14:paraId="14FEF0B1">
      <w:pPr>
        <w:ind w:left="-284" w:firstLine="284"/>
        <w:jc w:val="both"/>
        <w:rPr>
          <w:rFonts w:hint="default" w:ascii="Arial" w:hAnsi="Arial" w:cs="Arial" w:eastAsiaTheme="minorHAnsi"/>
          <w:sz w:val="18"/>
          <w:szCs w:val="18"/>
        </w:rPr>
      </w:pPr>
    </w:p>
    <w:p w14:paraId="1B39FE89">
      <w:pPr>
        <w:ind w:left="-284" w:firstLine="284"/>
        <w:jc w:val="both"/>
        <w:rPr>
          <w:rFonts w:hint="default" w:ascii="Arial" w:hAnsi="Arial" w:cs="Arial" w:eastAsiaTheme="minorHAnsi"/>
          <w:sz w:val="18"/>
          <w:szCs w:val="18"/>
        </w:rPr>
      </w:pPr>
    </w:p>
    <w:p w14:paraId="1491A8C0">
      <w:pPr>
        <w:ind w:left="-284" w:firstLine="284"/>
        <w:jc w:val="both"/>
        <w:rPr>
          <w:rFonts w:hint="default" w:ascii="Arial" w:hAnsi="Arial" w:cs="Arial" w:eastAsiaTheme="minorHAnsi"/>
          <w:sz w:val="18"/>
          <w:szCs w:val="18"/>
        </w:rPr>
      </w:pPr>
    </w:p>
    <w:p w14:paraId="3C23014C">
      <w:pPr>
        <w:ind w:left="-284" w:firstLine="284"/>
        <w:jc w:val="both"/>
        <w:rPr>
          <w:rFonts w:hint="default" w:ascii="Arial" w:hAnsi="Arial" w:cs="Arial" w:eastAsiaTheme="minorHAnsi"/>
          <w:sz w:val="18"/>
          <w:szCs w:val="18"/>
        </w:rPr>
      </w:pPr>
    </w:p>
    <w:p w14:paraId="243FBFCA">
      <w:pPr>
        <w:ind w:left="-284" w:firstLine="284"/>
        <w:jc w:val="both"/>
        <w:rPr>
          <w:rFonts w:hint="default" w:ascii="Arial" w:hAnsi="Arial" w:cs="Arial" w:eastAsiaTheme="minorHAnsi"/>
          <w:sz w:val="18"/>
          <w:szCs w:val="18"/>
        </w:rPr>
      </w:pPr>
    </w:p>
    <w:p w14:paraId="2C34C8A3">
      <w:pPr>
        <w:ind w:left="-284" w:firstLine="284"/>
        <w:jc w:val="both"/>
        <w:rPr>
          <w:rFonts w:hint="default" w:ascii="Arial" w:hAnsi="Arial" w:cs="Arial" w:eastAsiaTheme="minorHAnsi"/>
          <w:sz w:val="18"/>
          <w:szCs w:val="18"/>
        </w:rPr>
      </w:pPr>
    </w:p>
    <w:p w14:paraId="08B2E3F8">
      <w:pPr>
        <w:ind w:left="-284" w:firstLine="284"/>
        <w:jc w:val="both"/>
        <w:rPr>
          <w:rFonts w:hint="default" w:ascii="Arial" w:hAnsi="Arial" w:cs="Arial" w:eastAsiaTheme="minorHAnsi"/>
          <w:sz w:val="18"/>
          <w:szCs w:val="18"/>
        </w:rPr>
      </w:pPr>
    </w:p>
    <w:p w14:paraId="18E62312">
      <w:pPr>
        <w:ind w:left="-284" w:firstLine="284"/>
        <w:jc w:val="both"/>
        <w:rPr>
          <w:rFonts w:hint="default" w:ascii="Arial" w:hAnsi="Arial" w:cs="Arial" w:eastAsiaTheme="minorHAnsi"/>
          <w:sz w:val="18"/>
          <w:szCs w:val="18"/>
        </w:rPr>
      </w:pPr>
    </w:p>
    <w:p w14:paraId="32D19B5D">
      <w:pPr>
        <w:ind w:left="-284" w:firstLine="284"/>
        <w:jc w:val="both"/>
        <w:rPr>
          <w:rFonts w:hint="default" w:ascii="Arial" w:hAnsi="Arial" w:cs="Arial" w:eastAsiaTheme="minorHAnsi"/>
          <w:sz w:val="18"/>
          <w:szCs w:val="18"/>
        </w:rPr>
      </w:pPr>
    </w:p>
    <w:p w14:paraId="2DDFBB82">
      <w:pPr>
        <w:ind w:left="-284" w:firstLine="284"/>
        <w:jc w:val="both"/>
        <w:rPr>
          <w:rFonts w:hint="default" w:ascii="Arial" w:hAnsi="Arial" w:cs="Arial" w:eastAsiaTheme="minorHAnsi"/>
          <w:sz w:val="18"/>
          <w:szCs w:val="18"/>
        </w:rPr>
      </w:pPr>
    </w:p>
    <w:p w14:paraId="2BB54F40">
      <w:pPr>
        <w:ind w:left="-284" w:firstLine="284"/>
        <w:jc w:val="both"/>
        <w:rPr>
          <w:rFonts w:hint="default" w:ascii="Arial" w:hAnsi="Arial" w:cs="Arial" w:eastAsiaTheme="minorHAnsi"/>
          <w:sz w:val="18"/>
          <w:szCs w:val="18"/>
        </w:rPr>
      </w:pPr>
    </w:p>
    <w:p w14:paraId="59045CCA">
      <w:pPr>
        <w:ind w:left="-284" w:firstLine="284"/>
        <w:jc w:val="both"/>
        <w:rPr>
          <w:rFonts w:hint="default" w:ascii="Arial" w:hAnsi="Arial" w:cs="Arial" w:eastAsiaTheme="minorHAnsi"/>
          <w:sz w:val="18"/>
          <w:szCs w:val="18"/>
        </w:rPr>
      </w:pPr>
    </w:p>
    <w:p w14:paraId="1E15499E">
      <w:pPr>
        <w:ind w:left="-284" w:firstLine="284"/>
        <w:jc w:val="both"/>
        <w:rPr>
          <w:rFonts w:hint="default" w:ascii="Arial" w:hAnsi="Arial" w:cs="Arial" w:eastAsiaTheme="minorHAnsi"/>
          <w:sz w:val="18"/>
          <w:szCs w:val="18"/>
        </w:rPr>
      </w:pPr>
    </w:p>
    <w:p w14:paraId="60DCCED9">
      <w:pPr>
        <w:ind w:left="-284" w:firstLine="284"/>
        <w:jc w:val="both"/>
        <w:rPr>
          <w:rFonts w:hint="default" w:ascii="Arial" w:hAnsi="Arial" w:cs="Arial" w:eastAsiaTheme="minorHAnsi"/>
          <w:sz w:val="18"/>
          <w:szCs w:val="18"/>
        </w:rPr>
      </w:pPr>
    </w:p>
    <w:p w14:paraId="728CB384">
      <w:pPr>
        <w:ind w:left="-284" w:firstLine="284"/>
        <w:jc w:val="both"/>
        <w:rPr>
          <w:rFonts w:hint="default" w:ascii="Arial" w:hAnsi="Arial" w:cs="Arial" w:eastAsiaTheme="minorHAnsi"/>
          <w:sz w:val="18"/>
          <w:szCs w:val="18"/>
        </w:rPr>
      </w:pPr>
    </w:p>
    <w:p w14:paraId="165EE5CE">
      <w:pPr>
        <w:ind w:left="-284" w:firstLine="284"/>
        <w:jc w:val="both"/>
        <w:rPr>
          <w:rFonts w:hint="default" w:ascii="Arial" w:hAnsi="Arial" w:cs="Arial" w:eastAsiaTheme="minorHAnsi"/>
          <w:sz w:val="18"/>
          <w:szCs w:val="18"/>
        </w:rPr>
      </w:pPr>
    </w:p>
    <w:p w14:paraId="22015EE9">
      <w:pPr>
        <w:ind w:left="-284" w:firstLine="284"/>
        <w:jc w:val="both"/>
        <w:rPr>
          <w:rFonts w:hint="default" w:ascii="Arial" w:hAnsi="Arial" w:cs="Arial" w:eastAsiaTheme="minorHAnsi"/>
          <w:sz w:val="18"/>
          <w:szCs w:val="18"/>
        </w:rPr>
      </w:pPr>
    </w:p>
    <w:p w14:paraId="487E2764">
      <w:pPr>
        <w:ind w:left="-284" w:firstLine="284"/>
        <w:jc w:val="both"/>
        <w:rPr>
          <w:rFonts w:hint="default" w:ascii="Arial" w:hAnsi="Arial" w:cs="Arial" w:eastAsiaTheme="minorHAnsi"/>
          <w:sz w:val="18"/>
          <w:szCs w:val="18"/>
        </w:rPr>
      </w:pPr>
    </w:p>
    <w:p w14:paraId="5EA35037">
      <w:pPr>
        <w:ind w:left="-284" w:firstLine="284"/>
        <w:jc w:val="both"/>
        <w:rPr>
          <w:rFonts w:hint="default" w:ascii="Arial" w:hAnsi="Arial" w:cs="Arial" w:eastAsiaTheme="minorHAnsi"/>
          <w:sz w:val="18"/>
          <w:szCs w:val="18"/>
        </w:rPr>
      </w:pPr>
    </w:p>
    <w:p w14:paraId="05987136">
      <w:pPr>
        <w:ind w:left="-284" w:firstLine="284"/>
        <w:jc w:val="both"/>
        <w:rPr>
          <w:rFonts w:hint="default" w:ascii="Arial" w:hAnsi="Arial" w:cs="Arial" w:eastAsiaTheme="minorHAnsi"/>
          <w:sz w:val="18"/>
          <w:szCs w:val="18"/>
        </w:rPr>
      </w:pPr>
    </w:p>
    <w:p w14:paraId="3CDE3A60">
      <w:pPr>
        <w:ind w:left="-284" w:firstLine="284"/>
        <w:jc w:val="both"/>
        <w:rPr>
          <w:rFonts w:hint="default" w:ascii="Arial" w:hAnsi="Arial" w:cs="Arial" w:eastAsiaTheme="minorHAnsi"/>
          <w:sz w:val="18"/>
          <w:szCs w:val="18"/>
        </w:rPr>
      </w:pPr>
    </w:p>
    <w:p w14:paraId="4FF32779">
      <w:pPr>
        <w:ind w:left="-284" w:firstLine="284"/>
        <w:jc w:val="both"/>
        <w:rPr>
          <w:rFonts w:hint="default" w:ascii="Arial" w:hAnsi="Arial" w:cs="Arial" w:eastAsiaTheme="minorHAnsi"/>
          <w:sz w:val="18"/>
          <w:szCs w:val="18"/>
        </w:rPr>
      </w:pPr>
    </w:p>
    <w:p w14:paraId="5890252E">
      <w:pPr>
        <w:ind w:left="-284" w:firstLine="284"/>
        <w:jc w:val="both"/>
        <w:rPr>
          <w:rFonts w:hint="default" w:ascii="Arial" w:hAnsi="Arial" w:cs="Arial" w:eastAsiaTheme="minorHAnsi"/>
          <w:sz w:val="18"/>
          <w:szCs w:val="18"/>
        </w:rPr>
      </w:pPr>
    </w:p>
    <w:p w14:paraId="0C6E2110">
      <w:pPr>
        <w:ind w:left="-284" w:firstLine="284"/>
        <w:jc w:val="both"/>
        <w:rPr>
          <w:rFonts w:hint="default" w:ascii="Arial" w:hAnsi="Arial" w:cs="Arial" w:eastAsiaTheme="minorHAnsi"/>
          <w:sz w:val="18"/>
          <w:szCs w:val="18"/>
        </w:rPr>
      </w:pPr>
    </w:p>
    <w:p w14:paraId="6C278F48">
      <w:pPr>
        <w:ind w:left="-284" w:firstLine="284"/>
        <w:jc w:val="both"/>
        <w:rPr>
          <w:rFonts w:hint="default" w:ascii="Arial" w:hAnsi="Arial" w:cs="Arial" w:eastAsiaTheme="minorHAnsi"/>
          <w:sz w:val="18"/>
          <w:szCs w:val="18"/>
        </w:rPr>
      </w:pPr>
    </w:p>
    <w:p w14:paraId="730CC90A">
      <w:pPr>
        <w:ind w:left="-284" w:firstLine="284"/>
        <w:jc w:val="both"/>
        <w:rPr>
          <w:rFonts w:hint="default" w:ascii="Arial" w:hAnsi="Arial" w:cs="Arial" w:eastAsiaTheme="minorHAnsi"/>
          <w:sz w:val="18"/>
          <w:szCs w:val="18"/>
        </w:rPr>
      </w:pPr>
    </w:p>
    <w:p w14:paraId="44563E84">
      <w:pPr>
        <w:ind w:left="-284" w:firstLine="284"/>
        <w:jc w:val="both"/>
        <w:rPr>
          <w:rFonts w:hint="default" w:ascii="Arial" w:hAnsi="Arial" w:cs="Arial" w:eastAsiaTheme="minorHAnsi"/>
          <w:sz w:val="18"/>
          <w:szCs w:val="18"/>
        </w:rPr>
      </w:pPr>
    </w:p>
    <w:p w14:paraId="1DF5AC4B">
      <w:pPr>
        <w:ind w:left="-284" w:firstLine="284"/>
        <w:jc w:val="both"/>
        <w:rPr>
          <w:rFonts w:hint="default" w:ascii="Arial" w:hAnsi="Arial" w:cs="Arial" w:eastAsiaTheme="minorHAnsi"/>
          <w:sz w:val="18"/>
          <w:szCs w:val="18"/>
        </w:rPr>
      </w:pPr>
    </w:p>
    <w:p w14:paraId="52EB9C0A">
      <w:pPr>
        <w:jc w:val="both"/>
        <w:rPr>
          <w:rFonts w:hint="default" w:ascii="Arial" w:hAnsi="Arial" w:cs="Arial" w:eastAsiaTheme="minorHAnsi"/>
          <w:sz w:val="18"/>
          <w:szCs w:val="18"/>
        </w:rPr>
      </w:pPr>
    </w:p>
    <w:p w14:paraId="572CF49D">
      <w:pPr>
        <w:jc w:val="both"/>
        <w:rPr>
          <w:rFonts w:hint="default" w:ascii="Arial" w:hAnsi="Arial" w:cs="Arial" w:eastAsiaTheme="minorHAnsi"/>
          <w:sz w:val="18"/>
          <w:szCs w:val="18"/>
        </w:rPr>
      </w:pPr>
    </w:p>
    <w:p w14:paraId="4B387919">
      <w:pPr>
        <w:jc w:val="center"/>
        <w:rPr>
          <w:rFonts w:hint="default" w:ascii="Arial" w:hAnsi="Arial" w:cs="Arial"/>
          <w:b/>
          <w:bCs/>
          <w:sz w:val="24"/>
          <w:szCs w:val="24"/>
        </w:rPr>
      </w:pPr>
      <w:r>
        <w:rPr>
          <w:rFonts w:hint="default" w:ascii="Arial" w:hAnsi="Arial" w:cs="Arial"/>
          <w:b/>
          <w:bCs/>
          <w:sz w:val="24"/>
          <w:szCs w:val="24"/>
        </w:rPr>
        <w:t>ANEXO VIII</w:t>
      </w:r>
    </w:p>
    <w:p w14:paraId="66B3A5C2">
      <w:pPr>
        <w:jc w:val="center"/>
        <w:rPr>
          <w:rFonts w:hint="default" w:ascii="Arial" w:hAnsi="Arial" w:cs="Arial"/>
          <w:b/>
          <w:bCs/>
          <w:sz w:val="18"/>
          <w:szCs w:val="18"/>
        </w:rPr>
      </w:pPr>
    </w:p>
    <w:p w14:paraId="78DE436F">
      <w:pPr>
        <w:jc w:val="center"/>
        <w:rPr>
          <w:rFonts w:hint="default" w:ascii="Arial" w:hAnsi="Arial" w:cs="Arial"/>
          <w:b/>
          <w:bCs/>
          <w:sz w:val="24"/>
          <w:szCs w:val="24"/>
          <w:lang w:val="pt-BR"/>
        </w:rPr>
      </w:pPr>
      <w:r>
        <w:rPr>
          <w:rFonts w:hint="default" w:ascii="Arial" w:hAnsi="Arial" w:cs="Arial"/>
          <w:b/>
          <w:bCs/>
          <w:sz w:val="24"/>
          <w:szCs w:val="24"/>
        </w:rPr>
        <w:t xml:space="preserve">Processo Licitatório n° </w:t>
      </w:r>
      <w:r>
        <w:rPr>
          <w:rFonts w:hint="default" w:ascii="Arial" w:hAnsi="Arial" w:cs="Arial"/>
          <w:b/>
          <w:bCs/>
          <w:sz w:val="24"/>
          <w:szCs w:val="24"/>
          <w:lang w:val="pt-BR"/>
        </w:rPr>
        <w:t>001/2025</w:t>
      </w:r>
    </w:p>
    <w:p w14:paraId="38E7C48B">
      <w:pPr>
        <w:jc w:val="center"/>
        <w:rPr>
          <w:rFonts w:hint="default" w:ascii="Arial" w:hAnsi="Arial" w:cs="Arial"/>
          <w:b/>
          <w:bCs/>
          <w:sz w:val="24"/>
          <w:szCs w:val="24"/>
          <w:lang w:val="pt-BR"/>
        </w:rPr>
      </w:pPr>
      <w:r>
        <w:rPr>
          <w:rFonts w:hint="default" w:ascii="Arial" w:hAnsi="Arial" w:cs="Arial"/>
          <w:b/>
          <w:bCs/>
          <w:sz w:val="24"/>
          <w:szCs w:val="24"/>
        </w:rPr>
        <w:t xml:space="preserve">Pregão Eletrônico n° </w:t>
      </w:r>
      <w:r>
        <w:rPr>
          <w:rFonts w:hint="default" w:ascii="Arial" w:hAnsi="Arial" w:cs="Arial"/>
          <w:b/>
          <w:bCs/>
          <w:sz w:val="24"/>
          <w:szCs w:val="24"/>
          <w:lang w:val="pt-BR"/>
        </w:rPr>
        <w:t>001/2025</w:t>
      </w:r>
    </w:p>
    <w:p w14:paraId="15D8F58A">
      <w:pPr>
        <w:jc w:val="center"/>
        <w:rPr>
          <w:rFonts w:hint="default" w:ascii="Arial" w:hAnsi="Arial" w:cs="Arial"/>
          <w:b/>
          <w:bCs/>
          <w:sz w:val="24"/>
          <w:szCs w:val="24"/>
          <w:lang w:val="pt-BR"/>
        </w:rPr>
      </w:pPr>
      <w:r>
        <w:rPr>
          <w:rFonts w:hint="default" w:ascii="Arial" w:hAnsi="Arial" w:cs="Arial"/>
          <w:b/>
          <w:bCs/>
          <w:sz w:val="24"/>
          <w:szCs w:val="24"/>
        </w:rPr>
        <w:t xml:space="preserve">Registro de Preços n° </w:t>
      </w:r>
      <w:r>
        <w:rPr>
          <w:rFonts w:hint="default" w:ascii="Arial" w:hAnsi="Arial" w:cs="Arial"/>
          <w:b/>
          <w:bCs/>
          <w:sz w:val="24"/>
          <w:szCs w:val="24"/>
          <w:lang w:val="pt-BR"/>
        </w:rPr>
        <w:t>001/2025</w:t>
      </w:r>
    </w:p>
    <w:p w14:paraId="02E9C814">
      <w:pPr>
        <w:spacing w:line="200" w:lineRule="atLeast"/>
        <w:jc w:val="center"/>
        <w:rPr>
          <w:rFonts w:hint="default" w:ascii="Arial" w:hAnsi="Arial" w:cs="Arial"/>
          <w:b/>
          <w:sz w:val="24"/>
          <w:szCs w:val="24"/>
          <w:lang w:eastAsia="ar-SA"/>
        </w:rPr>
      </w:pPr>
    </w:p>
    <w:p w14:paraId="63C7E732">
      <w:pPr>
        <w:spacing w:line="200" w:lineRule="atLeast"/>
        <w:jc w:val="center"/>
        <w:rPr>
          <w:rFonts w:hint="default" w:ascii="Arial" w:hAnsi="Arial" w:cs="Arial"/>
          <w:b/>
          <w:sz w:val="18"/>
          <w:szCs w:val="18"/>
          <w:lang w:eastAsia="ar-SA"/>
        </w:rPr>
      </w:pPr>
    </w:p>
    <w:p w14:paraId="34ACA802">
      <w:pPr>
        <w:spacing w:line="200" w:lineRule="atLeast"/>
        <w:jc w:val="center"/>
        <w:rPr>
          <w:rFonts w:hint="default" w:ascii="Arial" w:hAnsi="Arial" w:cs="Arial"/>
          <w:b/>
          <w:sz w:val="18"/>
          <w:szCs w:val="18"/>
          <w:lang w:eastAsia="ar-SA"/>
        </w:rPr>
      </w:pPr>
    </w:p>
    <w:p w14:paraId="7CB82F8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71110BE7">
      <w:pPr>
        <w:autoSpaceDE w:val="0"/>
        <w:spacing w:line="200" w:lineRule="atLeast"/>
        <w:jc w:val="center"/>
        <w:rPr>
          <w:rFonts w:hint="default" w:ascii="Arial" w:hAnsi="Arial" w:cs="Arial"/>
          <w:b/>
          <w:bCs/>
          <w:sz w:val="18"/>
          <w:szCs w:val="18"/>
          <w:lang w:eastAsia="ar-SA"/>
        </w:rPr>
      </w:pPr>
    </w:p>
    <w:p w14:paraId="4A753CB8">
      <w:pPr>
        <w:autoSpaceDE w:val="0"/>
        <w:spacing w:line="200" w:lineRule="atLeast"/>
        <w:rPr>
          <w:rFonts w:hint="default" w:ascii="Arial" w:hAnsi="Arial" w:cs="Arial"/>
          <w:b/>
          <w:bCs/>
          <w:sz w:val="18"/>
          <w:szCs w:val="18"/>
          <w:lang w:eastAsia="ar-SA"/>
        </w:rPr>
      </w:pPr>
    </w:p>
    <w:p w14:paraId="3DFBDE6F">
      <w:pPr>
        <w:autoSpaceDE w:val="0"/>
        <w:spacing w:line="200" w:lineRule="atLeast"/>
        <w:rPr>
          <w:rFonts w:hint="default" w:ascii="Arial" w:hAnsi="Arial" w:cs="Arial"/>
          <w:b/>
          <w:bCs/>
          <w:sz w:val="18"/>
          <w:szCs w:val="18"/>
          <w:lang w:eastAsia="ar-SA"/>
        </w:rPr>
      </w:pPr>
    </w:p>
    <w:p w14:paraId="01976DB3">
      <w:pPr>
        <w:autoSpaceDE w:val="0"/>
        <w:spacing w:line="200" w:lineRule="atLeast"/>
        <w:rPr>
          <w:rFonts w:hint="default" w:ascii="Arial" w:hAnsi="Arial" w:cs="Arial"/>
          <w:b/>
          <w:bCs/>
          <w:sz w:val="18"/>
          <w:szCs w:val="18"/>
          <w:lang w:eastAsia="ar-SA"/>
        </w:rPr>
      </w:pPr>
    </w:p>
    <w:p w14:paraId="1E7177FA">
      <w:pPr>
        <w:pStyle w:val="14"/>
        <w:ind w:firstLine="1134"/>
        <w:rPr>
          <w:rFonts w:hint="default" w:ascii="Arial" w:hAnsi="Arial" w:cs="Arial"/>
          <w:b w:val="0"/>
          <w:bCs w:val="0"/>
          <w:sz w:val="18"/>
          <w:szCs w:val="18"/>
        </w:rPr>
      </w:pPr>
      <w:r>
        <w:rPr>
          <w:rFonts w:hint="default" w:ascii="Arial" w:hAnsi="Arial" w:cs="Arial"/>
          <w:b w:val="0"/>
          <w:bCs w:val="0"/>
          <w:sz w:val="18"/>
          <w:szCs w:val="18"/>
        </w:rPr>
        <w:t>A Empresa _________________________________ inscrita no CNPJ sob  nº_________________________________,sediada (endereço completo), _______________________________________por seu representante abaixo assinado.</w:t>
      </w:r>
    </w:p>
    <w:p w14:paraId="1573033C">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55A15B1C">
      <w:pPr>
        <w:pStyle w:val="14"/>
        <w:ind w:firstLine="1134"/>
        <w:rPr>
          <w:rFonts w:hint="default" w:ascii="Arial" w:hAnsi="Arial" w:cs="Arial"/>
          <w:b w:val="0"/>
          <w:bCs w:val="0"/>
          <w:color w:val="000000"/>
          <w:sz w:val="18"/>
          <w:szCs w:val="18"/>
        </w:rPr>
      </w:pPr>
      <w:r>
        <w:rPr>
          <w:rFonts w:hint="default" w:ascii="Arial" w:hAnsi="Arial" w:cs="Arial"/>
          <w:b w:val="0"/>
          <w:bCs w:val="0"/>
          <w:sz w:val="18"/>
          <w:szCs w:val="18"/>
          <w:lang w:eastAsia="ar-SA"/>
        </w:rPr>
        <w:t xml:space="preserve"> DECLARA, sob as penas da Lei, que </w:t>
      </w:r>
      <w:r>
        <w:rPr>
          <w:rFonts w:hint="default" w:ascii="Arial" w:hAnsi="Arial" w:cs="Arial"/>
          <w:b w:val="0"/>
          <w:bCs w:val="0"/>
          <w:sz w:val="18"/>
          <w:szCs w:val="18"/>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val="0"/>
          <w:bCs w:val="0"/>
          <w:color w:val="000000"/>
          <w:sz w:val="18"/>
          <w:szCs w:val="18"/>
        </w:rPr>
        <w:t>nos termos do art. 9º, &amp; 1º, da Lei Federal nº 14.133/2021.</w:t>
      </w:r>
    </w:p>
    <w:p w14:paraId="3A3FD6B6">
      <w:pPr>
        <w:autoSpaceDE w:val="0"/>
        <w:spacing w:line="200" w:lineRule="atLeast"/>
        <w:ind w:firstLine="1134"/>
        <w:jc w:val="both"/>
        <w:rPr>
          <w:rFonts w:hint="default" w:ascii="Arial" w:hAnsi="Arial" w:cs="Arial"/>
          <w:sz w:val="18"/>
          <w:szCs w:val="18"/>
          <w:lang w:eastAsia="ar-SA"/>
        </w:rPr>
      </w:pPr>
    </w:p>
    <w:p w14:paraId="7B48990E">
      <w:pPr>
        <w:pStyle w:val="328"/>
        <w:spacing w:before="0" w:after="0"/>
        <w:jc w:val="center"/>
        <w:rPr>
          <w:rFonts w:hint="default" w:ascii="Arial" w:hAnsi="Arial" w:cs="Arial"/>
          <w:sz w:val="18"/>
          <w:szCs w:val="18"/>
        </w:rPr>
      </w:pPr>
    </w:p>
    <w:p w14:paraId="64715356">
      <w:pPr>
        <w:autoSpaceDE w:val="0"/>
        <w:spacing w:line="200" w:lineRule="atLeast"/>
        <w:rPr>
          <w:rFonts w:hint="default" w:ascii="Arial" w:hAnsi="Arial" w:cs="Arial"/>
          <w:i/>
          <w:iCs/>
          <w:sz w:val="18"/>
          <w:szCs w:val="18"/>
          <w:lang w:eastAsia="ar-SA"/>
        </w:rPr>
      </w:pPr>
    </w:p>
    <w:p w14:paraId="4BD1B742">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w:t>
      </w:r>
      <w:r>
        <w:rPr>
          <w:rFonts w:hint="default" w:ascii="Arial" w:hAnsi="Arial" w:cs="Arial"/>
          <w:sz w:val="18"/>
          <w:szCs w:val="18"/>
          <w:lang w:val="pt-BR"/>
        </w:rPr>
        <w:t>5</w:t>
      </w:r>
      <w:r>
        <w:rPr>
          <w:rFonts w:hint="default" w:ascii="Arial" w:hAnsi="Arial" w:cs="Arial"/>
          <w:sz w:val="18"/>
          <w:szCs w:val="18"/>
        </w:rPr>
        <w:t>.</w:t>
      </w:r>
    </w:p>
    <w:p w14:paraId="450BCEE7">
      <w:pPr>
        <w:pStyle w:val="328"/>
        <w:spacing w:before="0" w:after="0"/>
        <w:jc w:val="center"/>
        <w:rPr>
          <w:rFonts w:hint="default" w:ascii="Arial" w:hAnsi="Arial" w:cs="Arial"/>
          <w:sz w:val="18"/>
          <w:szCs w:val="18"/>
        </w:rPr>
      </w:pPr>
    </w:p>
    <w:p w14:paraId="7A8CA4D6">
      <w:pPr>
        <w:pStyle w:val="328"/>
        <w:spacing w:before="0" w:after="0"/>
        <w:jc w:val="center"/>
        <w:rPr>
          <w:rFonts w:hint="default" w:ascii="Arial" w:hAnsi="Arial" w:cs="Arial"/>
          <w:sz w:val="18"/>
          <w:szCs w:val="18"/>
        </w:rPr>
      </w:pPr>
    </w:p>
    <w:p w14:paraId="0D80A078">
      <w:pPr>
        <w:pStyle w:val="328"/>
        <w:spacing w:before="0" w:after="0"/>
        <w:jc w:val="both"/>
        <w:rPr>
          <w:rFonts w:hint="default" w:ascii="Arial" w:hAnsi="Arial" w:cs="Arial"/>
          <w:sz w:val="18"/>
          <w:szCs w:val="18"/>
        </w:rPr>
      </w:pPr>
    </w:p>
    <w:p w14:paraId="25034FF1">
      <w:pPr>
        <w:pStyle w:val="328"/>
        <w:spacing w:before="0" w:after="0"/>
        <w:jc w:val="center"/>
        <w:rPr>
          <w:rFonts w:hint="default" w:ascii="Arial" w:hAnsi="Arial" w:cs="Arial"/>
          <w:sz w:val="18"/>
          <w:szCs w:val="18"/>
        </w:rPr>
      </w:pPr>
    </w:p>
    <w:p w14:paraId="43126FAA">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7A6F9C0A">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7DBDD2AF">
      <w:pPr>
        <w:autoSpaceDE w:val="0"/>
        <w:spacing w:line="200" w:lineRule="atLeast"/>
        <w:rPr>
          <w:rFonts w:hint="default" w:ascii="Arial" w:hAnsi="Arial" w:cs="Arial"/>
          <w:sz w:val="18"/>
          <w:szCs w:val="18"/>
          <w:lang w:eastAsia="ar-SA"/>
        </w:rPr>
      </w:pPr>
    </w:p>
    <w:p w14:paraId="3CB4CE52">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1B53FF9E">
      <w:pPr>
        <w:autoSpaceDE w:val="0"/>
        <w:autoSpaceDN w:val="0"/>
        <w:adjustRightInd w:val="0"/>
        <w:rPr>
          <w:rFonts w:hint="default" w:ascii="Arial" w:hAnsi="Arial" w:eastAsia="Calibri" w:cs="Arial"/>
          <w:color w:val="000000"/>
          <w:sz w:val="18"/>
          <w:szCs w:val="18"/>
          <w:lang w:eastAsia="en-US"/>
        </w:rPr>
      </w:pPr>
    </w:p>
    <w:p w14:paraId="5FA4F279">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609855E6">
      <w:pPr>
        <w:ind w:left="-284" w:firstLine="284"/>
        <w:jc w:val="both"/>
        <w:rPr>
          <w:rFonts w:hint="default" w:ascii="Arial" w:hAnsi="Arial" w:cs="Arial" w:eastAsiaTheme="minorHAnsi"/>
          <w:sz w:val="18"/>
          <w:szCs w:val="18"/>
        </w:rPr>
      </w:pPr>
    </w:p>
    <w:p w14:paraId="1F01F727">
      <w:pPr>
        <w:ind w:left="-284" w:firstLine="284"/>
        <w:jc w:val="both"/>
        <w:rPr>
          <w:rFonts w:hint="default" w:ascii="Arial" w:hAnsi="Arial" w:cs="Arial" w:eastAsiaTheme="minorHAnsi"/>
          <w:sz w:val="18"/>
          <w:szCs w:val="18"/>
        </w:rPr>
      </w:pPr>
    </w:p>
    <w:p w14:paraId="1744A29A">
      <w:pPr>
        <w:ind w:left="-284" w:firstLine="284"/>
        <w:jc w:val="both"/>
        <w:rPr>
          <w:rFonts w:hint="default" w:ascii="Arial" w:hAnsi="Arial" w:cs="Arial" w:eastAsiaTheme="minorHAnsi"/>
          <w:sz w:val="18"/>
          <w:szCs w:val="18"/>
        </w:rPr>
      </w:pPr>
    </w:p>
    <w:p w14:paraId="1E5FD8FF">
      <w:pPr>
        <w:ind w:left="-284" w:firstLine="284"/>
        <w:jc w:val="both"/>
        <w:rPr>
          <w:rFonts w:hint="default" w:ascii="Arial" w:hAnsi="Arial" w:cs="Arial" w:eastAsiaTheme="minorHAnsi"/>
          <w:sz w:val="18"/>
          <w:szCs w:val="18"/>
        </w:rPr>
      </w:pPr>
    </w:p>
    <w:p w14:paraId="4CE75AEB">
      <w:pPr>
        <w:ind w:left="-284" w:firstLine="284"/>
        <w:jc w:val="both"/>
        <w:rPr>
          <w:rFonts w:hint="default" w:ascii="Arial" w:hAnsi="Arial" w:cs="Arial" w:eastAsiaTheme="minorHAnsi"/>
          <w:sz w:val="18"/>
          <w:szCs w:val="18"/>
        </w:rPr>
      </w:pPr>
    </w:p>
    <w:p w14:paraId="77CAEDF0">
      <w:pPr>
        <w:ind w:left="-284" w:firstLine="284"/>
        <w:jc w:val="both"/>
        <w:rPr>
          <w:rFonts w:hint="default" w:ascii="Arial" w:hAnsi="Arial" w:cs="Arial" w:eastAsiaTheme="minorHAnsi"/>
          <w:sz w:val="18"/>
          <w:szCs w:val="18"/>
        </w:rPr>
      </w:pPr>
    </w:p>
    <w:p w14:paraId="0DD8E706">
      <w:pPr>
        <w:ind w:left="-284" w:firstLine="284"/>
        <w:jc w:val="both"/>
        <w:rPr>
          <w:rFonts w:hint="default" w:ascii="Arial" w:hAnsi="Arial" w:cs="Arial" w:eastAsiaTheme="minorHAnsi"/>
          <w:sz w:val="18"/>
          <w:szCs w:val="18"/>
        </w:rPr>
      </w:pPr>
    </w:p>
    <w:p w14:paraId="101D8A59">
      <w:pPr>
        <w:ind w:left="-284" w:firstLine="284"/>
        <w:jc w:val="both"/>
        <w:rPr>
          <w:rFonts w:hint="default" w:ascii="Arial" w:hAnsi="Arial" w:cs="Arial" w:eastAsiaTheme="minorHAnsi"/>
          <w:sz w:val="18"/>
          <w:szCs w:val="18"/>
        </w:rPr>
      </w:pPr>
    </w:p>
    <w:p w14:paraId="7F399884">
      <w:pPr>
        <w:ind w:left="-284" w:firstLine="284"/>
        <w:jc w:val="both"/>
        <w:rPr>
          <w:rFonts w:hint="default" w:ascii="Arial" w:hAnsi="Arial" w:cs="Arial" w:eastAsiaTheme="minorHAnsi"/>
          <w:sz w:val="18"/>
          <w:szCs w:val="18"/>
        </w:rPr>
      </w:pPr>
    </w:p>
    <w:p w14:paraId="37202D72">
      <w:pPr>
        <w:ind w:left="-284" w:firstLine="284"/>
        <w:jc w:val="both"/>
        <w:rPr>
          <w:rFonts w:hint="default" w:ascii="Arial" w:hAnsi="Arial" w:cs="Arial" w:eastAsiaTheme="minorHAnsi"/>
          <w:sz w:val="18"/>
          <w:szCs w:val="18"/>
        </w:rPr>
      </w:pPr>
    </w:p>
    <w:p w14:paraId="33A72EC6">
      <w:pPr>
        <w:ind w:left="-284" w:firstLine="284"/>
        <w:jc w:val="both"/>
        <w:rPr>
          <w:rFonts w:hint="default" w:ascii="Arial" w:hAnsi="Arial" w:cs="Arial" w:eastAsiaTheme="minorHAnsi"/>
          <w:sz w:val="18"/>
          <w:szCs w:val="18"/>
        </w:rPr>
      </w:pPr>
    </w:p>
    <w:p w14:paraId="610D9CDC">
      <w:pPr>
        <w:ind w:left="-284" w:firstLine="284"/>
        <w:jc w:val="both"/>
        <w:rPr>
          <w:rFonts w:hint="default" w:ascii="Arial" w:hAnsi="Arial" w:cs="Arial" w:eastAsiaTheme="minorHAnsi"/>
          <w:sz w:val="18"/>
          <w:szCs w:val="18"/>
        </w:rPr>
      </w:pPr>
    </w:p>
    <w:p w14:paraId="1EDE77C8">
      <w:pPr>
        <w:ind w:left="-284" w:firstLine="284"/>
        <w:jc w:val="both"/>
        <w:rPr>
          <w:rFonts w:hint="default" w:ascii="Arial" w:hAnsi="Arial" w:cs="Arial" w:eastAsiaTheme="minorHAnsi"/>
          <w:sz w:val="18"/>
          <w:szCs w:val="18"/>
        </w:rPr>
      </w:pPr>
    </w:p>
    <w:p w14:paraId="24A08F19">
      <w:pPr>
        <w:ind w:left="-284" w:firstLine="284"/>
        <w:jc w:val="both"/>
        <w:rPr>
          <w:rFonts w:hint="default" w:ascii="Arial" w:hAnsi="Arial" w:cs="Arial" w:eastAsiaTheme="minorHAnsi"/>
          <w:sz w:val="18"/>
          <w:szCs w:val="18"/>
        </w:rPr>
      </w:pPr>
    </w:p>
    <w:p w14:paraId="1CB70C94">
      <w:pPr>
        <w:ind w:left="-284" w:firstLine="284"/>
        <w:jc w:val="both"/>
        <w:rPr>
          <w:rFonts w:hint="default" w:ascii="Arial" w:hAnsi="Arial" w:cs="Arial" w:eastAsiaTheme="minorHAnsi"/>
          <w:sz w:val="18"/>
          <w:szCs w:val="18"/>
        </w:rPr>
      </w:pPr>
    </w:p>
    <w:p w14:paraId="1B23343B">
      <w:pPr>
        <w:ind w:left="-284" w:firstLine="284"/>
        <w:jc w:val="both"/>
        <w:rPr>
          <w:rFonts w:hint="default" w:ascii="Arial" w:hAnsi="Arial" w:cs="Arial" w:eastAsiaTheme="minorHAnsi"/>
          <w:sz w:val="18"/>
          <w:szCs w:val="18"/>
        </w:rPr>
      </w:pPr>
    </w:p>
    <w:p w14:paraId="138AB76A">
      <w:pPr>
        <w:ind w:left="-284" w:firstLine="284"/>
        <w:jc w:val="both"/>
        <w:rPr>
          <w:rFonts w:hint="default" w:ascii="Arial" w:hAnsi="Arial" w:cs="Arial" w:eastAsiaTheme="minorHAnsi"/>
          <w:sz w:val="18"/>
          <w:szCs w:val="18"/>
        </w:rPr>
      </w:pPr>
    </w:p>
    <w:p w14:paraId="1049D257">
      <w:pPr>
        <w:ind w:left="-284" w:firstLine="284"/>
        <w:jc w:val="both"/>
        <w:rPr>
          <w:rFonts w:hint="default" w:ascii="Arial" w:hAnsi="Arial" w:cs="Arial" w:eastAsiaTheme="minorHAnsi"/>
          <w:sz w:val="18"/>
          <w:szCs w:val="18"/>
        </w:rPr>
      </w:pPr>
    </w:p>
    <w:p w14:paraId="157505B5">
      <w:pPr>
        <w:ind w:left="-284" w:firstLine="284"/>
        <w:jc w:val="both"/>
        <w:rPr>
          <w:rFonts w:hint="default" w:ascii="Arial" w:hAnsi="Arial" w:cs="Arial" w:eastAsiaTheme="minorHAnsi"/>
          <w:sz w:val="18"/>
          <w:szCs w:val="18"/>
        </w:rPr>
      </w:pPr>
    </w:p>
    <w:p w14:paraId="3A06006E">
      <w:pPr>
        <w:ind w:left="-284" w:firstLine="284"/>
        <w:jc w:val="both"/>
        <w:rPr>
          <w:rFonts w:hint="default" w:ascii="Arial" w:hAnsi="Arial" w:cs="Arial" w:eastAsiaTheme="minorHAnsi"/>
          <w:sz w:val="18"/>
          <w:szCs w:val="18"/>
        </w:rPr>
      </w:pPr>
    </w:p>
    <w:p w14:paraId="4B2F2719">
      <w:pPr>
        <w:ind w:left="-284" w:firstLine="284"/>
        <w:jc w:val="both"/>
        <w:rPr>
          <w:rFonts w:hint="default" w:ascii="Arial" w:hAnsi="Arial" w:cs="Arial" w:eastAsiaTheme="minorHAnsi"/>
          <w:sz w:val="18"/>
          <w:szCs w:val="18"/>
        </w:rPr>
      </w:pPr>
    </w:p>
    <w:p w14:paraId="7C746E37">
      <w:pPr>
        <w:ind w:left="-284" w:firstLine="284"/>
        <w:jc w:val="both"/>
        <w:rPr>
          <w:rFonts w:hint="default" w:ascii="Arial" w:hAnsi="Arial" w:cs="Arial" w:eastAsiaTheme="minorHAnsi"/>
          <w:sz w:val="18"/>
          <w:szCs w:val="18"/>
        </w:rPr>
      </w:pPr>
    </w:p>
    <w:p w14:paraId="6F20A53E">
      <w:pPr>
        <w:ind w:left="-284" w:firstLine="284"/>
        <w:jc w:val="both"/>
        <w:rPr>
          <w:rFonts w:hint="default" w:ascii="Arial" w:hAnsi="Arial" w:cs="Arial" w:eastAsiaTheme="minorHAnsi"/>
          <w:sz w:val="18"/>
          <w:szCs w:val="18"/>
        </w:rPr>
      </w:pPr>
    </w:p>
    <w:p w14:paraId="487176B6">
      <w:pPr>
        <w:ind w:left="-284" w:firstLine="284"/>
        <w:jc w:val="both"/>
        <w:rPr>
          <w:rFonts w:hint="default" w:ascii="Arial" w:hAnsi="Arial" w:cs="Arial" w:eastAsiaTheme="minorHAnsi"/>
          <w:sz w:val="18"/>
          <w:szCs w:val="18"/>
        </w:rPr>
      </w:pPr>
    </w:p>
    <w:p w14:paraId="50804D09">
      <w:pPr>
        <w:ind w:left="-284" w:firstLine="284"/>
        <w:jc w:val="both"/>
        <w:rPr>
          <w:rFonts w:hint="default" w:ascii="Arial" w:hAnsi="Arial" w:cs="Arial" w:eastAsiaTheme="minorHAnsi"/>
          <w:sz w:val="18"/>
          <w:szCs w:val="18"/>
        </w:rPr>
      </w:pPr>
    </w:p>
    <w:p w14:paraId="301672D2">
      <w:pPr>
        <w:ind w:left="-284" w:firstLine="284"/>
        <w:jc w:val="both"/>
        <w:rPr>
          <w:rFonts w:hint="default" w:ascii="Arial" w:hAnsi="Arial" w:cs="Arial" w:eastAsiaTheme="minorHAnsi"/>
          <w:sz w:val="18"/>
          <w:szCs w:val="18"/>
        </w:rPr>
      </w:pPr>
    </w:p>
    <w:p w14:paraId="343E9FBD">
      <w:pPr>
        <w:ind w:left="-284" w:firstLine="284"/>
        <w:jc w:val="both"/>
        <w:rPr>
          <w:rFonts w:hint="default" w:ascii="Arial" w:hAnsi="Arial" w:cs="Arial" w:eastAsiaTheme="minorHAnsi"/>
          <w:sz w:val="18"/>
          <w:szCs w:val="18"/>
        </w:rPr>
      </w:pPr>
    </w:p>
    <w:p w14:paraId="2353C378">
      <w:pPr>
        <w:ind w:left="-284" w:firstLine="284"/>
        <w:jc w:val="both"/>
        <w:rPr>
          <w:rFonts w:hint="default" w:ascii="Arial" w:hAnsi="Arial" w:cs="Arial" w:eastAsiaTheme="minorHAnsi"/>
          <w:sz w:val="18"/>
          <w:szCs w:val="18"/>
        </w:rPr>
      </w:pPr>
    </w:p>
    <w:p w14:paraId="62897873">
      <w:pPr>
        <w:ind w:left="-284" w:firstLine="284"/>
        <w:jc w:val="both"/>
        <w:rPr>
          <w:rFonts w:hint="default" w:ascii="Arial" w:hAnsi="Arial" w:cs="Arial" w:eastAsiaTheme="minorHAnsi"/>
          <w:sz w:val="18"/>
          <w:szCs w:val="18"/>
        </w:rPr>
      </w:pPr>
    </w:p>
    <w:p w14:paraId="26C1CACB">
      <w:pPr>
        <w:jc w:val="both"/>
        <w:rPr>
          <w:rFonts w:hint="default" w:ascii="Arial" w:hAnsi="Arial" w:cs="Arial" w:eastAsiaTheme="minorHAnsi"/>
          <w:sz w:val="18"/>
          <w:szCs w:val="18"/>
        </w:rPr>
      </w:pPr>
    </w:p>
    <w:p w14:paraId="1313D517">
      <w:pPr>
        <w:ind w:left="-284" w:firstLine="284"/>
        <w:jc w:val="both"/>
        <w:rPr>
          <w:rFonts w:hint="default" w:ascii="Arial" w:hAnsi="Arial" w:cs="Arial" w:eastAsiaTheme="minorHAnsi"/>
          <w:sz w:val="18"/>
          <w:szCs w:val="18"/>
        </w:rPr>
      </w:pPr>
    </w:p>
    <w:p w14:paraId="59F23083">
      <w:pPr>
        <w:jc w:val="center"/>
        <w:rPr>
          <w:rFonts w:hint="default" w:ascii="Arial" w:hAnsi="Arial" w:cs="Arial"/>
          <w:b/>
          <w:bCs/>
          <w:sz w:val="24"/>
          <w:szCs w:val="24"/>
        </w:rPr>
      </w:pPr>
      <w:r>
        <w:rPr>
          <w:rFonts w:hint="default" w:ascii="Arial" w:hAnsi="Arial" w:cs="Arial"/>
          <w:b/>
          <w:bCs/>
          <w:sz w:val="24"/>
          <w:szCs w:val="24"/>
        </w:rPr>
        <w:t>ANEXO IX</w:t>
      </w:r>
    </w:p>
    <w:p w14:paraId="523B5120">
      <w:pPr>
        <w:jc w:val="center"/>
        <w:rPr>
          <w:rFonts w:hint="default" w:ascii="Arial" w:hAnsi="Arial" w:cs="Arial"/>
          <w:b/>
          <w:bCs/>
          <w:sz w:val="18"/>
          <w:szCs w:val="18"/>
        </w:rPr>
      </w:pPr>
    </w:p>
    <w:p w14:paraId="2DB0CA5C">
      <w:pPr>
        <w:jc w:val="center"/>
        <w:rPr>
          <w:rFonts w:hint="default" w:ascii="Arial" w:hAnsi="Arial" w:cs="Arial"/>
          <w:b/>
          <w:bCs/>
          <w:sz w:val="24"/>
          <w:szCs w:val="24"/>
          <w:lang w:val="pt-BR"/>
        </w:rPr>
      </w:pPr>
      <w:r>
        <w:rPr>
          <w:rFonts w:hint="default" w:ascii="Arial" w:hAnsi="Arial" w:cs="Arial"/>
          <w:b/>
          <w:bCs/>
          <w:sz w:val="24"/>
          <w:szCs w:val="24"/>
        </w:rPr>
        <w:t xml:space="preserve">Processo Licitatório n° </w:t>
      </w:r>
      <w:r>
        <w:rPr>
          <w:rFonts w:hint="default" w:ascii="Arial" w:hAnsi="Arial" w:cs="Arial"/>
          <w:b/>
          <w:bCs/>
          <w:sz w:val="24"/>
          <w:szCs w:val="24"/>
          <w:lang w:val="pt-BR"/>
        </w:rPr>
        <w:t>001/2025</w:t>
      </w:r>
    </w:p>
    <w:p w14:paraId="2BFD9A38">
      <w:pPr>
        <w:jc w:val="center"/>
        <w:rPr>
          <w:rFonts w:hint="default" w:ascii="Arial" w:hAnsi="Arial" w:cs="Arial"/>
          <w:b/>
          <w:bCs/>
          <w:sz w:val="24"/>
          <w:szCs w:val="24"/>
          <w:lang w:val="pt-BR"/>
        </w:rPr>
      </w:pPr>
      <w:r>
        <w:rPr>
          <w:rFonts w:hint="default" w:ascii="Arial" w:hAnsi="Arial" w:cs="Arial"/>
          <w:b/>
          <w:bCs/>
          <w:sz w:val="24"/>
          <w:szCs w:val="24"/>
        </w:rPr>
        <w:t xml:space="preserve">Pregão Eletrônico n° </w:t>
      </w:r>
      <w:r>
        <w:rPr>
          <w:rFonts w:hint="default" w:ascii="Arial" w:hAnsi="Arial" w:cs="Arial"/>
          <w:b/>
          <w:bCs/>
          <w:sz w:val="24"/>
          <w:szCs w:val="24"/>
          <w:lang w:val="pt-BR"/>
        </w:rPr>
        <w:t>001/2025</w:t>
      </w:r>
    </w:p>
    <w:p w14:paraId="6A88C27C">
      <w:pPr>
        <w:jc w:val="center"/>
        <w:rPr>
          <w:rFonts w:hint="default" w:ascii="Arial" w:hAnsi="Arial" w:cs="Arial"/>
          <w:b/>
          <w:bCs/>
          <w:sz w:val="24"/>
          <w:szCs w:val="24"/>
          <w:lang w:val="pt-BR"/>
        </w:rPr>
      </w:pPr>
      <w:r>
        <w:rPr>
          <w:rFonts w:hint="default" w:ascii="Arial" w:hAnsi="Arial" w:cs="Arial"/>
          <w:b/>
          <w:bCs/>
          <w:sz w:val="24"/>
          <w:szCs w:val="24"/>
        </w:rPr>
        <w:t xml:space="preserve">Registro de Preços n° </w:t>
      </w:r>
      <w:r>
        <w:rPr>
          <w:rFonts w:hint="default" w:ascii="Arial" w:hAnsi="Arial" w:cs="Arial"/>
          <w:b/>
          <w:bCs/>
          <w:sz w:val="24"/>
          <w:szCs w:val="24"/>
          <w:lang w:val="pt-BR"/>
        </w:rPr>
        <w:t>001/2025</w:t>
      </w:r>
    </w:p>
    <w:p w14:paraId="29A856B2">
      <w:pPr>
        <w:spacing w:line="200" w:lineRule="atLeast"/>
        <w:jc w:val="center"/>
        <w:rPr>
          <w:rFonts w:hint="default" w:ascii="Arial" w:hAnsi="Arial" w:cs="Arial"/>
          <w:b/>
          <w:sz w:val="24"/>
          <w:szCs w:val="24"/>
          <w:lang w:eastAsia="ar-SA"/>
        </w:rPr>
      </w:pPr>
    </w:p>
    <w:p w14:paraId="09076373">
      <w:pPr>
        <w:spacing w:line="200" w:lineRule="atLeast"/>
        <w:jc w:val="center"/>
        <w:rPr>
          <w:rFonts w:hint="default" w:ascii="Arial" w:hAnsi="Arial" w:cs="Arial"/>
          <w:b/>
          <w:sz w:val="18"/>
          <w:szCs w:val="18"/>
          <w:lang w:eastAsia="ar-SA"/>
        </w:rPr>
      </w:pPr>
    </w:p>
    <w:p w14:paraId="3D9FF466">
      <w:pPr>
        <w:spacing w:line="200" w:lineRule="atLeast"/>
        <w:jc w:val="center"/>
        <w:rPr>
          <w:rFonts w:hint="default" w:ascii="Arial" w:hAnsi="Arial" w:cs="Arial"/>
          <w:b/>
          <w:sz w:val="18"/>
          <w:szCs w:val="18"/>
          <w:lang w:eastAsia="ar-SA"/>
        </w:rPr>
      </w:pPr>
    </w:p>
    <w:p w14:paraId="17E9CB8B">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341A0D3">
      <w:pPr>
        <w:autoSpaceDE w:val="0"/>
        <w:spacing w:line="200" w:lineRule="atLeast"/>
        <w:jc w:val="center"/>
        <w:rPr>
          <w:rFonts w:hint="default" w:ascii="Arial" w:hAnsi="Arial" w:cs="Arial"/>
          <w:b/>
          <w:bCs/>
          <w:sz w:val="18"/>
          <w:szCs w:val="18"/>
          <w:lang w:eastAsia="ar-SA"/>
        </w:rPr>
      </w:pPr>
    </w:p>
    <w:p w14:paraId="659EC050">
      <w:pPr>
        <w:autoSpaceDE w:val="0"/>
        <w:spacing w:line="200" w:lineRule="atLeast"/>
        <w:rPr>
          <w:rFonts w:hint="default" w:ascii="Arial" w:hAnsi="Arial" w:cs="Arial"/>
          <w:b/>
          <w:bCs/>
          <w:sz w:val="18"/>
          <w:szCs w:val="18"/>
          <w:lang w:eastAsia="ar-SA"/>
        </w:rPr>
      </w:pPr>
    </w:p>
    <w:p w14:paraId="22C4FA79">
      <w:pPr>
        <w:autoSpaceDE w:val="0"/>
        <w:spacing w:line="200" w:lineRule="atLeast"/>
        <w:rPr>
          <w:rFonts w:hint="default" w:ascii="Arial" w:hAnsi="Arial" w:cs="Arial"/>
          <w:b/>
          <w:bCs/>
          <w:sz w:val="18"/>
          <w:szCs w:val="18"/>
          <w:lang w:eastAsia="ar-SA"/>
        </w:rPr>
      </w:pPr>
    </w:p>
    <w:p w14:paraId="3D0C2E12">
      <w:pPr>
        <w:autoSpaceDE w:val="0"/>
        <w:spacing w:line="200" w:lineRule="atLeast"/>
        <w:rPr>
          <w:rFonts w:hint="default" w:ascii="Arial" w:hAnsi="Arial" w:cs="Arial"/>
          <w:b/>
          <w:bCs/>
          <w:sz w:val="18"/>
          <w:szCs w:val="18"/>
          <w:lang w:eastAsia="ar-SA"/>
        </w:rPr>
      </w:pPr>
    </w:p>
    <w:p w14:paraId="364D0FE6">
      <w:pPr>
        <w:pStyle w:val="14"/>
        <w:ind w:firstLine="1134"/>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089C761C">
      <w:pPr>
        <w:autoSpaceDE w:val="0"/>
        <w:spacing w:line="200" w:lineRule="atLeast"/>
        <w:rPr>
          <w:rFonts w:hint="default" w:ascii="Arial" w:hAnsi="Arial" w:cs="Arial"/>
          <w:sz w:val="18"/>
          <w:szCs w:val="18"/>
          <w:lang w:eastAsia="ar-SA"/>
        </w:rPr>
      </w:pPr>
      <w:r>
        <w:rPr>
          <w:rFonts w:hint="default" w:ascii="Arial" w:hAnsi="Arial" w:cs="Arial"/>
          <w:sz w:val="18"/>
          <w:szCs w:val="18"/>
          <w:lang w:eastAsia="ar-SA"/>
        </w:rPr>
        <w:t xml:space="preserve">                                    </w:t>
      </w:r>
    </w:p>
    <w:p w14:paraId="46D1BBF8">
      <w:pPr>
        <w:autoSpaceDE w:val="0"/>
        <w:spacing w:line="200" w:lineRule="atLeast"/>
        <w:ind w:firstLine="1134"/>
        <w:jc w:val="both"/>
        <w:rPr>
          <w:rFonts w:hint="default" w:ascii="Arial" w:hAnsi="Arial" w:cs="Arial"/>
          <w:sz w:val="18"/>
          <w:szCs w:val="18"/>
          <w:lang w:eastAsia="ar-SA"/>
        </w:rPr>
      </w:pPr>
      <w:r>
        <w:rPr>
          <w:rFonts w:hint="default" w:ascii="Arial" w:hAnsi="Arial" w:cs="Arial"/>
          <w:sz w:val="18"/>
          <w:szCs w:val="18"/>
          <w:lang w:eastAsia="ar-SA"/>
        </w:rPr>
        <w:t xml:space="preserve"> DECLARA, sob as penas da Lei, que </w:t>
      </w:r>
      <w:r>
        <w:rPr>
          <w:rFonts w:hint="default" w:ascii="Arial" w:hAnsi="Arial" w:cs="Arial"/>
          <w:sz w:val="18"/>
          <w:szCs w:val="18"/>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7EBFF342">
      <w:pPr>
        <w:autoSpaceDE w:val="0"/>
        <w:spacing w:line="200" w:lineRule="atLeast"/>
        <w:ind w:firstLine="1134"/>
        <w:jc w:val="both"/>
        <w:rPr>
          <w:rFonts w:hint="default" w:ascii="Arial" w:hAnsi="Arial" w:cs="Arial"/>
          <w:sz w:val="18"/>
          <w:szCs w:val="18"/>
          <w:lang w:eastAsia="ar-SA"/>
        </w:rPr>
      </w:pPr>
    </w:p>
    <w:p w14:paraId="6666E513">
      <w:pPr>
        <w:pStyle w:val="328"/>
        <w:spacing w:before="0" w:after="0"/>
        <w:jc w:val="center"/>
        <w:rPr>
          <w:rFonts w:hint="default" w:ascii="Arial" w:hAnsi="Arial" w:cs="Arial"/>
          <w:sz w:val="18"/>
          <w:szCs w:val="18"/>
        </w:rPr>
      </w:pPr>
    </w:p>
    <w:p w14:paraId="44F2EDCA">
      <w:pPr>
        <w:autoSpaceDE w:val="0"/>
        <w:spacing w:line="200" w:lineRule="atLeast"/>
        <w:rPr>
          <w:rFonts w:hint="default" w:ascii="Arial" w:hAnsi="Arial" w:cs="Arial"/>
          <w:i/>
          <w:iCs/>
          <w:sz w:val="18"/>
          <w:szCs w:val="18"/>
          <w:lang w:eastAsia="ar-SA"/>
        </w:rPr>
      </w:pPr>
    </w:p>
    <w:p w14:paraId="07644FCE">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w:t>
      </w:r>
      <w:r>
        <w:rPr>
          <w:rFonts w:hint="default" w:ascii="Arial" w:hAnsi="Arial" w:cs="Arial"/>
          <w:sz w:val="18"/>
          <w:szCs w:val="18"/>
          <w:lang w:val="pt-BR"/>
        </w:rPr>
        <w:t>5</w:t>
      </w:r>
      <w:r>
        <w:rPr>
          <w:rFonts w:hint="default" w:ascii="Arial" w:hAnsi="Arial" w:cs="Arial"/>
          <w:sz w:val="18"/>
          <w:szCs w:val="18"/>
        </w:rPr>
        <w:t>.</w:t>
      </w:r>
    </w:p>
    <w:p w14:paraId="166A2AEC">
      <w:pPr>
        <w:pStyle w:val="328"/>
        <w:spacing w:before="0" w:after="0"/>
        <w:jc w:val="center"/>
        <w:rPr>
          <w:rFonts w:hint="default" w:ascii="Arial" w:hAnsi="Arial" w:cs="Arial"/>
          <w:sz w:val="18"/>
          <w:szCs w:val="18"/>
        </w:rPr>
      </w:pPr>
    </w:p>
    <w:p w14:paraId="3AC81CD7">
      <w:pPr>
        <w:pStyle w:val="328"/>
        <w:spacing w:before="0" w:after="0"/>
        <w:jc w:val="center"/>
        <w:rPr>
          <w:rFonts w:hint="default" w:ascii="Arial" w:hAnsi="Arial" w:cs="Arial"/>
          <w:sz w:val="18"/>
          <w:szCs w:val="18"/>
        </w:rPr>
      </w:pPr>
    </w:p>
    <w:p w14:paraId="48A65D83">
      <w:pPr>
        <w:pStyle w:val="328"/>
        <w:spacing w:before="0" w:after="0"/>
        <w:jc w:val="both"/>
        <w:rPr>
          <w:rFonts w:hint="default" w:ascii="Arial" w:hAnsi="Arial" w:cs="Arial"/>
          <w:sz w:val="18"/>
          <w:szCs w:val="18"/>
        </w:rPr>
      </w:pPr>
    </w:p>
    <w:p w14:paraId="1BDC6259">
      <w:pPr>
        <w:pStyle w:val="328"/>
        <w:spacing w:before="0" w:after="0"/>
        <w:jc w:val="center"/>
        <w:rPr>
          <w:rFonts w:hint="default" w:ascii="Arial" w:hAnsi="Arial" w:cs="Arial"/>
          <w:sz w:val="18"/>
          <w:szCs w:val="18"/>
        </w:rPr>
      </w:pPr>
    </w:p>
    <w:p w14:paraId="3AF80F3A">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483CD6B8">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74825875">
      <w:pPr>
        <w:autoSpaceDE w:val="0"/>
        <w:spacing w:line="200" w:lineRule="atLeast"/>
        <w:rPr>
          <w:rFonts w:hint="default" w:ascii="Arial" w:hAnsi="Arial" w:cs="Arial"/>
          <w:sz w:val="18"/>
          <w:szCs w:val="18"/>
          <w:lang w:eastAsia="ar-SA"/>
        </w:rPr>
      </w:pPr>
    </w:p>
    <w:p w14:paraId="13D076AD">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6A8963DC">
      <w:pPr>
        <w:autoSpaceDE w:val="0"/>
        <w:autoSpaceDN w:val="0"/>
        <w:adjustRightInd w:val="0"/>
        <w:rPr>
          <w:rFonts w:hint="default" w:ascii="Arial" w:hAnsi="Arial" w:eastAsia="Calibri" w:cs="Arial"/>
          <w:color w:val="000000"/>
          <w:sz w:val="18"/>
          <w:szCs w:val="18"/>
          <w:lang w:eastAsia="en-US"/>
        </w:rPr>
      </w:pPr>
    </w:p>
    <w:p w14:paraId="7F1B7C15">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7597EC64">
      <w:pPr>
        <w:ind w:left="-284" w:firstLine="284"/>
        <w:jc w:val="both"/>
        <w:rPr>
          <w:rFonts w:hint="default" w:ascii="Arial" w:hAnsi="Arial" w:cs="Arial" w:eastAsiaTheme="minorHAnsi"/>
          <w:sz w:val="18"/>
          <w:szCs w:val="18"/>
        </w:rPr>
      </w:pPr>
    </w:p>
    <w:p w14:paraId="3E9B7BFE">
      <w:pPr>
        <w:ind w:left="-284" w:firstLine="284"/>
        <w:jc w:val="both"/>
        <w:rPr>
          <w:rFonts w:hint="default" w:ascii="Arial" w:hAnsi="Arial" w:cs="Arial" w:eastAsiaTheme="minorHAnsi"/>
          <w:sz w:val="18"/>
          <w:szCs w:val="18"/>
        </w:rPr>
      </w:pPr>
    </w:p>
    <w:p w14:paraId="57B9322F">
      <w:pPr>
        <w:ind w:left="-284" w:firstLine="284"/>
        <w:jc w:val="both"/>
        <w:rPr>
          <w:rFonts w:hint="default" w:ascii="Arial" w:hAnsi="Arial" w:cs="Arial" w:eastAsiaTheme="minorHAnsi"/>
          <w:sz w:val="18"/>
          <w:szCs w:val="18"/>
        </w:rPr>
      </w:pPr>
    </w:p>
    <w:p w14:paraId="0742800F">
      <w:pPr>
        <w:ind w:left="-284" w:firstLine="284"/>
        <w:jc w:val="both"/>
        <w:rPr>
          <w:rFonts w:hint="default" w:ascii="Arial" w:hAnsi="Arial" w:cs="Arial" w:eastAsiaTheme="minorHAnsi"/>
          <w:sz w:val="18"/>
          <w:szCs w:val="18"/>
        </w:rPr>
      </w:pPr>
    </w:p>
    <w:p w14:paraId="6A3D57BB">
      <w:pPr>
        <w:ind w:left="-284" w:firstLine="284"/>
        <w:jc w:val="both"/>
        <w:rPr>
          <w:rFonts w:hint="default" w:ascii="Arial" w:hAnsi="Arial" w:cs="Arial" w:eastAsiaTheme="minorHAnsi"/>
          <w:sz w:val="18"/>
          <w:szCs w:val="18"/>
        </w:rPr>
      </w:pPr>
    </w:p>
    <w:p w14:paraId="6C7BACBF">
      <w:pPr>
        <w:ind w:left="-284" w:firstLine="284"/>
        <w:jc w:val="both"/>
        <w:rPr>
          <w:rFonts w:hint="default" w:ascii="Arial" w:hAnsi="Arial" w:cs="Arial" w:eastAsiaTheme="minorHAnsi"/>
          <w:sz w:val="18"/>
          <w:szCs w:val="18"/>
        </w:rPr>
      </w:pPr>
    </w:p>
    <w:p w14:paraId="3574D7DC">
      <w:pPr>
        <w:ind w:left="-284" w:firstLine="284"/>
        <w:jc w:val="both"/>
        <w:rPr>
          <w:rFonts w:hint="default" w:ascii="Arial" w:hAnsi="Arial" w:cs="Arial" w:eastAsiaTheme="minorHAnsi"/>
          <w:sz w:val="18"/>
          <w:szCs w:val="18"/>
        </w:rPr>
      </w:pPr>
    </w:p>
    <w:p w14:paraId="758391EA">
      <w:pPr>
        <w:ind w:left="-284" w:firstLine="284"/>
        <w:jc w:val="both"/>
        <w:rPr>
          <w:rFonts w:hint="default" w:ascii="Arial" w:hAnsi="Arial" w:cs="Arial" w:eastAsiaTheme="minorHAnsi"/>
          <w:sz w:val="18"/>
          <w:szCs w:val="18"/>
        </w:rPr>
      </w:pPr>
    </w:p>
    <w:p w14:paraId="46C8141B">
      <w:pPr>
        <w:ind w:left="-284" w:firstLine="284"/>
        <w:jc w:val="both"/>
        <w:rPr>
          <w:rFonts w:hint="default" w:ascii="Arial" w:hAnsi="Arial" w:cs="Arial" w:eastAsiaTheme="minorHAnsi"/>
          <w:sz w:val="18"/>
          <w:szCs w:val="18"/>
        </w:rPr>
      </w:pPr>
    </w:p>
    <w:p w14:paraId="318C87E1">
      <w:pPr>
        <w:ind w:left="-284" w:firstLine="284"/>
        <w:jc w:val="both"/>
        <w:rPr>
          <w:rFonts w:hint="default" w:ascii="Arial" w:hAnsi="Arial" w:cs="Arial" w:eastAsiaTheme="minorHAnsi"/>
          <w:sz w:val="18"/>
          <w:szCs w:val="18"/>
        </w:rPr>
      </w:pPr>
    </w:p>
    <w:p w14:paraId="497454F5">
      <w:pPr>
        <w:ind w:left="-284" w:firstLine="284"/>
        <w:jc w:val="both"/>
        <w:rPr>
          <w:rFonts w:hint="default" w:ascii="Arial" w:hAnsi="Arial" w:cs="Arial" w:eastAsiaTheme="minorHAnsi"/>
          <w:sz w:val="18"/>
          <w:szCs w:val="18"/>
        </w:rPr>
      </w:pPr>
    </w:p>
    <w:p w14:paraId="6D4E27D2">
      <w:pPr>
        <w:ind w:left="-284" w:firstLine="284"/>
        <w:jc w:val="both"/>
        <w:rPr>
          <w:rFonts w:hint="default" w:ascii="Arial" w:hAnsi="Arial" w:cs="Arial" w:eastAsiaTheme="minorHAnsi"/>
          <w:sz w:val="18"/>
          <w:szCs w:val="18"/>
        </w:rPr>
      </w:pPr>
    </w:p>
    <w:p w14:paraId="0DDB6CE7">
      <w:pPr>
        <w:ind w:left="-284" w:firstLine="284"/>
        <w:jc w:val="both"/>
        <w:rPr>
          <w:rFonts w:hint="default" w:ascii="Arial" w:hAnsi="Arial" w:cs="Arial" w:eastAsiaTheme="minorHAnsi"/>
          <w:sz w:val="18"/>
          <w:szCs w:val="18"/>
        </w:rPr>
      </w:pPr>
    </w:p>
    <w:p w14:paraId="6F9D070A">
      <w:pPr>
        <w:ind w:left="-284" w:firstLine="284"/>
        <w:jc w:val="both"/>
        <w:rPr>
          <w:rFonts w:hint="default" w:ascii="Arial" w:hAnsi="Arial" w:cs="Arial" w:eastAsiaTheme="minorHAnsi"/>
          <w:sz w:val="18"/>
          <w:szCs w:val="18"/>
        </w:rPr>
      </w:pPr>
    </w:p>
    <w:p w14:paraId="789C37EF">
      <w:pPr>
        <w:ind w:left="-284" w:firstLine="284"/>
        <w:jc w:val="both"/>
        <w:rPr>
          <w:rFonts w:hint="default" w:ascii="Arial" w:hAnsi="Arial" w:cs="Arial" w:eastAsiaTheme="minorHAnsi"/>
          <w:sz w:val="18"/>
          <w:szCs w:val="18"/>
        </w:rPr>
      </w:pPr>
    </w:p>
    <w:p w14:paraId="44E4DAA9">
      <w:pPr>
        <w:ind w:left="-284" w:firstLine="284"/>
        <w:jc w:val="both"/>
        <w:rPr>
          <w:rFonts w:hint="default" w:ascii="Arial" w:hAnsi="Arial" w:cs="Arial" w:eastAsiaTheme="minorHAnsi"/>
          <w:sz w:val="18"/>
          <w:szCs w:val="18"/>
        </w:rPr>
      </w:pPr>
    </w:p>
    <w:p w14:paraId="5D472A02">
      <w:pPr>
        <w:ind w:left="-284" w:firstLine="284"/>
        <w:jc w:val="both"/>
        <w:rPr>
          <w:rFonts w:hint="default" w:ascii="Arial" w:hAnsi="Arial" w:cs="Arial" w:eastAsiaTheme="minorHAnsi"/>
          <w:sz w:val="18"/>
          <w:szCs w:val="18"/>
        </w:rPr>
      </w:pPr>
    </w:p>
    <w:p w14:paraId="4E64EAD3">
      <w:pPr>
        <w:ind w:left="-284" w:firstLine="284"/>
        <w:jc w:val="both"/>
        <w:rPr>
          <w:rFonts w:hint="default" w:ascii="Arial" w:hAnsi="Arial" w:cs="Arial" w:eastAsiaTheme="minorHAnsi"/>
          <w:sz w:val="18"/>
          <w:szCs w:val="18"/>
        </w:rPr>
      </w:pPr>
    </w:p>
    <w:p w14:paraId="16833E99">
      <w:pPr>
        <w:ind w:left="-284" w:firstLine="284"/>
        <w:jc w:val="both"/>
        <w:rPr>
          <w:rFonts w:hint="default" w:ascii="Arial" w:hAnsi="Arial" w:cs="Arial" w:eastAsiaTheme="minorHAnsi"/>
          <w:sz w:val="18"/>
          <w:szCs w:val="18"/>
        </w:rPr>
      </w:pPr>
    </w:p>
    <w:p w14:paraId="5773E6E7">
      <w:pPr>
        <w:ind w:left="-284" w:firstLine="284"/>
        <w:jc w:val="both"/>
        <w:rPr>
          <w:rFonts w:hint="default" w:ascii="Arial" w:hAnsi="Arial" w:cs="Arial" w:eastAsiaTheme="minorHAnsi"/>
          <w:sz w:val="18"/>
          <w:szCs w:val="18"/>
        </w:rPr>
      </w:pPr>
    </w:p>
    <w:p w14:paraId="61BF080C">
      <w:pPr>
        <w:ind w:left="-284" w:firstLine="284"/>
        <w:jc w:val="both"/>
        <w:rPr>
          <w:rFonts w:hint="default" w:ascii="Arial" w:hAnsi="Arial" w:cs="Arial" w:eastAsiaTheme="minorHAnsi"/>
          <w:sz w:val="18"/>
          <w:szCs w:val="18"/>
        </w:rPr>
      </w:pPr>
    </w:p>
    <w:p w14:paraId="10111D5E">
      <w:pPr>
        <w:ind w:left="-284" w:firstLine="284"/>
        <w:jc w:val="both"/>
        <w:rPr>
          <w:rFonts w:hint="default" w:ascii="Arial" w:hAnsi="Arial" w:cs="Arial" w:eastAsiaTheme="minorHAnsi"/>
          <w:sz w:val="18"/>
          <w:szCs w:val="18"/>
        </w:rPr>
      </w:pPr>
    </w:p>
    <w:p w14:paraId="4F8E46A5">
      <w:pPr>
        <w:ind w:left="-284" w:firstLine="284"/>
        <w:jc w:val="both"/>
        <w:rPr>
          <w:rFonts w:hint="default" w:ascii="Arial" w:hAnsi="Arial" w:cs="Arial" w:eastAsiaTheme="minorHAnsi"/>
          <w:sz w:val="18"/>
          <w:szCs w:val="18"/>
        </w:rPr>
      </w:pPr>
    </w:p>
    <w:p w14:paraId="374D0CA2">
      <w:pPr>
        <w:ind w:left="-284" w:firstLine="284"/>
        <w:jc w:val="both"/>
        <w:rPr>
          <w:rFonts w:hint="default" w:ascii="Arial" w:hAnsi="Arial" w:cs="Arial" w:eastAsiaTheme="minorHAnsi"/>
          <w:sz w:val="18"/>
          <w:szCs w:val="18"/>
        </w:rPr>
      </w:pPr>
    </w:p>
    <w:p w14:paraId="0C373A0D">
      <w:pPr>
        <w:ind w:left="-284" w:firstLine="284"/>
        <w:jc w:val="both"/>
        <w:rPr>
          <w:rFonts w:hint="default" w:ascii="Arial" w:hAnsi="Arial" w:cs="Arial" w:eastAsiaTheme="minorHAnsi"/>
          <w:sz w:val="18"/>
          <w:szCs w:val="18"/>
        </w:rPr>
      </w:pPr>
    </w:p>
    <w:p w14:paraId="54B96924">
      <w:pPr>
        <w:ind w:left="-284" w:firstLine="284"/>
        <w:jc w:val="both"/>
        <w:rPr>
          <w:rFonts w:hint="default" w:ascii="Arial" w:hAnsi="Arial" w:cs="Arial" w:eastAsiaTheme="minorHAnsi"/>
          <w:sz w:val="18"/>
          <w:szCs w:val="18"/>
        </w:rPr>
      </w:pPr>
    </w:p>
    <w:p w14:paraId="09F52F98">
      <w:pPr>
        <w:ind w:left="-284" w:firstLine="284"/>
        <w:jc w:val="both"/>
        <w:rPr>
          <w:rFonts w:hint="default" w:ascii="Arial" w:hAnsi="Arial" w:cs="Arial" w:eastAsiaTheme="minorHAnsi"/>
          <w:sz w:val="18"/>
          <w:szCs w:val="18"/>
        </w:rPr>
      </w:pPr>
    </w:p>
    <w:p w14:paraId="47C717C5">
      <w:pPr>
        <w:ind w:left="-284" w:firstLine="284"/>
        <w:jc w:val="both"/>
        <w:rPr>
          <w:rFonts w:hint="default" w:ascii="Arial" w:hAnsi="Arial" w:cs="Arial" w:eastAsiaTheme="minorHAnsi"/>
          <w:sz w:val="18"/>
          <w:szCs w:val="18"/>
        </w:rPr>
      </w:pPr>
    </w:p>
    <w:p w14:paraId="2A87E5C0">
      <w:pPr>
        <w:ind w:left="-284" w:firstLine="284"/>
        <w:jc w:val="both"/>
        <w:rPr>
          <w:rFonts w:hint="default" w:ascii="Arial" w:hAnsi="Arial" w:cs="Arial" w:eastAsiaTheme="minorHAnsi"/>
          <w:sz w:val="18"/>
          <w:szCs w:val="18"/>
        </w:rPr>
      </w:pPr>
    </w:p>
    <w:p w14:paraId="122AE699">
      <w:pPr>
        <w:ind w:left="-284" w:firstLine="284"/>
        <w:jc w:val="both"/>
        <w:rPr>
          <w:rFonts w:hint="default" w:ascii="Arial" w:hAnsi="Arial" w:cs="Arial" w:eastAsiaTheme="minorHAnsi"/>
          <w:sz w:val="18"/>
          <w:szCs w:val="18"/>
        </w:rPr>
      </w:pPr>
    </w:p>
    <w:p w14:paraId="21F8B46D">
      <w:pPr>
        <w:ind w:left="-284" w:firstLine="284"/>
        <w:jc w:val="both"/>
        <w:rPr>
          <w:rFonts w:hint="default" w:ascii="Arial" w:hAnsi="Arial" w:cs="Arial" w:eastAsiaTheme="minorHAnsi"/>
          <w:sz w:val="18"/>
          <w:szCs w:val="18"/>
        </w:rPr>
      </w:pPr>
    </w:p>
    <w:p w14:paraId="051B7BE3">
      <w:pPr>
        <w:ind w:left="-284" w:firstLine="284"/>
        <w:jc w:val="both"/>
        <w:rPr>
          <w:rFonts w:hint="default" w:ascii="Arial" w:hAnsi="Arial" w:cs="Arial" w:eastAsiaTheme="minorHAnsi"/>
          <w:sz w:val="18"/>
          <w:szCs w:val="18"/>
        </w:rPr>
      </w:pPr>
    </w:p>
    <w:p w14:paraId="3E35302E">
      <w:pPr>
        <w:ind w:left="-284" w:firstLine="284"/>
        <w:jc w:val="both"/>
        <w:rPr>
          <w:rFonts w:hint="default" w:ascii="Arial" w:hAnsi="Arial" w:cs="Arial" w:eastAsiaTheme="minorHAnsi"/>
          <w:sz w:val="18"/>
          <w:szCs w:val="18"/>
        </w:rPr>
      </w:pPr>
    </w:p>
    <w:p w14:paraId="6EA68ADF">
      <w:pPr>
        <w:jc w:val="both"/>
        <w:rPr>
          <w:rFonts w:hint="default" w:ascii="Arial" w:hAnsi="Arial" w:cs="Arial" w:eastAsiaTheme="minorHAnsi"/>
          <w:sz w:val="18"/>
          <w:szCs w:val="18"/>
        </w:rPr>
      </w:pPr>
    </w:p>
    <w:p w14:paraId="43A5A298">
      <w:pPr>
        <w:jc w:val="center"/>
        <w:rPr>
          <w:rFonts w:hint="default" w:ascii="Arial" w:hAnsi="Arial" w:cs="Arial"/>
          <w:b/>
          <w:bCs/>
          <w:sz w:val="24"/>
          <w:szCs w:val="24"/>
        </w:rPr>
      </w:pPr>
      <w:r>
        <w:rPr>
          <w:rFonts w:hint="default" w:ascii="Arial" w:hAnsi="Arial" w:cs="Arial"/>
          <w:b/>
          <w:bCs/>
          <w:sz w:val="24"/>
          <w:szCs w:val="24"/>
        </w:rPr>
        <w:t>ANEXO X</w:t>
      </w:r>
    </w:p>
    <w:p w14:paraId="5C9DAEB7">
      <w:pPr>
        <w:jc w:val="center"/>
        <w:rPr>
          <w:rFonts w:hint="default" w:ascii="Arial" w:hAnsi="Arial" w:cs="Arial"/>
          <w:b/>
          <w:bCs/>
          <w:sz w:val="18"/>
          <w:szCs w:val="18"/>
        </w:rPr>
      </w:pPr>
    </w:p>
    <w:p w14:paraId="7C1C5D5C">
      <w:pPr>
        <w:jc w:val="center"/>
        <w:rPr>
          <w:rFonts w:hint="default" w:ascii="Arial" w:hAnsi="Arial" w:cs="Arial"/>
          <w:b/>
          <w:bCs/>
          <w:sz w:val="24"/>
          <w:szCs w:val="24"/>
          <w:lang w:val="pt-BR"/>
        </w:rPr>
      </w:pPr>
      <w:r>
        <w:rPr>
          <w:rFonts w:hint="default" w:ascii="Arial" w:hAnsi="Arial" w:cs="Arial"/>
          <w:b/>
          <w:bCs/>
          <w:sz w:val="18"/>
          <w:szCs w:val="18"/>
        </w:rPr>
        <w:t>P</w:t>
      </w:r>
      <w:r>
        <w:rPr>
          <w:rFonts w:hint="default" w:ascii="Arial" w:hAnsi="Arial" w:cs="Arial"/>
          <w:b/>
          <w:bCs/>
          <w:sz w:val="24"/>
          <w:szCs w:val="24"/>
        </w:rPr>
        <w:t xml:space="preserve">Processo Licitatório n° </w:t>
      </w:r>
      <w:r>
        <w:rPr>
          <w:rFonts w:hint="default" w:ascii="Arial" w:hAnsi="Arial" w:cs="Arial"/>
          <w:b/>
          <w:bCs/>
          <w:sz w:val="24"/>
          <w:szCs w:val="24"/>
          <w:lang w:val="pt-BR"/>
        </w:rPr>
        <w:t>001/2025</w:t>
      </w:r>
    </w:p>
    <w:p w14:paraId="42A044FA">
      <w:pPr>
        <w:jc w:val="center"/>
        <w:rPr>
          <w:rFonts w:hint="default" w:ascii="Arial" w:hAnsi="Arial" w:cs="Arial"/>
          <w:b/>
          <w:bCs/>
          <w:sz w:val="24"/>
          <w:szCs w:val="24"/>
          <w:lang w:val="pt-BR"/>
        </w:rPr>
      </w:pPr>
      <w:r>
        <w:rPr>
          <w:rFonts w:hint="default" w:ascii="Arial" w:hAnsi="Arial" w:cs="Arial"/>
          <w:b/>
          <w:bCs/>
          <w:sz w:val="24"/>
          <w:szCs w:val="24"/>
        </w:rPr>
        <w:t xml:space="preserve">Pregão Eletrônico n° </w:t>
      </w:r>
      <w:r>
        <w:rPr>
          <w:rFonts w:hint="default" w:ascii="Arial" w:hAnsi="Arial" w:cs="Arial"/>
          <w:b/>
          <w:bCs/>
          <w:sz w:val="24"/>
          <w:szCs w:val="24"/>
          <w:lang w:val="pt-BR"/>
        </w:rPr>
        <w:t>001/2025</w:t>
      </w:r>
    </w:p>
    <w:p w14:paraId="4803933E">
      <w:pPr>
        <w:jc w:val="center"/>
        <w:rPr>
          <w:rFonts w:hint="default" w:ascii="Arial" w:hAnsi="Arial" w:cs="Arial"/>
          <w:b/>
          <w:bCs/>
          <w:sz w:val="24"/>
          <w:szCs w:val="24"/>
          <w:lang w:val="pt-BR"/>
        </w:rPr>
      </w:pPr>
      <w:r>
        <w:rPr>
          <w:rFonts w:hint="default" w:ascii="Arial" w:hAnsi="Arial" w:cs="Arial"/>
          <w:b/>
          <w:bCs/>
          <w:sz w:val="24"/>
          <w:szCs w:val="24"/>
        </w:rPr>
        <w:t xml:space="preserve">Registro de Preços n° </w:t>
      </w:r>
      <w:r>
        <w:rPr>
          <w:rFonts w:hint="default" w:ascii="Arial" w:hAnsi="Arial" w:cs="Arial"/>
          <w:b/>
          <w:bCs/>
          <w:sz w:val="24"/>
          <w:szCs w:val="24"/>
          <w:lang w:val="pt-BR"/>
        </w:rPr>
        <w:t>001/2025</w:t>
      </w:r>
    </w:p>
    <w:p w14:paraId="4A3982D8">
      <w:pPr>
        <w:spacing w:line="200" w:lineRule="atLeast"/>
        <w:jc w:val="center"/>
        <w:rPr>
          <w:rFonts w:hint="default" w:ascii="Arial" w:hAnsi="Arial" w:cs="Arial"/>
          <w:b/>
          <w:sz w:val="24"/>
          <w:szCs w:val="24"/>
          <w:lang w:eastAsia="ar-SA"/>
        </w:rPr>
      </w:pPr>
    </w:p>
    <w:p w14:paraId="739C820E">
      <w:pPr>
        <w:jc w:val="center"/>
        <w:rPr>
          <w:rFonts w:hint="default" w:ascii="Arial" w:hAnsi="Arial" w:cs="Arial"/>
          <w:b/>
          <w:bCs/>
          <w:sz w:val="18"/>
          <w:szCs w:val="18"/>
          <w:lang w:val="pt-BR"/>
        </w:rPr>
      </w:pPr>
    </w:p>
    <w:p w14:paraId="1F0C67EE">
      <w:pPr>
        <w:spacing w:line="200" w:lineRule="atLeast"/>
        <w:jc w:val="center"/>
        <w:rPr>
          <w:rFonts w:hint="default" w:ascii="Arial" w:hAnsi="Arial" w:cs="Arial"/>
          <w:b/>
          <w:sz w:val="18"/>
          <w:szCs w:val="18"/>
          <w:lang w:eastAsia="ar-SA"/>
        </w:rPr>
      </w:pPr>
    </w:p>
    <w:p w14:paraId="1E708E9E">
      <w:pPr>
        <w:spacing w:line="200" w:lineRule="atLeast"/>
        <w:jc w:val="center"/>
        <w:rPr>
          <w:rFonts w:hint="default" w:ascii="Arial" w:hAnsi="Arial" w:cs="Arial"/>
          <w:b/>
          <w:sz w:val="18"/>
          <w:szCs w:val="18"/>
          <w:lang w:eastAsia="ar-SA"/>
        </w:rPr>
      </w:pPr>
    </w:p>
    <w:p w14:paraId="11708873">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0788BB91">
      <w:pPr>
        <w:autoSpaceDE w:val="0"/>
        <w:spacing w:line="200" w:lineRule="atLeast"/>
        <w:jc w:val="center"/>
        <w:rPr>
          <w:rFonts w:hint="default" w:ascii="Arial" w:hAnsi="Arial" w:cs="Arial"/>
          <w:b/>
          <w:bCs/>
          <w:sz w:val="18"/>
          <w:szCs w:val="18"/>
          <w:lang w:eastAsia="ar-SA"/>
        </w:rPr>
      </w:pPr>
    </w:p>
    <w:p w14:paraId="23771112">
      <w:pPr>
        <w:autoSpaceDE w:val="0"/>
        <w:spacing w:line="200" w:lineRule="atLeast"/>
        <w:rPr>
          <w:rFonts w:hint="default" w:ascii="Arial" w:hAnsi="Arial" w:cs="Arial"/>
          <w:b/>
          <w:bCs/>
          <w:sz w:val="18"/>
          <w:szCs w:val="18"/>
          <w:lang w:eastAsia="ar-SA"/>
        </w:rPr>
      </w:pPr>
    </w:p>
    <w:p w14:paraId="2C5BE79B">
      <w:pPr>
        <w:autoSpaceDE w:val="0"/>
        <w:spacing w:line="200" w:lineRule="atLeast"/>
        <w:rPr>
          <w:rFonts w:hint="default" w:ascii="Arial" w:hAnsi="Arial" w:cs="Arial"/>
          <w:b/>
          <w:bCs/>
          <w:sz w:val="18"/>
          <w:szCs w:val="18"/>
          <w:lang w:eastAsia="ar-SA"/>
        </w:rPr>
      </w:pPr>
    </w:p>
    <w:p w14:paraId="1C825593">
      <w:pPr>
        <w:autoSpaceDE w:val="0"/>
        <w:spacing w:line="200" w:lineRule="atLeast"/>
        <w:rPr>
          <w:rFonts w:hint="default" w:ascii="Arial" w:hAnsi="Arial" w:cs="Arial"/>
          <w:b/>
          <w:bCs/>
          <w:sz w:val="18"/>
          <w:szCs w:val="18"/>
          <w:lang w:eastAsia="ar-SA"/>
        </w:rPr>
      </w:pPr>
    </w:p>
    <w:p w14:paraId="593B3052">
      <w:pPr>
        <w:pStyle w:val="14"/>
        <w:spacing w:line="360" w:lineRule="auto"/>
        <w:ind w:firstLine="1440"/>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7ECF4E72">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43386000">
      <w:pPr>
        <w:pStyle w:val="220"/>
        <w:tabs>
          <w:tab w:val="left" w:pos="428"/>
          <w:tab w:val="left" w:pos="960"/>
        </w:tabs>
        <w:spacing w:before="1" w:line="360" w:lineRule="auto"/>
        <w:ind w:left="0" w:right="192"/>
        <w:rPr>
          <w:rFonts w:hint="default" w:ascii="Arial" w:hAnsi="Arial" w:cs="Arial"/>
          <w:sz w:val="18"/>
          <w:szCs w:val="18"/>
          <w:lang w:eastAsia="ar-SA"/>
        </w:rPr>
      </w:pPr>
      <w:r>
        <w:rPr>
          <w:rFonts w:hint="default" w:ascii="Arial" w:hAnsi="Arial" w:cs="Arial"/>
          <w:sz w:val="18"/>
          <w:szCs w:val="18"/>
          <w:lang w:eastAsia="ar-SA"/>
        </w:rPr>
        <w:tab/>
      </w:r>
      <w:r>
        <w:rPr>
          <w:rFonts w:hint="default" w:ascii="Arial" w:hAnsi="Arial" w:cs="Arial"/>
          <w:sz w:val="18"/>
          <w:szCs w:val="18"/>
          <w:lang w:eastAsia="ar-SA"/>
        </w:rPr>
        <w:tab/>
      </w:r>
      <w:r>
        <w:rPr>
          <w:rFonts w:hint="default" w:ascii="Arial" w:hAnsi="Arial" w:cs="Arial"/>
          <w:sz w:val="18"/>
          <w:szCs w:val="18"/>
          <w:lang w:eastAsia="ar-SA"/>
        </w:rPr>
        <w:tab/>
      </w:r>
      <w:r>
        <w:rPr>
          <w:rFonts w:hint="default" w:ascii="Arial" w:hAnsi="Arial" w:cs="Arial"/>
          <w:sz w:val="18"/>
          <w:szCs w:val="18"/>
          <w:lang w:eastAsia="ar-SA"/>
        </w:rPr>
        <w:t xml:space="preserve">DECLARA, que nossa empresa </w:t>
      </w:r>
      <w:r>
        <w:rPr>
          <w:rFonts w:hint="default" w:ascii="Arial" w:hAnsi="Arial" w:cs="Arial"/>
          <w:sz w:val="18"/>
          <w:szCs w:val="18"/>
        </w:rPr>
        <w:t>não está impedida de contratar com a Administração Pública, Direta e Indireta, assim como não foi declarada inidônea pelo Poder Público, de nenhuma esfera; e não existe fato impeditivo à nossa habilitação e contratação.</w:t>
      </w:r>
    </w:p>
    <w:p w14:paraId="26EF8B57">
      <w:pPr>
        <w:pStyle w:val="328"/>
        <w:spacing w:before="0" w:after="0"/>
        <w:jc w:val="center"/>
        <w:rPr>
          <w:rFonts w:hint="default" w:ascii="Arial" w:hAnsi="Arial" w:cs="Arial"/>
          <w:sz w:val="18"/>
          <w:szCs w:val="18"/>
        </w:rPr>
      </w:pPr>
    </w:p>
    <w:p w14:paraId="59A4BD41">
      <w:pPr>
        <w:autoSpaceDE w:val="0"/>
        <w:spacing w:line="200" w:lineRule="atLeast"/>
        <w:rPr>
          <w:rFonts w:hint="default" w:ascii="Arial" w:hAnsi="Arial" w:cs="Arial"/>
          <w:i/>
          <w:iCs/>
          <w:sz w:val="18"/>
          <w:szCs w:val="18"/>
          <w:lang w:eastAsia="ar-SA"/>
        </w:rPr>
      </w:pPr>
    </w:p>
    <w:p w14:paraId="643838CA">
      <w:pPr>
        <w:pStyle w:val="328"/>
        <w:spacing w:before="0" w:after="0"/>
        <w:jc w:val="both"/>
        <w:rPr>
          <w:rFonts w:hint="default" w:ascii="Arial" w:hAnsi="Arial" w:cs="Arial"/>
          <w:sz w:val="18"/>
          <w:szCs w:val="18"/>
        </w:rPr>
      </w:pPr>
      <w:r>
        <w:rPr>
          <w:rFonts w:hint="default" w:ascii="Arial" w:hAnsi="Arial" w:cs="Arial"/>
          <w:sz w:val="18"/>
          <w:szCs w:val="18"/>
        </w:rPr>
        <w:t>Cataguases/MG, ________ de ________________ de 202</w:t>
      </w:r>
      <w:r>
        <w:rPr>
          <w:rFonts w:hint="default" w:ascii="Arial" w:hAnsi="Arial" w:cs="Arial"/>
          <w:sz w:val="18"/>
          <w:szCs w:val="18"/>
          <w:lang w:val="pt-BR"/>
        </w:rPr>
        <w:t>5</w:t>
      </w:r>
      <w:r>
        <w:rPr>
          <w:rFonts w:hint="default" w:ascii="Arial" w:hAnsi="Arial" w:cs="Arial"/>
          <w:sz w:val="18"/>
          <w:szCs w:val="18"/>
        </w:rPr>
        <w:t>.</w:t>
      </w:r>
    </w:p>
    <w:p w14:paraId="66F6DC54">
      <w:pPr>
        <w:pStyle w:val="328"/>
        <w:spacing w:before="0" w:after="0"/>
        <w:jc w:val="center"/>
        <w:rPr>
          <w:rFonts w:hint="default" w:ascii="Arial" w:hAnsi="Arial" w:cs="Arial"/>
          <w:sz w:val="18"/>
          <w:szCs w:val="18"/>
        </w:rPr>
      </w:pPr>
    </w:p>
    <w:p w14:paraId="3B1ED427">
      <w:pPr>
        <w:pStyle w:val="328"/>
        <w:spacing w:before="0" w:after="0"/>
        <w:jc w:val="center"/>
        <w:rPr>
          <w:rFonts w:hint="default" w:ascii="Arial" w:hAnsi="Arial" w:cs="Arial"/>
          <w:sz w:val="18"/>
          <w:szCs w:val="18"/>
        </w:rPr>
      </w:pPr>
    </w:p>
    <w:p w14:paraId="4BFD887D">
      <w:pPr>
        <w:pStyle w:val="328"/>
        <w:spacing w:before="0" w:after="0"/>
        <w:jc w:val="both"/>
        <w:rPr>
          <w:rFonts w:hint="default" w:ascii="Arial" w:hAnsi="Arial" w:cs="Arial"/>
          <w:sz w:val="18"/>
          <w:szCs w:val="18"/>
        </w:rPr>
      </w:pPr>
    </w:p>
    <w:p w14:paraId="47053F02">
      <w:pPr>
        <w:pStyle w:val="328"/>
        <w:spacing w:before="0" w:after="0"/>
        <w:jc w:val="center"/>
        <w:rPr>
          <w:rFonts w:hint="default" w:ascii="Arial" w:hAnsi="Arial" w:cs="Arial"/>
          <w:sz w:val="18"/>
          <w:szCs w:val="18"/>
        </w:rPr>
      </w:pPr>
    </w:p>
    <w:p w14:paraId="25E1ED71">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6B3827C2">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5DDEF913">
      <w:pPr>
        <w:autoSpaceDE w:val="0"/>
        <w:spacing w:line="200" w:lineRule="atLeast"/>
        <w:rPr>
          <w:rFonts w:hint="default" w:ascii="Arial" w:hAnsi="Arial" w:cs="Arial"/>
          <w:sz w:val="18"/>
          <w:szCs w:val="18"/>
          <w:lang w:eastAsia="ar-SA"/>
        </w:rPr>
      </w:pPr>
    </w:p>
    <w:p w14:paraId="02449E99">
      <w:pPr>
        <w:pStyle w:val="328"/>
        <w:spacing w:before="0" w:after="0"/>
        <w:jc w:val="both"/>
        <w:rPr>
          <w:rFonts w:hint="default" w:ascii="Arial" w:hAnsi="Arial" w:cs="Arial"/>
          <w:sz w:val="18"/>
          <w:szCs w:val="18"/>
        </w:rPr>
      </w:pPr>
      <w:r>
        <w:rPr>
          <w:rFonts w:hint="default" w:ascii="Arial" w:hAnsi="Arial" w:cs="Arial"/>
          <w:sz w:val="18"/>
          <w:szCs w:val="18"/>
        </w:rPr>
        <w:tab/>
      </w:r>
      <w:r>
        <w:rPr>
          <w:rFonts w:hint="default" w:ascii="Arial" w:hAnsi="Arial" w:cs="Arial"/>
          <w:sz w:val="18"/>
          <w:szCs w:val="18"/>
        </w:rPr>
        <w:tab/>
      </w:r>
    </w:p>
    <w:p w14:paraId="20CFB22C">
      <w:pPr>
        <w:autoSpaceDE w:val="0"/>
        <w:autoSpaceDN w:val="0"/>
        <w:adjustRightInd w:val="0"/>
        <w:rPr>
          <w:rFonts w:hint="default" w:ascii="Arial" w:hAnsi="Arial" w:eastAsia="Calibri" w:cs="Arial"/>
          <w:color w:val="000000"/>
          <w:sz w:val="18"/>
          <w:szCs w:val="18"/>
          <w:lang w:eastAsia="en-US"/>
        </w:rPr>
      </w:pPr>
    </w:p>
    <w:p w14:paraId="3D3FE408">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0508615E">
      <w:pPr>
        <w:ind w:left="-284" w:firstLine="284"/>
        <w:jc w:val="both"/>
        <w:rPr>
          <w:rFonts w:hint="default" w:ascii="Arial" w:hAnsi="Arial" w:cs="Arial" w:eastAsiaTheme="minorHAnsi"/>
          <w:sz w:val="18"/>
          <w:szCs w:val="18"/>
        </w:rPr>
      </w:pPr>
    </w:p>
    <w:p w14:paraId="7B4BD137">
      <w:pPr>
        <w:ind w:left="-284" w:firstLine="284"/>
        <w:jc w:val="both"/>
        <w:rPr>
          <w:rFonts w:hint="default" w:ascii="Arial" w:hAnsi="Arial" w:cs="Arial" w:eastAsiaTheme="minorHAnsi"/>
          <w:sz w:val="18"/>
          <w:szCs w:val="18"/>
        </w:rPr>
      </w:pPr>
    </w:p>
    <w:p w14:paraId="296587DE">
      <w:pPr>
        <w:ind w:left="-284" w:firstLine="284"/>
        <w:jc w:val="both"/>
        <w:rPr>
          <w:rFonts w:hint="default" w:ascii="Arial" w:hAnsi="Arial" w:cs="Arial" w:eastAsiaTheme="minorHAnsi"/>
          <w:sz w:val="18"/>
          <w:szCs w:val="18"/>
        </w:rPr>
      </w:pPr>
    </w:p>
    <w:p w14:paraId="3ABC2F9B">
      <w:pPr>
        <w:ind w:left="-284" w:firstLine="284"/>
        <w:jc w:val="both"/>
        <w:rPr>
          <w:rFonts w:hint="default" w:ascii="Arial" w:hAnsi="Arial" w:cs="Arial" w:eastAsiaTheme="minorHAnsi"/>
          <w:sz w:val="18"/>
          <w:szCs w:val="18"/>
        </w:rPr>
      </w:pPr>
    </w:p>
    <w:p w14:paraId="316FD634">
      <w:pPr>
        <w:ind w:left="-284" w:firstLine="284"/>
        <w:jc w:val="both"/>
        <w:rPr>
          <w:rFonts w:hint="default" w:ascii="Arial" w:hAnsi="Arial" w:cs="Arial" w:eastAsiaTheme="minorHAnsi"/>
          <w:sz w:val="18"/>
          <w:szCs w:val="18"/>
        </w:rPr>
      </w:pPr>
    </w:p>
    <w:p w14:paraId="2E435814">
      <w:pPr>
        <w:ind w:left="-284" w:firstLine="284"/>
        <w:jc w:val="both"/>
        <w:rPr>
          <w:rFonts w:hint="default" w:ascii="Arial" w:hAnsi="Arial" w:cs="Arial" w:eastAsiaTheme="minorHAnsi"/>
          <w:sz w:val="18"/>
          <w:szCs w:val="18"/>
        </w:rPr>
      </w:pPr>
    </w:p>
    <w:p w14:paraId="42994D21">
      <w:pPr>
        <w:ind w:left="-284" w:firstLine="284"/>
        <w:jc w:val="both"/>
        <w:rPr>
          <w:rFonts w:hint="default" w:ascii="Arial" w:hAnsi="Arial" w:cs="Arial" w:eastAsiaTheme="minorHAnsi"/>
          <w:sz w:val="18"/>
          <w:szCs w:val="18"/>
        </w:rPr>
      </w:pPr>
    </w:p>
    <w:p w14:paraId="170BFEA5">
      <w:pPr>
        <w:ind w:left="-284" w:firstLine="284"/>
        <w:jc w:val="both"/>
        <w:rPr>
          <w:rFonts w:hint="default" w:ascii="Arial" w:hAnsi="Arial" w:cs="Arial" w:eastAsiaTheme="minorHAnsi"/>
          <w:sz w:val="18"/>
          <w:szCs w:val="18"/>
        </w:rPr>
      </w:pPr>
    </w:p>
    <w:p w14:paraId="7E6776B1">
      <w:pPr>
        <w:ind w:left="-284" w:firstLine="284"/>
        <w:jc w:val="both"/>
        <w:rPr>
          <w:rFonts w:hint="default" w:ascii="Arial" w:hAnsi="Arial" w:cs="Arial" w:eastAsiaTheme="minorHAnsi"/>
          <w:sz w:val="18"/>
          <w:szCs w:val="18"/>
        </w:rPr>
      </w:pPr>
    </w:p>
    <w:p w14:paraId="18B591E1">
      <w:pPr>
        <w:ind w:left="-284" w:firstLine="284"/>
        <w:jc w:val="both"/>
        <w:rPr>
          <w:rFonts w:hint="default" w:ascii="Arial" w:hAnsi="Arial" w:cs="Arial" w:eastAsiaTheme="minorHAnsi"/>
          <w:sz w:val="18"/>
          <w:szCs w:val="18"/>
        </w:rPr>
      </w:pPr>
    </w:p>
    <w:p w14:paraId="20894877">
      <w:pPr>
        <w:ind w:left="-284" w:firstLine="284"/>
        <w:jc w:val="both"/>
        <w:rPr>
          <w:rFonts w:hint="default" w:ascii="Arial" w:hAnsi="Arial" w:cs="Arial" w:eastAsiaTheme="minorHAnsi"/>
          <w:sz w:val="18"/>
          <w:szCs w:val="18"/>
        </w:rPr>
      </w:pPr>
    </w:p>
    <w:p w14:paraId="0E9DC4C8">
      <w:pPr>
        <w:ind w:left="-284" w:firstLine="284"/>
        <w:jc w:val="both"/>
        <w:rPr>
          <w:rFonts w:hint="default" w:ascii="Arial" w:hAnsi="Arial" w:cs="Arial" w:eastAsiaTheme="minorHAnsi"/>
          <w:sz w:val="18"/>
          <w:szCs w:val="18"/>
        </w:rPr>
      </w:pPr>
    </w:p>
    <w:p w14:paraId="34642AC4">
      <w:pPr>
        <w:ind w:left="-284" w:firstLine="284"/>
        <w:jc w:val="both"/>
        <w:rPr>
          <w:rFonts w:hint="default" w:ascii="Arial" w:hAnsi="Arial" w:cs="Arial" w:eastAsiaTheme="minorHAnsi"/>
          <w:sz w:val="18"/>
          <w:szCs w:val="18"/>
        </w:rPr>
      </w:pPr>
    </w:p>
    <w:p w14:paraId="4EFC26CB">
      <w:pPr>
        <w:ind w:left="-284" w:firstLine="284"/>
        <w:jc w:val="both"/>
        <w:rPr>
          <w:rFonts w:hint="default" w:ascii="Arial" w:hAnsi="Arial" w:cs="Arial" w:eastAsiaTheme="minorHAnsi"/>
          <w:sz w:val="18"/>
          <w:szCs w:val="18"/>
        </w:rPr>
      </w:pPr>
    </w:p>
    <w:p w14:paraId="2C0D66A5">
      <w:pPr>
        <w:ind w:left="-284" w:firstLine="284"/>
        <w:jc w:val="both"/>
        <w:rPr>
          <w:rFonts w:hint="default" w:ascii="Arial" w:hAnsi="Arial" w:cs="Arial" w:eastAsiaTheme="minorHAnsi"/>
          <w:sz w:val="18"/>
          <w:szCs w:val="18"/>
        </w:rPr>
      </w:pPr>
    </w:p>
    <w:p w14:paraId="5ACEEF0F">
      <w:pPr>
        <w:ind w:left="-284" w:firstLine="284"/>
        <w:jc w:val="both"/>
        <w:rPr>
          <w:rFonts w:hint="default" w:ascii="Arial" w:hAnsi="Arial" w:cs="Arial" w:eastAsiaTheme="minorHAnsi"/>
          <w:sz w:val="18"/>
          <w:szCs w:val="18"/>
        </w:rPr>
      </w:pPr>
    </w:p>
    <w:p w14:paraId="0F2767C5">
      <w:pPr>
        <w:ind w:left="-284" w:firstLine="284"/>
        <w:jc w:val="both"/>
        <w:rPr>
          <w:rFonts w:hint="default" w:ascii="Arial" w:hAnsi="Arial" w:cs="Arial" w:eastAsiaTheme="minorHAnsi"/>
          <w:sz w:val="18"/>
          <w:szCs w:val="18"/>
        </w:rPr>
      </w:pPr>
    </w:p>
    <w:p w14:paraId="51D209CE">
      <w:pPr>
        <w:ind w:left="-284" w:firstLine="284"/>
        <w:jc w:val="both"/>
        <w:rPr>
          <w:rFonts w:hint="default" w:ascii="Arial" w:hAnsi="Arial" w:cs="Arial" w:eastAsiaTheme="minorHAnsi"/>
          <w:sz w:val="18"/>
          <w:szCs w:val="18"/>
        </w:rPr>
      </w:pPr>
    </w:p>
    <w:p w14:paraId="50C0A4C9">
      <w:pPr>
        <w:ind w:left="-284" w:firstLine="284"/>
        <w:jc w:val="both"/>
        <w:rPr>
          <w:rFonts w:hint="default" w:ascii="Arial" w:hAnsi="Arial" w:cs="Arial" w:eastAsiaTheme="minorHAnsi"/>
          <w:sz w:val="18"/>
          <w:szCs w:val="18"/>
        </w:rPr>
      </w:pPr>
    </w:p>
    <w:p w14:paraId="2467B411">
      <w:pPr>
        <w:ind w:left="-284" w:firstLine="284"/>
        <w:jc w:val="both"/>
        <w:rPr>
          <w:rFonts w:hint="default" w:ascii="Arial" w:hAnsi="Arial" w:cs="Arial" w:eastAsiaTheme="minorHAnsi"/>
          <w:sz w:val="18"/>
          <w:szCs w:val="18"/>
        </w:rPr>
      </w:pPr>
    </w:p>
    <w:p w14:paraId="73C5C610">
      <w:pPr>
        <w:ind w:left="-284" w:firstLine="284"/>
        <w:jc w:val="both"/>
        <w:rPr>
          <w:rFonts w:hint="default" w:ascii="Arial" w:hAnsi="Arial" w:cs="Arial" w:eastAsiaTheme="minorHAnsi"/>
          <w:sz w:val="18"/>
          <w:szCs w:val="18"/>
        </w:rPr>
      </w:pPr>
    </w:p>
    <w:p w14:paraId="131BF884">
      <w:pPr>
        <w:ind w:left="-284" w:firstLine="284"/>
        <w:jc w:val="both"/>
        <w:rPr>
          <w:rFonts w:hint="default" w:ascii="Arial" w:hAnsi="Arial" w:cs="Arial" w:eastAsiaTheme="minorHAnsi"/>
          <w:sz w:val="18"/>
          <w:szCs w:val="18"/>
        </w:rPr>
      </w:pPr>
    </w:p>
    <w:p w14:paraId="436A72FE">
      <w:pPr>
        <w:ind w:left="-284" w:firstLine="284"/>
        <w:jc w:val="both"/>
        <w:rPr>
          <w:rFonts w:hint="default" w:ascii="Arial" w:hAnsi="Arial" w:cs="Arial" w:eastAsiaTheme="minorHAnsi"/>
          <w:sz w:val="18"/>
          <w:szCs w:val="18"/>
        </w:rPr>
      </w:pPr>
    </w:p>
    <w:p w14:paraId="48294057">
      <w:pPr>
        <w:ind w:left="-284" w:firstLine="284"/>
        <w:jc w:val="both"/>
        <w:rPr>
          <w:rFonts w:hint="default" w:ascii="Arial" w:hAnsi="Arial" w:cs="Arial" w:eastAsiaTheme="minorHAnsi"/>
          <w:sz w:val="18"/>
          <w:szCs w:val="18"/>
        </w:rPr>
      </w:pPr>
    </w:p>
    <w:p w14:paraId="4B50593B">
      <w:pPr>
        <w:ind w:left="-284" w:firstLine="284"/>
        <w:jc w:val="both"/>
        <w:rPr>
          <w:rFonts w:hint="default" w:ascii="Arial" w:hAnsi="Arial" w:cs="Arial" w:eastAsiaTheme="minorHAnsi"/>
          <w:sz w:val="18"/>
          <w:szCs w:val="18"/>
        </w:rPr>
      </w:pPr>
    </w:p>
    <w:p w14:paraId="5AB02A8C">
      <w:pPr>
        <w:ind w:left="-284" w:firstLine="284"/>
        <w:jc w:val="both"/>
        <w:rPr>
          <w:rFonts w:hint="default" w:ascii="Arial" w:hAnsi="Arial" w:cs="Arial" w:eastAsiaTheme="minorHAnsi"/>
          <w:sz w:val="18"/>
          <w:szCs w:val="18"/>
        </w:rPr>
      </w:pPr>
    </w:p>
    <w:p w14:paraId="3A3AF0D1">
      <w:pPr>
        <w:ind w:left="-284" w:firstLine="284"/>
        <w:jc w:val="both"/>
        <w:rPr>
          <w:rFonts w:hint="default" w:ascii="Arial" w:hAnsi="Arial" w:cs="Arial" w:eastAsiaTheme="minorHAnsi"/>
          <w:sz w:val="18"/>
          <w:szCs w:val="18"/>
        </w:rPr>
      </w:pPr>
    </w:p>
    <w:p w14:paraId="0B92A404">
      <w:pPr>
        <w:jc w:val="both"/>
        <w:rPr>
          <w:rFonts w:hint="default" w:ascii="Arial" w:hAnsi="Arial" w:cs="Arial" w:eastAsiaTheme="minorHAnsi"/>
          <w:sz w:val="18"/>
          <w:szCs w:val="18"/>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2720D756">
      <w:pPr>
        <w:jc w:val="center"/>
        <w:rPr>
          <w:rFonts w:hint="default" w:ascii="Arial" w:hAnsi="Arial" w:cs="Arial"/>
          <w:b/>
          <w:bCs/>
          <w:sz w:val="24"/>
          <w:szCs w:val="24"/>
          <w:lang w:val="pt-BR"/>
        </w:rPr>
      </w:pPr>
      <w:r>
        <w:rPr>
          <w:rFonts w:hint="default" w:ascii="Arial" w:hAnsi="Arial" w:cs="Arial"/>
          <w:b/>
          <w:bCs/>
          <w:sz w:val="24"/>
          <w:szCs w:val="24"/>
        </w:rPr>
        <w:t xml:space="preserve">Processo Licitatório n° </w:t>
      </w:r>
      <w:r>
        <w:rPr>
          <w:rFonts w:hint="default" w:ascii="Arial" w:hAnsi="Arial" w:cs="Arial"/>
          <w:b/>
          <w:bCs/>
          <w:sz w:val="24"/>
          <w:szCs w:val="24"/>
          <w:lang w:val="pt-BR"/>
        </w:rPr>
        <w:t>001/2025</w:t>
      </w:r>
    </w:p>
    <w:p w14:paraId="34FE1512">
      <w:pPr>
        <w:jc w:val="center"/>
        <w:rPr>
          <w:rFonts w:hint="default" w:ascii="Arial" w:hAnsi="Arial" w:cs="Arial"/>
          <w:b/>
          <w:bCs/>
          <w:sz w:val="24"/>
          <w:szCs w:val="24"/>
          <w:lang w:val="pt-BR"/>
        </w:rPr>
      </w:pPr>
      <w:r>
        <w:rPr>
          <w:rFonts w:hint="default" w:ascii="Arial" w:hAnsi="Arial" w:cs="Arial"/>
          <w:b/>
          <w:bCs/>
          <w:sz w:val="24"/>
          <w:szCs w:val="24"/>
        </w:rPr>
        <w:t xml:space="preserve">Pregão Eletrônico n° </w:t>
      </w:r>
      <w:r>
        <w:rPr>
          <w:rFonts w:hint="default" w:ascii="Arial" w:hAnsi="Arial" w:cs="Arial"/>
          <w:b/>
          <w:bCs/>
          <w:sz w:val="24"/>
          <w:szCs w:val="24"/>
          <w:lang w:val="pt-BR"/>
        </w:rPr>
        <w:t>001/2025</w:t>
      </w:r>
    </w:p>
    <w:p w14:paraId="7A00A3D4">
      <w:pPr>
        <w:jc w:val="center"/>
        <w:rPr>
          <w:rFonts w:hint="default" w:ascii="Arial" w:hAnsi="Arial" w:cs="Arial"/>
          <w:b/>
          <w:bCs/>
          <w:sz w:val="24"/>
          <w:szCs w:val="24"/>
          <w:lang w:val="pt-BR"/>
        </w:rPr>
      </w:pPr>
      <w:r>
        <w:rPr>
          <w:rFonts w:hint="default" w:ascii="Arial" w:hAnsi="Arial" w:cs="Arial"/>
          <w:b/>
          <w:bCs/>
          <w:sz w:val="24"/>
          <w:szCs w:val="24"/>
        </w:rPr>
        <w:t xml:space="preserve">Registro de Preços n° </w:t>
      </w:r>
      <w:r>
        <w:rPr>
          <w:rFonts w:hint="default" w:ascii="Arial" w:hAnsi="Arial" w:cs="Arial"/>
          <w:b/>
          <w:bCs/>
          <w:sz w:val="24"/>
          <w:szCs w:val="24"/>
          <w:lang w:val="pt-BR"/>
        </w:rPr>
        <w:t>001/2025</w:t>
      </w:r>
    </w:p>
    <w:p w14:paraId="46B7C9BE">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sectPr>
      <w:headerReference r:id="rId3" w:type="default"/>
      <w:footerReference r:id="rId4" w:type="default"/>
      <w:pgSz w:w="11907" w:h="16840"/>
      <w:pgMar w:top="1222" w:right="993" w:bottom="1218"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Times New Roman"/>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Wingdings">
    <w:panose1 w:val="05000000000000000000"/>
    <w:charset w:val="02"/>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67F08">
    <w:pPr>
      <w:pStyle w:val="301"/>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1"/>
        <w:rFonts w:ascii="Arial" w:hAnsi="Arial" w:eastAsia="Arial" w:cs="Arial"/>
        <w:color w:val="002060"/>
        <w:sz w:val="20"/>
        <w:szCs w:val="20"/>
      </w:rPr>
      <w:t>licitacao@cataguases.mg.gov.br</w:t>
    </w:r>
    <w:r>
      <w:rPr>
        <w:rStyle w:val="11"/>
        <w:rFonts w:ascii="Arial" w:hAnsi="Arial" w:eastAsia="Arial" w:cs="Arial"/>
        <w:color w:val="002060"/>
        <w:sz w:val="20"/>
        <w:szCs w:val="20"/>
      </w:rPr>
      <w:fldChar w:fldCharType="end"/>
    </w:r>
  </w:p>
  <w:p w14:paraId="3C62529F">
    <w:pPr>
      <w:pStyle w:val="201"/>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001/2025</w:t>
    </w:r>
  </w:p>
  <w:p w14:paraId="0E9253E8">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4DAC882B">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35529">
    <w:pPr>
      <w:pStyle w:val="199"/>
      <w:jc w:val="center"/>
    </w:pPr>
    <w:r>
      <w:drawing>
        <wp:inline distT="0" distB="0" distL="114300" distR="114300">
          <wp:extent cx="5212080" cy="845820"/>
          <wp:effectExtent l="0" t="0" r="0" b="762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212080" cy="84582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7DF7A4C">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7DF7A4C">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0B7404BF"/>
    <w:multiLevelType w:val="singleLevel"/>
    <w:tmpl w:val="0B7404BF"/>
    <w:lvl w:ilvl="0" w:tentative="0">
      <w:start w:val="1"/>
      <w:numFmt w:val="decimal"/>
      <w:lvlText w:val="5.1.%1."/>
      <w:lvlJc w:val="left"/>
      <w:pPr>
        <w:tabs>
          <w:tab w:val="left" w:pos="425"/>
        </w:tabs>
        <w:ind w:left="425" w:leftChars="0" w:hanging="425" w:firstLineChars="0"/>
      </w:pPr>
      <w:rPr>
        <w:rFonts w:hint="default"/>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7">
    <w:nsid w:val="1D5C100D"/>
    <w:multiLevelType w:val="multilevel"/>
    <w:tmpl w:val="1D5C100D"/>
    <w:lvl w:ilvl="0" w:tentative="0">
      <w:start w:val="1"/>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432" w:hanging="432"/>
      </w:pPr>
      <w:rPr>
        <w:rFonts w:hint="default"/>
        <w:b w:val="0"/>
        <w:i w:val="0"/>
        <w:strike w:val="0"/>
        <w:color w:val="auto"/>
        <w:sz w:val="18"/>
        <w:szCs w:val="18"/>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4B316BAA"/>
    <w:multiLevelType w:val="multilevel"/>
    <w:tmpl w:val="4B316BAA"/>
    <w:lvl w:ilvl="0" w:tentative="0">
      <w:start w:val="8"/>
      <w:numFmt w:val="decimal"/>
      <w:lvlText w:val="%1."/>
      <w:lvlJc w:val="left"/>
      <w:pPr>
        <w:ind w:left="825" w:hanging="825"/>
      </w:pPr>
      <w:rPr>
        <w:rFonts w:hint="default"/>
      </w:rPr>
    </w:lvl>
    <w:lvl w:ilvl="1" w:tentative="0">
      <w:start w:val="9"/>
      <w:numFmt w:val="decimal"/>
      <w:lvlText w:val="%1.%2."/>
      <w:lvlJc w:val="left"/>
      <w:pPr>
        <w:ind w:left="825" w:hanging="825"/>
      </w:pPr>
      <w:rPr>
        <w:rFonts w:hint="default"/>
      </w:rPr>
    </w:lvl>
    <w:lvl w:ilvl="2" w:tentative="0">
      <w:start w:val="5"/>
      <w:numFmt w:val="decimal"/>
      <w:lvlText w:val="%1.%2.%3."/>
      <w:lvlJc w:val="left"/>
      <w:pPr>
        <w:ind w:left="825" w:hanging="825"/>
      </w:pPr>
      <w:rPr>
        <w:rFonts w:hint="default"/>
      </w:rPr>
    </w:lvl>
    <w:lvl w:ilvl="3" w:tentative="0">
      <w:start w:val="4"/>
      <w:numFmt w:val="decimal"/>
      <w:lvlText w:val="%1.%2.%3.%4."/>
      <w:lvlJc w:val="left"/>
      <w:pPr>
        <w:ind w:left="825" w:hanging="825"/>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1E9503B"/>
    <w:multiLevelType w:val="singleLevel"/>
    <w:tmpl w:val="51E9503B"/>
    <w:lvl w:ilvl="0" w:tentative="0">
      <w:start w:val="1"/>
      <w:numFmt w:val="decimal"/>
      <w:lvlText w:val="5.2.%1."/>
      <w:lvlJc w:val="left"/>
      <w:pPr>
        <w:tabs>
          <w:tab w:val="left" w:pos="425"/>
        </w:tabs>
        <w:ind w:left="425" w:leftChars="0" w:hanging="425" w:firstLineChars="0"/>
      </w:pPr>
      <w:rPr>
        <w:rFonts w:hint="default"/>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5"/>
  </w:num>
  <w:num w:numId="2">
    <w:abstractNumId w:val="23"/>
  </w:num>
  <w:num w:numId="3">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8"/>
  </w:num>
  <w:num w:numId="8">
    <w:abstractNumId w:val="13"/>
  </w:num>
  <w:num w:numId="9">
    <w:abstractNumId w:val="22"/>
  </w:num>
  <w:num w:numId="10">
    <w:abstractNumId w:val="14"/>
  </w:num>
  <w:num w:numId="11">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
  </w:num>
  <w:num w:numId="15">
    <w:abstractNumId w:val="19"/>
  </w:num>
  <w:num w:numId="16">
    <w:abstractNumId w:val="10"/>
  </w:num>
  <w:num w:numId="17">
    <w:abstractNumId w:val="7"/>
  </w:num>
  <w:num w:numId="18">
    <w:abstractNumId w:val="7"/>
    <w:lvlOverride w:ilvl="0">
      <w:startOverride w:val="8"/>
    </w:lvlOverride>
  </w:num>
  <w:num w:numId="19">
    <w:abstractNumId w:val="6"/>
  </w:num>
  <w:num w:numId="20">
    <w:abstractNumId w:val="7"/>
    <w:lvlOverride w:ilvl="0">
      <w:startOverride w:val="14"/>
    </w:lvlOverride>
  </w:num>
  <w:num w:numId="21">
    <w:abstractNumId w:val="7"/>
    <w:lvlOverride w:ilvl="0">
      <w:startOverride w:val="20"/>
    </w:lvlOverride>
  </w:num>
  <w:num w:numId="22">
    <w:abstractNumId w:val="4"/>
  </w:num>
  <w:num w:numId="23">
    <w:abstractNumId w:val="12"/>
  </w:num>
  <w:num w:numId="24">
    <w:abstractNumId w:val="3"/>
  </w:num>
  <w:num w:numId="25">
    <w:abstractNumId w:val="9"/>
  </w:num>
  <w:num w:numId="26">
    <w:abstractNumId w:val="16"/>
  </w:num>
  <w:num w:numId="27">
    <w:abstractNumId w:val="5"/>
  </w:num>
  <w:num w:numId="28">
    <w:abstractNumId w:val="8"/>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A723B"/>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F401A7"/>
    <w:rsid w:val="041F7ED2"/>
    <w:rsid w:val="04284F5F"/>
    <w:rsid w:val="048146F4"/>
    <w:rsid w:val="04DA55AF"/>
    <w:rsid w:val="06A40338"/>
    <w:rsid w:val="071B739D"/>
    <w:rsid w:val="0A1A36A0"/>
    <w:rsid w:val="0C9B62D5"/>
    <w:rsid w:val="0CCA5BBD"/>
    <w:rsid w:val="0D084D71"/>
    <w:rsid w:val="0D1B3C8D"/>
    <w:rsid w:val="0D5A6FF5"/>
    <w:rsid w:val="0EFB4523"/>
    <w:rsid w:val="0F085E08"/>
    <w:rsid w:val="10152767"/>
    <w:rsid w:val="121455AF"/>
    <w:rsid w:val="15E82AFC"/>
    <w:rsid w:val="168B3880"/>
    <w:rsid w:val="19CC27E2"/>
    <w:rsid w:val="21523992"/>
    <w:rsid w:val="22436E5A"/>
    <w:rsid w:val="22DF6543"/>
    <w:rsid w:val="23901D0F"/>
    <w:rsid w:val="243F4EA1"/>
    <w:rsid w:val="24781C7B"/>
    <w:rsid w:val="26087329"/>
    <w:rsid w:val="26164E0B"/>
    <w:rsid w:val="262C6FAF"/>
    <w:rsid w:val="263D4098"/>
    <w:rsid w:val="263F3260"/>
    <w:rsid w:val="267D10DE"/>
    <w:rsid w:val="26A522E5"/>
    <w:rsid w:val="27096B61"/>
    <w:rsid w:val="29A90543"/>
    <w:rsid w:val="2A7975BE"/>
    <w:rsid w:val="2D136F02"/>
    <w:rsid w:val="2E514506"/>
    <w:rsid w:val="2E7471D0"/>
    <w:rsid w:val="30704386"/>
    <w:rsid w:val="30FF31B4"/>
    <w:rsid w:val="34EC7A62"/>
    <w:rsid w:val="36153AC8"/>
    <w:rsid w:val="36E91DC4"/>
    <w:rsid w:val="37EC4FB5"/>
    <w:rsid w:val="38631313"/>
    <w:rsid w:val="38932BBD"/>
    <w:rsid w:val="3A782F7C"/>
    <w:rsid w:val="3AE54320"/>
    <w:rsid w:val="3B67381A"/>
    <w:rsid w:val="3B7146A5"/>
    <w:rsid w:val="3D3E58B9"/>
    <w:rsid w:val="3D9B1520"/>
    <w:rsid w:val="40094B1C"/>
    <w:rsid w:val="417501F3"/>
    <w:rsid w:val="41EC0535"/>
    <w:rsid w:val="46681314"/>
    <w:rsid w:val="46B76E83"/>
    <w:rsid w:val="470518CB"/>
    <w:rsid w:val="48F30D3D"/>
    <w:rsid w:val="499B244F"/>
    <w:rsid w:val="4B821692"/>
    <w:rsid w:val="4CDF25AC"/>
    <w:rsid w:val="4D5756EE"/>
    <w:rsid w:val="4F234D65"/>
    <w:rsid w:val="4F7D4FF7"/>
    <w:rsid w:val="4F8E2029"/>
    <w:rsid w:val="4FDA3AB0"/>
    <w:rsid w:val="505E3468"/>
    <w:rsid w:val="51453A91"/>
    <w:rsid w:val="51CF3978"/>
    <w:rsid w:val="52465311"/>
    <w:rsid w:val="532B3B01"/>
    <w:rsid w:val="54061467"/>
    <w:rsid w:val="58614E3B"/>
    <w:rsid w:val="59194FF3"/>
    <w:rsid w:val="594C2058"/>
    <w:rsid w:val="5DF61B0A"/>
    <w:rsid w:val="61464BA5"/>
    <w:rsid w:val="61B0208E"/>
    <w:rsid w:val="6212532B"/>
    <w:rsid w:val="62A060DB"/>
    <w:rsid w:val="63AE6299"/>
    <w:rsid w:val="63F5795B"/>
    <w:rsid w:val="648D429C"/>
    <w:rsid w:val="664B4963"/>
    <w:rsid w:val="6A902988"/>
    <w:rsid w:val="6AAB02AD"/>
    <w:rsid w:val="6C7034F3"/>
    <w:rsid w:val="6E114EEB"/>
    <w:rsid w:val="70620B64"/>
    <w:rsid w:val="725A39AC"/>
    <w:rsid w:val="750C7615"/>
    <w:rsid w:val="75456A01"/>
    <w:rsid w:val="76A0584E"/>
    <w:rsid w:val="76EA6BA6"/>
    <w:rsid w:val="77110C43"/>
    <w:rsid w:val="784150D0"/>
    <w:rsid w:val="78F00CAF"/>
    <w:rsid w:val="790850EE"/>
    <w:rsid w:val="7BA10DE3"/>
    <w:rsid w:val="7BB33538"/>
    <w:rsid w:val="7EB4296F"/>
    <w:rsid w:val="7F2032C4"/>
    <w:rsid w:val="7F32323D"/>
    <w:rsid w:val="7FA9175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4"/>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ndnote reference"/>
    <w:basedOn w:val="3"/>
    <w:semiHidden/>
    <w:unhideWhenUsed/>
    <w:qFormat/>
    <w:uiPriority w:val="99"/>
    <w:rPr>
      <w:vertAlign w:val="superscript"/>
    </w:rPr>
  </w:style>
  <w:style w:type="character" w:styleId="6">
    <w:name w:val="Strong"/>
    <w:basedOn w:val="3"/>
    <w:qFormat/>
    <w:uiPriority w:val="22"/>
    <w:rPr>
      <w:rFonts w:cs="Times New Roman"/>
      <w:b/>
      <w:bCs/>
    </w:rPr>
  </w:style>
  <w:style w:type="character" w:styleId="7">
    <w:name w:val="annotation reference"/>
    <w:basedOn w:val="3"/>
    <w:semiHidden/>
    <w:unhideWhenUsed/>
    <w:qFormat/>
    <w:uiPriority w:val="0"/>
    <w:rPr>
      <w:sz w:val="16"/>
      <w:szCs w:val="16"/>
    </w:rPr>
  </w:style>
  <w:style w:type="character" w:styleId="8">
    <w:name w:val="FollowedHyperlink"/>
    <w:basedOn w:val="3"/>
    <w:unhideWhenUsed/>
    <w:qFormat/>
    <w:uiPriority w:val="0"/>
    <w:rPr>
      <w:color w:val="800080"/>
      <w:u w:val="single"/>
    </w:rPr>
  </w:style>
  <w:style w:type="character" w:styleId="9">
    <w:name w:val="Emphasis"/>
    <w:basedOn w:val="3"/>
    <w:qFormat/>
    <w:uiPriority w:val="20"/>
    <w:rPr>
      <w:i/>
      <w:iCs/>
    </w:rPr>
  </w:style>
  <w:style w:type="character" w:styleId="10">
    <w:name w:val="footnote reference"/>
    <w:basedOn w:val="3"/>
    <w:semiHidden/>
    <w:unhideWhenUsed/>
    <w:qFormat/>
    <w:uiPriority w:val="99"/>
    <w:rPr>
      <w:vertAlign w:val="superscript"/>
    </w:rPr>
  </w:style>
  <w:style w:type="character" w:styleId="11">
    <w:name w:val="Hyperlink"/>
    <w:basedOn w:val="3"/>
    <w:qFormat/>
    <w:uiPriority w:val="0"/>
    <w:rPr>
      <w:rFonts w:cs="Times New Roman"/>
      <w:color w:val="000080"/>
      <w:u w:val="single"/>
    </w:rPr>
  </w:style>
  <w:style w:type="paragraph" w:styleId="12">
    <w:name w:val="toc 2"/>
    <w:basedOn w:val="1"/>
    <w:next w:val="1"/>
    <w:unhideWhenUsed/>
    <w:qFormat/>
    <w:uiPriority w:val="39"/>
    <w:pPr>
      <w:spacing w:after="57"/>
      <w:ind w:left="283"/>
    </w:pPr>
  </w:style>
  <w:style w:type="paragraph" w:styleId="13">
    <w:name w:val="toc 9"/>
    <w:basedOn w:val="1"/>
    <w:next w:val="1"/>
    <w:unhideWhenUsed/>
    <w:qFormat/>
    <w:uiPriority w:val="39"/>
    <w:pPr>
      <w:spacing w:after="57"/>
      <w:ind w:left="2268"/>
    </w:pPr>
  </w:style>
  <w:style w:type="paragraph" w:styleId="14">
    <w:name w:val="Body Text"/>
    <w:basedOn w:val="1"/>
    <w:link w:val="198"/>
    <w:qFormat/>
    <w:uiPriority w:val="0"/>
    <w:pPr>
      <w:jc w:val="both"/>
    </w:pPr>
    <w:rPr>
      <w:b/>
      <w:bCs/>
    </w:rPr>
  </w:style>
  <w:style w:type="paragraph" w:styleId="15">
    <w:name w:val="toc 6"/>
    <w:basedOn w:val="1"/>
    <w:next w:val="1"/>
    <w:unhideWhenUsed/>
    <w:qFormat/>
    <w:uiPriority w:val="39"/>
    <w:pPr>
      <w:spacing w:after="57"/>
      <w:ind w:left="1417"/>
    </w:pPr>
  </w:style>
  <w:style w:type="paragraph" w:styleId="16">
    <w:name w:val="annotation text"/>
    <w:basedOn w:val="1"/>
    <w:link w:val="308"/>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unhideWhenUsed/>
    <w:qFormat/>
    <w:uiPriority w:val="39"/>
    <w:pPr>
      <w:spacing w:after="57"/>
      <w:ind w:left="1134"/>
    </w:pPr>
  </w:style>
  <w:style w:type="paragraph" w:styleId="18">
    <w:name w:val="table of figures"/>
    <w:basedOn w:val="1"/>
    <w:next w:val="1"/>
    <w:unhideWhenUsed/>
    <w:qFormat/>
    <w:uiPriority w:val="99"/>
  </w:style>
  <w:style w:type="paragraph" w:styleId="19">
    <w:name w:val="Title"/>
    <w:basedOn w:val="1"/>
    <w:link w:val="205"/>
    <w:qFormat/>
    <w:uiPriority w:val="99"/>
    <w:pPr>
      <w:jc w:val="center"/>
    </w:pPr>
    <w:rPr>
      <w:b/>
      <w:bCs/>
      <w:sz w:val="40"/>
    </w:rPr>
  </w:style>
  <w:style w:type="paragraph" w:styleId="20">
    <w:name w:val="endnote text"/>
    <w:basedOn w:val="1"/>
    <w:link w:val="224"/>
    <w:semiHidden/>
    <w:unhideWhenUsed/>
    <w:qFormat/>
    <w:uiPriority w:val="99"/>
    <w:rPr>
      <w:sz w:val="20"/>
      <w:szCs w:val="20"/>
    </w:rPr>
  </w:style>
  <w:style w:type="paragraph" w:styleId="21">
    <w:name w:val="Normal (Web)"/>
    <w:basedOn w:val="1"/>
    <w:qFormat/>
    <w:uiPriority w:val="99"/>
    <w:pPr>
      <w:spacing w:before="100" w:beforeAutospacing="1" w:after="100" w:afterAutospacing="1"/>
    </w:pPr>
  </w:style>
  <w:style w:type="paragraph" w:styleId="22">
    <w:name w:val="toc 4"/>
    <w:basedOn w:val="1"/>
    <w:next w:val="1"/>
    <w:unhideWhenUsed/>
    <w:qFormat/>
    <w:uiPriority w:val="39"/>
    <w:pPr>
      <w:spacing w:after="57"/>
      <w:ind w:left="850"/>
    </w:pPr>
  </w:style>
  <w:style w:type="paragraph" w:styleId="23">
    <w:name w:val="toc 8"/>
    <w:basedOn w:val="1"/>
    <w:next w:val="1"/>
    <w:unhideWhenUsed/>
    <w:qFormat/>
    <w:uiPriority w:val="39"/>
    <w:pPr>
      <w:spacing w:after="57"/>
      <w:ind w:left="1984"/>
    </w:pPr>
  </w:style>
  <w:style w:type="paragraph" w:styleId="24">
    <w:name w:val="Body Text 3"/>
    <w:basedOn w:val="1"/>
    <w:link w:val="204"/>
    <w:qFormat/>
    <w:uiPriority w:val="99"/>
    <w:pPr>
      <w:spacing w:after="120"/>
    </w:pPr>
    <w:rPr>
      <w:sz w:val="16"/>
      <w:szCs w:val="16"/>
    </w:rPr>
  </w:style>
  <w:style w:type="paragraph" w:styleId="25">
    <w:name w:val="HTML Preformatted"/>
    <w:basedOn w:val="1"/>
    <w:link w:val="279"/>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qFormat/>
    <w:uiPriority w:val="99"/>
    <w:pPr>
      <w:spacing w:after="120" w:line="480" w:lineRule="auto"/>
    </w:pPr>
  </w:style>
  <w:style w:type="paragraph" w:styleId="27">
    <w:name w:val="header"/>
    <w:basedOn w:val="1"/>
    <w:link w:val="296"/>
    <w:unhideWhenUsed/>
    <w:qFormat/>
    <w:uiPriority w:val="99"/>
    <w:pPr>
      <w:tabs>
        <w:tab w:val="center" w:pos="4252"/>
        <w:tab w:val="right" w:pos="8504"/>
      </w:tabs>
    </w:pPr>
  </w:style>
  <w:style w:type="paragraph" w:styleId="28">
    <w:name w:val="annotation subject"/>
    <w:basedOn w:val="16"/>
    <w:next w:val="16"/>
    <w:link w:val="314"/>
    <w:semiHidden/>
    <w:unhideWhenUsed/>
    <w:qFormat/>
    <w:uiPriority w:val="99"/>
    <w:rPr>
      <w:rFonts w:ascii="Times New Roman" w:hAnsi="Times New Roman" w:eastAsia="Times New Roman" w:cs="Times New Roman"/>
      <w:b/>
      <w:bCs/>
    </w:rPr>
  </w:style>
  <w:style w:type="paragraph" w:styleId="29">
    <w:name w:val="footer"/>
    <w:basedOn w:val="1"/>
    <w:link w:val="297"/>
    <w:unhideWhenUsed/>
    <w:qFormat/>
    <w:uiPriority w:val="99"/>
    <w:pPr>
      <w:tabs>
        <w:tab w:val="center" w:pos="4252"/>
        <w:tab w:val="right" w:pos="8504"/>
      </w:tabs>
    </w:pPr>
  </w:style>
  <w:style w:type="paragraph" w:styleId="30">
    <w:name w:val="toc 7"/>
    <w:basedOn w:val="1"/>
    <w:next w:val="1"/>
    <w:unhideWhenUsed/>
    <w:qFormat/>
    <w:uiPriority w:val="39"/>
    <w:pPr>
      <w:spacing w:after="57"/>
      <w:ind w:left="1701"/>
    </w:pPr>
  </w:style>
  <w:style w:type="paragraph" w:styleId="31">
    <w:name w:val="Body Text Indent 3"/>
    <w:basedOn w:val="1"/>
    <w:link w:val="294"/>
    <w:qFormat/>
    <w:uiPriority w:val="0"/>
    <w:pPr>
      <w:spacing w:after="120"/>
      <w:ind w:left="283"/>
    </w:pPr>
    <w:rPr>
      <w:sz w:val="16"/>
      <w:szCs w:val="16"/>
    </w:rPr>
  </w:style>
  <w:style w:type="paragraph" w:styleId="32">
    <w:name w:val="toc 3"/>
    <w:basedOn w:val="1"/>
    <w:next w:val="1"/>
    <w:unhideWhenUsed/>
    <w:qFormat/>
    <w:uiPriority w:val="39"/>
    <w:pPr>
      <w:spacing w:after="57"/>
      <w:ind w:left="567"/>
    </w:pPr>
  </w:style>
  <w:style w:type="paragraph" w:styleId="33">
    <w:name w:val="Balloon Text"/>
    <w:basedOn w:val="1"/>
    <w:link w:val="203"/>
    <w:qFormat/>
    <w:uiPriority w:val="0"/>
    <w:rPr>
      <w:rFonts w:ascii="Tahoma" w:hAnsi="Tahoma" w:cs="Tahoma"/>
      <w:sz w:val="16"/>
      <w:szCs w:val="16"/>
    </w:rPr>
  </w:style>
  <w:style w:type="paragraph" w:styleId="34">
    <w:name w:val="Subtitle"/>
    <w:basedOn w:val="1"/>
    <w:next w:val="1"/>
    <w:link w:val="51"/>
    <w:qFormat/>
    <w:uiPriority w:val="11"/>
    <w:pPr>
      <w:spacing w:before="200" w:after="200"/>
    </w:pPr>
  </w:style>
  <w:style w:type="paragraph" w:styleId="35">
    <w:name w:val="footnote text"/>
    <w:basedOn w:val="1"/>
    <w:link w:val="221"/>
    <w:semiHidden/>
    <w:unhideWhenUsed/>
    <w:qFormat/>
    <w:uiPriority w:val="99"/>
    <w:rPr>
      <w:sz w:val="20"/>
      <w:szCs w:val="20"/>
    </w:rPr>
  </w:style>
  <w:style w:type="paragraph" w:styleId="36">
    <w:name w:val="toc 1"/>
    <w:basedOn w:val="1"/>
    <w:next w:val="1"/>
    <w:unhideWhenUsed/>
    <w:qFormat/>
    <w:uiPriority w:val="39"/>
    <w:pPr>
      <w:spacing w:after="57"/>
    </w:pPr>
  </w:style>
  <w:style w:type="paragraph" w:styleId="37">
    <w:name w:val="Body Text Indent"/>
    <w:basedOn w:val="1"/>
    <w:link w:val="293"/>
    <w:qFormat/>
    <w:uiPriority w:val="0"/>
    <w:pPr>
      <w:ind w:firstLine="708"/>
    </w:pPr>
    <w:rPr>
      <w:color w:val="000000"/>
      <w:sz w:val="28"/>
    </w:rPr>
  </w:style>
  <w:style w:type="table" w:styleId="38">
    <w:name w:val="Table Grid"/>
    <w:basedOn w:val="4"/>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qFormat/>
    <w:uiPriority w:val="9"/>
    <w:rPr>
      <w:rFonts w:ascii="Arial" w:hAnsi="Arial" w:eastAsia="Arial" w:cs="Arial"/>
      <w:sz w:val="40"/>
      <w:szCs w:val="40"/>
    </w:rPr>
  </w:style>
  <w:style w:type="character" w:customStyle="1" w:styleId="40">
    <w:name w:val="Heading 2 Char"/>
    <w:basedOn w:val="3"/>
    <w:qFormat/>
    <w:uiPriority w:val="9"/>
    <w:rPr>
      <w:rFonts w:ascii="Arial" w:hAnsi="Arial" w:eastAsia="Arial" w:cs="Arial"/>
      <w:sz w:val="34"/>
    </w:rPr>
  </w:style>
  <w:style w:type="character" w:customStyle="1" w:styleId="41">
    <w:name w:val="Heading 3 Char"/>
    <w:basedOn w:val="3"/>
    <w:qFormat/>
    <w:uiPriority w:val="9"/>
    <w:rPr>
      <w:rFonts w:ascii="Arial" w:hAnsi="Arial" w:eastAsia="Arial" w:cs="Arial"/>
      <w:sz w:val="30"/>
      <w:szCs w:val="30"/>
    </w:rPr>
  </w:style>
  <w:style w:type="character" w:customStyle="1" w:styleId="42">
    <w:name w:val="Heading 4 Char"/>
    <w:basedOn w:val="3"/>
    <w:qFormat/>
    <w:uiPriority w:val="9"/>
    <w:rPr>
      <w:rFonts w:ascii="Arial" w:hAnsi="Arial" w:eastAsia="Arial" w:cs="Arial"/>
      <w:b/>
      <w:bCs/>
      <w:sz w:val="26"/>
      <w:szCs w:val="26"/>
    </w:rPr>
  </w:style>
  <w:style w:type="character" w:customStyle="1" w:styleId="43">
    <w:name w:val="Heading 5 Char"/>
    <w:basedOn w:val="3"/>
    <w:qFormat/>
    <w:uiPriority w:val="9"/>
    <w:rPr>
      <w:rFonts w:ascii="Arial" w:hAnsi="Arial" w:eastAsia="Arial" w:cs="Arial"/>
      <w:b/>
      <w:bCs/>
      <w:sz w:val="24"/>
      <w:szCs w:val="24"/>
    </w:rPr>
  </w:style>
  <w:style w:type="character" w:customStyle="1" w:styleId="44">
    <w:name w:val="Heading 6 Char"/>
    <w:basedOn w:val="3"/>
    <w:qFormat/>
    <w:uiPriority w:val="9"/>
    <w:rPr>
      <w:rFonts w:ascii="Arial" w:hAnsi="Arial" w:eastAsia="Arial" w:cs="Arial"/>
      <w:b/>
      <w:bCs/>
      <w:sz w:val="22"/>
      <w:szCs w:val="22"/>
    </w:rPr>
  </w:style>
  <w:style w:type="character" w:customStyle="1" w:styleId="45">
    <w:name w:val="Heading 7 Char"/>
    <w:basedOn w:val="3"/>
    <w:qFormat/>
    <w:uiPriority w:val="9"/>
    <w:rPr>
      <w:rFonts w:ascii="Arial" w:hAnsi="Arial" w:eastAsia="Arial" w:cs="Arial"/>
      <w:b/>
      <w:bCs/>
      <w:i/>
      <w:iCs/>
      <w:sz w:val="22"/>
      <w:szCs w:val="22"/>
    </w:rPr>
  </w:style>
  <w:style w:type="paragraph" w:customStyle="1" w:styleId="46">
    <w:name w:val="Título 81"/>
    <w:basedOn w:val="1"/>
    <w:next w:val="1"/>
    <w:link w:val="47"/>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qFormat/>
    <w:uiPriority w:val="9"/>
    <w:rPr>
      <w:rFonts w:ascii="Arial" w:hAnsi="Arial" w:eastAsia="Arial" w:cs="Arial"/>
      <w:i/>
      <w:iCs/>
      <w:sz w:val="22"/>
      <w:szCs w:val="22"/>
    </w:rPr>
  </w:style>
  <w:style w:type="paragraph" w:customStyle="1" w:styleId="48">
    <w:name w:val="Título 91"/>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qFormat/>
    <w:uiPriority w:val="9"/>
    <w:rPr>
      <w:rFonts w:ascii="Arial" w:hAnsi="Arial" w:eastAsia="Arial" w:cs="Arial"/>
      <w:i/>
      <w:iCs/>
      <w:sz w:val="21"/>
      <w:szCs w:val="21"/>
    </w:rPr>
  </w:style>
  <w:style w:type="character" w:customStyle="1" w:styleId="50">
    <w:name w:val="Title Char"/>
    <w:basedOn w:val="3"/>
    <w:qFormat/>
    <w:uiPriority w:val="10"/>
    <w:rPr>
      <w:sz w:val="48"/>
      <w:szCs w:val="48"/>
    </w:rPr>
  </w:style>
  <w:style w:type="character" w:customStyle="1" w:styleId="51">
    <w:name w:val="Subtítulo Char"/>
    <w:basedOn w:val="3"/>
    <w:link w:val="34"/>
    <w:qFormat/>
    <w:uiPriority w:val="11"/>
    <w:rPr>
      <w:sz w:val="24"/>
      <w:szCs w:val="24"/>
    </w:rPr>
  </w:style>
  <w:style w:type="character" w:customStyle="1" w:styleId="52">
    <w:name w:val="Quote Char"/>
    <w:qFormat/>
    <w:uiPriority w:val="29"/>
    <w:rPr>
      <w:i/>
    </w:rPr>
  </w:style>
  <w:style w:type="paragraph" w:styleId="53">
    <w:name w:val="Intense Quote"/>
    <w:basedOn w:val="1"/>
    <w:next w:val="1"/>
    <w:link w:val="54"/>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qFormat/>
    <w:uiPriority w:val="30"/>
    <w:rPr>
      <w:i/>
    </w:rPr>
  </w:style>
  <w:style w:type="character" w:customStyle="1" w:styleId="55">
    <w:name w:val="Header Char"/>
    <w:basedOn w:val="3"/>
    <w:qFormat/>
    <w:uiPriority w:val="99"/>
  </w:style>
  <w:style w:type="character" w:customStyle="1" w:styleId="56">
    <w:name w:val="Footer Char"/>
    <w:basedOn w:val="3"/>
    <w:qFormat/>
    <w:uiPriority w:val="99"/>
  </w:style>
  <w:style w:type="paragraph" w:customStyle="1" w:styleId="57">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qFormat/>
    <w:uiPriority w:val="99"/>
  </w:style>
  <w:style w:type="table" w:customStyle="1" w:styleId="59">
    <w:name w:val="Table Grid Light"/>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qFormat/>
    <w:uiPriority w:val="99"/>
    <w:rPr>
      <w:sz w:val="18"/>
    </w:rPr>
  </w:style>
  <w:style w:type="character" w:customStyle="1" w:styleId="185">
    <w:name w:val="Endnote Text Char"/>
    <w:qFormat/>
    <w:uiPriority w:val="99"/>
    <w:rPr>
      <w:sz w:val="20"/>
    </w:rPr>
  </w:style>
  <w:style w:type="paragraph" w:customStyle="1" w:styleId="186">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qFormat/>
    <w:uiPriority w:val="0"/>
    <w:pPr>
      <w:keepNext/>
      <w:jc w:val="center"/>
      <w:outlineLvl w:val="1"/>
    </w:pPr>
    <w:rPr>
      <w:b/>
      <w:bCs/>
    </w:rPr>
  </w:style>
  <w:style w:type="paragraph" w:customStyle="1" w:styleId="189">
    <w:name w:val="Título 31"/>
    <w:basedOn w:val="1"/>
    <w:next w:val="1"/>
    <w:link w:val="196"/>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qFormat/>
    <w:uiPriority w:val="0"/>
    <w:pPr>
      <w:spacing w:before="240" w:after="60"/>
      <w:outlineLvl w:val="4"/>
    </w:pPr>
    <w:rPr>
      <w:b/>
      <w:bCs/>
      <w:i/>
      <w:iCs/>
      <w:sz w:val="26"/>
      <w:szCs w:val="26"/>
    </w:rPr>
  </w:style>
  <w:style w:type="paragraph" w:customStyle="1" w:styleId="192">
    <w:name w:val="Título 61"/>
    <w:basedOn w:val="1"/>
    <w:next w:val="1"/>
    <w:link w:val="291"/>
    <w:qFormat/>
    <w:uiPriority w:val="0"/>
    <w:pPr>
      <w:spacing w:before="240" w:after="60"/>
      <w:outlineLvl w:val="5"/>
    </w:pPr>
    <w:rPr>
      <w:b/>
      <w:bCs/>
      <w:sz w:val="22"/>
      <w:szCs w:val="22"/>
    </w:rPr>
  </w:style>
  <w:style w:type="paragraph" w:customStyle="1" w:styleId="193">
    <w:name w:val="Título 71"/>
    <w:basedOn w:val="1"/>
    <w:next w:val="1"/>
    <w:link w:val="292"/>
    <w:qFormat/>
    <w:uiPriority w:val="0"/>
    <w:pPr>
      <w:spacing w:before="240" w:after="60"/>
      <w:outlineLvl w:val="6"/>
    </w:pPr>
  </w:style>
  <w:style w:type="character" w:customStyle="1" w:styleId="194">
    <w:name w:val="Título 1 Char"/>
    <w:basedOn w:val="3"/>
    <w:link w:val="187"/>
    <w:qFormat/>
    <w:uiPriority w:val="9"/>
    <w:rPr>
      <w:rFonts w:ascii="Arial" w:hAnsi="Arial" w:eastAsia="Times New Roman" w:cs="Arial"/>
      <w:b/>
      <w:bCs/>
      <w:sz w:val="32"/>
      <w:szCs w:val="32"/>
      <w:lang w:eastAsia="pt-BR"/>
    </w:rPr>
  </w:style>
  <w:style w:type="character" w:customStyle="1" w:styleId="195">
    <w:name w:val="Título 2 Char"/>
    <w:basedOn w:val="3"/>
    <w:link w:val="188"/>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qFormat/>
    <w:uiPriority w:val="99"/>
    <w:rPr>
      <w:rFonts w:ascii="Arial" w:hAnsi="Arial" w:eastAsia="Times New Roman" w:cs="Arial"/>
      <w:b/>
      <w:bCs/>
      <w:sz w:val="26"/>
      <w:szCs w:val="26"/>
      <w:lang w:eastAsia="pt-BR"/>
    </w:rPr>
  </w:style>
  <w:style w:type="paragraph" w:customStyle="1" w:styleId="197">
    <w:name w:val="WW-Corpo de texto 2"/>
    <w:basedOn w:val="1"/>
    <w:qFormat/>
    <w:uiPriority w:val="99"/>
    <w:pPr>
      <w:widowControl w:val="0"/>
      <w:tabs>
        <w:tab w:val="left" w:pos="5954"/>
      </w:tabs>
      <w:jc w:val="both"/>
    </w:pPr>
    <w:rPr>
      <w:sz w:val="20"/>
      <w:szCs w:val="20"/>
    </w:rPr>
  </w:style>
  <w:style w:type="character" w:customStyle="1" w:styleId="198">
    <w:name w:val="Corpo de texto Char"/>
    <w:basedOn w:val="3"/>
    <w:link w:val="14"/>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qFormat/>
    <w:uiPriority w:val="99"/>
    <w:pPr>
      <w:tabs>
        <w:tab w:val="center" w:pos="4252"/>
        <w:tab w:val="right" w:pos="8504"/>
      </w:tabs>
    </w:pPr>
  </w:style>
  <w:style w:type="character" w:customStyle="1" w:styleId="200">
    <w:name w:val="Cabeçalho Char"/>
    <w:basedOn w:val="3"/>
    <w:link w:val="199"/>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qFormat/>
    <w:uiPriority w:val="99"/>
    <w:pPr>
      <w:tabs>
        <w:tab w:val="center" w:pos="4252"/>
        <w:tab w:val="right" w:pos="8504"/>
      </w:tabs>
    </w:pPr>
  </w:style>
  <w:style w:type="character" w:customStyle="1" w:styleId="202">
    <w:name w:val="Rodapé Char"/>
    <w:basedOn w:val="3"/>
    <w:link w:val="201"/>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qFormat/>
    <w:uiPriority w:val="0"/>
    <w:rPr>
      <w:rFonts w:ascii="Tahoma" w:hAnsi="Tahoma" w:eastAsia="Times New Roman" w:cs="Tahoma"/>
      <w:sz w:val="16"/>
      <w:szCs w:val="16"/>
      <w:lang w:eastAsia="pt-BR"/>
    </w:rPr>
  </w:style>
  <w:style w:type="character" w:customStyle="1" w:styleId="204">
    <w:name w:val="Corpo de texto 3 Char"/>
    <w:basedOn w:val="3"/>
    <w:link w:val="24"/>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qFormat/>
    <w:uiPriority w:val="99"/>
    <w:rPr>
      <w:rFonts w:ascii="Times New Roman" w:hAnsi="Times New Roman" w:eastAsia="Times New Roman" w:cs="Times New Roman"/>
      <w:b/>
      <w:bCs/>
      <w:sz w:val="40"/>
      <w:szCs w:val="24"/>
      <w:lang w:eastAsia="pt-BR"/>
    </w:rPr>
  </w:style>
  <w:style w:type="character" w:customStyle="1" w:styleId="206">
    <w:name w:val="tex3"/>
    <w:basedOn w:val="3"/>
    <w:qFormat/>
    <w:uiPriority w:val="0"/>
    <w:rPr>
      <w:rFonts w:cs="Times New Roman"/>
    </w:rPr>
  </w:style>
  <w:style w:type="character" w:customStyle="1" w:styleId="207">
    <w:name w:val="tex31"/>
    <w:basedOn w:val="3"/>
    <w:qFormat/>
    <w:uiPriority w:val="99"/>
    <w:rPr>
      <w:rFonts w:ascii="Verdana" w:hAnsi="Verdana" w:cs="Times New Roman"/>
      <w:color w:val="000000"/>
      <w:sz w:val="11"/>
      <w:szCs w:val="11"/>
    </w:rPr>
  </w:style>
  <w:style w:type="character" w:customStyle="1" w:styleId="208">
    <w:name w:val="Corpo de texto 2 Char"/>
    <w:basedOn w:val="3"/>
    <w:link w:val="26"/>
    <w:qFormat/>
    <w:uiPriority w:val="99"/>
    <w:rPr>
      <w:rFonts w:ascii="Times New Roman" w:hAnsi="Times New Roman" w:eastAsia="Times New Roman" w:cs="Times New Roman"/>
      <w:sz w:val="24"/>
      <w:szCs w:val="24"/>
      <w:lang w:eastAsia="pt-BR"/>
    </w:rPr>
  </w:style>
  <w:style w:type="character" w:customStyle="1" w:styleId="209">
    <w:name w:val="apple-style-span"/>
    <w:basedOn w:val="3"/>
    <w:qFormat/>
    <w:uiPriority w:val="99"/>
    <w:rPr>
      <w:rFonts w:cs="Times New Roman"/>
    </w:rPr>
  </w:style>
  <w:style w:type="character" w:customStyle="1" w:styleId="210">
    <w:name w:val="color1"/>
    <w:basedOn w:val="3"/>
    <w:qFormat/>
    <w:uiPriority w:val="99"/>
    <w:rPr>
      <w:rFonts w:ascii="Arial" w:hAnsi="Arial" w:cs="Arial"/>
      <w:color w:val="000000"/>
    </w:rPr>
  </w:style>
  <w:style w:type="character" w:customStyle="1" w:styleId="211">
    <w:name w:val="glossario1"/>
    <w:basedOn w:val="3"/>
    <w:qFormat/>
    <w:uiPriority w:val="99"/>
    <w:rPr>
      <w:rFonts w:cs="Times New Roman"/>
      <w:b/>
      <w:bCs/>
      <w:color w:val="333333"/>
      <w:u w:val="single"/>
    </w:rPr>
  </w:style>
  <w:style w:type="character" w:customStyle="1" w:styleId="212">
    <w:name w:val="apple-converted-space"/>
    <w:basedOn w:val="3"/>
    <w:qFormat/>
    <w:uiPriority w:val="0"/>
    <w:rPr>
      <w:rFonts w:cs="Times New Roman"/>
    </w:rPr>
  </w:style>
  <w:style w:type="character" w:customStyle="1" w:styleId="213">
    <w:name w:val="glossario-class"/>
    <w:basedOn w:val="3"/>
    <w:qFormat/>
    <w:uiPriority w:val="99"/>
    <w:rPr>
      <w:rFonts w:cs="Times New Roman"/>
    </w:rPr>
  </w:style>
  <w:style w:type="character" w:customStyle="1" w:styleId="214">
    <w:name w:val="estdescrprod1"/>
    <w:basedOn w:val="3"/>
    <w:qFormat/>
    <w:uiPriority w:val="99"/>
    <w:rPr>
      <w:rFonts w:ascii="Tahoma" w:hAnsi="Tahoma" w:cs="Tahoma"/>
      <w:color w:val="333333"/>
      <w:sz w:val="18"/>
      <w:szCs w:val="18"/>
    </w:rPr>
  </w:style>
  <w:style w:type="paragraph" w:customStyle="1" w:styleId="215">
    <w:name w:val="texto"/>
    <w:basedOn w:val="1"/>
    <w:qFormat/>
    <w:uiPriority w:val="99"/>
    <w:pPr>
      <w:spacing w:before="100" w:beforeAutospacing="1" w:after="100" w:afterAutospacing="1"/>
    </w:pPr>
  </w:style>
  <w:style w:type="character" w:customStyle="1" w:styleId="216">
    <w:name w:val="txtproduto"/>
    <w:basedOn w:val="3"/>
    <w:qFormat/>
    <w:uiPriority w:val="99"/>
    <w:rPr>
      <w:rFonts w:cs="Times New Roman"/>
    </w:rPr>
  </w:style>
  <w:style w:type="paragraph" w:customStyle="1" w:styleId="217">
    <w:name w:val="List Paragraph1"/>
    <w:basedOn w:val="1"/>
    <w:qFormat/>
    <w:uiPriority w:val="99"/>
    <w:pPr>
      <w:ind w:left="720"/>
      <w:contextualSpacing/>
    </w:pPr>
  </w:style>
  <w:style w:type="paragraph" w:customStyle="1" w:styleId="218">
    <w:name w:val="western"/>
    <w:basedOn w:val="1"/>
    <w:qFormat/>
    <w:uiPriority w:val="99"/>
    <w:pPr>
      <w:spacing w:before="100" w:beforeAutospacing="1" w:after="119"/>
    </w:pPr>
  </w:style>
  <w:style w:type="paragraph" w:customStyle="1" w:styleId="219">
    <w:name w:val="Default"/>
    <w:qFormat/>
    <w:uiPriority w:val="0"/>
    <w:rPr>
      <w:rFonts w:ascii="Arial" w:hAnsi="Arial" w:eastAsia="Times New Roman" w:cs="Arial"/>
      <w:color w:val="000000"/>
      <w:sz w:val="24"/>
      <w:szCs w:val="24"/>
      <w:lang w:val="pt-BR" w:eastAsia="pt-BR" w:bidi="ar-SA"/>
    </w:rPr>
  </w:style>
  <w:style w:type="paragraph" w:styleId="220">
    <w:name w:val="List Paragraph"/>
    <w:basedOn w:val="1"/>
    <w:qFormat/>
    <w:uiPriority w:val="34"/>
    <w:pPr>
      <w:ind w:left="720"/>
      <w:contextualSpacing/>
    </w:pPr>
  </w:style>
  <w:style w:type="character" w:customStyle="1" w:styleId="221">
    <w:name w:val="Texto de nota de rodapé Char"/>
    <w:basedOn w:val="3"/>
    <w:link w:val="35"/>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qFormat/>
    <w:uiPriority w:val="0"/>
    <w:pPr>
      <w:spacing w:after="324"/>
    </w:pPr>
  </w:style>
  <w:style w:type="paragraph" w:customStyle="1" w:styleId="226">
    <w:name w:val="WW-Corpo de texto 3"/>
    <w:basedOn w:val="1"/>
    <w:qFormat/>
    <w:uiPriority w:val="0"/>
    <w:pPr>
      <w:widowControl w:val="0"/>
      <w:jc w:val="both"/>
    </w:pPr>
    <w:rPr>
      <w:rFonts w:ascii="Arial" w:hAnsi="Arial" w:eastAsia="Tahoma" w:cs="Arial"/>
      <w:b/>
      <w:sz w:val="20"/>
      <w:szCs w:val="20"/>
    </w:rPr>
  </w:style>
  <w:style w:type="paragraph" w:customStyle="1" w:styleId="227">
    <w:name w:val="Sem Espaçamento1"/>
    <w:qFormat/>
    <w:uiPriority w:val="0"/>
    <w:rPr>
      <w:rFonts w:ascii="Calibri" w:hAnsi="Calibri" w:eastAsia="Times New Roman" w:cs="Times New Roman"/>
      <w:sz w:val="22"/>
      <w:szCs w:val="22"/>
      <w:lang w:val="pt-BR" w:eastAsia="en-US" w:bidi="ar-SA"/>
    </w:rPr>
  </w:style>
  <w:style w:type="paragraph" w:customStyle="1" w:styleId="228">
    <w:name w:val="Sem Espaçamento2"/>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qFormat/>
    <w:uiPriority w:val="31"/>
    <w:rPr>
      <w:smallCaps/>
      <w:color w:val="C0504D" w:themeColor="accent2"/>
      <w:u w:val="single"/>
      <w14:textFill>
        <w14:solidFill>
          <w14:schemeClr w14:val="accent2"/>
        </w14:solidFill>
      </w14:textFill>
    </w:rPr>
  </w:style>
  <w:style w:type="paragraph" w:customStyle="1" w:styleId="230">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qFormat/>
    <w:uiPriority w:val="0"/>
    <w:pPr>
      <w:spacing w:before="100" w:beforeAutospacing="1" w:after="100" w:afterAutospacing="1"/>
    </w:pPr>
    <w:rPr>
      <w:rFonts w:ascii="Arial" w:hAnsi="Arial" w:cs="Arial"/>
      <w:sz w:val="16"/>
      <w:szCs w:val="16"/>
    </w:rPr>
  </w:style>
  <w:style w:type="paragraph" w:customStyle="1" w:styleId="239">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qFormat/>
    <w:uiPriority w:val="0"/>
    <w:pPr>
      <w:spacing w:before="100" w:beforeAutospacing="1" w:after="100" w:afterAutospacing="1"/>
    </w:pPr>
    <w:rPr>
      <w:rFonts w:ascii="Arial" w:hAnsi="Arial" w:cs="Arial"/>
      <w:sz w:val="16"/>
      <w:szCs w:val="16"/>
    </w:rPr>
  </w:style>
  <w:style w:type="paragraph" w:customStyle="1" w:styleId="243">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qFormat/>
    <w:uiPriority w:val="0"/>
    <w:pPr>
      <w:spacing w:before="100" w:beforeAutospacing="1" w:after="100" w:afterAutospacing="1"/>
    </w:pPr>
    <w:rPr>
      <w:rFonts w:ascii="Arial" w:hAnsi="Arial" w:cs="Arial"/>
      <w:sz w:val="16"/>
      <w:szCs w:val="16"/>
    </w:rPr>
  </w:style>
  <w:style w:type="paragraph" w:customStyle="1" w:styleId="245">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qFormat/>
    <w:uiPriority w:val="0"/>
    <w:pPr>
      <w:spacing w:before="100" w:beforeAutospacing="1" w:after="100" w:afterAutospacing="1"/>
    </w:pPr>
    <w:rPr>
      <w:rFonts w:ascii="Arial" w:hAnsi="Arial" w:cs="Arial"/>
      <w:sz w:val="16"/>
      <w:szCs w:val="16"/>
    </w:rPr>
  </w:style>
  <w:style w:type="paragraph" w:customStyle="1" w:styleId="259">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qFormat/>
    <w:uiPriority w:val="0"/>
  </w:style>
  <w:style w:type="character" w:customStyle="1" w:styleId="267">
    <w:name w:val="Link da Internet"/>
    <w:qFormat/>
    <w:uiPriority w:val="0"/>
    <w:rPr>
      <w:color w:val="000080"/>
      <w:u w:val="single"/>
    </w:rPr>
  </w:style>
  <w:style w:type="paragraph" w:customStyle="1" w:styleId="268">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69">
    <w:name w:val="11"/>
    <w:basedOn w:val="1"/>
    <w:qFormat/>
    <w:uiPriority w:val="0"/>
    <w:pPr>
      <w:widowControl w:val="0"/>
      <w:ind w:left="1701" w:hanging="850"/>
      <w:jc w:val="both"/>
    </w:pPr>
    <w:rPr>
      <w:sz w:val="20"/>
      <w:szCs w:val="20"/>
    </w:rPr>
  </w:style>
  <w:style w:type="paragraph" w:customStyle="1" w:styleId="270">
    <w:name w:val="Body Text 21"/>
    <w:basedOn w:val="1"/>
    <w:qFormat/>
    <w:uiPriority w:val="0"/>
    <w:pPr>
      <w:widowControl w:val="0"/>
      <w:jc w:val="both"/>
    </w:pPr>
    <w:rPr>
      <w:sz w:val="20"/>
      <w:szCs w:val="20"/>
    </w:rPr>
  </w:style>
  <w:style w:type="paragraph" w:customStyle="1" w:styleId="271">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qFormat/>
    <w:uiPriority w:val="0"/>
    <w:pPr>
      <w:widowControl w:val="0"/>
      <w:tabs>
        <w:tab w:val="left" w:pos="29778"/>
      </w:tabs>
      <w:spacing w:before="120"/>
      <w:ind w:left="709" w:hanging="709"/>
      <w:jc w:val="both"/>
    </w:pPr>
  </w:style>
  <w:style w:type="paragraph" w:customStyle="1" w:styleId="273">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qFormat/>
    <w:uiPriority w:val="99"/>
    <w:pPr>
      <w:widowControl w:val="0"/>
      <w:suppressLineNumbers/>
      <w:tabs>
        <w:tab w:val="center" w:pos="4818"/>
        <w:tab w:val="right" w:pos="9637"/>
      </w:tabs>
    </w:pPr>
  </w:style>
  <w:style w:type="paragraph" w:customStyle="1" w:styleId="275">
    <w:name w:val="WW-Texto simples"/>
    <w:basedOn w:val="1"/>
    <w:qFormat/>
    <w:uiPriority w:val="0"/>
    <w:rPr>
      <w:rFonts w:ascii="Courier New" w:hAnsi="Courier New"/>
      <w:sz w:val="20"/>
      <w:szCs w:val="20"/>
    </w:rPr>
  </w:style>
  <w:style w:type="paragraph" w:styleId="276">
    <w:name w:val="Quote"/>
    <w:basedOn w:val="1"/>
    <w:next w:val="1"/>
    <w:link w:val="27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qFormat/>
    <w:uiPriority w:val="0"/>
    <w:rPr>
      <w:rFonts w:ascii="ecofont_spranq_eco_sans" w:hAnsi="ecofont_spranq_eco_sans" w:cs="Times New Roman" w:eastAsiaTheme="majorEastAsia"/>
      <w:color w:val="000000"/>
      <w:sz w:val="20"/>
      <w:szCs w:val="20"/>
      <w:lang w:eastAsia="pt-BR"/>
    </w:rPr>
  </w:style>
  <w:style w:type="character" w:customStyle="1" w:styleId="281">
    <w:name w:val="Fonte parág. padrão5"/>
    <w:qFormat/>
    <w:uiPriority w:val="0"/>
  </w:style>
  <w:style w:type="paragraph" w:customStyle="1" w:styleId="282">
    <w:name w:val="Corpo de texto 21"/>
    <w:basedOn w:val="1"/>
    <w:qFormat/>
    <w:uiPriority w:val="0"/>
    <w:pPr>
      <w:widowControl w:val="0"/>
      <w:spacing w:after="240"/>
      <w:jc w:val="both"/>
    </w:pPr>
    <w:rPr>
      <w:rFonts w:ascii="Arial" w:hAnsi="Arial"/>
      <w:sz w:val="22"/>
      <w:szCs w:val="20"/>
      <w:lang w:val="pt-PT"/>
    </w:rPr>
  </w:style>
  <w:style w:type="paragraph" w:customStyle="1" w:styleId="283">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qFormat/>
    <w:uiPriority w:val="0"/>
    <w:pPr>
      <w:widowControl w:val="0"/>
      <w:tabs>
        <w:tab w:val="left" w:pos="-10396"/>
      </w:tabs>
      <w:spacing w:after="120"/>
      <w:ind w:left="1134" w:hanging="567"/>
      <w:jc w:val="both"/>
    </w:pPr>
    <w:rPr>
      <w:sz w:val="20"/>
      <w:szCs w:val="20"/>
    </w:rPr>
  </w:style>
  <w:style w:type="character" w:styleId="285">
    <w:name w:val="Placeholder Text"/>
    <w:basedOn w:val="3"/>
    <w:semiHidden/>
    <w:qFormat/>
    <w:uiPriority w:val="99"/>
    <w:rPr>
      <w:color w:val="808080"/>
    </w:rPr>
  </w:style>
  <w:style w:type="paragraph" w:customStyle="1" w:styleId="286">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qFormat/>
    <w:uiPriority w:val="0"/>
    <w:pPr>
      <w:spacing w:before="100" w:beforeAutospacing="1" w:after="100" w:afterAutospacing="1"/>
    </w:pPr>
  </w:style>
  <w:style w:type="paragraph" w:customStyle="1" w:styleId="288">
    <w:name w:val="dou-paragraph"/>
    <w:basedOn w:val="1"/>
    <w:qFormat/>
    <w:uiPriority w:val="0"/>
    <w:pPr>
      <w:spacing w:before="100" w:beforeAutospacing="1" w:after="100" w:afterAutospacing="1"/>
    </w:pPr>
  </w:style>
  <w:style w:type="character" w:customStyle="1" w:styleId="289">
    <w:name w:val="Título 4 Char"/>
    <w:basedOn w:val="3"/>
    <w:link w:val="190"/>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qFormat/>
    <w:uiPriority w:val="0"/>
    <w:rPr>
      <w:rFonts w:ascii="Times New Roman" w:hAnsi="Times New Roman" w:eastAsia="Times New Roman" w:cs="Times New Roman"/>
      <w:b/>
      <w:bCs/>
      <w:lang w:eastAsia="pt-BR"/>
    </w:rPr>
  </w:style>
  <w:style w:type="character" w:customStyle="1" w:styleId="292">
    <w:name w:val="Título 7 Char"/>
    <w:basedOn w:val="3"/>
    <w:link w:val="193"/>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qFormat/>
    <w:uiPriority w:val="99"/>
    <w:rPr>
      <w:rFonts w:ascii="Times New Roman" w:hAnsi="Times New Roman" w:eastAsia="Times New Roman" w:cs="Times New Roman"/>
      <w:sz w:val="24"/>
      <w:szCs w:val="24"/>
      <w:lang w:eastAsia="pt-BR"/>
    </w:rPr>
  </w:style>
  <w:style w:type="paragraph" w:customStyle="1" w:styleId="298">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qFormat/>
    <w:uiPriority w:val="0"/>
    <w:rPr>
      <w:rFonts w:hint="default" w:ascii="Arial" w:hAnsi="Arial" w:cs="Arial"/>
      <w:color w:val="000000"/>
      <w:u w:val="none"/>
    </w:rPr>
  </w:style>
  <w:style w:type="character" w:customStyle="1" w:styleId="300">
    <w:name w:val="font11"/>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qFormat/>
    <w:locked/>
    <w:uiPriority w:val="0"/>
    <w:rPr>
      <w:rFonts w:ascii="Arial" w:hAnsi="Arial" w:cs="Arial"/>
      <w:color w:val="000000"/>
      <w:lang w:eastAsia="pt-BR"/>
    </w:rPr>
  </w:style>
  <w:style w:type="paragraph" w:customStyle="1" w:styleId="303">
    <w:name w:val="Nivel 2"/>
    <w:basedOn w:val="1"/>
    <w:link w:val="302"/>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qFormat/>
    <w:uiPriority w:val="0"/>
    <w:pPr>
      <w:ind w:left="567"/>
    </w:pPr>
    <w:rPr>
      <w:color w:val="auto"/>
    </w:rPr>
  </w:style>
  <w:style w:type="paragraph" w:customStyle="1" w:styleId="306">
    <w:name w:val="Nivel 5"/>
    <w:basedOn w:val="305"/>
    <w:qFormat/>
    <w:uiPriority w:val="0"/>
    <w:pPr>
      <w:ind w:left="851"/>
    </w:pPr>
  </w:style>
  <w:style w:type="character" w:customStyle="1" w:styleId="307">
    <w:name w:val="Nivel 3 Char"/>
    <w:basedOn w:val="3"/>
    <w:link w:val="304"/>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qFormat/>
    <w:locked/>
    <w:uiPriority w:val="0"/>
    <w:rPr>
      <w:rFonts w:ascii="Arial" w:hAnsi="Arial" w:cs="Arial" w:eastAsiaTheme="minorEastAsia"/>
      <w:i/>
      <w:iCs/>
      <w:color w:val="FF0000"/>
      <w:sz w:val="20"/>
      <w:szCs w:val="20"/>
      <w:lang w:eastAsia="pt-BR"/>
    </w:rPr>
  </w:style>
  <w:style w:type="paragraph" w:customStyle="1" w:styleId="310">
    <w:name w:val="Nível 3-R"/>
    <w:basedOn w:val="304"/>
    <w:link w:val="309"/>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qFormat/>
    <w:locked/>
    <w:uiPriority w:val="0"/>
    <w:rPr>
      <w:rFonts w:ascii="Arial" w:hAnsi="Arial" w:cs="Arial" w:eastAsiaTheme="minorEastAsia"/>
      <w:sz w:val="20"/>
      <w:szCs w:val="20"/>
      <w:lang w:eastAsia="pt-BR"/>
    </w:rPr>
  </w:style>
  <w:style w:type="character" w:customStyle="1" w:styleId="312">
    <w:name w:val="Menção Pendente1"/>
    <w:basedOn w:val="3"/>
    <w:semiHidden/>
    <w:unhideWhenUsed/>
    <w:qFormat/>
    <w:uiPriority w:val="99"/>
    <w:rPr>
      <w:color w:val="605E5C"/>
      <w:shd w:val="clear" w:color="auto" w:fill="E1DFDD"/>
    </w:rPr>
  </w:style>
  <w:style w:type="paragraph" w:customStyle="1" w:styleId="313">
    <w:name w:val="Conteúdo do quadro"/>
    <w:basedOn w:val="1"/>
    <w:qFormat/>
    <w:uiPriority w:val="0"/>
    <w:pPr>
      <w:widowControl w:val="0"/>
    </w:pPr>
    <w:rPr>
      <w:sz w:val="22"/>
      <w:szCs w:val="22"/>
      <w:lang w:val="pt-PT" w:eastAsia="en-US"/>
    </w:rPr>
  </w:style>
  <w:style w:type="character" w:customStyle="1" w:styleId="314">
    <w:name w:val="Assunto do comentário Char"/>
    <w:basedOn w:val="308"/>
    <w:link w:val="28"/>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qFormat/>
    <w:locked/>
    <w:uiPriority w:val="0"/>
    <w:rPr>
      <w:rFonts w:ascii="Arial" w:hAnsi="Arial" w:cs="Arial"/>
    </w:rPr>
  </w:style>
  <w:style w:type="paragraph" w:customStyle="1" w:styleId="316">
    <w:name w:val="Nível 3"/>
    <w:basedOn w:val="310"/>
    <w:link w:val="315"/>
    <w:qFormat/>
    <w:uiPriority w:val="0"/>
    <w:rPr>
      <w:i w:val="0"/>
      <w:iCs w:val="0"/>
      <w:color w:val="auto"/>
      <w:lang w:eastAsia="en-US"/>
    </w:rPr>
  </w:style>
  <w:style w:type="character" w:customStyle="1" w:styleId="317">
    <w:name w:val="Nível 4 Char"/>
    <w:basedOn w:val="315"/>
    <w:link w:val="318"/>
    <w:qFormat/>
    <w:locked/>
    <w:uiPriority w:val="0"/>
    <w:rPr>
      <w:rFonts w:ascii="Arial" w:hAnsi="Arial" w:cs="Arial"/>
    </w:rPr>
  </w:style>
  <w:style w:type="paragraph" w:customStyle="1" w:styleId="318">
    <w:name w:val="Nível 4"/>
    <w:basedOn w:val="316"/>
    <w:link w:val="317"/>
    <w:qFormat/>
    <w:uiPriority w:val="0"/>
    <w:pPr>
      <w:numPr>
        <w:ilvl w:val="0"/>
        <w:numId w:val="0"/>
      </w:numPr>
      <w:ind w:left="567"/>
    </w:pPr>
  </w:style>
  <w:style w:type="character" w:customStyle="1" w:styleId="319">
    <w:name w:val="Nível 2 -Red Char"/>
    <w:basedOn w:val="302"/>
    <w:link w:val="320"/>
    <w:qFormat/>
    <w:locked/>
    <w:uiPriority w:val="0"/>
    <w:rPr>
      <w:rFonts w:ascii="Arial" w:hAnsi="Arial" w:cs="Arial"/>
      <w:i/>
      <w:iCs/>
      <w:color w:val="FF0000"/>
      <w:lang w:eastAsia="pt-BR"/>
    </w:rPr>
  </w:style>
  <w:style w:type="paragraph" w:customStyle="1" w:styleId="320">
    <w:name w:val="Nível 2 -Red"/>
    <w:basedOn w:val="303"/>
    <w:link w:val="319"/>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qFormat/>
    <w:locked/>
    <w:uiPriority w:val="0"/>
    <w:rPr>
      <w:rFonts w:ascii="Arial" w:hAnsi="Arial" w:cs="Arial"/>
      <w:b/>
      <w:bCs/>
      <w:iCs/>
    </w:rPr>
  </w:style>
  <w:style w:type="paragraph" w:customStyle="1" w:styleId="322">
    <w:name w:val="SubTitNN"/>
    <w:basedOn w:val="1"/>
    <w:link w:val="321"/>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qFormat/>
    <w:uiPriority w:val="0"/>
    <w:rPr>
      <w:rFonts w:hint="default" w:ascii="Times New Roman" w:hAnsi="Times New Roman" w:cs="Times New Roman"/>
      <w:color w:val="000080"/>
      <w:u w:val="single"/>
    </w:rPr>
  </w:style>
  <w:style w:type="character" w:customStyle="1" w:styleId="325">
    <w:name w:val="16"/>
    <w:basedOn w:val="3"/>
    <w:qFormat/>
    <w:uiPriority w:val="0"/>
    <w:rPr>
      <w:rFonts w:hint="default" w:ascii="Times New Roman" w:hAnsi="Times New Roman" w:cs="Times New Roman"/>
      <w:color w:val="000080"/>
      <w:u w:val="single"/>
    </w:rPr>
  </w:style>
  <w:style w:type="paragraph" w:customStyle="1" w:styleId="326">
    <w:name w:val="No Spacing1"/>
    <w:basedOn w:val="1"/>
    <w:qFormat/>
    <w:uiPriority w:val="0"/>
    <w:pPr>
      <w:widowControl w:val="0"/>
      <w:suppressAutoHyphens w:val="0"/>
    </w:pPr>
    <w:rPr>
      <w:rFonts w:eastAsia="Tahoma"/>
    </w:rPr>
  </w:style>
  <w:style w:type="paragraph" w:customStyle="1" w:styleId="327">
    <w:name w:val="List Paragraph2"/>
    <w:basedOn w:val="1"/>
    <w:qFormat/>
    <w:uiPriority w:val="0"/>
    <w:pPr>
      <w:suppressAutoHyphens w:val="0"/>
      <w:spacing w:before="100" w:beforeAutospacing="1" w:after="100" w:afterAutospacing="1"/>
      <w:contextualSpacing/>
    </w:pPr>
  </w:style>
  <w:style w:type="paragraph" w:customStyle="1" w:styleId="328">
    <w:name w:val="WW-Normal (Web)"/>
    <w:basedOn w:val="1"/>
    <w:qFormat/>
    <w:uiPriority w:val="0"/>
    <w:pPr>
      <w:spacing w:before="280" w:after="280"/>
    </w:pPr>
    <w:rPr>
      <w:lang w:eastAsia="ar-SA"/>
    </w:rPr>
  </w:style>
  <w:style w:type="table" w:customStyle="1" w:styleId="329">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qFormat/>
    <w:uiPriority w:val="0"/>
  </w:style>
  <w:style w:type="paragraph" w:customStyle="1" w:styleId="331">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3">
    <w:name w:val="markedcontent"/>
    <w:basedOn w:val="3"/>
    <w:qFormat/>
    <w:uiPriority w:val="0"/>
  </w:style>
  <w:style w:type="character" w:customStyle="1" w:styleId="334">
    <w:name w:val="Fonte parág. padrão11"/>
    <w:link w:val="1"/>
    <w:qFormat/>
    <w:uiPriority w:val="0"/>
    <w:rPr>
      <w:rFonts w:ascii="Times New Roman" w:hAnsi="Times New Roman" w:eastAsia="Times New Roman" w:cs="Times New Roman"/>
      <w:sz w:val="24"/>
      <w:szCs w:val="24"/>
      <w:lang w:val="pt-BR" w:eastAsia="pt-BR" w:bidi="ar-SA"/>
    </w:rPr>
  </w:style>
  <w:style w:type="paragraph" w:customStyle="1" w:styleId="335">
    <w:name w:val="Table Paragraph"/>
    <w:qFormat/>
    <w:uiPriority w:val="1"/>
    <w:pPr>
      <w:widowControl w:val="0"/>
      <w:pBdr>
        <w:top w:val="none" w:color="000000" w:sz="0" w:space="0"/>
        <w:left w:val="none" w:color="000000" w:sz="0" w:space="0"/>
        <w:bottom w:val="none" w:color="000000" w:sz="0" w:space="0"/>
        <w:right w:val="none" w:color="000000" w:sz="0" w:space="0"/>
        <w:between w:val="none" w:color="000000" w:sz="0" w:space="0"/>
      </w:pBdr>
      <w:spacing w:after="0" w:line="240" w:lineRule="auto"/>
    </w:pPr>
    <w:rPr>
      <w:rFonts w:ascii="Arial MT" w:hAnsi="Arial MT" w:eastAsia="Arial MT" w:cs="Arial MT"/>
      <w:sz w:val="22"/>
      <w:szCs w:val="22"/>
      <w:lang w:val="pt-PT"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19818</Words>
  <Characters>107018</Characters>
  <Lines>891</Lines>
  <Paragraphs>253</Paragraphs>
  <TotalTime>3</TotalTime>
  <ScaleCrop>false</ScaleCrop>
  <LinksUpToDate>false</LinksUpToDate>
  <CharactersWithSpaces>126583</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2025-01-16T15:52:59Z</cp:lastPrinted>
  <dcterms:modified xsi:type="dcterms:W3CDTF">2025-01-16T15:53:05Z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1046-12.2.0.19805</vt:lpwstr>
  </property>
  <property fmtid="{D5CDD505-2E9C-101B-9397-08002B2CF9AE}" pid="3" name="ICV">
    <vt:lpwstr>1563B6DAC78A411C9AF9D5D2962F0DAE_13</vt:lpwstr>
  </property>
</Properties>
</file>