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2690">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EDITAL REPUBLICADO</w:t>
      </w:r>
    </w:p>
    <w:p w14:paraId="5F6635D1">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139/2024</w:t>
      </w:r>
    </w:p>
    <w:p w14:paraId="61EE0C09">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0</w:t>
      </w:r>
      <w:r>
        <w:rPr>
          <w:rFonts w:hint="default" w:ascii="Arial" w:hAnsi="Arial" w:cs="Arial"/>
          <w:b/>
          <w:bCs/>
          <w:sz w:val="21"/>
          <w:szCs w:val="21"/>
          <w:lang w:val="pt-BR"/>
        </w:rPr>
        <w:t>32/2024</w:t>
      </w:r>
    </w:p>
    <w:p w14:paraId="799C9582">
      <w:pPr>
        <w:jc w:val="both"/>
        <w:rPr>
          <w:rFonts w:hint="default" w:ascii="Arial" w:hAnsi="Arial" w:cs="Arial"/>
          <w:sz w:val="18"/>
          <w:szCs w:val="18"/>
        </w:rPr>
      </w:pPr>
    </w:p>
    <w:p w14:paraId="0DE9E999">
      <w:pPr>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 xml:space="preserve">para CREDENCIAMENTO de empresas especializadas em </w:t>
      </w:r>
      <w:r>
        <w:rPr>
          <w:rFonts w:hint="default" w:ascii="Arial" w:hAnsi="Arial" w:cs="Arial"/>
          <w:b/>
          <w:bCs/>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A agente de contratação responsável é a Sra. Flávia de Souza Werneck nomeada pela Portaria n° 632/2023.</w:t>
      </w:r>
    </w:p>
    <w:p w14:paraId="3EF261A2">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6369E1D3">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516989AA">
            <w:pPr>
              <w:widowControl w:val="0"/>
              <w:bidi w:val="0"/>
              <w:rPr>
                <w:rFonts w:hint="default" w:ascii="Arial" w:hAnsi="Arial" w:cs="Arial"/>
                <w:b/>
                <w:bCs/>
                <w:sz w:val="20"/>
                <w:szCs w:val="20"/>
                <w:lang w:val="pt-BR"/>
              </w:rPr>
            </w:pPr>
            <w:r>
              <w:rPr>
                <w:rFonts w:hint="default" w:ascii="Arial" w:hAnsi="Arial" w:cs="Arial"/>
                <w:b/>
                <w:bCs/>
                <w:sz w:val="20"/>
                <w:szCs w:val="20"/>
                <w:lang w:val="pt-BR"/>
              </w:rPr>
              <w:t>VALOR TOTAL DA CONTRATAÇÃO: R$ 430.790,40</w:t>
            </w:r>
          </w:p>
          <w:p w14:paraId="78C598FA">
            <w:pPr>
              <w:widowControl w:val="0"/>
              <w:bidi w:val="0"/>
              <w:rPr>
                <w:rFonts w:hint="default" w:ascii="Arial" w:hAnsi="Arial" w:cs="Arial"/>
                <w:b/>
                <w:bCs/>
                <w:sz w:val="20"/>
                <w:szCs w:val="20"/>
                <w:lang w:val="pt-BR"/>
              </w:rPr>
            </w:pPr>
          </w:p>
          <w:p w14:paraId="63734422">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1B4B0927">
            <w:pPr>
              <w:widowControl w:val="0"/>
              <w:bidi w:val="0"/>
              <w:rPr>
                <w:rFonts w:hint="default" w:ascii="Arial" w:hAnsi="Arial" w:cs="Arial"/>
                <w:b/>
                <w:bCs/>
                <w:sz w:val="20"/>
                <w:szCs w:val="20"/>
                <w:lang w:val="pt-BR"/>
              </w:rPr>
            </w:pPr>
            <w:r>
              <w:rPr>
                <w:rFonts w:hint="default" w:ascii="Arial" w:hAnsi="Arial" w:cs="Arial"/>
                <w:b/>
                <w:bCs/>
                <w:sz w:val="20"/>
                <w:szCs w:val="20"/>
                <w:lang w:val="pt-BR"/>
              </w:rPr>
              <w:t>28/10/2024 a 11/11/2024</w:t>
            </w:r>
          </w:p>
          <w:p w14:paraId="442705DB">
            <w:pPr>
              <w:widowControl w:val="0"/>
              <w:bidi w:val="0"/>
              <w:rPr>
                <w:rFonts w:hint="default" w:ascii="Arial" w:hAnsi="Arial" w:cs="Arial"/>
                <w:b/>
                <w:bCs/>
                <w:sz w:val="20"/>
                <w:szCs w:val="20"/>
                <w:lang w:val="pt-BR"/>
              </w:rPr>
            </w:pPr>
          </w:p>
          <w:p w14:paraId="0CFECBD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98E1DC1">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28/10</w:t>
            </w:r>
            <w:r>
              <w:rPr>
                <w:rFonts w:hint="default" w:ascii="Arial" w:hAnsi="Arial" w:cs="Arial" w:eastAsiaTheme="minorEastAsia"/>
                <w:b/>
                <w:bCs/>
                <w:sz w:val="20"/>
                <w:szCs w:val="20"/>
                <w:shd w:val="clear" w:fill="FFFF00"/>
                <w:lang w:val="pt-BR"/>
              </w:rPr>
              <w:t xml:space="preserve">/2024 às 16h do dia </w:t>
            </w:r>
            <w:r>
              <w:rPr>
                <w:rFonts w:hint="default" w:ascii="Arial" w:hAnsi="Arial" w:cs="Arial"/>
                <w:b/>
                <w:bCs/>
                <w:sz w:val="20"/>
                <w:szCs w:val="20"/>
                <w:shd w:val="clear" w:fill="FFFF00"/>
                <w:lang w:val="pt-BR"/>
              </w:rPr>
              <w:t>11/11/2024</w:t>
            </w:r>
            <w:r>
              <w:rPr>
                <w:rFonts w:hint="default" w:ascii="Arial" w:hAnsi="Arial" w:cs="Arial" w:eastAsiaTheme="minorEastAsia"/>
                <w:b/>
                <w:bCs/>
                <w:sz w:val="20"/>
                <w:szCs w:val="20"/>
                <w:shd w:val="clear" w:fill="FFFF00"/>
                <w:lang w:val="pt-BR"/>
              </w:rPr>
              <w:t xml:space="preserve"> </w:t>
            </w:r>
          </w:p>
          <w:p w14:paraId="2CFE753D">
            <w:pPr>
              <w:widowControl w:val="0"/>
              <w:bidi w:val="0"/>
              <w:rPr>
                <w:rFonts w:hint="default" w:ascii="Arial" w:hAnsi="Arial" w:cs="Arial"/>
                <w:b/>
                <w:bCs/>
                <w:sz w:val="20"/>
                <w:szCs w:val="20"/>
                <w:lang w:val="pt-BR"/>
              </w:rPr>
            </w:pPr>
          </w:p>
          <w:p w14:paraId="0CB56396">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12/11/2024 às 9h</w:t>
            </w:r>
          </w:p>
          <w:p w14:paraId="260810F2">
            <w:pPr>
              <w:widowControl w:val="0"/>
              <w:bidi w:val="0"/>
              <w:rPr>
                <w:rFonts w:hint="default" w:ascii="Arial" w:hAnsi="Arial" w:cs="Arial"/>
                <w:sz w:val="20"/>
                <w:szCs w:val="20"/>
                <w:lang w:val="pt-BR"/>
              </w:rPr>
            </w:pPr>
          </w:p>
          <w:p w14:paraId="75667F8E">
            <w:pPr>
              <w:widowControl w:val="0"/>
              <w:bidi w:val="0"/>
              <w:jc w:val="both"/>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5F6781D1">
            <w:pPr>
              <w:jc w:val="both"/>
              <w:rPr>
                <w:rFonts w:hint="default" w:ascii="Arial" w:hAnsi="Arial" w:cs="Arial"/>
                <w:sz w:val="20"/>
                <w:szCs w:val="20"/>
              </w:rPr>
            </w:pPr>
          </w:p>
          <w:p w14:paraId="4B9D500C">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0562FF70">
            <w:pPr>
              <w:jc w:val="both"/>
              <w:rPr>
                <w:rFonts w:hint="default" w:ascii="Arial" w:hAnsi="Arial" w:cs="Arial"/>
                <w:b/>
                <w:sz w:val="20"/>
                <w:szCs w:val="20"/>
                <w:u w:val="single"/>
              </w:rPr>
            </w:pPr>
          </w:p>
          <w:p w14:paraId="4602CBA4">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6C371000">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6DA562AA">
            <w:pPr>
              <w:widowControl w:val="0"/>
              <w:bidi w:val="0"/>
              <w:rPr>
                <w:rFonts w:hint="default" w:ascii="Arial" w:hAnsi="Arial" w:cs="Arial"/>
                <w:sz w:val="20"/>
                <w:szCs w:val="20"/>
                <w:lang w:val="pt-BR"/>
              </w:rPr>
            </w:pPr>
          </w:p>
          <w:p w14:paraId="0B39269B">
            <w:pPr>
              <w:widowControl w:val="0"/>
              <w:bidi w:val="0"/>
              <w:rPr>
                <w:rFonts w:hint="default" w:ascii="Arial" w:hAnsi="Arial" w:cs="Arial"/>
                <w:sz w:val="18"/>
                <w:szCs w:val="18"/>
                <w:lang w:val="pt-BR"/>
              </w:rPr>
            </w:pPr>
            <w:r>
              <w:rPr>
                <w:rFonts w:hint="default" w:ascii="Arial" w:hAnsi="Arial" w:cs="Arial"/>
                <w:sz w:val="20"/>
                <w:szCs w:val="20"/>
                <w:lang w:val="pt-BR"/>
              </w:rPr>
              <w:t>Disponibilidade do edital: www.cataguases.mg.gov.br (licitações).</w:t>
            </w:r>
          </w:p>
        </w:tc>
      </w:tr>
    </w:tbl>
    <w:p w14:paraId="02AEE638">
      <w:pPr>
        <w:jc w:val="both"/>
        <w:rPr>
          <w:rFonts w:hint="default" w:ascii="Arial" w:hAnsi="Arial" w:cs="Arial"/>
          <w:b/>
          <w:bCs/>
          <w:sz w:val="18"/>
          <w:szCs w:val="18"/>
        </w:rPr>
      </w:pPr>
    </w:p>
    <w:p w14:paraId="0CE0B3B6">
      <w:pPr>
        <w:jc w:val="both"/>
        <w:rPr>
          <w:rFonts w:hint="default" w:ascii="Arial" w:hAnsi="Arial" w:cs="Arial"/>
          <w:b/>
          <w:bCs/>
          <w:sz w:val="20"/>
          <w:szCs w:val="20"/>
          <w:u w:val="single"/>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rPr>
        <w:t>secsaudecataguases@gmail.com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2600 Ramal 212 (Flávia Werneck)</w:t>
      </w:r>
    </w:p>
    <w:p w14:paraId="542021A7">
      <w:pPr>
        <w:jc w:val="both"/>
        <w:rPr>
          <w:rFonts w:hint="default" w:ascii="Arial" w:hAnsi="Arial" w:cs="Arial"/>
          <w:b/>
          <w:bCs/>
          <w:sz w:val="18"/>
          <w:szCs w:val="18"/>
        </w:rPr>
      </w:pPr>
    </w:p>
    <w:p w14:paraId="3FFFEA24">
      <w:pPr>
        <w:jc w:val="both"/>
        <w:rPr>
          <w:rFonts w:hint="default" w:ascii="Arial" w:hAnsi="Arial" w:cs="Arial"/>
          <w:b/>
          <w:sz w:val="18"/>
          <w:szCs w:val="18"/>
        </w:rPr>
      </w:pPr>
      <w:r>
        <w:rPr>
          <w:rFonts w:hint="default" w:ascii="Arial" w:hAnsi="Arial" w:cs="Arial"/>
          <w:b/>
          <w:sz w:val="18"/>
          <w:szCs w:val="18"/>
        </w:rPr>
        <w:t>1. DO OBJETO:</w:t>
      </w:r>
    </w:p>
    <w:p w14:paraId="7E9ACCD5">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cs="Arial"/>
          <w:b/>
          <w:bCs/>
          <w:sz w:val="18"/>
          <w:szCs w:val="18"/>
          <w:lang w:val="pt-BR"/>
        </w:rPr>
        <w:t xml:space="preserve">CREDENCIAMENTO </w:t>
      </w:r>
      <w:r>
        <w:rPr>
          <w:rFonts w:hint="default" w:ascii="Arial" w:hAnsi="Arial" w:cs="Arial"/>
          <w:b w:val="0"/>
          <w:bCs w:val="0"/>
          <w:sz w:val="18"/>
          <w:szCs w:val="18"/>
          <w:lang w:val="pt-BR"/>
        </w:rPr>
        <w:t xml:space="preserve">de empresas especializadas em </w:t>
      </w:r>
      <w:r>
        <w:rPr>
          <w:rFonts w:hint="default" w:ascii="Arial" w:hAnsi="Arial" w:cs="Arial"/>
          <w:b w:val="0"/>
          <w:bCs w:val="0"/>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eastAsia="LiberationSerif-Bold" w:cs="Arial"/>
          <w:b w:val="0"/>
          <w:bCs w:val="0"/>
          <w:sz w:val="18"/>
          <w:szCs w:val="18"/>
          <w:lang w:val="pt-BR" w:eastAsia="zh-CN"/>
        </w:rPr>
        <w:t>.</w:t>
      </w:r>
    </w:p>
    <w:p w14:paraId="344B680E">
      <w:pPr>
        <w:pStyle w:val="193"/>
        <w:numPr>
          <w:ilvl w:val="0"/>
          <w:numId w:val="0"/>
        </w:numPr>
        <w:tabs>
          <w:tab w:val="left" w:pos="0"/>
          <w:tab w:val="left" w:pos="585"/>
        </w:tabs>
        <w:spacing w:line="24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B30493F">
      <w:pPr>
        <w:pStyle w:val="2"/>
        <w:widowControl/>
        <w:numPr>
          <w:ilvl w:val="0"/>
          <w:numId w:val="0"/>
        </w:numPr>
        <w:tabs>
          <w:tab w:val="left" w:pos="732"/>
        </w:tabs>
        <w:overflowPunct w:val="0"/>
        <w:bidi w:val="0"/>
        <w:snapToGrid/>
        <w:spacing w:before="0" w:after="0" w:line="240" w:lineRule="auto"/>
        <w:ind w:left="0" w:right="0" w:firstLine="0"/>
        <w:jc w:val="center"/>
        <w:rPr>
          <w:rFonts w:hint="default" w:ascii="Arial" w:hAnsi="Arial" w:cs="Arial"/>
          <w:spacing w:val="1"/>
          <w:sz w:val="18"/>
          <w:szCs w:val="18"/>
        </w:rPr>
      </w:pPr>
    </w:p>
    <w:p w14:paraId="10E0454A">
      <w:pPr>
        <w:spacing w:line="24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215D0765">
      <w:pPr>
        <w:spacing w:line="240" w:lineRule="auto"/>
        <w:jc w:val="both"/>
        <w:rPr>
          <w:rFonts w:hint="default" w:ascii="Arial" w:hAnsi="Arial" w:cs="Arial"/>
          <w:b/>
          <w:sz w:val="18"/>
          <w:szCs w:val="18"/>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211"/>
          <w:rFonts w:hint="default" w:ascii="Arial" w:hAnsi="Arial" w:eastAsia="Arial" w:cs="Arial"/>
          <w:sz w:val="18"/>
          <w:szCs w:val="18"/>
        </w:rPr>
        <w:t>www.gov.br/compras</w:t>
      </w:r>
      <w:r>
        <w:rPr>
          <w:rStyle w:val="211"/>
          <w:rFonts w:hint="default" w:ascii="Arial" w:hAnsi="Arial" w:eastAsia="Arial" w:cs="Arial"/>
          <w:sz w:val="18"/>
          <w:szCs w:val="18"/>
        </w:rPr>
        <w:fldChar w:fldCharType="end"/>
      </w:r>
      <w:r>
        <w:rPr>
          <w:rFonts w:hint="default" w:ascii="Arial" w:hAnsi="Arial" w:cs="Arial"/>
          <w:sz w:val="18"/>
          <w:szCs w:val="18"/>
        </w:rPr>
        <w:t>).</w:t>
      </w:r>
    </w:p>
    <w:p w14:paraId="3A030ED7">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73B1D48">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940A30A">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.4 A não observância do disposto no item anterior poderá ensejar desclassificação no momento da habilitação.</w:t>
      </w:r>
    </w:p>
    <w:p w14:paraId="64E7FB4E">
      <w:pPr>
        <w:spacing w:line="240" w:lineRule="auto"/>
        <w:jc w:val="both"/>
        <w:rPr>
          <w:rFonts w:hint="default" w:ascii="Arial" w:hAnsi="Arial" w:cs="Arial"/>
          <w:b/>
          <w:sz w:val="18"/>
          <w:szCs w:val="18"/>
          <w:u w:val="none"/>
        </w:rPr>
      </w:pPr>
      <w:r>
        <w:rPr>
          <w:rFonts w:hint="default" w:ascii="Arial" w:hAnsi="Arial" w:cs="Arial"/>
          <w:b w:val="0"/>
          <w:bCs/>
          <w:sz w:val="18"/>
          <w:szCs w:val="18"/>
          <w:u w:val="none"/>
          <w:lang w:val="pt-BR"/>
        </w:rPr>
        <w:t>2</w:t>
      </w:r>
      <w:r>
        <w:rPr>
          <w:rFonts w:hint="default" w:ascii="Arial" w:hAnsi="Arial" w:cs="Arial"/>
          <w:b w:val="0"/>
          <w:bCs/>
          <w:sz w:val="18"/>
          <w:szCs w:val="18"/>
          <w:u w:val="none"/>
        </w:rPr>
        <w:t>.</w:t>
      </w:r>
      <w:r>
        <w:rPr>
          <w:rFonts w:hint="default" w:ascii="Arial" w:hAnsi="Arial" w:cs="Arial"/>
          <w:b w:val="0"/>
          <w:bCs/>
          <w:sz w:val="18"/>
          <w:szCs w:val="18"/>
          <w:u w:val="none"/>
          <w:lang w:val="pt-BR"/>
        </w:rPr>
        <w:t>5</w:t>
      </w:r>
      <w:r>
        <w:rPr>
          <w:rFonts w:hint="default" w:ascii="Arial" w:hAnsi="Arial" w:cs="Arial"/>
          <w:b w:val="0"/>
          <w:bCs/>
          <w:sz w:val="18"/>
          <w:szCs w:val="18"/>
          <w:u w:val="none"/>
        </w:rPr>
        <w:t xml:space="preserve">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8"/>
          <w:rFonts w:hint="default" w:ascii="Arial" w:hAnsi="Arial" w:eastAsia="Times New Roman" w:cs="Arial"/>
          <w:i w:val="0"/>
          <w:color w:val="auto"/>
          <w:sz w:val="18"/>
          <w:szCs w:val="18"/>
          <w:u w:val="none"/>
        </w:rPr>
        <w:t xml:space="preserve">artigo </w:t>
      </w:r>
      <w:r>
        <w:rPr>
          <w:rStyle w:val="18"/>
          <w:rFonts w:hint="default" w:ascii="Arial" w:hAnsi="Arial" w:cs="Arial"/>
          <w:i w:val="0"/>
          <w:color w:val="auto"/>
          <w:sz w:val="18"/>
          <w:szCs w:val="18"/>
          <w:u w:val="none"/>
        </w:rPr>
        <w:t>16 da Lei nº 14.133, de 2021</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8"/>
          <w:rFonts w:hint="default" w:ascii="Arial" w:hAnsi="Arial" w:cs="Arial"/>
          <w:i w:val="0"/>
          <w:color w:val="auto"/>
          <w:sz w:val="18"/>
          <w:szCs w:val="18"/>
          <w:u w:val="none"/>
        </w:rPr>
        <w:t>Lei Complementar nº 123, de 2006</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6B59088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 </w:t>
      </w:r>
      <w:r>
        <w:rPr>
          <w:rFonts w:hint="default" w:ascii="Arial" w:hAnsi="Arial" w:cs="Arial"/>
          <w:i w:val="0"/>
          <w:color w:val="auto"/>
          <w:sz w:val="18"/>
          <w:szCs w:val="18"/>
        </w:rPr>
        <w:t>Não poderão participar desta licitação os seguintes interessados:</w:t>
      </w:r>
      <w:bookmarkStart w:id="1" w:name="_Ref113883338"/>
    </w:p>
    <w:p w14:paraId="44961EFF">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 </w:t>
      </w:r>
      <w:r>
        <w:rPr>
          <w:rFonts w:hint="default" w:ascii="Arial" w:hAnsi="Arial" w:cs="Arial"/>
          <w:i w:val="0"/>
          <w:color w:val="auto"/>
          <w:sz w:val="18"/>
          <w:szCs w:val="18"/>
        </w:rPr>
        <w:t>Aquele que não atenda às condições deste Edital e seu(s) anexo(s);</w:t>
      </w:r>
      <w:bookmarkStart w:id="2" w:name="_Ref114659912"/>
    </w:p>
    <w:p w14:paraId="43FF634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2F7CF931">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3F939C7B">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46A2D5A9">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05295E5A">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41FB4BA9">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388B9FE">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2.6.8 </w:t>
      </w:r>
      <w:r>
        <w:rPr>
          <w:rFonts w:hint="default" w:ascii="Arial" w:hAnsi="Arial" w:cs="Arial"/>
          <w:i w:val="0"/>
          <w:color w:val="auto"/>
          <w:sz w:val="18"/>
          <w:szCs w:val="18"/>
        </w:rPr>
        <w:t>Agente público do órgão ou entidade licitante;</w:t>
      </w:r>
      <w:bookmarkEnd w:id="7"/>
    </w:p>
    <w:p w14:paraId="581728BE">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2.6.9 </w:t>
      </w:r>
      <w:r>
        <w:rPr>
          <w:rFonts w:hint="default" w:ascii="Arial" w:hAnsi="Arial" w:cs="Arial"/>
          <w:i w:val="0"/>
          <w:color w:val="auto"/>
          <w:sz w:val="18"/>
          <w:szCs w:val="18"/>
        </w:rPr>
        <w:t>Organizações da Sociedade Civil de Interesse Público - OSCIP, atuando nessa condição;</w:t>
      </w:r>
    </w:p>
    <w:p w14:paraId="1703D3D3">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8"/>
          <w:rFonts w:hint="default" w:ascii="Arial" w:hAnsi="Arial" w:cs="Arial"/>
          <w:i w:val="0"/>
          <w:color w:val="auto"/>
          <w:sz w:val="18"/>
          <w:szCs w:val="18"/>
        </w:rPr>
        <w:t>§ 1º do art. 9º da Lei nº 14.133, de 2021</w:t>
      </w:r>
      <w:r>
        <w:rPr>
          <w:rStyle w:val="18"/>
          <w:rFonts w:hint="default" w:ascii="Arial" w:hAnsi="Arial" w:cs="Arial"/>
          <w:i w:val="0"/>
          <w:color w:val="auto"/>
          <w:sz w:val="18"/>
          <w:szCs w:val="18"/>
        </w:rPr>
        <w:fldChar w:fldCharType="end"/>
      </w:r>
      <w:r>
        <w:rPr>
          <w:rFonts w:hint="default" w:ascii="Arial" w:hAnsi="Arial" w:cs="Arial"/>
          <w:i w:val="0"/>
          <w:color w:val="auto"/>
          <w:sz w:val="18"/>
          <w:szCs w:val="18"/>
        </w:rPr>
        <w:t>.</w:t>
      </w:r>
    </w:p>
    <w:p w14:paraId="0BEABF82">
      <w:pPr>
        <w:pStyle w:val="204"/>
        <w:numPr>
          <w:ilvl w:val="1"/>
          <w:numId w:val="0"/>
        </w:numPr>
        <w:tabs>
          <w:tab w:val="left" w:pos="1200"/>
        </w:tabs>
        <w:spacing w:before="0" w:after="0" w:line="240" w:lineRule="auto"/>
        <w:rPr>
          <w:rFonts w:hint="default" w:ascii="Arial" w:hAnsi="Arial" w:cs="Arial"/>
          <w:sz w:val="18"/>
          <w:szCs w:val="18"/>
        </w:rPr>
      </w:pPr>
      <w:r>
        <w:rPr>
          <w:rFonts w:hint="default" w:ascii="Arial" w:hAnsi="Arial" w:cs="Arial"/>
          <w:color w:val="auto"/>
          <w:sz w:val="18"/>
          <w:szCs w:val="18"/>
          <w:lang w:val="pt-BR"/>
        </w:rPr>
        <w:t xml:space="preserve">2.7 </w:t>
      </w:r>
      <w:r>
        <w:rPr>
          <w:rFonts w:hint="default" w:ascii="Arial" w:hAnsi="Arial" w:cs="Arial"/>
          <w:color w:val="auto"/>
          <w:sz w:val="18"/>
          <w:szCs w:val="18"/>
        </w:rPr>
        <w:t xml:space="preserve">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color w:val="auto"/>
          <w:sz w:val="18"/>
          <w:szCs w:val="18"/>
        </w:rPr>
        <w:t>.</w:t>
      </w:r>
      <w:r>
        <w:rPr>
          <w:rFonts w:hint="default" w:ascii="Arial" w:hAnsi="Arial"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9AF78D3">
      <w:pPr>
        <w:pStyle w:val="204"/>
        <w:numPr>
          <w:ilvl w:val="1"/>
          <w:numId w:val="0"/>
        </w:numPr>
        <w:spacing w:before="0" w:after="0" w:line="240" w:lineRule="auto"/>
        <w:rPr>
          <w:rFonts w:hint="default" w:ascii="Arial" w:hAnsi="Arial" w:cs="Arial"/>
          <w:sz w:val="18"/>
          <w:szCs w:val="18"/>
        </w:rPr>
      </w:pPr>
      <w:bookmarkStart w:id="8" w:name="art14§2"/>
      <w:bookmarkEnd w:id="8"/>
      <w:r>
        <w:rPr>
          <w:rFonts w:hint="default" w:ascii="Arial" w:hAnsi="Arial" w:cs="Arial"/>
          <w:sz w:val="18"/>
          <w:szCs w:val="18"/>
          <w:lang w:val="pt-BR"/>
        </w:rPr>
        <w:t xml:space="preserve">2.8 </w:t>
      </w:r>
      <w:r>
        <w:rPr>
          <w:rFonts w:hint="default" w:ascii="Arial" w:hAnsi="Arial" w:cs="Arial"/>
          <w:sz w:val="18"/>
          <w:szCs w:val="18"/>
        </w:rPr>
        <w:t xml:space="preserve">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bookmarkStart w:id="9" w:name="art14§3"/>
      <w:bookmarkEnd w:id="9"/>
    </w:p>
    <w:p w14:paraId="7DF2F1AF">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2.9</w:t>
      </w:r>
      <w:r>
        <w:rPr>
          <w:rFonts w:hint="default" w:ascii="Arial" w:hAnsi="Arial" w:cs="Arial"/>
          <w:sz w:val="18"/>
          <w:szCs w:val="18"/>
        </w:rPr>
        <w:t xml:space="preserve"> Equiparam-se aos autores do projeto as empresas integrantes do mesmo grupo econômico.</w:t>
      </w:r>
    </w:p>
    <w:p w14:paraId="7272D62B">
      <w:pPr>
        <w:pStyle w:val="204"/>
        <w:numPr>
          <w:ilvl w:val="1"/>
          <w:numId w:val="0"/>
        </w:numPr>
        <w:spacing w:before="0" w:after="0" w:line="240" w:lineRule="auto"/>
        <w:rPr>
          <w:rFonts w:hint="default" w:ascii="Arial" w:hAnsi="Arial" w:cs="Arial"/>
          <w:sz w:val="18"/>
          <w:szCs w:val="18"/>
        </w:rPr>
      </w:pPr>
      <w:bookmarkStart w:id="10" w:name="art14§4"/>
      <w:bookmarkEnd w:id="10"/>
      <w:r>
        <w:rPr>
          <w:rFonts w:hint="default" w:ascii="Arial" w:hAnsi="Arial" w:cs="Arial"/>
          <w:sz w:val="18"/>
          <w:szCs w:val="18"/>
          <w:lang w:val="pt-BR"/>
        </w:rPr>
        <w:t xml:space="preserve">2.10 </w:t>
      </w:r>
      <w:r>
        <w:rPr>
          <w:rFonts w:hint="default" w:ascii="Arial" w:hAnsi="Arial" w:cs="Arial"/>
          <w:sz w:val="18"/>
          <w:szCs w:val="18"/>
        </w:rPr>
        <w:t xml:space="preserve">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39D5BB">
      <w:pPr>
        <w:pStyle w:val="204"/>
        <w:numPr>
          <w:ilvl w:val="1"/>
          <w:numId w:val="0"/>
        </w:numPr>
        <w:spacing w:before="0" w:after="0" w:line="240" w:lineRule="auto"/>
        <w:rPr>
          <w:rFonts w:hint="default" w:ascii="Arial" w:hAnsi="Arial" w:cs="Arial"/>
          <w:sz w:val="18"/>
          <w:szCs w:val="18"/>
        </w:rPr>
      </w:pPr>
      <w:bookmarkStart w:id="11" w:name="art14§5"/>
      <w:bookmarkEnd w:id="11"/>
      <w:r>
        <w:rPr>
          <w:rFonts w:hint="default" w:ascii="Arial" w:hAnsi="Arial" w:cs="Arial"/>
          <w:sz w:val="18"/>
          <w:szCs w:val="18"/>
          <w:lang w:val="pt-BR"/>
        </w:rPr>
        <w:t xml:space="preserve">2.11 </w:t>
      </w:r>
      <w:r>
        <w:rPr>
          <w:rFonts w:hint="default" w:ascii="Arial" w:hAnsi="Arial" w:cs="Arial"/>
          <w:sz w:val="18"/>
          <w:szCs w:val="18"/>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14.133/2021</w:t>
      </w:r>
      <w:r>
        <w:rPr>
          <w:rStyle w:val="18"/>
          <w:rFonts w:hint="default" w:ascii="Arial" w:hAnsi="Arial" w:cs="Arial"/>
          <w:sz w:val="18"/>
          <w:szCs w:val="18"/>
        </w:rPr>
        <w:fldChar w:fldCharType="end"/>
      </w:r>
      <w:r>
        <w:rPr>
          <w:rFonts w:hint="default" w:ascii="Arial" w:hAnsi="Arial" w:cs="Arial"/>
          <w:sz w:val="18"/>
          <w:szCs w:val="18"/>
        </w:rPr>
        <w:t>.</w:t>
      </w:r>
    </w:p>
    <w:p w14:paraId="57EB9532">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 xml:space="preserve">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2CF7D1E">
      <w:pPr>
        <w:numPr>
          <w:ilvl w:val="0"/>
          <w:numId w:val="0"/>
        </w:numPr>
        <w:tabs>
          <w:tab w:val="left" w:pos="0"/>
        </w:tabs>
        <w:ind w:leftChars="0"/>
        <w:rPr>
          <w:rFonts w:hint="default" w:ascii="Arial" w:hAnsi="Arial" w:cs="Arial"/>
          <w:b/>
          <w:bCs/>
          <w:sz w:val="18"/>
          <w:szCs w:val="18"/>
        </w:rPr>
      </w:pPr>
    </w:p>
    <w:p w14:paraId="43324F35">
      <w:pPr>
        <w:numPr>
          <w:ilvl w:val="0"/>
          <w:numId w:val="0"/>
        </w:numPr>
        <w:tabs>
          <w:tab w:val="left" w:pos="0"/>
        </w:tabs>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59E41B0">
      <w:pPr>
        <w:numPr>
          <w:ilvl w:val="0"/>
          <w:numId w:val="0"/>
        </w:numPr>
        <w:tabs>
          <w:tab w:val="left" w:pos="0"/>
        </w:tabs>
        <w:ind w:leftChars="0"/>
        <w:jc w:val="both"/>
        <w:rPr>
          <w:rFonts w:hint="default" w:ascii="Arial" w:hAnsi="Arial" w:cs="Arial"/>
          <w:sz w:val="18"/>
          <w:szCs w:val="18"/>
        </w:rPr>
      </w:pPr>
      <w:r>
        <w:rPr>
          <w:rFonts w:hint="default" w:ascii="Arial" w:hAnsi="Arial" w:cs="Arial"/>
          <w:sz w:val="18"/>
          <w:szCs w:val="18"/>
          <w:lang w:val="pt-BR" w:eastAsia="ar-SA"/>
        </w:rPr>
        <w:t xml:space="preserve">3.1 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94C40BE">
      <w:pPr>
        <w:numPr>
          <w:ilvl w:val="3"/>
          <w:numId w:val="3"/>
        </w:numPr>
        <w:jc w:val="both"/>
        <w:rPr>
          <w:rFonts w:hint="default" w:ascii="Arial" w:hAnsi="Arial" w:cs="Arial"/>
          <w:sz w:val="18"/>
          <w:szCs w:val="18"/>
        </w:rPr>
      </w:pPr>
      <w:r>
        <w:rPr>
          <w:rFonts w:hint="default" w:ascii="Arial" w:hAnsi="Arial" w:cs="Arial"/>
          <w:sz w:val="18"/>
          <w:szCs w:val="18"/>
        </w:rPr>
        <w:t>SICAF;</w:t>
      </w:r>
    </w:p>
    <w:p w14:paraId="5EF2EAE6">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www.portaldatransparencia.gov.br/ceis</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35F0FB08">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www.cnj.jus.br/improbidade_adm/consultar_requerido.php</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41EDCD9">
      <w:pPr>
        <w:numPr>
          <w:ilvl w:val="3"/>
          <w:numId w:val="3"/>
        </w:numPr>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749575C3">
      <w:pPr>
        <w:numPr>
          <w:ilvl w:val="0"/>
          <w:numId w:val="0"/>
        </w:numPr>
        <w:ind w:leftChars="0"/>
        <w:jc w:val="both"/>
        <w:rPr>
          <w:rFonts w:hint="default" w:ascii="Arial" w:hAnsi="Arial" w:cs="Arial"/>
          <w:sz w:val="18"/>
          <w:szCs w:val="18"/>
        </w:rPr>
      </w:pPr>
      <w:r>
        <w:rPr>
          <w:rFonts w:hint="default" w:ascii="Arial" w:hAnsi="Arial" w:cs="Arial"/>
          <w:sz w:val="18"/>
          <w:szCs w:val="18"/>
          <w:lang w:val="pt-BR" w:eastAsia="ar-SA"/>
        </w:rPr>
        <w:t xml:space="preserve">3.1.1 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213"/>
          <w:rFonts w:hint="default" w:ascii="Arial" w:hAnsi="Arial" w:cs="Arial"/>
          <w:sz w:val="18"/>
          <w:szCs w:val="18"/>
          <w:lang w:val="pt-BR" w:eastAsia="ar-SA"/>
        </w:rPr>
        <w:t>https://certidoesapf.apps.tcu.gov.br/</w:t>
      </w:r>
      <w:r>
        <w:rPr>
          <w:rStyle w:val="21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461DDD67">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5D822601">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16349A39">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499939C4">
      <w:pPr>
        <w:numPr>
          <w:ilvl w:val="0"/>
          <w:numId w:val="0"/>
        </w:numPr>
        <w:tabs>
          <w:tab w:val="left" w:pos="0"/>
        </w:tabs>
        <w:spacing w:line="240" w:lineRule="auto"/>
        <w:ind w:leftChars="0"/>
        <w:rPr>
          <w:rFonts w:hint="default" w:ascii="Arial" w:hAnsi="Arial" w:cs="Arial"/>
          <w:sz w:val="18"/>
          <w:szCs w:val="18"/>
        </w:rPr>
      </w:pPr>
    </w:p>
    <w:p w14:paraId="3BADC61A">
      <w:pPr>
        <w:numPr>
          <w:ilvl w:val="0"/>
          <w:numId w:val="0"/>
        </w:numPr>
        <w:tabs>
          <w:tab w:val="left" w:pos="0"/>
        </w:tabs>
        <w:spacing w:line="240" w:lineRule="auto"/>
        <w:ind w:leftChars="0"/>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27F941F6">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 xml:space="preserve">Cartão </w:t>
      </w:r>
      <w:r>
        <w:rPr>
          <w:rFonts w:hint="default" w:ascii="Arial" w:hAnsi="Arial" w:cs="Arial"/>
          <w:sz w:val="18"/>
          <w:szCs w:val="18"/>
        </w:rPr>
        <w:t xml:space="preserve">CNPJ </w:t>
      </w:r>
    </w:p>
    <w:p w14:paraId="7B03A892">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 xml:space="preserve">3.5.2 </w:t>
      </w:r>
      <w:r>
        <w:rPr>
          <w:rFonts w:hint="default" w:ascii="Arial" w:hAnsi="Arial" w:cs="Arial"/>
          <w:sz w:val="18"/>
          <w:szCs w:val="18"/>
        </w:rPr>
        <w:t>CPF do(s) dirigente (es), sócio(s</w:t>
      </w:r>
      <w:r>
        <w:rPr>
          <w:rFonts w:hint="default" w:ascii="Arial" w:hAnsi="Arial" w:cs="Arial"/>
          <w:sz w:val="18"/>
          <w:szCs w:val="18"/>
          <w:lang w:val="pt-BR"/>
        </w:rPr>
        <w:t>), representante;</w:t>
      </w:r>
    </w:p>
    <w:p w14:paraId="3F3D744F">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3.5.3 Número do PIS do sócio, representante, dirigente;</w:t>
      </w:r>
    </w:p>
    <w:p w14:paraId="49D9AB40">
      <w:pPr>
        <w:tabs>
          <w:tab w:val="left" w:pos="993"/>
        </w:tabs>
        <w:spacing w:line="240" w:lineRule="auto"/>
        <w:jc w:val="both"/>
        <w:rPr>
          <w:rFonts w:hint="default" w:ascii="Arial" w:hAnsi="Arial" w:cs="Arial"/>
          <w:sz w:val="18"/>
          <w:szCs w:val="18"/>
          <w:lang w:val="pt-BR"/>
        </w:rPr>
      </w:pPr>
    </w:p>
    <w:p w14:paraId="2FCBEEAC">
      <w:pPr>
        <w:tabs>
          <w:tab w:val="left" w:pos="993"/>
        </w:tabs>
        <w:spacing w:line="240" w:lineRule="auto"/>
        <w:jc w:val="both"/>
        <w:rPr>
          <w:rFonts w:hint="default" w:ascii="Arial" w:hAnsi="Arial" w:cs="Arial"/>
          <w:sz w:val="18"/>
          <w:szCs w:val="18"/>
          <w:lang w:val="pt-BR"/>
        </w:rPr>
      </w:pPr>
    </w:p>
    <w:p w14:paraId="3FC4C3B1">
      <w:pPr>
        <w:tabs>
          <w:tab w:val="left" w:pos="993"/>
        </w:tabs>
        <w:spacing w:line="240" w:lineRule="auto"/>
        <w:jc w:val="both"/>
        <w:rPr>
          <w:rFonts w:hint="default" w:ascii="Arial" w:hAnsi="Arial" w:cs="Arial"/>
          <w:sz w:val="18"/>
          <w:szCs w:val="18"/>
          <w:lang w:val="pt-BR"/>
        </w:rPr>
      </w:pPr>
    </w:p>
    <w:p w14:paraId="31AFED51">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3.5.4 </w:t>
      </w:r>
      <w:r>
        <w:rPr>
          <w:rFonts w:hint="default" w:ascii="Arial" w:hAnsi="Arial" w:cs="Arial"/>
          <w:b/>
          <w:sz w:val="18"/>
          <w:szCs w:val="18"/>
        </w:rPr>
        <w:t>Habilitação Jurídica:</w:t>
      </w:r>
    </w:p>
    <w:p w14:paraId="2FEB4742">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3.5.4.1 </w:t>
      </w:r>
      <w:r>
        <w:rPr>
          <w:rFonts w:hint="default" w:ascii="Arial" w:hAnsi="Arial" w:cs="Arial"/>
          <w:sz w:val="18"/>
          <w:szCs w:val="18"/>
        </w:rPr>
        <w:t>Registro comercial, no caso de empresa individual;</w:t>
      </w:r>
    </w:p>
    <w:p w14:paraId="1838D9F1">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3.5.4.2 </w:t>
      </w:r>
      <w:r>
        <w:rPr>
          <w:rFonts w:hint="default"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6A2E9ECC">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3.5.4.3 </w:t>
      </w:r>
      <w:r>
        <w:rPr>
          <w:rFonts w:hint="default" w:ascii="Arial" w:hAnsi="Arial" w:cs="Arial"/>
          <w:sz w:val="18"/>
          <w:szCs w:val="18"/>
        </w:rPr>
        <w:t>Inscrição do ato constitutivo, no caso de sociedade civil, acompanhada de prova da diretoria em exercício;</w:t>
      </w:r>
    </w:p>
    <w:p w14:paraId="70CADB80">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3.5.4.4 </w:t>
      </w:r>
      <w:r>
        <w:rPr>
          <w:rFonts w:hint="default"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14:paraId="0071434E">
      <w:pPr>
        <w:tabs>
          <w:tab w:val="left" w:pos="993"/>
        </w:tabs>
        <w:spacing w:line="240" w:lineRule="auto"/>
        <w:jc w:val="both"/>
        <w:rPr>
          <w:rFonts w:hint="default" w:ascii="Arial" w:hAnsi="Arial" w:cs="Arial"/>
          <w:sz w:val="18"/>
          <w:szCs w:val="18"/>
        </w:rPr>
      </w:pPr>
    </w:p>
    <w:p w14:paraId="4C4FD2B3">
      <w:pPr>
        <w:tabs>
          <w:tab w:val="left" w:pos="993"/>
        </w:tabs>
        <w:spacing w:line="240" w:lineRule="auto"/>
        <w:jc w:val="both"/>
        <w:rPr>
          <w:rFonts w:hint="default" w:ascii="Arial" w:hAnsi="Arial" w:cs="Arial"/>
          <w:b/>
          <w:sz w:val="18"/>
          <w:szCs w:val="18"/>
          <w:u w:val="none"/>
        </w:rPr>
      </w:pPr>
      <w:r>
        <w:rPr>
          <w:rFonts w:hint="default" w:ascii="Arial" w:hAnsi="Arial" w:cs="Arial"/>
          <w:sz w:val="18"/>
          <w:szCs w:val="18"/>
          <w:lang w:val="pt-BR"/>
        </w:rPr>
        <w:t>3.5.5</w:t>
      </w:r>
      <w:r>
        <w:rPr>
          <w:rFonts w:hint="default" w:ascii="Arial" w:hAnsi="Arial" w:cs="Arial"/>
          <w:sz w:val="18"/>
          <w:szCs w:val="18"/>
          <w:u w:val="none"/>
          <w:lang w:val="pt-BR"/>
        </w:rPr>
        <w:t xml:space="preserve">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"A4"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Federal e trabalhista</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1A14E126">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3.5.5.1</w:t>
      </w:r>
      <w:r>
        <w:rPr>
          <w:rFonts w:hint="default" w:ascii="Arial" w:hAnsi="Arial" w:cs="Arial"/>
          <w:sz w:val="18"/>
          <w:szCs w:val="18"/>
        </w:rPr>
        <w:t xml:space="preserve"> Prova de Regularidade com a Fazenda Federal (Secretaria da Receita Federal e Procuradoria Geral da Fazenda Nacional-Dívida Ativa) e INSS. </w:t>
      </w:r>
    </w:p>
    <w:p w14:paraId="145BC5AC">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3.5.5.2 </w:t>
      </w:r>
      <w:r>
        <w:rPr>
          <w:rFonts w:hint="default" w:ascii="Arial" w:hAnsi="Arial" w:cs="Arial"/>
          <w:sz w:val="18"/>
          <w:szCs w:val="18"/>
        </w:rPr>
        <w:t>Prova de Regularidade relativa a Seguridade Social e ao Fundo de Garantia por Tempo de Serviço (FGTS).</w:t>
      </w:r>
    </w:p>
    <w:p w14:paraId="0980A752">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3.5.5.3 </w:t>
      </w:r>
      <w:r>
        <w:rPr>
          <w:rFonts w:hint="default" w:ascii="Arial" w:hAnsi="Arial" w:cs="Arial"/>
          <w:sz w:val="18"/>
          <w:szCs w:val="18"/>
        </w:rPr>
        <w:t>Prova de Regularidade Trabalhista (CNDT).</w:t>
      </w:r>
    </w:p>
    <w:p w14:paraId="259060E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6210FF8A">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3.5.6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"A5"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Estadual e Municipal</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2BC0152D">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3.5.6.1</w:t>
      </w:r>
      <w:r>
        <w:rPr>
          <w:rFonts w:hint="default" w:ascii="Arial" w:hAnsi="Arial" w:cs="Arial"/>
          <w:sz w:val="18"/>
          <w:szCs w:val="18"/>
        </w:rPr>
        <w:t xml:space="preserve"> Prova de Regularidade com a Fazenda Estadual;</w:t>
      </w:r>
    </w:p>
    <w:p w14:paraId="7FFA1F78">
      <w:pPr>
        <w:tabs>
          <w:tab w:val="left" w:pos="993"/>
        </w:tabs>
        <w:spacing w:line="240" w:lineRule="auto"/>
        <w:jc w:val="both"/>
        <w:rPr>
          <w:rFonts w:hint="default" w:ascii="Arial" w:hAnsi="Arial" w:cs="Arial"/>
          <w:b/>
          <w:sz w:val="18"/>
          <w:szCs w:val="18"/>
        </w:rPr>
      </w:pPr>
      <w:r>
        <w:rPr>
          <w:rFonts w:hint="default" w:ascii="Arial" w:hAnsi="Arial" w:cs="Arial"/>
          <w:sz w:val="18"/>
          <w:szCs w:val="18"/>
          <w:lang w:val="pt-BR"/>
        </w:rPr>
        <w:t>3.5.6.2</w:t>
      </w:r>
      <w:r>
        <w:rPr>
          <w:rFonts w:hint="default" w:ascii="Arial" w:hAnsi="Arial" w:cs="Arial"/>
          <w:sz w:val="18"/>
          <w:szCs w:val="18"/>
        </w:rPr>
        <w:t xml:space="preserve"> Prova de Regularidade com a Fazenda Municipal. </w:t>
      </w:r>
    </w:p>
    <w:p w14:paraId="19DED983">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C117153">
      <w:pPr>
        <w:pStyle w:val="193"/>
        <w:numPr>
          <w:ilvl w:val="0"/>
          <w:numId w:val="0"/>
        </w:numPr>
        <w:pBdr>
          <w:top w:val="none" w:color="auto" w:sz="0" w:space="0"/>
          <w:left w:val="none" w:color="auto" w:sz="0" w:space="0"/>
          <w:bottom w:val="none" w:color="auto" w:sz="0" w:space="0"/>
          <w:right w:val="none" w:color="auto" w:sz="0" w:space="0"/>
        </w:pBdr>
        <w:tabs>
          <w:tab w:val="left" w:pos="993"/>
        </w:tabs>
        <w:spacing w:line="240" w:lineRule="auto"/>
        <w:ind w:leftChars="0"/>
        <w:jc w:val="both"/>
        <w:rPr>
          <w:rFonts w:hint="default" w:ascii="Arial" w:hAnsi="Arial" w:cs="Arial"/>
          <w:b/>
          <w:sz w:val="18"/>
          <w:szCs w:val="18"/>
        </w:rPr>
      </w:pPr>
      <w:r>
        <w:rPr>
          <w:rFonts w:hint="default" w:ascii="Arial" w:hAnsi="Arial" w:cs="Arial"/>
          <w:b/>
          <w:sz w:val="18"/>
          <w:szCs w:val="18"/>
          <w:lang w:val="pt-BR"/>
        </w:rPr>
        <w:t xml:space="preserve">3.5.7 </w:t>
      </w:r>
      <w:r>
        <w:rPr>
          <w:rFonts w:hint="default" w:ascii="Arial" w:hAnsi="Arial" w:cs="Arial"/>
          <w:b/>
          <w:sz w:val="18"/>
          <w:szCs w:val="18"/>
        </w:rPr>
        <w:t xml:space="preserve">Da Qualificação Técnica </w:t>
      </w:r>
    </w:p>
    <w:p w14:paraId="2A9B2634">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3.5.7.1 </w:t>
      </w:r>
      <w:r>
        <w:rPr>
          <w:rFonts w:hint="default"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7AD2FA1A">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3.5.7.1.1 </w:t>
      </w:r>
      <w:r>
        <w:rPr>
          <w:rFonts w:hint="default" w:ascii="Arial" w:hAnsi="Arial" w:cs="Arial"/>
          <w:sz w:val="18"/>
          <w:szCs w:val="18"/>
        </w:rPr>
        <w:t>A empresa deverá atender aos seguintes requisitos técnicos mínimos:</w:t>
      </w:r>
    </w:p>
    <w:p w14:paraId="4D4F574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b/>
          <w:bCs/>
          <w:sz w:val="18"/>
          <w:szCs w:val="18"/>
        </w:rPr>
        <w:t xml:space="preserve">a) </w:t>
      </w:r>
      <w:r>
        <w:rPr>
          <w:rFonts w:hint="default" w:ascii="Arial" w:hAnsi="Arial" w:cs="Arial"/>
          <w:sz w:val="18"/>
          <w:szCs w:val="18"/>
        </w:rPr>
        <w:t>Ofício indicando sua capacidade de oferta para os procedimentos com Finalidade Diagnóstica, descrevendo a capacidade instalada disponível para exames de Imunoistoquímica, PAAF, Anatomopatológicos e Citopatológicos, obedecendo à nomenclatura e codificação contidas na Tabela de Procedimentos do Ministério da Saúde;</w:t>
      </w:r>
    </w:p>
    <w:p w14:paraId="186F0B6E">
      <w:pPr>
        <w:autoSpaceDE w:val="0"/>
        <w:autoSpaceDN w:val="0"/>
        <w:adjustRightInd w:val="0"/>
        <w:spacing w:after="0"/>
        <w:ind w:left="0" w:leftChars="0" w:firstLine="0" w:firstLineChars="0"/>
        <w:jc w:val="both"/>
        <w:rPr>
          <w:rFonts w:hint="default" w:ascii="Arial" w:hAnsi="Arial" w:cs="Arial"/>
          <w:sz w:val="18"/>
          <w:szCs w:val="18"/>
        </w:rPr>
      </w:pPr>
      <w:r>
        <w:rPr>
          <w:rFonts w:hint="default" w:ascii="Arial" w:hAnsi="Arial" w:cs="Arial"/>
          <w:b/>
          <w:bCs/>
          <w:sz w:val="18"/>
          <w:szCs w:val="18"/>
        </w:rPr>
        <w:t xml:space="preserve">b) </w:t>
      </w:r>
      <w:r>
        <w:rPr>
          <w:rFonts w:hint="default" w:ascii="Arial" w:hAnsi="Arial" w:cs="Arial"/>
          <w:sz w:val="18"/>
          <w:szCs w:val="18"/>
        </w:rPr>
        <w:t>Comprovante de cadastramento no Cadastro Nacional de Estabelecimento de Saúde (CNES);</w:t>
      </w:r>
    </w:p>
    <w:p w14:paraId="3EA8EDB9">
      <w:pPr>
        <w:autoSpaceDE w:val="0"/>
        <w:autoSpaceDN w:val="0"/>
        <w:adjustRightInd w:val="0"/>
        <w:spacing w:after="0"/>
        <w:ind w:left="0" w:leftChars="0" w:firstLine="0" w:firstLineChars="0"/>
        <w:jc w:val="both"/>
        <w:rPr>
          <w:rFonts w:hint="default" w:ascii="Arial" w:hAnsi="Arial" w:cs="Arial"/>
          <w:sz w:val="18"/>
          <w:szCs w:val="18"/>
        </w:rPr>
      </w:pPr>
      <w:r>
        <w:rPr>
          <w:rFonts w:hint="default" w:ascii="Arial" w:hAnsi="Arial" w:cs="Arial"/>
          <w:b/>
          <w:bCs/>
          <w:sz w:val="18"/>
          <w:szCs w:val="18"/>
        </w:rPr>
        <w:t xml:space="preserve">c) </w:t>
      </w:r>
      <w:r>
        <w:rPr>
          <w:rFonts w:hint="default" w:ascii="Arial" w:hAnsi="Arial" w:cs="Arial"/>
          <w:sz w:val="18"/>
          <w:szCs w:val="18"/>
        </w:rPr>
        <w:t>Registro ou inscrição na entidade profissional competente.</w:t>
      </w:r>
    </w:p>
    <w:p w14:paraId="19604D12">
      <w:pPr>
        <w:autoSpaceDE w:val="0"/>
        <w:autoSpaceDN w:val="0"/>
        <w:adjustRightInd w:val="0"/>
        <w:ind w:left="0" w:leftChars="0" w:firstLine="0" w:firstLineChars="0"/>
        <w:jc w:val="both"/>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 xml:space="preserve">Relação nominal dos profissionais que compõem a equipe técnica do prestador, informando nome, CPF, carga horária semanal, cargo, função e número de inscrição no respectivo Conselho Profissional, conforme a Classificação Brasileira de Ocupações – </w:t>
      </w:r>
      <w:r>
        <w:rPr>
          <w:rFonts w:hint="default" w:ascii="Arial" w:hAnsi="Arial" w:cs="Arial"/>
          <w:b/>
          <w:bCs/>
          <w:sz w:val="18"/>
          <w:szCs w:val="18"/>
        </w:rPr>
        <w:t>CBO</w:t>
      </w:r>
      <w:r>
        <w:rPr>
          <w:rFonts w:hint="default" w:ascii="Arial" w:hAnsi="Arial" w:cs="Arial"/>
          <w:sz w:val="18"/>
          <w:szCs w:val="18"/>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3118"/>
        <w:gridCol w:w="3544"/>
      </w:tblGrid>
      <w:tr w14:paraId="383B3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76C74054">
            <w:pPr>
              <w:autoSpaceDE w:val="0"/>
              <w:autoSpaceDN w:val="0"/>
              <w:adjustRightInd w:val="0"/>
              <w:ind w:left="0" w:leftChars="0" w:firstLine="0" w:firstLineChars="0"/>
              <w:jc w:val="center"/>
              <w:rPr>
                <w:rFonts w:hint="default" w:ascii="Arial" w:hAnsi="Arial" w:cs="Arial"/>
                <w:b/>
                <w:sz w:val="18"/>
                <w:szCs w:val="18"/>
              </w:rPr>
            </w:pPr>
            <w:r>
              <w:rPr>
                <w:rFonts w:hint="default" w:ascii="Arial" w:hAnsi="Arial" w:cs="Arial"/>
                <w:b/>
                <w:sz w:val="18"/>
                <w:szCs w:val="18"/>
              </w:rPr>
              <w:t>Atividade ou Serviço</w:t>
            </w:r>
          </w:p>
        </w:tc>
        <w:tc>
          <w:tcPr>
            <w:tcW w:w="3118" w:type="dxa"/>
            <w:shd w:val="clear" w:color="auto" w:fill="auto"/>
          </w:tcPr>
          <w:p w14:paraId="3336CFB6">
            <w:pPr>
              <w:autoSpaceDE w:val="0"/>
              <w:autoSpaceDN w:val="0"/>
              <w:adjustRightInd w:val="0"/>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c>
          <w:tcPr>
            <w:tcW w:w="3544" w:type="dxa"/>
            <w:shd w:val="clear" w:color="auto" w:fill="auto"/>
          </w:tcPr>
          <w:p w14:paraId="05FBE1FD">
            <w:pPr>
              <w:autoSpaceDE w:val="0"/>
              <w:autoSpaceDN w:val="0"/>
              <w:adjustRightInd w:val="0"/>
              <w:ind w:left="0" w:leftChars="0" w:firstLine="0" w:firstLineChars="0"/>
              <w:jc w:val="center"/>
              <w:rPr>
                <w:rFonts w:hint="default" w:ascii="Arial" w:hAnsi="Arial" w:cs="Arial"/>
                <w:b/>
                <w:sz w:val="18"/>
                <w:szCs w:val="18"/>
              </w:rPr>
            </w:pPr>
            <w:r>
              <w:rPr>
                <w:rFonts w:hint="default" w:ascii="Arial" w:hAnsi="Arial" w:cs="Arial"/>
                <w:b/>
                <w:sz w:val="18"/>
                <w:szCs w:val="18"/>
              </w:rPr>
              <w:t>Ocupação</w:t>
            </w:r>
          </w:p>
        </w:tc>
      </w:tr>
      <w:tr w14:paraId="4260D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269C242D">
            <w:pPr>
              <w:autoSpaceDE w:val="0"/>
              <w:autoSpaceDN w:val="0"/>
              <w:adjustRightInd w:val="0"/>
              <w:ind w:left="0" w:leftChars="0" w:firstLine="0" w:firstLineChars="0"/>
              <w:rPr>
                <w:rFonts w:hint="default" w:ascii="Arial" w:hAnsi="Arial" w:cs="Arial"/>
                <w:sz w:val="18"/>
                <w:szCs w:val="18"/>
              </w:rPr>
            </w:pPr>
          </w:p>
        </w:tc>
        <w:tc>
          <w:tcPr>
            <w:tcW w:w="3118" w:type="dxa"/>
            <w:shd w:val="clear" w:color="auto" w:fill="auto"/>
          </w:tcPr>
          <w:p w14:paraId="7BB43C42">
            <w:pPr>
              <w:autoSpaceDE w:val="0"/>
              <w:autoSpaceDN w:val="0"/>
              <w:adjustRightInd w:val="0"/>
              <w:ind w:left="0" w:leftChars="0" w:firstLine="0" w:firstLineChars="0"/>
              <w:rPr>
                <w:rFonts w:hint="default" w:ascii="Arial" w:hAnsi="Arial" w:cs="Arial"/>
                <w:sz w:val="18"/>
                <w:szCs w:val="18"/>
              </w:rPr>
            </w:pPr>
          </w:p>
        </w:tc>
        <w:tc>
          <w:tcPr>
            <w:tcW w:w="3544" w:type="dxa"/>
            <w:shd w:val="clear" w:color="auto" w:fill="auto"/>
          </w:tcPr>
          <w:p w14:paraId="69FB27AA">
            <w:pPr>
              <w:autoSpaceDE w:val="0"/>
              <w:autoSpaceDN w:val="0"/>
              <w:adjustRightInd w:val="0"/>
              <w:ind w:left="0" w:leftChars="0" w:firstLine="0" w:firstLineChars="0"/>
              <w:rPr>
                <w:rFonts w:hint="default" w:ascii="Arial" w:hAnsi="Arial" w:cs="Arial"/>
                <w:sz w:val="18"/>
                <w:szCs w:val="18"/>
              </w:rPr>
            </w:pPr>
          </w:p>
        </w:tc>
      </w:tr>
      <w:tr w14:paraId="53FC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69D8062A">
            <w:pPr>
              <w:autoSpaceDE w:val="0"/>
              <w:autoSpaceDN w:val="0"/>
              <w:adjustRightInd w:val="0"/>
              <w:ind w:left="0" w:leftChars="0" w:firstLine="0" w:firstLineChars="0"/>
              <w:rPr>
                <w:rFonts w:hint="default" w:ascii="Arial" w:hAnsi="Arial" w:cs="Arial"/>
                <w:sz w:val="18"/>
                <w:szCs w:val="18"/>
              </w:rPr>
            </w:pPr>
          </w:p>
        </w:tc>
        <w:tc>
          <w:tcPr>
            <w:tcW w:w="3118" w:type="dxa"/>
            <w:shd w:val="clear" w:color="auto" w:fill="auto"/>
          </w:tcPr>
          <w:p w14:paraId="13C4E640">
            <w:pPr>
              <w:autoSpaceDE w:val="0"/>
              <w:autoSpaceDN w:val="0"/>
              <w:adjustRightInd w:val="0"/>
              <w:ind w:left="0" w:leftChars="0" w:firstLine="0" w:firstLineChars="0"/>
              <w:rPr>
                <w:rFonts w:hint="default" w:ascii="Arial" w:hAnsi="Arial" w:cs="Arial"/>
                <w:sz w:val="18"/>
                <w:szCs w:val="18"/>
              </w:rPr>
            </w:pPr>
          </w:p>
        </w:tc>
        <w:tc>
          <w:tcPr>
            <w:tcW w:w="3544" w:type="dxa"/>
            <w:shd w:val="clear" w:color="auto" w:fill="auto"/>
          </w:tcPr>
          <w:p w14:paraId="4E7C63B0">
            <w:pPr>
              <w:autoSpaceDE w:val="0"/>
              <w:autoSpaceDN w:val="0"/>
              <w:adjustRightInd w:val="0"/>
              <w:ind w:left="0" w:leftChars="0" w:firstLine="0" w:firstLineChars="0"/>
              <w:rPr>
                <w:rFonts w:hint="default" w:ascii="Arial" w:hAnsi="Arial" w:cs="Arial"/>
                <w:sz w:val="18"/>
                <w:szCs w:val="18"/>
              </w:rPr>
            </w:pPr>
          </w:p>
        </w:tc>
      </w:tr>
      <w:tr w14:paraId="2F936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682406CD">
            <w:pPr>
              <w:autoSpaceDE w:val="0"/>
              <w:autoSpaceDN w:val="0"/>
              <w:adjustRightInd w:val="0"/>
              <w:ind w:left="0" w:leftChars="0" w:firstLine="0" w:firstLineChars="0"/>
              <w:rPr>
                <w:rFonts w:hint="default" w:ascii="Arial" w:hAnsi="Arial" w:cs="Arial"/>
                <w:sz w:val="18"/>
                <w:szCs w:val="18"/>
              </w:rPr>
            </w:pPr>
          </w:p>
        </w:tc>
        <w:tc>
          <w:tcPr>
            <w:tcW w:w="3118" w:type="dxa"/>
            <w:shd w:val="clear" w:color="auto" w:fill="auto"/>
          </w:tcPr>
          <w:p w14:paraId="1A16979F">
            <w:pPr>
              <w:autoSpaceDE w:val="0"/>
              <w:autoSpaceDN w:val="0"/>
              <w:adjustRightInd w:val="0"/>
              <w:ind w:left="0" w:leftChars="0" w:firstLine="0" w:firstLineChars="0"/>
              <w:rPr>
                <w:rFonts w:hint="default" w:ascii="Arial" w:hAnsi="Arial" w:cs="Arial"/>
                <w:sz w:val="18"/>
                <w:szCs w:val="18"/>
              </w:rPr>
            </w:pPr>
          </w:p>
        </w:tc>
        <w:tc>
          <w:tcPr>
            <w:tcW w:w="3544" w:type="dxa"/>
            <w:shd w:val="clear" w:color="auto" w:fill="auto"/>
          </w:tcPr>
          <w:p w14:paraId="51A2598A">
            <w:pPr>
              <w:autoSpaceDE w:val="0"/>
              <w:autoSpaceDN w:val="0"/>
              <w:adjustRightInd w:val="0"/>
              <w:ind w:left="0" w:leftChars="0" w:firstLine="0" w:firstLineChars="0"/>
              <w:rPr>
                <w:rFonts w:hint="default" w:ascii="Arial" w:hAnsi="Arial" w:cs="Arial"/>
                <w:sz w:val="18"/>
                <w:szCs w:val="18"/>
              </w:rPr>
            </w:pPr>
          </w:p>
        </w:tc>
      </w:tr>
    </w:tbl>
    <w:p w14:paraId="52BD1147">
      <w:pPr>
        <w:autoSpaceDE w:val="0"/>
        <w:autoSpaceDN w:val="0"/>
        <w:adjustRightInd w:val="0"/>
        <w:spacing w:before="240" w:after="0"/>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3.5.7.2 </w:t>
      </w:r>
      <w:r>
        <w:rPr>
          <w:rFonts w:hint="default" w:ascii="Arial" w:hAnsi="Arial" w:cs="Arial"/>
          <w:sz w:val="18"/>
          <w:szCs w:val="18"/>
        </w:rPr>
        <w:t>Alvará Sanitário Atualizado, expedido pela Vigilância Sanitária Municipal ou Estadual, devendo ser apresentado a cada renovação de contrato;</w:t>
      </w:r>
    </w:p>
    <w:p w14:paraId="2B5D54A6">
      <w:pPr>
        <w:autoSpaceDE w:val="0"/>
        <w:autoSpaceDN w:val="0"/>
        <w:adjustRightInd w:val="0"/>
        <w:spacing w:after="0"/>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3.5.7.3 </w:t>
      </w:r>
      <w:r>
        <w:rPr>
          <w:rFonts w:hint="default" w:ascii="Arial" w:hAnsi="Arial" w:cs="Arial"/>
          <w:sz w:val="18"/>
          <w:szCs w:val="18"/>
        </w:rPr>
        <w:t>Certificado de Controle de Qualidade emitido por órgão competente devendo ser apresentado o certificado anual e mensal vigente;</w:t>
      </w:r>
    </w:p>
    <w:p w14:paraId="7B4E4A1D">
      <w:pPr>
        <w:autoSpaceDE w:val="0"/>
        <w:autoSpaceDN w:val="0"/>
        <w:adjustRightInd w:val="0"/>
        <w:ind w:left="0" w:leftChars="0" w:firstLine="0" w:firstLineChars="0"/>
        <w:jc w:val="both"/>
        <w:rPr>
          <w:rFonts w:ascii="Arial" w:hAnsi="Arial" w:cs="Arial"/>
          <w:sz w:val="24"/>
          <w:szCs w:val="24"/>
        </w:rPr>
      </w:pPr>
      <w:r>
        <w:rPr>
          <w:rFonts w:hint="default" w:ascii="Arial" w:hAnsi="Arial" w:cs="Arial"/>
          <w:sz w:val="18"/>
          <w:szCs w:val="18"/>
          <w:lang w:val="pt-BR"/>
        </w:rPr>
        <w:t xml:space="preserve">3.5.7.4 </w:t>
      </w:r>
      <w:r>
        <w:rPr>
          <w:rFonts w:hint="default" w:ascii="Arial" w:hAnsi="Arial" w:cs="Arial"/>
          <w:sz w:val="18"/>
          <w:szCs w:val="18"/>
        </w:rPr>
        <w:t>Apresentar programas de gerenciamento de resíduos de serviços de saúde segundo RDC 306/ANVISA.</w:t>
      </w:r>
    </w:p>
    <w:p w14:paraId="54C868A7">
      <w:pPr>
        <w:pStyle w:val="193"/>
        <w:numPr>
          <w:ilvl w:val="0"/>
          <w:numId w:val="0"/>
        </w:numPr>
        <w:pBdr>
          <w:top w:val="none" w:color="auto" w:sz="0" w:space="0"/>
          <w:left w:val="none" w:color="auto" w:sz="0" w:space="0"/>
          <w:bottom w:val="none" w:color="auto" w:sz="0" w:space="0"/>
          <w:right w:val="none" w:color="auto" w:sz="0" w:space="0"/>
        </w:pBdr>
        <w:tabs>
          <w:tab w:val="left" w:pos="851"/>
          <w:tab w:val="left" w:pos="1134"/>
        </w:tabs>
        <w:suppressAutoHyphens w:val="0"/>
        <w:autoSpaceDE w:val="0"/>
        <w:autoSpaceDN w:val="0"/>
        <w:adjustRightInd w:val="0"/>
        <w:spacing w:line="276" w:lineRule="auto"/>
        <w:ind w:left="0" w:leftChars="0"/>
        <w:jc w:val="both"/>
        <w:rPr>
          <w:rFonts w:hint="default" w:ascii="Arial" w:hAnsi="Arial" w:cs="Arial"/>
          <w:sz w:val="18"/>
          <w:szCs w:val="18"/>
        </w:rPr>
      </w:pPr>
    </w:p>
    <w:p w14:paraId="4846AED8">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jc w:val="both"/>
        <w:rPr>
          <w:rFonts w:hint="default" w:ascii="Arial" w:hAnsi="Arial" w:cs="Arial"/>
          <w:sz w:val="18"/>
          <w:szCs w:val="18"/>
        </w:rPr>
      </w:pPr>
      <w:r>
        <w:rPr>
          <w:rFonts w:hint="default" w:ascii="Arial" w:hAnsi="Arial" w:cs="Arial"/>
          <w:b/>
          <w:bCs/>
          <w:sz w:val="18"/>
          <w:szCs w:val="18"/>
          <w:lang w:val="pt-BR"/>
        </w:rPr>
        <w:t>3.5.8</w:t>
      </w:r>
      <w:r>
        <w:rPr>
          <w:rFonts w:hint="default" w:ascii="Arial" w:hAnsi="Arial" w:cs="Arial"/>
          <w:b/>
          <w:bCs/>
          <w:sz w:val="18"/>
          <w:szCs w:val="18"/>
        </w:rPr>
        <w:t xml:space="preserve"> Qualificação Econômico-Financeira:</w:t>
      </w:r>
    </w:p>
    <w:p w14:paraId="081670A4">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sz w:val="18"/>
          <w:szCs w:val="18"/>
        </w:rPr>
      </w:pPr>
      <w:r>
        <w:rPr>
          <w:rFonts w:hint="default" w:ascii="Arial" w:hAnsi="Arial" w:cs="Arial"/>
          <w:color w:val="000000"/>
          <w:sz w:val="18"/>
          <w:szCs w:val="18"/>
          <w:lang w:val="pt-BR"/>
        </w:rPr>
        <w:t>3.5.8.1</w:t>
      </w:r>
      <w:r>
        <w:rPr>
          <w:rFonts w:hint="default" w:ascii="Arial" w:hAnsi="Arial" w:cs="Arial"/>
          <w:color w:val="000000"/>
          <w:sz w:val="18"/>
          <w:szCs w:val="18"/>
        </w:rPr>
        <w:t xml:space="preserve"> Certidão negativa de feitos sobre falência expedida pelo distribuidor da sede do licitante.</w:t>
      </w:r>
    </w:p>
    <w:p w14:paraId="7CB82AD7">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rPr>
      </w:pPr>
    </w:p>
    <w:p w14:paraId="75CF791C">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3.5.8.2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3.5.8.2.1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1BBE28">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F4D7F6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3.5.8.2.2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2A651231">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 xml:space="preserve">3.5.8.2.3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51A107E7">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3.5.8.2.4 </w:t>
      </w:r>
      <w:r>
        <w:rPr>
          <w:rFonts w:hint="default" w:ascii="Arial" w:hAnsi="Arial" w:cs="Arial"/>
          <w:b/>
          <w:bCs/>
          <w:color w:val="101010"/>
          <w:sz w:val="18"/>
          <w:szCs w:val="18"/>
          <w:u w:val="single"/>
          <w:lang w:val="pt-BR"/>
        </w:rPr>
        <w:t>Quando a empresa for Microempreendedor Individual (MEI)</w:t>
      </w:r>
    </w:p>
    <w:p w14:paraId="20460E6B">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 xml:space="preserve">3.5.8.2.4.1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color w:val="101010"/>
          <w:sz w:val="18"/>
          <w:szCs w:val="18"/>
          <w:lang w:val="pt-BR"/>
        </w:rPr>
        <w:t xml:space="preserve">3.5.8.2.4.2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3.5.8.2.4.3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1B7E399">
      <w:pPr>
        <w:tabs>
          <w:tab w:val="left" w:pos="993"/>
        </w:tabs>
        <w:contextualSpacing/>
        <w:jc w:val="both"/>
        <w:rPr>
          <w:rFonts w:hint="default" w:ascii="Arial" w:hAnsi="Arial" w:cs="Arial"/>
          <w:sz w:val="18"/>
          <w:szCs w:val="18"/>
        </w:rPr>
      </w:pPr>
    </w:p>
    <w:p w14:paraId="7756359E">
      <w:pPr>
        <w:pStyle w:val="193"/>
        <w:tabs>
          <w:tab w:val="left" w:pos="993"/>
        </w:tabs>
        <w:spacing w:line="240" w:lineRule="auto"/>
        <w:ind w:left="0"/>
        <w:jc w:val="both"/>
        <w:rPr>
          <w:rFonts w:hint="default" w:ascii="Arial" w:hAnsi="Arial" w:eastAsia="Calibri" w:cs="Arial"/>
          <w:sz w:val="18"/>
          <w:szCs w:val="18"/>
        </w:rPr>
      </w:pPr>
      <w:r>
        <w:rPr>
          <w:rFonts w:hint="default" w:ascii="Arial" w:hAnsi="Arial" w:eastAsia="Arial" w:cs="Arial"/>
          <w:b/>
          <w:sz w:val="18"/>
          <w:szCs w:val="18"/>
          <w:lang w:val="pt-BR"/>
        </w:rPr>
        <w:t>3.5.9</w:t>
      </w:r>
      <w:r>
        <w:rPr>
          <w:rFonts w:hint="default" w:ascii="Arial" w:hAnsi="Arial" w:eastAsia="Arial" w:cs="Arial"/>
          <w:b/>
          <w:sz w:val="18"/>
          <w:szCs w:val="18"/>
        </w:rPr>
        <w:t xml:space="preserve"> Documentação Complementar:</w:t>
      </w:r>
    </w:p>
    <w:p w14:paraId="31FFCD20">
      <w:pPr>
        <w:tabs>
          <w:tab w:val="left" w:pos="993"/>
        </w:tabs>
        <w:spacing w:line="240" w:lineRule="auto"/>
        <w:jc w:val="both"/>
        <w:rPr>
          <w:rFonts w:hint="default" w:ascii="Arial" w:hAnsi="Arial" w:eastAsia="Calibri" w:cs="Arial"/>
          <w:sz w:val="18"/>
          <w:szCs w:val="18"/>
        </w:rPr>
      </w:pPr>
      <w:r>
        <w:rPr>
          <w:rFonts w:hint="default" w:ascii="Arial" w:hAnsi="Arial" w:eastAsia="Arial" w:cs="Arial"/>
          <w:sz w:val="18"/>
          <w:szCs w:val="18"/>
          <w:lang w:val="pt-BR"/>
        </w:rPr>
        <w:t>3.5.9.1</w:t>
      </w:r>
      <w:r>
        <w:rPr>
          <w:rFonts w:hint="default" w:ascii="Arial" w:hAnsi="Arial" w:eastAsia="Arial" w:cs="Arial"/>
          <w:sz w:val="18"/>
          <w:szCs w:val="18"/>
        </w:rPr>
        <w:t xml:space="preserve"> Serão exigidas, ademais, dos licitantes as declarações dos arts 62 e ss da NLLC.</w:t>
      </w:r>
    </w:p>
    <w:p w14:paraId="7FEE56A6">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3.5.9.2</w:t>
      </w:r>
      <w:r>
        <w:rPr>
          <w:rFonts w:hint="default" w:ascii="Arial" w:hAnsi="Arial" w:eastAsia="Arial" w:cs="Arial"/>
          <w:sz w:val="18"/>
          <w:szCs w:val="18"/>
        </w:rPr>
        <w:t xml:space="preserve">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E1B90FA">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3.5.9.3</w:t>
      </w:r>
      <w:r>
        <w:rPr>
          <w:rFonts w:hint="default" w:ascii="Arial" w:hAnsi="Arial" w:eastAsia="Arial" w:cs="Arial"/>
          <w:sz w:val="18"/>
          <w:szCs w:val="18"/>
        </w:rPr>
        <w:t xml:space="preserve">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1C13B8F1">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3.5.9.4</w:t>
      </w:r>
      <w:r>
        <w:rPr>
          <w:rFonts w:hint="default" w:ascii="Arial" w:hAnsi="Arial" w:eastAsia="Arial" w:cs="Arial"/>
          <w:sz w:val="18"/>
          <w:szCs w:val="18"/>
        </w:rPr>
        <w:t xml:space="preserve">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1D4A69EF">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3.5.9.5</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32E4623A">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3.5.9.6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6DA85D4">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3.5.9.7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20882307">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 xml:space="preserve">3.5.9.8 </w:t>
      </w: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1C2782C">
      <w:pPr>
        <w:pStyle w:val="193"/>
        <w:spacing w:line="240" w:lineRule="auto"/>
        <w:ind w:left="0"/>
        <w:jc w:val="both"/>
        <w:rPr>
          <w:rFonts w:hint="default" w:ascii="Arial" w:hAnsi="Arial" w:eastAsia="Arial" w:cs="Arial"/>
          <w:b w:val="0"/>
          <w:bCs/>
          <w:sz w:val="18"/>
          <w:szCs w:val="18"/>
        </w:rPr>
      </w:pPr>
      <w:r>
        <w:rPr>
          <w:rFonts w:hint="default" w:ascii="Arial" w:hAnsi="Arial" w:eastAsia="Arial" w:cs="Arial"/>
          <w:b w:val="0"/>
          <w:bCs/>
          <w:sz w:val="18"/>
          <w:szCs w:val="18"/>
          <w:lang w:val="pt-BR"/>
        </w:rPr>
        <w:t xml:space="preserve">3.5.9.9 </w:t>
      </w:r>
      <w:r>
        <w:rPr>
          <w:rFonts w:hint="default" w:ascii="Arial" w:hAnsi="Arial" w:eastAsia="Arial" w:cs="Arial"/>
          <w:b w:val="0"/>
          <w:bCs/>
          <w:sz w:val="18"/>
          <w:szCs w:val="18"/>
        </w:rPr>
        <w:t xml:space="preserve">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34CAFD5C">
      <w:pPr>
        <w:tabs>
          <w:tab w:val="left" w:pos="993"/>
        </w:tabs>
        <w:contextualSpacing/>
        <w:jc w:val="both"/>
        <w:rPr>
          <w:rFonts w:hint="default" w:ascii="Arial" w:hAnsi="Arial" w:cs="Arial"/>
          <w:sz w:val="18"/>
          <w:szCs w:val="18"/>
        </w:rPr>
      </w:pPr>
    </w:p>
    <w:p w14:paraId="05C578EE">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b/>
          <w:bCs/>
          <w:color w:val="auto"/>
          <w:sz w:val="18"/>
          <w:szCs w:val="18"/>
          <w:highlight w:val="yellow"/>
          <w:shd w:val="clear" w:color="auto" w:fill="auto"/>
          <w:lang w:val="pt-BR"/>
        </w:rPr>
        <w:t>3.5.10 CADASTRO NO SICAF</w:t>
      </w:r>
      <w:r>
        <w:rPr>
          <w:rFonts w:hint="default" w:ascii="Arial" w:hAnsi="Arial" w:cs="Arial"/>
          <w:sz w:val="18"/>
          <w:szCs w:val="18"/>
          <w:shd w:val="clear" w:color="auto" w:fill="auto"/>
          <w:lang w:val="pt-BR"/>
        </w:rPr>
        <w:t xml:space="preserve"> (</w:t>
      </w:r>
      <w:r>
        <w:rPr>
          <w:rFonts w:hint="default" w:ascii="Arial" w:hAnsi="Arial" w:cs="Arial"/>
          <w:sz w:val="18"/>
          <w:szCs w:val="18"/>
          <w:shd w:val="clear" w:color="auto" w:fill="auto"/>
        </w:rPr>
        <w:fldChar w:fldCharType="begin"/>
      </w:r>
      <w:r>
        <w:rPr>
          <w:rFonts w:hint="default" w:ascii="Arial" w:hAnsi="Arial" w:cs="Arial"/>
          <w:sz w:val="18"/>
          <w:szCs w:val="18"/>
          <w:shd w:val="clear" w:color="auto" w:fill="auto"/>
        </w:rPr>
        <w:instrText xml:space="preserve"> HYPERLINK "https://www.gov.br/pt-br/servicos/cadastrar-se-como-fornecedor-da-administracao-publica" \h </w:instrText>
      </w:r>
      <w:r>
        <w:rPr>
          <w:rFonts w:hint="default" w:ascii="Arial" w:hAnsi="Arial" w:cs="Arial"/>
          <w:sz w:val="18"/>
          <w:szCs w:val="18"/>
          <w:shd w:val="clear" w:color="auto" w:fill="auto"/>
        </w:rPr>
        <w:fldChar w:fldCharType="separate"/>
      </w:r>
      <w:r>
        <w:rPr>
          <w:rStyle w:val="213"/>
          <w:rFonts w:hint="default" w:ascii="Arial" w:hAnsi="Arial" w:cs="Arial"/>
          <w:sz w:val="18"/>
          <w:szCs w:val="18"/>
          <w:shd w:val="clear" w:color="auto" w:fill="auto"/>
          <w:lang w:val="pt-BR"/>
        </w:rPr>
        <w:t>https://www.gov.br/pt-br/servicos/cadastrar-se-como-fornecedor-da-administracao-publica</w:t>
      </w:r>
      <w:r>
        <w:rPr>
          <w:rStyle w:val="213"/>
          <w:rFonts w:hint="default" w:ascii="Arial" w:hAnsi="Arial" w:cs="Arial"/>
          <w:sz w:val="18"/>
          <w:szCs w:val="18"/>
          <w:shd w:val="clear" w:color="auto" w:fill="auto"/>
          <w:lang w:val="pt-BR"/>
        </w:rPr>
        <w:fldChar w:fldCharType="end"/>
      </w:r>
      <w:r>
        <w:rPr>
          <w:rFonts w:hint="default" w:ascii="Arial" w:hAnsi="Arial" w:cs="Arial"/>
          <w:sz w:val="18"/>
          <w:szCs w:val="18"/>
          <w:shd w:val="clear" w:color="auto" w:fill="auto"/>
          <w:lang w:val="pt-BR"/>
        </w:rPr>
        <w:t>). (</w:t>
      </w:r>
      <w:r>
        <w:rPr>
          <w:rFonts w:hint="default" w:ascii="Arial" w:hAnsi="Arial" w:cs="Arial"/>
          <w:b/>
          <w:bCs/>
          <w:sz w:val="18"/>
          <w:szCs w:val="18"/>
          <w:shd w:val="clear" w:color="auto" w:fill="auto"/>
          <w:lang w:val="pt-BR"/>
        </w:rPr>
        <w:t>Cadastro totalmente gratuito</w:t>
      </w:r>
      <w:r>
        <w:rPr>
          <w:rFonts w:hint="default" w:ascii="Arial" w:hAnsi="Arial" w:cs="Arial"/>
          <w:sz w:val="18"/>
          <w:szCs w:val="18"/>
          <w:shd w:val="clear" w:color="auto" w:fill="auto"/>
          <w:lang w:val="pt-BR"/>
        </w:rPr>
        <w:t>)</w:t>
      </w:r>
    </w:p>
    <w:p w14:paraId="1C211F51">
      <w:pPr>
        <w:numPr>
          <w:ilvl w:val="0"/>
          <w:numId w:val="0"/>
        </w:numPr>
        <w:tabs>
          <w:tab w:val="left" w:pos="0"/>
        </w:tabs>
        <w:ind w:leftChars="0"/>
        <w:rPr>
          <w:rFonts w:hint="default" w:ascii="Arial" w:hAnsi="Arial" w:cs="Arial"/>
          <w:sz w:val="18"/>
          <w:szCs w:val="18"/>
          <w:shd w:val="clear" w:color="auto" w:fill="auto"/>
        </w:rPr>
      </w:pPr>
    </w:p>
    <w:p w14:paraId="36C22A08">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3.5.11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Flávia Werneck</w:t>
      </w:r>
      <w:r>
        <w:rPr>
          <w:rFonts w:hint="default" w:ascii="Arial" w:hAnsi="Arial" w:cs="Arial"/>
          <w:sz w:val="18"/>
          <w:szCs w:val="18"/>
          <w:shd w:val="clear" w:color="auto" w:fill="auto"/>
        </w:rPr>
        <w:t>;</w:t>
      </w:r>
    </w:p>
    <w:p w14:paraId="3BCD7D40">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3.5.12 </w:t>
      </w:r>
      <w:r>
        <w:rPr>
          <w:rFonts w:hint="default" w:ascii="Arial" w:hAnsi="Arial" w:cs="Arial"/>
          <w:sz w:val="18"/>
          <w:szCs w:val="18"/>
          <w:shd w:val="clear" w:color="auto" w:fill="auto"/>
        </w:rPr>
        <w:t>Os documentos não poderão apresentar emendas, rasuras ou ressalvas;</w:t>
      </w:r>
    </w:p>
    <w:p w14:paraId="14512591">
      <w:pPr>
        <w:numPr>
          <w:ilvl w:val="0"/>
          <w:numId w:val="0"/>
        </w:numPr>
        <w:tabs>
          <w:tab w:val="left" w:pos="0"/>
        </w:tabs>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3.5.13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19632F8">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3.5.14 </w:t>
      </w:r>
      <w:r>
        <w:rPr>
          <w:rFonts w:hint="default" w:ascii="Arial" w:hAnsi="Arial" w:cs="Arial"/>
          <w:sz w:val="18"/>
          <w:szCs w:val="18"/>
          <w:shd w:val="clear" w:color="auto" w:fill="auto"/>
        </w:rPr>
        <w:t>O envelope, contendo a documentação para habilitação, conterá na parte externa as seguintes indicações:</w:t>
      </w:r>
    </w:p>
    <w:p w14:paraId="27F8DA14">
      <w:pPr>
        <w:jc w:val="center"/>
        <w:rPr>
          <w:rFonts w:hint="default" w:ascii="Arial" w:hAnsi="Arial" w:cs="Arial"/>
          <w:b/>
          <w:bCs/>
          <w:sz w:val="18"/>
          <w:szCs w:val="18"/>
        </w:rPr>
      </w:pPr>
      <w:r>
        <w:rPr>
          <w:rFonts w:hint="default" w:ascii="Arial" w:hAnsi="Arial" w:cs="Arial"/>
          <w:b/>
          <w:bCs/>
          <w:sz w:val="18"/>
          <w:szCs w:val="18"/>
        </w:rPr>
        <w:t>ENVELOPE</w:t>
      </w:r>
    </w:p>
    <w:p w14:paraId="0F37A665">
      <w:pPr>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44A93257">
      <w:pPr>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61C5F73B">
      <w:pPr>
        <w:jc w:val="center"/>
        <w:rPr>
          <w:rFonts w:hint="default" w:ascii="Arial" w:hAnsi="Arial" w:cs="Arial"/>
          <w:b/>
          <w:bCs/>
          <w:sz w:val="18"/>
          <w:szCs w:val="18"/>
          <w:lang w:val="pt-BR"/>
        </w:rPr>
      </w:pPr>
      <w:r>
        <w:rPr>
          <w:rFonts w:hint="default" w:ascii="Arial" w:hAnsi="Arial" w:cs="Arial"/>
          <w:b/>
          <w:bCs/>
          <w:sz w:val="18"/>
          <w:szCs w:val="18"/>
          <w:lang w:val="pt-BR"/>
        </w:rPr>
        <w:t>PROCESSO LICITATÓRIO N° 139/2024</w:t>
      </w:r>
    </w:p>
    <w:p w14:paraId="1F2F7908">
      <w:pPr>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032/2024</w:t>
      </w:r>
    </w:p>
    <w:p w14:paraId="32F820A6">
      <w:pPr>
        <w:jc w:val="center"/>
        <w:rPr>
          <w:rFonts w:hint="default" w:ascii="Arial" w:hAnsi="Arial" w:cs="Arial"/>
          <w:b/>
          <w:bCs/>
          <w:sz w:val="18"/>
          <w:szCs w:val="18"/>
        </w:rPr>
      </w:pPr>
      <w:r>
        <w:rPr>
          <w:rFonts w:hint="default" w:ascii="Arial" w:hAnsi="Arial" w:cs="Arial"/>
          <w:b/>
          <w:bCs/>
          <w:sz w:val="18"/>
          <w:szCs w:val="18"/>
        </w:rPr>
        <w:t>PARTICIPANTE: RAZÃO SOCIAL/NOME</w:t>
      </w:r>
    </w:p>
    <w:p w14:paraId="53AE529D">
      <w:pPr>
        <w:jc w:val="center"/>
        <w:rPr>
          <w:rFonts w:hint="default" w:ascii="Arial" w:hAnsi="Arial" w:cs="Arial"/>
          <w:b/>
          <w:bCs/>
          <w:sz w:val="18"/>
          <w:szCs w:val="18"/>
        </w:rPr>
      </w:pPr>
    </w:p>
    <w:p w14:paraId="136E3D5A">
      <w:pPr>
        <w:spacing w:after="0" w:line="240" w:lineRule="auto"/>
        <w:jc w:val="both"/>
        <w:rPr>
          <w:rFonts w:hint="default" w:ascii="Arial" w:hAnsi="Arial" w:cs="Arial"/>
          <w:sz w:val="18"/>
          <w:szCs w:val="18"/>
          <w:lang w:val="pt-BR"/>
        </w:rPr>
      </w:pPr>
      <w:r>
        <w:rPr>
          <w:rFonts w:hint="default" w:ascii="Arial" w:hAnsi="Arial" w:cs="Arial"/>
          <w:bCs/>
          <w:iCs/>
          <w:sz w:val="18"/>
          <w:szCs w:val="18"/>
          <w:lang w:val="pt-BR"/>
        </w:rPr>
        <w:t xml:space="preserve">3.5.15 </w:t>
      </w:r>
      <w:r>
        <w:rPr>
          <w:rFonts w:hint="default" w:ascii="Arial" w:hAnsi="Arial" w:cs="Arial"/>
          <w:bCs/>
          <w:iCs/>
          <w:sz w:val="18"/>
          <w:szCs w:val="18"/>
        </w:rPr>
        <w:t>As</w:t>
      </w:r>
      <w:r>
        <w:rPr>
          <w:rFonts w:hint="default" w:ascii="Arial" w:hAnsi="Arial" w:cs="Arial"/>
          <w:b/>
          <w:bCs/>
          <w:iCs/>
          <w:sz w:val="18"/>
          <w:szCs w:val="18"/>
        </w:rPr>
        <w:t xml:space="preserve"> Microempresas ou Empresas de Pequeno Porte</w:t>
      </w:r>
      <w:r>
        <w:rPr>
          <w:rFonts w:hint="default" w:ascii="Arial" w:hAnsi="Arial" w:cs="Arial"/>
          <w:bCs/>
          <w:iCs/>
          <w:sz w:val="18"/>
          <w:szCs w:val="18"/>
        </w:rPr>
        <w:t>, por ocasião da participação neste certame, deverão apresentar toda a documentação exigida para fins de comprovação de regularidade fiscal, mesmo que apresente alguma restrição</w:t>
      </w:r>
      <w:r>
        <w:rPr>
          <w:rFonts w:hint="default" w:ascii="Arial" w:hAnsi="Arial" w:cs="Arial"/>
          <w:bCs/>
          <w:iCs/>
          <w:sz w:val="18"/>
          <w:szCs w:val="18"/>
          <w:lang w:val="pt-BR"/>
        </w:rPr>
        <w:t xml:space="preserve"> e apresentar a declaração</w:t>
      </w:r>
      <w:r>
        <w:rPr>
          <w:rFonts w:hint="default" w:ascii="Arial" w:hAnsi="Arial" w:cs="Arial"/>
          <w:b/>
          <w:bCs w:val="0"/>
          <w:iCs/>
          <w:sz w:val="18"/>
          <w:szCs w:val="18"/>
          <w:lang w:val="pt-BR"/>
        </w:rPr>
        <w:t xml:space="preserve"> conforme Anexo XII.</w:t>
      </w:r>
    </w:p>
    <w:p w14:paraId="47D5401F">
      <w:pPr>
        <w:spacing w:after="0" w:line="240" w:lineRule="auto"/>
        <w:jc w:val="both"/>
        <w:rPr>
          <w:rFonts w:hint="default" w:ascii="Arial" w:hAnsi="Arial" w:cs="Arial"/>
          <w:bCs/>
          <w:iCs/>
          <w:sz w:val="18"/>
          <w:szCs w:val="18"/>
        </w:rPr>
      </w:pPr>
      <w:r>
        <w:rPr>
          <w:rFonts w:hint="default" w:ascii="Arial" w:hAnsi="Arial" w:cs="Arial"/>
          <w:bCs/>
          <w:iCs/>
          <w:sz w:val="18"/>
          <w:szCs w:val="18"/>
          <w:lang w:val="pt-BR"/>
        </w:rPr>
        <w:t>3.5.16</w:t>
      </w:r>
      <w:r>
        <w:rPr>
          <w:rFonts w:hint="default" w:ascii="Arial" w:hAnsi="Arial" w:cs="Arial"/>
          <w:bCs/>
          <w:iCs/>
          <w:sz w:val="18"/>
          <w:szCs w:val="18"/>
        </w:rPr>
        <w:t xml:space="preserve"> Havendo alguma restrição na comprovação da regularidade fiscal, será assegurado o prazo de </w:t>
      </w:r>
      <w:r>
        <w:rPr>
          <w:rFonts w:hint="default" w:ascii="Arial" w:hAnsi="Arial" w:cs="Arial"/>
          <w:b/>
          <w:bCs/>
          <w:iCs/>
          <w:sz w:val="18"/>
          <w:szCs w:val="18"/>
        </w:rPr>
        <w:t>cinco dias úteis</w:t>
      </w:r>
      <w:r>
        <w:rPr>
          <w:rFonts w:hint="default" w:ascii="Arial" w:hAnsi="Arial" w:cs="Arial"/>
          <w:bCs/>
          <w:iCs/>
          <w:sz w:val="18"/>
          <w:szCs w:val="18"/>
        </w:rPr>
        <w:t xml:space="preserve">, a contar da </w:t>
      </w:r>
      <w:r>
        <w:rPr>
          <w:rFonts w:hint="default" w:ascii="Arial" w:hAnsi="Arial" w:cs="Arial"/>
          <w:b/>
          <w:bCs/>
          <w:iCs/>
          <w:sz w:val="18"/>
          <w:szCs w:val="18"/>
        </w:rPr>
        <w:t>publicação da homologação do certame</w:t>
      </w:r>
      <w:r>
        <w:rPr>
          <w:rFonts w:hint="default" w:ascii="Arial" w:hAnsi="Arial" w:cs="Arial"/>
          <w:bCs/>
          <w:iCs/>
          <w:sz w:val="18"/>
          <w:szCs w:val="18"/>
        </w:rPr>
        <w:t>, prorrogáveis por igual período, a critério da Administração, para a regularização da documentação, pagamento ou parcelamento do débito, e emissão de eventuais certidões negativas ou positivas com efeito de certidão negativa.</w:t>
      </w:r>
    </w:p>
    <w:p w14:paraId="3E2F638E">
      <w:pPr>
        <w:autoSpaceDE w:val="0"/>
        <w:autoSpaceDN w:val="0"/>
        <w:adjustRightInd w:val="0"/>
        <w:spacing w:after="0" w:line="240" w:lineRule="auto"/>
        <w:jc w:val="both"/>
        <w:outlineLvl w:val="0"/>
        <w:rPr>
          <w:rFonts w:hint="default" w:ascii="Arial" w:hAnsi="Arial" w:cs="Arial"/>
          <w:bCs/>
          <w:iCs/>
          <w:sz w:val="18"/>
          <w:szCs w:val="18"/>
        </w:rPr>
      </w:pPr>
      <w:r>
        <w:rPr>
          <w:rFonts w:hint="default" w:ascii="Arial" w:hAnsi="Arial" w:cs="Arial"/>
          <w:bCs/>
          <w:iCs/>
          <w:sz w:val="18"/>
          <w:szCs w:val="18"/>
          <w:lang w:val="pt-BR"/>
        </w:rPr>
        <w:t xml:space="preserve">3.5.17 </w:t>
      </w:r>
      <w:r>
        <w:rPr>
          <w:rFonts w:hint="default" w:ascii="Arial" w:hAnsi="Arial" w:cs="Arial"/>
          <w:bCs/>
          <w:iCs/>
          <w:sz w:val="18"/>
          <w:szCs w:val="18"/>
        </w:rPr>
        <w:t xml:space="preserve">A não regularização da documentação, no prazo previsto implicará na </w:t>
      </w:r>
      <w:r>
        <w:rPr>
          <w:rFonts w:hint="default" w:ascii="Arial" w:hAnsi="Arial" w:cs="Arial"/>
          <w:b/>
          <w:bCs/>
          <w:iCs/>
          <w:sz w:val="18"/>
          <w:szCs w:val="18"/>
        </w:rPr>
        <w:t>decadência do direito à contratação</w:t>
      </w:r>
      <w:r>
        <w:rPr>
          <w:rFonts w:hint="default" w:ascii="Arial" w:hAnsi="Arial" w:cs="Arial"/>
          <w:bCs/>
          <w:iCs/>
          <w:sz w:val="18"/>
          <w:szCs w:val="18"/>
        </w:rPr>
        <w:t xml:space="preserve">, sem prejuízo das sanções legais, </w:t>
      </w:r>
      <w:r>
        <w:rPr>
          <w:rFonts w:hint="default" w:ascii="Arial" w:hAnsi="Arial" w:cs="Arial"/>
          <w:b/>
          <w:bCs/>
          <w:iCs/>
          <w:sz w:val="18"/>
          <w:szCs w:val="18"/>
        </w:rPr>
        <w:t>procedendo-se a convocação dos licitantes para, em seção pública, retomar os atos referentes ao procedimento licitatório</w:t>
      </w:r>
      <w:r>
        <w:rPr>
          <w:rFonts w:hint="default" w:ascii="Arial" w:hAnsi="Arial" w:cs="Arial"/>
          <w:bCs/>
          <w:iCs/>
          <w:sz w:val="18"/>
          <w:szCs w:val="18"/>
        </w:rPr>
        <w:t xml:space="preserve">. Na hipótese de não contratação de empresas com direito de preferência, o objeto será adjudicado em favor da proposta originalmente vencedora do certame.  </w:t>
      </w:r>
    </w:p>
    <w:p w14:paraId="073B0B52">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5300D9D3">
      <w:pPr>
        <w:keepNext w:val="0"/>
        <w:keepLines w:val="0"/>
        <w:pageBreakBefore w:val="0"/>
        <w:widowControl/>
        <w:numPr>
          <w:ilvl w:val="0"/>
          <w:numId w:val="5"/>
        </w:numPr>
        <w:tabs>
          <w:tab w:val="left" w:pos="0"/>
        </w:tabs>
        <w:kinsoku/>
        <w:wordWrap/>
        <w:overflowPunct/>
        <w:topLinePunct w:val="0"/>
        <w:autoSpaceDE/>
        <w:autoSpaceDN/>
        <w:bidi w:val="0"/>
        <w:adjustRightInd/>
        <w:snapToGrid/>
        <w:spacing w:line="240" w:lineRule="auto"/>
        <w:ind w:leftChars="0"/>
        <w:textAlignment w:val="auto"/>
        <w:rPr>
          <w:rFonts w:hint="default" w:ascii="Arial" w:hAnsi="Arial" w:cs="Arial"/>
          <w:b/>
          <w:bCs w:val="0"/>
          <w:sz w:val="18"/>
          <w:szCs w:val="18"/>
          <w:highlight w:val="yellow"/>
        </w:rPr>
      </w:pPr>
      <w:r>
        <w:rPr>
          <w:rFonts w:hint="default" w:ascii="Arial" w:hAnsi="Arial" w:cs="Arial"/>
          <w:b/>
          <w:sz w:val="18"/>
          <w:szCs w:val="18"/>
          <w:highlight w:val="yellow"/>
          <w:lang w:eastAsia="ar-SA"/>
        </w:rPr>
        <w:t>DA</w:t>
      </w:r>
      <w:r>
        <w:rPr>
          <w:rFonts w:hint="default" w:ascii="Arial" w:hAnsi="Arial" w:cs="Arial"/>
          <w:b/>
          <w:bCs w:val="0"/>
          <w:sz w:val="18"/>
          <w:szCs w:val="18"/>
          <w:highlight w:val="yellow"/>
          <w:lang w:eastAsia="ar-SA"/>
        </w:rPr>
        <w:t xml:space="preserve"> </w:t>
      </w:r>
      <w:r>
        <w:rPr>
          <w:rFonts w:hint="default" w:ascii="Arial" w:hAnsi="Arial" w:cs="Arial"/>
          <w:b/>
          <w:bCs w:val="0"/>
          <w:sz w:val="18"/>
          <w:szCs w:val="18"/>
          <w:highlight w:val="yellow"/>
        </w:rPr>
        <w:t>DO PREENCHIMENTO DA PROPOSTA</w:t>
      </w:r>
    </w:p>
    <w:p w14:paraId="19CF21B0">
      <w:pPr>
        <w:numPr>
          <w:ilvl w:val="1"/>
          <w:numId w:val="5"/>
        </w:numPr>
        <w:tabs>
          <w:tab w:val="left" w:pos="0"/>
        </w:tabs>
        <w:spacing w:line="240" w:lineRule="auto"/>
        <w:ind w:leftChars="0"/>
        <w:rPr>
          <w:rFonts w:hint="default" w:ascii="Arial" w:hAnsi="Arial" w:cs="Arial"/>
          <w:b/>
          <w:bCs w:val="0"/>
          <w:sz w:val="18"/>
          <w:szCs w:val="18"/>
        </w:rPr>
      </w:pPr>
      <w:r>
        <w:rPr>
          <w:rFonts w:hint="default" w:ascii="Arial" w:hAnsi="Arial" w:cs="Arial"/>
          <w:b/>
          <w:bCs w:val="0"/>
          <w:sz w:val="18"/>
          <w:szCs w:val="18"/>
          <w:highlight w:val="yellow"/>
        </w:rPr>
        <w:t>Proposta de credenciamento, conforme modelo constante deste Edital.</w:t>
      </w:r>
    </w:p>
    <w:p w14:paraId="499A96BE">
      <w:pPr>
        <w:numPr>
          <w:ilvl w:val="1"/>
          <w:numId w:val="5"/>
        </w:numPr>
        <w:tabs>
          <w:tab w:val="left" w:pos="0"/>
        </w:tabs>
        <w:spacing w:line="240" w:lineRule="auto"/>
        <w:ind w:leftChars="0"/>
        <w:jc w:val="both"/>
        <w:rPr>
          <w:rFonts w:hint="default" w:ascii="Arial" w:hAnsi="Arial" w:cs="Arial"/>
          <w:b/>
          <w:bCs w:val="0"/>
          <w:sz w:val="18"/>
          <w:szCs w:val="18"/>
          <w:highlight w:val="yellow"/>
          <w:lang w:val="pt-BR" w:eastAsia="zh-CN"/>
        </w:rPr>
      </w:pPr>
      <w:r>
        <w:rPr>
          <w:rFonts w:hint="default" w:ascii="Arial" w:hAnsi="Arial" w:cs="Arial"/>
          <w:b/>
          <w:bCs w:val="0"/>
          <w:sz w:val="18"/>
          <w:szCs w:val="18"/>
          <w:highlight w:val="yellow"/>
        </w:rPr>
        <w:t>A empresa postulante ao Credenciamento deverá apresentar proposta indicando sua capacidade de oferta, descrevendo a capacidade instalada disponível para os serviços a acima descritos, obedecendo à nomenclatura e codificação contidas na Tabela de Procedimentos do Ministério da Saúde.</w:t>
      </w:r>
    </w:p>
    <w:p w14:paraId="569B7773">
      <w:pPr>
        <w:numPr>
          <w:ilvl w:val="0"/>
          <w:numId w:val="0"/>
        </w:numPr>
        <w:tabs>
          <w:tab w:val="left" w:pos="0"/>
        </w:tabs>
        <w:spacing w:line="240" w:lineRule="auto"/>
        <w:ind w:leftChars="0"/>
        <w:rPr>
          <w:rFonts w:hint="default" w:ascii="Arial" w:hAnsi="Arial" w:cs="Arial"/>
          <w:b/>
          <w:bCs w:val="0"/>
          <w:sz w:val="18"/>
          <w:szCs w:val="18"/>
          <w:highlight w:val="yellow"/>
          <w:lang w:val="pt-BR" w:eastAsia="zh-CN"/>
        </w:rPr>
      </w:pPr>
    </w:p>
    <w:p w14:paraId="35236340">
      <w:pPr>
        <w:pStyle w:val="217"/>
        <w:widowControl w:val="0"/>
        <w:numPr>
          <w:ilvl w:val="0"/>
          <w:numId w:val="0"/>
        </w:numPr>
        <w:tabs>
          <w:tab w:val="clear" w:pos="567"/>
        </w:tabs>
        <w:autoSpaceDN w:val="0"/>
        <w:spacing w:before="0" w:line="24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4A25E948">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355F03DC">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 da data de intimação ou de lavratura da ata.</w:t>
      </w:r>
    </w:p>
    <w:p w14:paraId="2D8F67D9">
      <w:pPr>
        <w:numPr>
          <w:ilvl w:val="0"/>
          <w:numId w:val="0"/>
        </w:numPr>
        <w:tabs>
          <w:tab w:val="left" w:pos="426"/>
        </w:tabs>
        <w:spacing w:line="24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78A3E4E0">
      <w:pPr>
        <w:tabs>
          <w:tab w:val="left" w:pos="426"/>
        </w:tabs>
        <w:spacing w:line="240" w:lineRule="auto"/>
        <w:jc w:val="both"/>
        <w:rPr>
          <w:rFonts w:hint="default" w:ascii="Arial" w:hAnsi="Arial" w:cs="Arial"/>
          <w:sz w:val="18"/>
          <w:szCs w:val="18"/>
        </w:rPr>
      </w:pPr>
      <w:r>
        <w:rPr>
          <w:rFonts w:hint="default" w:ascii="Arial" w:hAnsi="Arial" w:cs="Arial"/>
          <w:sz w:val="18"/>
          <w:szCs w:val="18"/>
        </w:rPr>
        <w:t>a) recusá-lo, se:</w:t>
      </w:r>
    </w:p>
    <w:p w14:paraId="6B36B830">
      <w:pPr>
        <w:spacing w:line="24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71D0252D">
      <w:pPr>
        <w:spacing w:line="24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883B762">
      <w:pPr>
        <w:spacing w:line="24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4619BCB8">
      <w:pPr>
        <w:spacing w:line="24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5AABEDAA">
      <w:pPr>
        <w:pStyle w:val="206"/>
        <w:numPr>
          <w:ilvl w:val="2"/>
          <w:numId w:val="0"/>
        </w:numPr>
        <w:tabs>
          <w:tab w:val="left" w:pos="720"/>
        </w:tabs>
        <w:spacing w:before="0" w:after="0" w:line="240" w:lineRule="auto"/>
        <w:ind w:leftChars="0"/>
        <w:rPr>
          <w:rFonts w:hint="default" w:ascii="Arial" w:hAnsi="Arial" w:cs="Arial"/>
          <w:sz w:val="18"/>
          <w:szCs w:val="18"/>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w:t>
      </w:r>
      <w:r>
        <w:rPr>
          <w:rFonts w:hint="default" w:ascii="Arial" w:hAnsi="Arial" w:cs="Arial"/>
          <w:sz w:val="18"/>
          <w:szCs w:val="18"/>
          <w:lang w:val="pt-BR"/>
        </w:rPr>
        <w:fldChar w:fldCharType="begin"/>
      </w:r>
      <w:r>
        <w:rPr>
          <w:rFonts w:hint="default" w:ascii="Arial" w:hAnsi="Arial" w:cs="Arial"/>
          <w:sz w:val="18"/>
          <w:szCs w:val="18"/>
          <w:lang w:val="pt-BR"/>
        </w:rPr>
        <w:instrText xml:space="preserve"> HYPERLINK "mailto:secsaudecataguases@gmail.com" </w:instrText>
      </w:r>
      <w:r>
        <w:rPr>
          <w:rFonts w:hint="default" w:ascii="Arial" w:hAnsi="Arial" w:cs="Arial"/>
          <w:sz w:val="18"/>
          <w:szCs w:val="18"/>
          <w:lang w:val="pt-BR"/>
        </w:rPr>
        <w:fldChar w:fldCharType="separate"/>
      </w:r>
      <w:r>
        <w:rPr>
          <w:rStyle w:val="18"/>
          <w:rFonts w:hint="default" w:ascii="Arial" w:hAnsi="Arial" w:cs="Arial"/>
          <w:sz w:val="18"/>
          <w:szCs w:val="18"/>
          <w:lang w:val="pt-BR"/>
        </w:rPr>
        <w:t>secsaudecataguases@gmail.com</w:t>
      </w:r>
      <w:r>
        <w:rPr>
          <w:rFonts w:hint="default" w:ascii="Arial" w:hAnsi="Arial" w:cs="Arial"/>
          <w:sz w:val="18"/>
          <w:szCs w:val="18"/>
          <w:lang w:val="pt-BR"/>
        </w:rPr>
        <w:fldChar w:fldCharType="end"/>
      </w:r>
      <w:r>
        <w:rPr>
          <w:rFonts w:hint="default" w:ascii="Arial" w:hAnsi="Arial" w:cs="Arial"/>
          <w:sz w:val="18"/>
          <w:szCs w:val="18"/>
          <w:lang w:val="pt-BR"/>
        </w:rPr>
        <w:t xml:space="preserve"> </w:t>
      </w:r>
      <w:r>
        <w:rPr>
          <w:rFonts w:hint="default" w:ascii="Arial" w:hAnsi="Arial" w:cs="Arial"/>
          <w:sz w:val="18"/>
          <w:szCs w:val="18"/>
        </w:rPr>
        <w:t>;</w:t>
      </w:r>
    </w:p>
    <w:p w14:paraId="6D97333C">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39C68FE4">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487F74F">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FB80545">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3D415F0D">
      <w:pPr>
        <w:pStyle w:val="204"/>
        <w:numPr>
          <w:ilvl w:val="1"/>
          <w:numId w:val="0"/>
        </w:numPr>
        <w:tabs>
          <w:tab w:val="left" w:pos="993"/>
        </w:tabs>
        <w:spacing w:before="0" w:after="0" w:line="240" w:lineRule="auto"/>
        <w:ind w:left="426" w:leftChars="0"/>
        <w:rPr>
          <w:rFonts w:hint="default" w:ascii="Arial" w:hAnsi="Arial" w:cs="Arial"/>
          <w:sz w:val="18"/>
          <w:szCs w:val="18"/>
        </w:rPr>
      </w:pPr>
    </w:p>
    <w:p w14:paraId="6F2C0C0E">
      <w:pPr>
        <w:pStyle w:val="217"/>
        <w:numPr>
          <w:ilvl w:val="0"/>
          <w:numId w:val="0"/>
        </w:numPr>
        <w:spacing w:before="0" w:line="24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5949A433">
      <w:pPr>
        <w:pStyle w:val="217"/>
        <w:numPr>
          <w:ilvl w:val="0"/>
          <w:numId w:val="0"/>
        </w:numPr>
        <w:spacing w:before="0" w:line="24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88520A1">
      <w:pPr>
        <w:tabs>
          <w:tab w:val="left" w:pos="567"/>
        </w:tabs>
        <w:spacing w:line="240" w:lineRule="auto"/>
        <w:rPr>
          <w:rFonts w:hint="default" w:ascii="Arial" w:hAnsi="Arial" w:cs="Arial"/>
          <w:sz w:val="18"/>
          <w:szCs w:val="18"/>
        </w:rPr>
      </w:pPr>
      <w:r>
        <w:rPr>
          <w:rFonts w:hint="default" w:ascii="Arial" w:hAnsi="Arial" w:cs="Arial"/>
          <w:sz w:val="18"/>
          <w:szCs w:val="18"/>
        </w:rPr>
        <w:t xml:space="preserve"> </w:t>
      </w:r>
    </w:p>
    <w:p w14:paraId="6B2ED2D6">
      <w:pPr>
        <w:numPr>
          <w:ilvl w:val="0"/>
          <w:numId w:val="6"/>
        </w:numPr>
        <w:tabs>
          <w:tab w:val="left" w:pos="567"/>
        </w:tabs>
        <w:autoSpaceDE w:val="0"/>
        <w:autoSpaceDN w:val="0"/>
        <w:adjustRightInd w:val="0"/>
        <w:spacing w:line="24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3D34377">
      <w:pPr>
        <w:tabs>
          <w:tab w:val="left" w:pos="567"/>
        </w:tabs>
        <w:spacing w:line="24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145028C2">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4A3FDBC5">
      <w:pPr>
        <w:numPr>
          <w:ilvl w:val="0"/>
          <w:numId w:val="6"/>
        </w:numPr>
        <w:tabs>
          <w:tab w:val="left" w:pos="0"/>
        </w:tabs>
        <w:spacing w:after="0" w:line="24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536377D3">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8.1 </w:t>
      </w:r>
      <w:r>
        <w:rPr>
          <w:rFonts w:hint="default" w:ascii="Arial" w:hAnsi="Arial" w:cs="Arial"/>
          <w:sz w:val="18"/>
          <w:szCs w:val="18"/>
        </w:rPr>
        <w:t xml:space="preserve">Findo o processo de chamamento, a empresa credenciada será convocada para assinar o Termo de Contrato, devendo, para tanto, </w:t>
      </w:r>
      <w:r>
        <w:rPr>
          <w:rFonts w:hint="default" w:ascii="Arial" w:hAnsi="Arial" w:cs="Arial"/>
          <w:sz w:val="18"/>
          <w:szCs w:val="18"/>
          <w:lang w:val="pt-BR"/>
        </w:rPr>
        <w:t xml:space="preserve">assinar de acordo com as opções enviadas no prazo de 05 (cinco) dias úteis </w:t>
      </w:r>
      <w:r>
        <w:rPr>
          <w:rFonts w:hint="default" w:ascii="Arial" w:hAnsi="Arial" w:cs="Arial"/>
          <w:sz w:val="18"/>
          <w:szCs w:val="18"/>
        </w:rPr>
        <w:t xml:space="preserve"> da convocação. </w:t>
      </w:r>
    </w:p>
    <w:p w14:paraId="268FEA2B">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8.2 </w:t>
      </w:r>
      <w:r>
        <w:rPr>
          <w:rFonts w:hint="default" w:ascii="Arial" w:hAnsi="Arial" w:cs="Arial"/>
          <w:sz w:val="18"/>
          <w:szCs w:val="18"/>
        </w:rPr>
        <w:t xml:space="preserve">O prazo acima estabelecido poderá ser prorrogado por igual período, quando solicitado pela empresa adjudicatária durante o seu transcurso, e desde que aceito pela Administração. </w:t>
      </w:r>
    </w:p>
    <w:p w14:paraId="0BEB676D">
      <w:pPr>
        <w:spacing w:after="0" w:line="240" w:lineRule="auto"/>
        <w:jc w:val="both"/>
        <w:rPr>
          <w:rFonts w:hint="default" w:ascii="Arial" w:hAnsi="Arial" w:cs="Arial"/>
          <w:sz w:val="18"/>
          <w:szCs w:val="18"/>
        </w:rPr>
      </w:pPr>
      <w:r>
        <w:rPr>
          <w:rFonts w:hint="default" w:ascii="Arial" w:hAnsi="Arial" w:cs="Arial"/>
          <w:b/>
          <w:sz w:val="18"/>
          <w:szCs w:val="18"/>
          <w:lang w:val="pt-BR"/>
        </w:rPr>
        <w:t>8.3</w:t>
      </w:r>
      <w:r>
        <w:rPr>
          <w:rFonts w:hint="default" w:ascii="Arial" w:hAnsi="Arial" w:cs="Arial"/>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03A622DB">
      <w:pPr>
        <w:spacing w:after="0" w:line="240" w:lineRule="auto"/>
        <w:jc w:val="both"/>
        <w:rPr>
          <w:rFonts w:hint="default" w:ascii="Arial" w:hAnsi="Arial" w:cs="Arial"/>
          <w:sz w:val="18"/>
          <w:szCs w:val="18"/>
        </w:rPr>
      </w:pPr>
      <w:r>
        <w:rPr>
          <w:rFonts w:hint="default" w:ascii="Arial" w:hAnsi="Arial" w:cs="Arial"/>
          <w:b/>
          <w:sz w:val="18"/>
          <w:szCs w:val="18"/>
          <w:lang w:val="pt-BR"/>
        </w:rPr>
        <w:t>8.4</w:t>
      </w:r>
      <w:r>
        <w:rPr>
          <w:rFonts w:hint="default" w:ascii="Arial" w:hAnsi="Arial" w:cs="Arial"/>
          <w:sz w:val="18"/>
          <w:szCs w:val="18"/>
        </w:rPr>
        <w:t xml:space="preserve"> As situações não previstas neste Edital serão avaliadas e poderão ser objeto de Alteração ao Termo de Credenciamento; </w:t>
      </w:r>
    </w:p>
    <w:p w14:paraId="7DC732D6">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8.5 </w:t>
      </w:r>
      <w:r>
        <w:rPr>
          <w:rFonts w:hint="default" w:ascii="Arial" w:hAnsi="Arial" w:cs="Arial"/>
          <w:sz w:val="18"/>
          <w:szCs w:val="18"/>
        </w:rPr>
        <w:t xml:space="preserve">Os empregados da CONTRATADA não terão nenhum vínculo empregatício com a Administração Municipal, sendo de exclusiva responsabilidade daquele as despesas com remuneração dos mesmos, seguros de natureza trabalhista vigente e quaisquer outros encargos que forem devidos referentes aos serviços e empregados; </w:t>
      </w:r>
    </w:p>
    <w:p w14:paraId="5028AA08">
      <w:pPr>
        <w:spacing w:after="0" w:line="240" w:lineRule="auto"/>
        <w:jc w:val="both"/>
        <w:rPr>
          <w:rFonts w:hint="default" w:ascii="Arial" w:hAnsi="Arial" w:cs="Arial"/>
          <w:sz w:val="18"/>
          <w:szCs w:val="18"/>
        </w:rPr>
      </w:pPr>
      <w:r>
        <w:rPr>
          <w:rFonts w:hint="default" w:ascii="Arial" w:hAnsi="Arial" w:cs="Arial"/>
          <w:b/>
          <w:sz w:val="18"/>
          <w:szCs w:val="18"/>
          <w:lang w:val="pt-BR"/>
        </w:rPr>
        <w:t>8.6</w:t>
      </w:r>
      <w:r>
        <w:rPr>
          <w:rFonts w:hint="default" w:ascii="Arial" w:hAnsi="Arial" w:cs="Arial"/>
          <w:sz w:val="18"/>
          <w:szCs w:val="18"/>
        </w:rPr>
        <w:t xml:space="preserve"> Eventual inadimplemento pela CONTRATADA dos encargos previstos no item anterior não transfere à Administração Municipal a responsabilidade pelo seu pagamento e nem poderá onerar o objeto do Termo de Credenciamento; </w:t>
      </w:r>
    </w:p>
    <w:p w14:paraId="74EC8F70">
      <w:pPr>
        <w:spacing w:after="0" w:line="240" w:lineRule="auto"/>
        <w:jc w:val="both"/>
        <w:rPr>
          <w:rFonts w:hint="default" w:ascii="Arial" w:hAnsi="Arial" w:cs="Arial"/>
          <w:b/>
          <w:bCs/>
          <w:sz w:val="18"/>
          <w:szCs w:val="18"/>
          <w:highlight w:val="none"/>
          <w:shd w:val="clear" w:color="auto" w:fill="auto"/>
          <w:lang w:val="pt-BR"/>
        </w:rPr>
      </w:pPr>
    </w:p>
    <w:p w14:paraId="2A374EBE">
      <w:pPr>
        <w:numPr>
          <w:ilvl w:val="0"/>
          <w:numId w:val="6"/>
        </w:numPr>
        <w:tabs>
          <w:tab w:val="left" w:pos="0"/>
        </w:tabs>
        <w:spacing w:after="0" w:line="24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52C2F97">
      <w:pPr>
        <w:numPr>
          <w:ilvl w:val="0"/>
          <w:numId w:val="0"/>
        </w:numPr>
        <w:tabs>
          <w:tab w:val="left" w:pos="0"/>
        </w:tabs>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1658EEC6">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3734DDD6">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58F1C25E">
      <w:pPr>
        <w:numPr>
          <w:ilvl w:val="0"/>
          <w:numId w:val="0"/>
        </w:numPr>
        <w:ind w:left="0" w:firstLine="0"/>
        <w:jc w:val="both"/>
        <w:rPr>
          <w:rFonts w:hint="default" w:ascii="Arial" w:hAnsi="Arial" w:cs="Arial"/>
          <w:sz w:val="18"/>
          <w:szCs w:val="18"/>
          <w:highlight w:val="none"/>
          <w:shd w:val="clear" w:fill="81D41A"/>
        </w:rPr>
      </w:pPr>
    </w:p>
    <w:p w14:paraId="14C03CDC">
      <w:pPr>
        <w:numPr>
          <w:ilvl w:val="0"/>
          <w:numId w:val="6"/>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2BDA3109">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10.1 O pagamento será efetuado em moeda corrente nacional, em até 30 dias do mês seguinte a apresentação da nota fiscal correspondente, que deverão ser atestadas pelo órgão responsável;</w:t>
      </w:r>
    </w:p>
    <w:p w14:paraId="16CEAA18">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10.1.1 Nenhum pagamento será efetuado à Contratada, enquanto houver pendência de liquidação da obrigação;</w:t>
      </w:r>
    </w:p>
    <w:p w14:paraId="3ABD4CA9">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10.1.2 O pagamento será efetuado através de depósito bancário em conta na instituição bancária indicada pelo Contratado,</w:t>
      </w:r>
    </w:p>
    <w:p w14:paraId="780B0A0B">
      <w:pPr>
        <w:numPr>
          <w:ilvl w:val="0"/>
          <w:numId w:val="0"/>
        </w:numPr>
        <w:tabs>
          <w:tab w:val="left" w:pos="0"/>
        </w:tabs>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6E608B33">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4296A39E">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B428690">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B5B1B84">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4DF4EEA9">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6E8C7759">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B1D8B2">
      <w:pPr>
        <w:numPr>
          <w:ilvl w:val="0"/>
          <w:numId w:val="0"/>
        </w:numPr>
        <w:ind w:left="0" w:firstLine="0"/>
        <w:jc w:val="both"/>
        <w:rPr>
          <w:rFonts w:hint="default" w:ascii="Arial" w:hAnsi="Arial" w:cs="Arial"/>
          <w:sz w:val="18"/>
          <w:szCs w:val="18"/>
        </w:rPr>
      </w:pPr>
    </w:p>
    <w:p w14:paraId="6130574B">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pacing w:val="-1"/>
          <w:sz w:val="18"/>
          <w:szCs w:val="18"/>
          <w:lang w:val="pt-BR"/>
        </w:rPr>
        <w:t>11 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4983562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11.1 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1E8830AD">
      <w:pPr>
        <w:numPr>
          <w:ilvl w:val="0"/>
          <w:numId w:val="0"/>
        </w:numPr>
        <w:ind w:left="0" w:firstLine="0"/>
        <w:jc w:val="both"/>
        <w:rPr>
          <w:rFonts w:hint="default" w:ascii="Arial" w:hAnsi="Arial" w:cs="Arial"/>
          <w:sz w:val="18"/>
          <w:szCs w:val="18"/>
        </w:rPr>
      </w:pPr>
    </w:p>
    <w:p w14:paraId="229C76F0">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12.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2CF0887">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12.1 O prazo de vigência do contrato será até 31 de dezembro de 2024 podendo ser prorrogado de acordo com o art. 107 da Lei 14.133/2021.</w:t>
      </w:r>
    </w:p>
    <w:p w14:paraId="39BED432">
      <w:pPr>
        <w:numPr>
          <w:ilvl w:val="0"/>
          <w:numId w:val="0"/>
        </w:numPr>
        <w:ind w:left="0" w:firstLine="0"/>
        <w:jc w:val="both"/>
        <w:rPr>
          <w:rFonts w:hint="default" w:ascii="Arial" w:hAnsi="Arial" w:cs="Arial"/>
          <w:sz w:val="18"/>
          <w:szCs w:val="18"/>
        </w:rPr>
      </w:pPr>
    </w:p>
    <w:p w14:paraId="185455FF">
      <w:pPr>
        <w:numPr>
          <w:ilvl w:val="0"/>
          <w:numId w:val="7"/>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2EB3747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13.1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07063D7D">
      <w:pPr>
        <w:numPr>
          <w:ilvl w:val="0"/>
          <w:numId w:val="0"/>
        </w:numPr>
        <w:ind w:left="0" w:firstLine="0"/>
        <w:jc w:val="both"/>
        <w:rPr>
          <w:rFonts w:hint="default" w:ascii="Arial" w:hAnsi="Arial" w:cs="Arial"/>
          <w:sz w:val="18"/>
          <w:szCs w:val="18"/>
        </w:rPr>
      </w:pPr>
    </w:p>
    <w:p w14:paraId="01BC085F">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14.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F65C33D">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200F9EDE">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5C9A1FDC">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3DFFA779">
      <w:pPr>
        <w:numPr>
          <w:ilvl w:val="0"/>
          <w:numId w:val="0"/>
        </w:numPr>
        <w:ind w:left="0" w:firstLine="0"/>
        <w:jc w:val="both"/>
        <w:rPr>
          <w:rFonts w:hint="default" w:ascii="Arial" w:hAnsi="Arial" w:cs="Arial"/>
          <w:sz w:val="18"/>
          <w:szCs w:val="18"/>
        </w:rPr>
      </w:pPr>
    </w:p>
    <w:p w14:paraId="0D87CF4D">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15.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3D6EE1DC">
      <w:pPr>
        <w:numPr>
          <w:ilvl w:val="0"/>
          <w:numId w:val="0"/>
        </w:numPr>
        <w:tabs>
          <w:tab w:val="left" w:pos="0"/>
        </w:tabs>
        <w:ind w:leftChars="0"/>
        <w:jc w:val="both"/>
        <w:rPr>
          <w:rFonts w:hint="default" w:ascii="Arial" w:hAnsi="Arial" w:cs="Arial"/>
          <w:sz w:val="18"/>
          <w:szCs w:val="18"/>
          <w:shd w:val="clear"/>
          <w:lang w:val="pt-BR"/>
        </w:rPr>
      </w:pPr>
      <w:r>
        <w:rPr>
          <w:rFonts w:hint="default" w:ascii="Arial" w:hAnsi="Arial" w:cs="Arial"/>
          <w:sz w:val="18"/>
          <w:szCs w:val="18"/>
          <w:lang w:val="pt-BR"/>
        </w:rPr>
        <w:t>15.1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3D8CB40F">
      <w:pPr>
        <w:numPr>
          <w:ilvl w:val="0"/>
          <w:numId w:val="0"/>
        </w:numPr>
        <w:ind w:left="0" w:firstLine="0"/>
        <w:jc w:val="both"/>
        <w:rPr>
          <w:rFonts w:hint="default" w:ascii="Arial" w:hAnsi="Arial" w:cs="Arial"/>
          <w:sz w:val="18"/>
          <w:szCs w:val="18"/>
        </w:rPr>
      </w:pPr>
    </w:p>
    <w:p w14:paraId="246505B2">
      <w:pPr>
        <w:numPr>
          <w:ilvl w:val="0"/>
          <w:numId w:val="8"/>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A5E55C1">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60558063">
      <w:pPr>
        <w:numPr>
          <w:ilvl w:val="0"/>
          <w:numId w:val="0"/>
        </w:numPr>
        <w:ind w:left="0" w:firstLine="0"/>
        <w:jc w:val="both"/>
        <w:rPr>
          <w:rFonts w:hint="default" w:ascii="Arial" w:hAnsi="Arial" w:cs="Arial"/>
          <w:sz w:val="18"/>
          <w:szCs w:val="18"/>
        </w:rPr>
      </w:pPr>
    </w:p>
    <w:p w14:paraId="692CB832">
      <w:pPr>
        <w:numPr>
          <w:ilvl w:val="0"/>
          <w:numId w:val="8"/>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4D60972B">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1DA2B1FC">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17.1.1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673B21B">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17.1.2 Multa:</w:t>
      </w:r>
    </w:p>
    <w:p w14:paraId="07447272">
      <w:pPr>
        <w:numPr>
          <w:ilvl w:val="3"/>
          <w:numId w:val="3"/>
        </w:numPr>
        <w:jc w:val="both"/>
        <w:rPr>
          <w:rFonts w:hint="default" w:ascii="Arial" w:hAnsi="Arial" w:cs="Arial"/>
          <w:sz w:val="18"/>
          <w:szCs w:val="18"/>
          <w:lang w:val="pt-BR"/>
        </w:rPr>
      </w:pP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FB9D409">
      <w:pPr>
        <w:numPr>
          <w:ilvl w:val="3"/>
          <w:numId w:val="3"/>
        </w:numPr>
        <w:jc w:val="both"/>
        <w:rPr>
          <w:rFonts w:hint="default" w:ascii="Arial" w:hAnsi="Arial" w:cs="Arial"/>
          <w:sz w:val="18"/>
          <w:szCs w:val="18"/>
          <w:lang w:val="pt-BR"/>
        </w:rPr>
      </w:pPr>
      <w:r>
        <w:rPr>
          <w:rFonts w:hint="default" w:ascii="Arial" w:hAnsi="Arial" w:cs="Arial"/>
          <w:sz w:val="18"/>
          <w:szCs w:val="18"/>
          <w:lang w:val="pt-BR"/>
        </w:rPr>
        <w:t>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411BE663">
      <w:pPr>
        <w:numPr>
          <w:ilvl w:val="3"/>
          <w:numId w:val="3"/>
        </w:numPr>
        <w:jc w:val="both"/>
        <w:rPr>
          <w:rFonts w:hint="default" w:ascii="Arial" w:hAnsi="Arial" w:cs="Arial"/>
          <w:sz w:val="18"/>
          <w:szCs w:val="18"/>
          <w:lang w:val="pt-BR"/>
        </w:rPr>
      </w:pPr>
      <w:r>
        <w:rPr>
          <w:rFonts w:hint="default" w:ascii="Arial" w:hAnsi="Arial" w:cs="Arial"/>
          <w:sz w:val="18"/>
          <w:szCs w:val="18"/>
          <w:lang w:val="pt-BR"/>
        </w:rPr>
        <w:t>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7B1598A9">
      <w:pPr>
        <w:numPr>
          <w:ilvl w:val="3"/>
          <w:numId w:val="3"/>
        </w:numPr>
        <w:jc w:val="both"/>
        <w:rPr>
          <w:rFonts w:hint="default" w:ascii="Arial" w:hAnsi="Arial" w:cs="Arial"/>
          <w:sz w:val="18"/>
          <w:szCs w:val="18"/>
          <w:shd w:val="clear" w:color="auto" w:fill="auto"/>
          <w:lang w:val="pt-BR"/>
        </w:rPr>
      </w:pPr>
      <w:r>
        <w:rPr>
          <w:rFonts w:hint="default" w:ascii="Arial" w:hAnsi="Arial" w:cs="Arial"/>
          <w:sz w:val="18"/>
          <w:szCs w:val="18"/>
          <w:lang w:val="pt-BR"/>
        </w:rPr>
        <w:t>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B212431">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17.2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1DCB5614">
      <w:pPr>
        <w:numPr>
          <w:ilvl w:val="0"/>
          <w:numId w:val="0"/>
        </w:numPr>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17.3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23E4AC9F">
      <w:pPr>
        <w:numPr>
          <w:ilvl w:val="0"/>
          <w:numId w:val="0"/>
        </w:numPr>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17.4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40BB4016">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060F692">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4C4752C5">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CBC882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294AEC73">
      <w:pPr>
        <w:numPr>
          <w:ilvl w:val="0"/>
          <w:numId w:val="0"/>
        </w:numPr>
        <w:tabs>
          <w:tab w:val="left" w:pos="0"/>
        </w:tabs>
        <w:ind w:leftChars="0"/>
        <w:jc w:val="both"/>
        <w:rPr>
          <w:rFonts w:hint="default" w:ascii="Arial" w:hAnsi="Arial" w:cs="Arial"/>
          <w:sz w:val="18"/>
          <w:szCs w:val="18"/>
          <w:lang w:val="pt-BR"/>
        </w:rPr>
      </w:pPr>
    </w:p>
    <w:p w14:paraId="053B38EC">
      <w:pPr>
        <w:numPr>
          <w:ilvl w:val="0"/>
          <w:numId w:val="8"/>
        </w:numPr>
        <w:tabs>
          <w:tab w:val="left" w:pos="0"/>
        </w:tabs>
        <w:ind w:left="0" w:leftChars="0" w:firstLine="0" w:firstLineChars="0"/>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201184FF">
      <w:pPr>
        <w:pageBreakBefore w:val="0"/>
        <w:widowControl/>
        <w:numPr>
          <w:ilvl w:val="0"/>
          <w:numId w:val="0"/>
        </w:numPr>
        <w:tabs>
          <w:tab w:val="left" w:pos="0"/>
        </w:tabs>
        <w:kinsoku/>
        <w:wordWrap/>
        <w:overflowPunct/>
        <w:topLinePunct w:val="0"/>
        <w:autoSpaceDE/>
        <w:autoSpaceDN/>
        <w:bidi w:val="0"/>
        <w:adjustRightInd/>
        <w:snapToGrid/>
        <w:spacing w:line="240" w:lineRule="auto"/>
        <w:ind w:left="0" w:leftChars="0" w:right="0" w:rightChars="0"/>
        <w:textAlignment w:val="auto"/>
        <w:rPr>
          <w:rFonts w:hint="default" w:ascii="Arial" w:hAnsi="Arial" w:cs="Arial"/>
          <w:sz w:val="18"/>
          <w:szCs w:val="18"/>
        </w:rPr>
      </w:pPr>
      <w:r>
        <w:rPr>
          <w:rFonts w:hint="default" w:ascii="Arial" w:hAnsi="Arial" w:cs="Arial"/>
          <w:sz w:val="18"/>
          <w:szCs w:val="18"/>
          <w:lang w:val="pt-BR"/>
        </w:rPr>
        <w:t>18.1 As despesas decorrentes da presente contratação correrão à conta dos recursos provenientes</w:t>
      </w:r>
      <w:r>
        <w:rPr>
          <w:rFonts w:hint="default" w:ascii="Arial" w:hAnsi="Arial" w:cs="Arial"/>
          <w:spacing w:val="1"/>
          <w:sz w:val="18"/>
          <w:szCs w:val="18"/>
          <w:lang w:val="pt-BR"/>
        </w:rPr>
        <w:t xml:space="preserve"> 2024, a saber:</w:t>
      </w:r>
    </w:p>
    <w:p w14:paraId="34BEDF7C">
      <w:pPr>
        <w:pStyle w:val="217"/>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bCs w:val="0"/>
          <w:sz w:val="18"/>
          <w:szCs w:val="18"/>
        </w:rPr>
      </w:pPr>
      <w:r>
        <w:rPr>
          <w:rFonts w:hint="default" w:ascii="Arial" w:hAnsi="Arial" w:cs="Arial"/>
          <w:b w:val="0"/>
          <w:bCs w:val="0"/>
          <w:sz w:val="18"/>
          <w:szCs w:val="18"/>
        </w:rPr>
        <w:t>02.09 – FUNDO MUNICIPAL DE SAÚDE 10.301.0012.2.090 – Gestão da Atenção Primária à Saúde.</w:t>
      </w:r>
    </w:p>
    <w:p w14:paraId="5C329887">
      <w:pPr>
        <w:pStyle w:val="217"/>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7E35270D">
      <w:pPr>
        <w:rPr>
          <w:rFonts w:hint="default"/>
          <w:sz w:val="18"/>
          <w:szCs w:val="18"/>
        </w:rPr>
      </w:pPr>
    </w:p>
    <w:p w14:paraId="01151990">
      <w:pPr>
        <w:numPr>
          <w:ilvl w:val="0"/>
          <w:numId w:val="8"/>
        </w:numPr>
        <w:tabs>
          <w:tab w:val="left" w:pos="0"/>
        </w:tabs>
        <w:spacing w:after="0" w:line="24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0896D009">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19.1 </w:t>
      </w:r>
      <w:r>
        <w:rPr>
          <w:rFonts w:hint="default" w:ascii="Arial" w:hAnsi="Arial" w:cs="Arial"/>
          <w:sz w:val="18"/>
          <w:szCs w:val="18"/>
        </w:rPr>
        <w:t xml:space="preserve">Fica assegurado </w:t>
      </w:r>
      <w:r>
        <w:rPr>
          <w:rFonts w:hint="default" w:ascii="Arial" w:hAnsi="Arial" w:cs="Arial"/>
          <w:sz w:val="18"/>
          <w:szCs w:val="18"/>
          <w:lang w:val="pt-BR"/>
        </w:rPr>
        <w:t>ao Agente de Contratação</w:t>
      </w:r>
      <w:r>
        <w:rPr>
          <w:rFonts w:hint="default" w:ascii="Arial" w:hAnsi="Arial" w:cs="Arial"/>
          <w:sz w:val="18"/>
          <w:szCs w:val="18"/>
        </w:rPr>
        <w:t xml:space="preserve"> o direito de intervir no interesse da Administração, sem que caiba aos interessados qualquer tipo de reclamação ou indenização; </w:t>
      </w:r>
    </w:p>
    <w:p w14:paraId="43DAC6AD">
      <w:pPr>
        <w:spacing w:after="0" w:line="240" w:lineRule="auto"/>
        <w:jc w:val="both"/>
        <w:rPr>
          <w:rFonts w:hint="default" w:ascii="Arial" w:hAnsi="Arial" w:cs="Arial"/>
          <w:sz w:val="18"/>
          <w:szCs w:val="18"/>
        </w:rPr>
      </w:pPr>
      <w:r>
        <w:rPr>
          <w:rFonts w:hint="default" w:ascii="Arial" w:hAnsi="Arial" w:cs="Arial"/>
          <w:b/>
          <w:sz w:val="18"/>
          <w:szCs w:val="18"/>
          <w:lang w:val="pt-BR"/>
        </w:rPr>
        <w:t>19.2</w:t>
      </w:r>
      <w:r>
        <w:rPr>
          <w:rFonts w:hint="default" w:ascii="Arial" w:hAnsi="Arial" w:cs="Arial"/>
          <w:sz w:val="18"/>
          <w:szCs w:val="18"/>
        </w:rPr>
        <w:t xml:space="preserve"> As empresas que forem qualificadas serão autorizadas, por ocasião da caracterização da efetiva necessidade a prestar os serviços que compõe o objeto desta licitação. </w:t>
      </w:r>
    </w:p>
    <w:p w14:paraId="2AAD1EBC">
      <w:pPr>
        <w:spacing w:after="0" w:line="240" w:lineRule="auto"/>
        <w:jc w:val="both"/>
        <w:rPr>
          <w:rFonts w:hint="default" w:ascii="Arial" w:hAnsi="Arial" w:cs="Arial"/>
          <w:sz w:val="18"/>
          <w:szCs w:val="18"/>
        </w:rPr>
      </w:pPr>
      <w:r>
        <w:rPr>
          <w:rFonts w:hint="default" w:ascii="Arial" w:hAnsi="Arial" w:cs="Arial"/>
          <w:b/>
          <w:sz w:val="18"/>
          <w:szCs w:val="18"/>
          <w:lang w:val="pt-BR"/>
        </w:rPr>
        <w:t>19.3</w:t>
      </w:r>
      <w:r>
        <w:rPr>
          <w:rFonts w:hint="default" w:ascii="Arial" w:hAnsi="Arial" w:cs="Arial"/>
          <w:sz w:val="18"/>
          <w:szCs w:val="18"/>
        </w:rPr>
        <w:t xml:space="preserve"> Fica assegurado à Autoridade Competente o direito de no interesse da Administração Municipal, sem que caiba aos participantes qualquer tipo de reclamação ou indenização: </w:t>
      </w:r>
    </w:p>
    <w:p w14:paraId="5EEDC485">
      <w:pPr>
        <w:spacing w:after="0" w:line="240" w:lineRule="auto"/>
        <w:jc w:val="both"/>
        <w:rPr>
          <w:rFonts w:hint="default" w:ascii="Arial" w:hAnsi="Arial" w:cs="Arial"/>
          <w:sz w:val="18"/>
          <w:szCs w:val="18"/>
        </w:rPr>
      </w:pPr>
      <w:r>
        <w:rPr>
          <w:rFonts w:hint="default" w:ascii="Arial" w:hAnsi="Arial" w:cs="Arial"/>
          <w:b/>
          <w:sz w:val="18"/>
          <w:szCs w:val="18"/>
          <w:lang w:val="pt-BR"/>
        </w:rPr>
        <w:t>19.4</w:t>
      </w:r>
      <w:r>
        <w:rPr>
          <w:rFonts w:hint="default" w:ascii="Arial" w:hAnsi="Arial" w:cs="Arial"/>
          <w:sz w:val="18"/>
          <w:szCs w:val="18"/>
        </w:rPr>
        <w:t xml:space="preserve"> Cancelar a qualquer tempo, no todo ou em parte, o presente Edital, dando ciência aos participantes, através da publicação no Diário Oficial do Município; </w:t>
      </w:r>
    </w:p>
    <w:p w14:paraId="6494DA93">
      <w:pPr>
        <w:spacing w:after="0" w:line="240" w:lineRule="auto"/>
        <w:jc w:val="both"/>
        <w:rPr>
          <w:rFonts w:hint="default" w:ascii="Arial" w:hAnsi="Arial" w:cs="Arial"/>
          <w:sz w:val="18"/>
          <w:szCs w:val="18"/>
        </w:rPr>
      </w:pPr>
      <w:r>
        <w:rPr>
          <w:rFonts w:hint="default" w:ascii="Arial" w:hAnsi="Arial" w:cs="Arial"/>
          <w:b/>
          <w:bCs/>
          <w:sz w:val="18"/>
          <w:szCs w:val="18"/>
          <w:lang w:val="pt-BR"/>
        </w:rPr>
        <w:t>19.5</w:t>
      </w:r>
      <w:r>
        <w:rPr>
          <w:rFonts w:hint="default" w:ascii="Arial" w:hAnsi="Arial" w:cs="Arial"/>
          <w:sz w:val="18"/>
          <w:szCs w:val="18"/>
          <w:lang w:val="pt-BR"/>
        </w:rPr>
        <w:t xml:space="preserve"> </w:t>
      </w:r>
      <w:r>
        <w:rPr>
          <w:rFonts w:hint="default" w:ascii="Arial" w:hAnsi="Arial" w:cs="Arial"/>
          <w:sz w:val="18"/>
          <w:szCs w:val="18"/>
        </w:rPr>
        <w:t xml:space="preserve">Alterar as condições deste Edital, bem como as especificações de qualquer exigência pertinente à qualificação, fixando novo prazo para a entrega dos documentos, se assim for imprescindível. </w:t>
      </w:r>
    </w:p>
    <w:p w14:paraId="4E905EB6">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19.6 </w:t>
      </w:r>
      <w:r>
        <w:rPr>
          <w:rFonts w:hint="default" w:ascii="Arial" w:hAnsi="Arial" w:cs="Arial"/>
          <w:sz w:val="18"/>
          <w:szCs w:val="18"/>
        </w:rPr>
        <w:t xml:space="preserve">Os participantes são responsáveis pela fidelidade e legitimidade das informações e dos documentos apresentados em qualquer fase do processo. </w:t>
      </w:r>
    </w:p>
    <w:p w14:paraId="0E6F7E7E">
      <w:pPr>
        <w:spacing w:after="0" w:line="240" w:lineRule="auto"/>
        <w:jc w:val="both"/>
        <w:rPr>
          <w:rFonts w:hint="default" w:ascii="Arial" w:hAnsi="Arial" w:cs="Arial"/>
          <w:sz w:val="18"/>
          <w:szCs w:val="18"/>
        </w:rPr>
      </w:pPr>
      <w:r>
        <w:rPr>
          <w:rFonts w:hint="default" w:ascii="Arial" w:hAnsi="Arial" w:cs="Arial"/>
          <w:b/>
          <w:sz w:val="18"/>
          <w:szCs w:val="18"/>
          <w:lang w:val="pt-BR"/>
        </w:rPr>
        <w:t>19.7</w:t>
      </w:r>
      <w:r>
        <w:rPr>
          <w:rFonts w:hint="default" w:ascii="Arial" w:hAnsi="Arial" w:cs="Arial"/>
          <w:b/>
          <w:sz w:val="18"/>
          <w:szCs w:val="18"/>
        </w:rPr>
        <w:t xml:space="preserve"> </w:t>
      </w:r>
      <w:r>
        <w:rPr>
          <w:rFonts w:hint="default" w:ascii="Arial" w:hAnsi="Arial" w:cs="Arial"/>
          <w:sz w:val="18"/>
          <w:szCs w:val="18"/>
        </w:rPr>
        <w:t xml:space="preserve">A (s) dúvida (s) que surgirem em qualquer fase do procedimento licitatório, serão dirimidas pela Comissão de Licitação, observados os preceitos legais pertinentes. </w:t>
      </w:r>
    </w:p>
    <w:p w14:paraId="2F6832AB">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19.8 </w:t>
      </w:r>
      <w:r>
        <w:rPr>
          <w:rFonts w:hint="default" w:ascii="Arial" w:hAnsi="Arial" w:cs="Arial"/>
          <w:sz w:val="18"/>
          <w:szCs w:val="18"/>
        </w:rPr>
        <w:t>A 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3C07A84A">
      <w:pPr>
        <w:numPr>
          <w:ilvl w:val="0"/>
          <w:numId w:val="0"/>
        </w:numPr>
        <w:ind w:leftChars="0"/>
        <w:jc w:val="both"/>
        <w:rPr>
          <w:rFonts w:ascii="Arial" w:hAnsi="Arial" w:cs="Arial"/>
          <w:color w:val="000000"/>
          <w:sz w:val="18"/>
          <w:szCs w:val="18"/>
        </w:rPr>
      </w:pPr>
      <w:r>
        <w:rPr>
          <w:rFonts w:hint="default" w:ascii="Arial" w:hAnsi="Arial" w:cs="Arial"/>
          <w:color w:val="000000"/>
          <w:sz w:val="18"/>
          <w:szCs w:val="18"/>
          <w:lang w:val="pt-BR"/>
        </w:rPr>
        <w:t xml:space="preserve">19.9 </w:t>
      </w:r>
      <w:r>
        <w:rPr>
          <w:rFonts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ascii="Arial" w:hAnsi="Arial" w:cs="Arial"/>
          <w:color w:val="000000"/>
          <w:sz w:val="18"/>
          <w:szCs w:val="18"/>
        </w:rPr>
        <w:t xml:space="preserve"> para todos os fins e efeitos, os seguintes anexos:</w:t>
      </w:r>
    </w:p>
    <w:p w14:paraId="495541F0">
      <w:pPr>
        <w:numPr>
          <w:ilvl w:val="0"/>
          <w:numId w:val="0"/>
        </w:numPr>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19.9.1 </w:t>
      </w:r>
      <w:r>
        <w:rPr>
          <w:rFonts w:ascii="Arial" w:hAnsi="Arial" w:cs="Arial"/>
          <w:color w:val="000000"/>
          <w:sz w:val="18"/>
          <w:szCs w:val="18"/>
        </w:rPr>
        <w:t xml:space="preserve">ANEXO I – </w:t>
      </w:r>
      <w:r>
        <w:rPr>
          <w:rFonts w:hint="default" w:ascii="Arial" w:hAnsi="Arial" w:cs="Arial"/>
          <w:color w:val="000000"/>
          <w:sz w:val="18"/>
          <w:szCs w:val="18"/>
          <w:lang w:val="pt-BR"/>
        </w:rPr>
        <w:t>Termo de referência</w:t>
      </w:r>
    </w:p>
    <w:p w14:paraId="557CDA91">
      <w:pPr>
        <w:numPr>
          <w:ilvl w:val="0"/>
          <w:numId w:val="0"/>
        </w:numPr>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19.9.2 </w:t>
      </w:r>
      <w:r>
        <w:rPr>
          <w:rFonts w:ascii="Arial" w:hAnsi="Arial"/>
          <w:sz w:val="18"/>
          <w:szCs w:val="18"/>
        </w:rPr>
        <w:t>A</w:t>
      </w:r>
      <w:r>
        <w:rPr>
          <w:rFonts w:hint="default" w:ascii="Arial" w:hAnsi="Arial" w:cs="Arial"/>
          <w:sz w:val="18"/>
          <w:szCs w:val="18"/>
        </w:rPr>
        <w:t xml:space="preserve">nexo II - </w:t>
      </w:r>
      <w:r>
        <w:rPr>
          <w:rFonts w:hint="default" w:ascii="Arial" w:hAnsi="Arial" w:cs="Arial"/>
          <w:sz w:val="18"/>
          <w:szCs w:val="18"/>
          <w:lang w:val="pt-BR"/>
        </w:rPr>
        <w:t>Modelo de proposta</w:t>
      </w:r>
    </w:p>
    <w:p w14:paraId="519A017A">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736C1A81">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19.9.4 </w:t>
      </w:r>
      <w:r>
        <w:rPr>
          <w:rFonts w:hint="default" w:ascii="Arial" w:hAnsi="Arial" w:cs="Arial"/>
          <w:sz w:val="18"/>
          <w:szCs w:val="18"/>
        </w:rPr>
        <w:t>Anexo IV- MODELO DE DECLARAÇÃO REQUISITOS DE HABILITAÇÃO</w:t>
      </w:r>
    </w:p>
    <w:p w14:paraId="48B73762">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19.9.5 </w:t>
      </w:r>
      <w:r>
        <w:rPr>
          <w:rFonts w:hint="default" w:ascii="Arial" w:hAnsi="Arial" w:cs="Arial"/>
          <w:sz w:val="18"/>
          <w:szCs w:val="18"/>
        </w:rPr>
        <w:t>Anexo V - MODELO DE DECLARAÇÃO RESERVA DE CARGO</w:t>
      </w:r>
    </w:p>
    <w:p w14:paraId="02989307">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19.9.6 </w:t>
      </w:r>
      <w:r>
        <w:rPr>
          <w:rFonts w:hint="default" w:ascii="Arial" w:hAnsi="Arial" w:cs="Arial"/>
          <w:sz w:val="18"/>
          <w:szCs w:val="18"/>
        </w:rPr>
        <w:t>Anexo VI - MODELO DE DECLARAÇÃO ATENDIMENTO DE DIREITOS TRABALHISTAS</w:t>
      </w:r>
    </w:p>
    <w:p w14:paraId="38DBAFE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19.9.7 </w:t>
      </w:r>
      <w:r>
        <w:rPr>
          <w:rFonts w:hint="default" w:ascii="Arial" w:hAnsi="Arial" w:cs="Arial"/>
          <w:sz w:val="18"/>
          <w:szCs w:val="18"/>
        </w:rPr>
        <w:t>Anexo VII - MODELO DE DECLARAÇÃO SERVIDOR PUBLICO</w:t>
      </w:r>
    </w:p>
    <w:p w14:paraId="78142458">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19.9.8 </w:t>
      </w:r>
      <w:r>
        <w:rPr>
          <w:rFonts w:hint="default" w:ascii="Arial" w:hAnsi="Arial" w:cs="Arial"/>
          <w:sz w:val="18"/>
          <w:szCs w:val="18"/>
        </w:rPr>
        <w:t>Anexo VIII - MODELO DE DECLARAÇÃO VÍNCULO DE NATUREZA ECONOMICA</w:t>
      </w:r>
    </w:p>
    <w:p w14:paraId="20EAC57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19.9.9 </w:t>
      </w:r>
      <w:r>
        <w:rPr>
          <w:rFonts w:hint="default" w:ascii="Arial" w:hAnsi="Arial" w:cs="Arial"/>
          <w:sz w:val="18"/>
          <w:szCs w:val="18"/>
        </w:rPr>
        <w:t>Anexo IX - MODELO DE DECLARAÇÃO CONDENAÇÃO DE 05 CINCO ANOS.</w:t>
      </w:r>
    </w:p>
    <w:p w14:paraId="33753849">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19.9.10 </w:t>
      </w:r>
      <w:r>
        <w:rPr>
          <w:rFonts w:hint="default" w:ascii="Arial" w:hAnsi="Arial" w:cs="Arial"/>
          <w:sz w:val="18"/>
          <w:szCs w:val="18"/>
        </w:rPr>
        <w:t>Anexo X - MODELO DE DECLARAÇÃO SANÇÕES VIGENTES</w:t>
      </w:r>
    </w:p>
    <w:p w14:paraId="299CEFBE">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19.9.11 </w:t>
      </w: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C3B53F2">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19.9.12 Anexo XII - MODELO DE DECLARAÇÃO DE ME/EPP/EQUIPARADAS</w:t>
      </w:r>
    </w:p>
    <w:p w14:paraId="0ED474C7">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19.9.13 Anexo XIII - Pedido de abertura na íntegra da Secretaria de Saúde</w:t>
      </w:r>
    </w:p>
    <w:p w14:paraId="3999682F">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19.9.14 Anexo XIV - Parecer jurídico abertura</w:t>
      </w:r>
    </w:p>
    <w:p w14:paraId="73F68A19">
      <w:pPr>
        <w:numPr>
          <w:ilvl w:val="0"/>
          <w:numId w:val="0"/>
        </w:numPr>
        <w:ind w:leftChars="0"/>
        <w:jc w:val="both"/>
        <w:rPr>
          <w:rFonts w:hint="default" w:ascii="Arial" w:hAnsi="Arial" w:cs="Arial"/>
          <w:sz w:val="18"/>
          <w:szCs w:val="18"/>
          <w:lang w:val="pt-BR"/>
        </w:rPr>
      </w:pPr>
    </w:p>
    <w:p w14:paraId="7FF45862">
      <w:pPr>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23 de outubro</w:t>
      </w:r>
      <w:r>
        <w:rPr>
          <w:rFonts w:hint="default" w:ascii="Arial" w:hAnsi="Arial" w:cs="Arial"/>
          <w:sz w:val="18"/>
          <w:szCs w:val="18"/>
        </w:rPr>
        <w:t xml:space="preserve"> de 2024.</w:t>
      </w:r>
    </w:p>
    <w:p w14:paraId="4D92FE64">
      <w:pPr>
        <w:jc w:val="both"/>
        <w:rPr>
          <w:rFonts w:hint="default" w:ascii="Arial" w:hAnsi="Arial" w:cs="Arial"/>
          <w:bCs/>
          <w:sz w:val="18"/>
          <w:szCs w:val="18"/>
        </w:rPr>
      </w:pPr>
    </w:p>
    <w:p w14:paraId="1D315763">
      <w:pPr>
        <w:jc w:val="center"/>
        <w:rPr>
          <w:rFonts w:hint="default" w:ascii="Arial" w:hAnsi="Arial" w:cs="Arial"/>
          <w:bCs/>
          <w:sz w:val="18"/>
          <w:szCs w:val="18"/>
        </w:rPr>
      </w:pPr>
    </w:p>
    <w:p w14:paraId="3A9F3356">
      <w:pPr>
        <w:jc w:val="center"/>
        <w:rPr>
          <w:rFonts w:hint="default" w:ascii="Arial" w:hAnsi="Arial" w:cs="Arial"/>
          <w:bCs/>
          <w:sz w:val="18"/>
          <w:szCs w:val="18"/>
        </w:rPr>
      </w:pPr>
    </w:p>
    <w:p w14:paraId="75441E05">
      <w:pPr>
        <w:jc w:val="center"/>
        <w:rPr>
          <w:rFonts w:hint="default" w:ascii="Arial" w:hAnsi="Arial" w:cs="Arial"/>
          <w:bCs/>
          <w:sz w:val="18"/>
          <w:szCs w:val="18"/>
        </w:rPr>
      </w:pPr>
      <w:r>
        <w:rPr>
          <w:rFonts w:hint="default" w:ascii="Arial" w:hAnsi="Arial" w:cs="Arial"/>
          <w:bCs/>
          <w:sz w:val="18"/>
          <w:szCs w:val="18"/>
        </w:rPr>
        <w:t>___________________________________</w:t>
      </w:r>
    </w:p>
    <w:p w14:paraId="695D66E4">
      <w:pPr>
        <w:jc w:val="center"/>
        <w:rPr>
          <w:rFonts w:hint="default" w:ascii="Arial" w:hAnsi="Arial" w:cs="Arial"/>
          <w:bCs/>
          <w:sz w:val="18"/>
          <w:szCs w:val="18"/>
        </w:rPr>
      </w:pPr>
      <w:r>
        <w:rPr>
          <w:rFonts w:hint="default" w:ascii="Arial" w:hAnsi="Arial" w:cs="Arial"/>
          <w:bCs/>
          <w:sz w:val="18"/>
          <w:szCs w:val="18"/>
        </w:rPr>
        <w:t>José Henriques</w:t>
      </w:r>
    </w:p>
    <w:p w14:paraId="7719C508">
      <w:pPr>
        <w:jc w:val="center"/>
        <w:rPr>
          <w:rFonts w:hint="default" w:ascii="Arial" w:hAnsi="Arial" w:cs="Arial"/>
          <w:sz w:val="18"/>
          <w:szCs w:val="18"/>
        </w:rPr>
      </w:pPr>
      <w:r>
        <w:rPr>
          <w:rFonts w:hint="default" w:ascii="Arial" w:hAnsi="Arial" w:cs="Arial"/>
          <w:sz w:val="18"/>
          <w:szCs w:val="18"/>
        </w:rPr>
        <w:t>Prefeito de Cataguases</w:t>
      </w:r>
    </w:p>
    <w:p w14:paraId="6CDCD382">
      <w:pPr>
        <w:pStyle w:val="26"/>
        <w:spacing w:before="0" w:after="0"/>
        <w:jc w:val="center"/>
        <w:rPr>
          <w:rFonts w:hint="default" w:ascii="Arial" w:hAnsi="Arial" w:cs="Arial"/>
          <w:b/>
          <w:bCs/>
          <w:sz w:val="18"/>
          <w:szCs w:val="18"/>
        </w:rPr>
      </w:pPr>
    </w:p>
    <w:p w14:paraId="7FFA5A85">
      <w:pPr>
        <w:pStyle w:val="26"/>
        <w:spacing w:before="0" w:after="0"/>
        <w:jc w:val="center"/>
        <w:rPr>
          <w:rFonts w:hint="default" w:ascii="Arial" w:hAnsi="Arial" w:cs="Arial"/>
          <w:b/>
          <w:bCs/>
          <w:sz w:val="18"/>
          <w:szCs w:val="18"/>
        </w:rPr>
      </w:pPr>
    </w:p>
    <w:p w14:paraId="4436B26D">
      <w:pPr>
        <w:rPr>
          <w:rFonts w:hint="default" w:ascii="Arial" w:hAnsi="Arial" w:cs="Arial"/>
          <w:b/>
          <w:bCs/>
          <w:sz w:val="18"/>
          <w:szCs w:val="18"/>
        </w:rPr>
      </w:pPr>
    </w:p>
    <w:p w14:paraId="372E3E81">
      <w:pPr>
        <w:rPr>
          <w:rFonts w:hint="default" w:ascii="Arial" w:hAnsi="Arial" w:cs="Arial"/>
          <w:b/>
          <w:bCs/>
          <w:sz w:val="18"/>
          <w:szCs w:val="18"/>
        </w:rPr>
      </w:pPr>
    </w:p>
    <w:p w14:paraId="5C9AE0EE">
      <w:pPr>
        <w:rPr>
          <w:rFonts w:hint="default" w:ascii="Arial" w:hAnsi="Arial" w:cs="Arial"/>
          <w:sz w:val="18"/>
          <w:szCs w:val="18"/>
        </w:rPr>
      </w:pPr>
    </w:p>
    <w:p w14:paraId="624A88EC">
      <w:pPr>
        <w:jc w:val="center"/>
        <w:rPr>
          <w:rFonts w:hint="default" w:ascii="Arial" w:hAnsi="Arial" w:cs="Arial"/>
          <w:b/>
          <w:bCs/>
          <w:sz w:val="28"/>
          <w:szCs w:val="28"/>
        </w:rPr>
      </w:pPr>
      <w:r>
        <w:rPr>
          <w:rFonts w:hint="default" w:ascii="Arial" w:hAnsi="Arial" w:cs="Arial"/>
          <w:b/>
          <w:bCs/>
          <w:sz w:val="28"/>
          <w:szCs w:val="28"/>
        </w:rPr>
        <w:t>ANEXO I</w:t>
      </w:r>
    </w:p>
    <w:p w14:paraId="2526D7E9">
      <w:pPr>
        <w:jc w:val="center"/>
        <w:rPr>
          <w:rFonts w:hint="default" w:ascii="Arial" w:hAnsi="Arial" w:cs="Arial"/>
          <w:b/>
          <w:bCs/>
          <w:sz w:val="18"/>
          <w:szCs w:val="18"/>
        </w:rPr>
      </w:pPr>
    </w:p>
    <w:p w14:paraId="14925DC1">
      <w:pPr>
        <w:autoSpaceDE w:val="0"/>
        <w:autoSpaceDN w:val="0"/>
        <w:adjustRightInd w:val="0"/>
        <w:jc w:val="center"/>
        <w:rPr>
          <w:rFonts w:hint="default" w:ascii="Arial" w:hAnsi="Arial" w:cs="Arial"/>
          <w:b/>
          <w:bCs/>
          <w:sz w:val="18"/>
          <w:szCs w:val="18"/>
        </w:rPr>
      </w:pPr>
      <w:r>
        <w:rPr>
          <w:rFonts w:hint="default" w:ascii="Arial" w:hAnsi="Arial" w:cs="Arial"/>
          <w:b/>
          <w:bCs/>
          <w:sz w:val="18"/>
          <w:szCs w:val="18"/>
        </w:rPr>
        <w:t xml:space="preserve">PROCESSO LICITATÓRIO Nº </w:t>
      </w:r>
      <w:r>
        <w:rPr>
          <w:rFonts w:hint="default" w:ascii="Arial" w:hAnsi="Arial" w:cs="Arial"/>
          <w:b/>
          <w:bCs/>
          <w:sz w:val="18"/>
          <w:szCs w:val="18"/>
          <w:lang w:val="pt-BR"/>
        </w:rPr>
        <w:t>139</w:t>
      </w:r>
      <w:r>
        <w:rPr>
          <w:rFonts w:hint="default" w:ascii="Arial" w:hAnsi="Arial" w:cs="Arial"/>
          <w:b/>
          <w:bCs/>
          <w:sz w:val="18"/>
          <w:szCs w:val="18"/>
        </w:rPr>
        <w:t>/2024</w:t>
      </w:r>
    </w:p>
    <w:p w14:paraId="4202E169">
      <w:pPr>
        <w:autoSpaceDE w:val="0"/>
        <w:autoSpaceDN w:val="0"/>
        <w:adjustRightInd w:val="0"/>
        <w:jc w:val="center"/>
        <w:rPr>
          <w:rFonts w:hint="default" w:ascii="Arial" w:hAnsi="Arial" w:cs="Arial"/>
          <w:b/>
          <w:bCs/>
          <w:sz w:val="18"/>
          <w:szCs w:val="18"/>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32</w:t>
      </w:r>
      <w:r>
        <w:rPr>
          <w:rFonts w:hint="default" w:ascii="Arial" w:hAnsi="Arial" w:cs="Arial"/>
          <w:b/>
          <w:bCs/>
          <w:sz w:val="18"/>
          <w:szCs w:val="18"/>
        </w:rPr>
        <w:t>/2024</w:t>
      </w:r>
    </w:p>
    <w:p w14:paraId="0DC58199">
      <w:pPr>
        <w:rPr>
          <w:rFonts w:hint="default" w:ascii="Arial" w:hAnsi="Arial" w:cs="Arial"/>
          <w:sz w:val="18"/>
          <w:szCs w:val="18"/>
        </w:rPr>
      </w:pPr>
    </w:p>
    <w:p w14:paraId="68BBBC32">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1E270F4D">
      <w:pPr>
        <w:autoSpaceDE w:val="0"/>
        <w:autoSpaceDN w:val="0"/>
        <w:adjustRightInd w:val="0"/>
        <w:spacing w:line="276" w:lineRule="auto"/>
        <w:jc w:val="both"/>
        <w:rPr>
          <w:rFonts w:ascii="Arial" w:hAnsi="Arial" w:cs="Arial"/>
          <w:b/>
          <w:sz w:val="24"/>
          <w:szCs w:val="24"/>
        </w:rPr>
      </w:pPr>
    </w:p>
    <w:p w14:paraId="72AC2CE2">
      <w:pPr>
        <w:spacing w:after="0" w:line="240" w:lineRule="auto"/>
        <w:ind w:left="0" w:leftChars="0" w:firstLine="0" w:firstLineChars="0"/>
        <w:jc w:val="both"/>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cs="Arial"/>
          <w:sz w:val="18"/>
          <w:szCs w:val="18"/>
        </w:rPr>
        <w:t xml:space="preserve">Processo de Inexigibilidade de Licitação, Lei 14.133/2021, </w:t>
      </w:r>
      <w:r>
        <w:rPr>
          <w:rFonts w:hint="default" w:ascii="Arial" w:hAnsi="Arial" w:cs="Arial"/>
          <w:color w:val="000000"/>
          <w:sz w:val="18"/>
          <w:szCs w:val="18"/>
        </w:rPr>
        <w:t>Art. 74, Inciso IV</w:t>
      </w:r>
      <w:r>
        <w:rPr>
          <w:rFonts w:hint="default" w:ascii="Arial" w:hAnsi="Arial" w:cs="Arial"/>
          <w:sz w:val="18"/>
          <w:szCs w:val="18"/>
        </w:rPr>
        <w:t xml:space="preserve">, </w:t>
      </w:r>
      <w:r>
        <w:rPr>
          <w:rFonts w:hint="default" w:ascii="Arial" w:hAnsi="Arial" w:eastAsia="Tahoma" w:cs="Arial"/>
          <w:sz w:val="18"/>
          <w:szCs w:val="18"/>
        </w:rPr>
        <w:t xml:space="preserve">para Credenciamento de empresas especializadas em </w:t>
      </w:r>
      <w:r>
        <w:rPr>
          <w:rFonts w:hint="default" w:ascii="Arial" w:hAnsi="Arial" w:cs="Arial"/>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p>
    <w:p w14:paraId="25B38FA2">
      <w:pPr>
        <w:pStyle w:val="217"/>
        <w:numPr>
          <w:ilvl w:val="0"/>
          <w:numId w:val="9"/>
        </w:numPr>
        <w:spacing w:line="240" w:lineRule="auto"/>
        <w:ind w:left="0" w:leftChars="0" w:firstLine="0" w:firstLineChars="0"/>
        <w:rPr>
          <w:rFonts w:hint="default" w:ascii="Arial" w:hAnsi="Arial" w:eastAsia="Arial" w:cs="Arial"/>
          <w:sz w:val="18"/>
          <w:szCs w:val="18"/>
        </w:rPr>
      </w:pPr>
      <w:r>
        <w:rPr>
          <w:rFonts w:hint="default" w:ascii="Arial" w:hAnsi="Arial" w:cs="Arial"/>
          <w:sz w:val="18"/>
          <w:szCs w:val="18"/>
        </w:rPr>
        <w:t>CONDIÇÕES GERAIS DA CONTRATAÇÃO</w:t>
      </w:r>
    </w:p>
    <w:p w14:paraId="69A645F4">
      <w:pPr>
        <w:spacing w:after="0" w:line="240" w:lineRule="auto"/>
        <w:ind w:left="0" w:leftChars="0" w:firstLine="0" w:firstLineChars="0"/>
        <w:jc w:val="both"/>
        <w:rPr>
          <w:rFonts w:hint="default" w:ascii="Arial" w:hAnsi="Arial" w:cs="Arial"/>
          <w:sz w:val="18"/>
          <w:szCs w:val="18"/>
        </w:rPr>
      </w:pPr>
      <w:r>
        <w:rPr>
          <w:rFonts w:hint="default" w:ascii="Arial" w:hAnsi="Arial" w:eastAsia="Tahoma" w:cs="Arial"/>
          <w:sz w:val="18"/>
          <w:szCs w:val="18"/>
        </w:rPr>
        <w:t xml:space="preserve">Credenciamento de empresas especializadas em </w:t>
      </w:r>
      <w:r>
        <w:rPr>
          <w:rFonts w:hint="default" w:ascii="Arial" w:hAnsi="Arial" w:cs="Arial"/>
          <w:sz w:val="18"/>
          <w:szCs w:val="18"/>
        </w:rPr>
        <w:t>prestação de exames de Imunoistoquímica, PAAF, Anatomopatológicos e Citopatológicos, de diagnóstico complementar.</w:t>
      </w:r>
    </w:p>
    <w:p w14:paraId="7CB8CE13">
      <w:pPr>
        <w:pStyle w:val="204"/>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43226F3B">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objeto supracitado enquadra-se na classificação de bens e serviços comuns, aqueles cujos padrões de desempenho e qualidade podem ser objetivamente definidos pelo edital, por meio de especificações usuais de mercado, nos termos do Art. 6º, inciso XIII, da Lei Federal nº 14.133/2021.</w:t>
      </w:r>
    </w:p>
    <w:p w14:paraId="6AFB9721">
      <w:pPr>
        <w:pStyle w:val="204"/>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O prazo de vigência da contratação será até 31/12/2024 contados a partir da assinatura do contrato.</w:t>
      </w:r>
    </w:p>
    <w:p w14:paraId="40B560B1">
      <w:pPr>
        <w:pStyle w:val="204"/>
        <w:numPr>
          <w:ilvl w:val="0"/>
          <w:numId w:val="0"/>
        </w:numPr>
        <w:spacing w:before="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7FEB1101">
      <w:pPr>
        <w:spacing w:line="240" w:lineRule="auto"/>
        <w:ind w:left="0" w:leftChars="0" w:firstLine="0" w:firstLineChars="0"/>
        <w:jc w:val="both"/>
        <w:rPr>
          <w:rFonts w:hint="default" w:ascii="Arial" w:hAnsi="Arial" w:cs="Arial"/>
          <w:b/>
          <w:sz w:val="18"/>
          <w:szCs w:val="18"/>
        </w:rPr>
      </w:pPr>
      <w:r>
        <w:rPr>
          <w:rFonts w:hint="default" w:ascii="Arial" w:hAnsi="Arial" w:cs="Arial"/>
          <w:b/>
          <w:sz w:val="18"/>
          <w:szCs w:val="18"/>
        </w:rPr>
        <w:t xml:space="preserve">DESCRIÇÃO, ESPECIFICAÇÃO E QUANTIDADE </w:t>
      </w:r>
    </w:p>
    <w:p w14:paraId="02B0E2A4">
      <w:pPr>
        <w:tabs>
          <w:tab w:val="left" w:pos="5700"/>
        </w:tabs>
        <w:spacing w:line="240" w:lineRule="auto"/>
        <w:ind w:left="0" w:leftChars="0" w:firstLine="0" w:firstLineChars="0"/>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estimativa das quantidades a serem contratadas são detalhadas conforme tabela abaixo:</w:t>
      </w:r>
    </w:p>
    <w:tbl>
      <w:tblPr>
        <w:tblStyle w:val="12"/>
        <w:tblW w:w="10341" w:type="dxa"/>
        <w:jc w:val="center"/>
        <w:tblLayout w:type="autofit"/>
        <w:tblCellMar>
          <w:top w:w="0" w:type="dxa"/>
          <w:left w:w="70" w:type="dxa"/>
          <w:bottom w:w="0" w:type="dxa"/>
          <w:right w:w="70" w:type="dxa"/>
        </w:tblCellMar>
      </w:tblPr>
      <w:tblGrid>
        <w:gridCol w:w="704"/>
        <w:gridCol w:w="4253"/>
        <w:gridCol w:w="709"/>
        <w:gridCol w:w="709"/>
        <w:gridCol w:w="1276"/>
        <w:gridCol w:w="1701"/>
        <w:gridCol w:w="989"/>
      </w:tblGrid>
      <w:tr w14:paraId="6F100881">
        <w:tblPrEx>
          <w:tblCellMar>
            <w:top w:w="0" w:type="dxa"/>
            <w:left w:w="70" w:type="dxa"/>
            <w:bottom w:w="0" w:type="dxa"/>
            <w:right w:w="70" w:type="dxa"/>
          </w:tblCellMar>
        </w:tblPrEx>
        <w:trPr>
          <w:trHeight w:val="38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4324893C">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4253" w:type="dxa"/>
            <w:tcBorders>
              <w:top w:val="single" w:color="auto" w:sz="4" w:space="0"/>
              <w:left w:val="nil"/>
              <w:bottom w:val="single" w:color="auto" w:sz="4" w:space="0"/>
              <w:right w:val="single" w:color="auto" w:sz="4" w:space="0"/>
            </w:tcBorders>
            <w:shd w:val="clear" w:color="auto" w:fill="auto"/>
            <w:vAlign w:val="center"/>
          </w:tcPr>
          <w:p w14:paraId="5169DACE">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709" w:type="dxa"/>
            <w:tcBorders>
              <w:top w:val="single" w:color="auto" w:sz="4" w:space="0"/>
              <w:left w:val="nil"/>
              <w:bottom w:val="single" w:color="auto" w:sz="4" w:space="0"/>
              <w:right w:val="single" w:color="auto" w:sz="4" w:space="0"/>
            </w:tcBorders>
            <w:shd w:val="clear" w:color="auto" w:fill="auto"/>
            <w:vAlign w:val="center"/>
          </w:tcPr>
          <w:p w14:paraId="75BF8D6F">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709" w:type="dxa"/>
            <w:tcBorders>
              <w:top w:val="single" w:color="auto" w:sz="4" w:space="0"/>
              <w:left w:val="nil"/>
              <w:bottom w:val="single" w:color="auto" w:sz="4" w:space="0"/>
              <w:right w:val="single" w:color="auto" w:sz="4" w:space="0"/>
            </w:tcBorders>
            <w:shd w:val="clear" w:color="auto" w:fill="auto"/>
            <w:vAlign w:val="center"/>
          </w:tcPr>
          <w:p w14:paraId="37A950A3">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276" w:type="dxa"/>
            <w:tcBorders>
              <w:top w:val="single" w:color="auto" w:sz="4" w:space="0"/>
              <w:left w:val="nil"/>
              <w:bottom w:val="single" w:color="auto" w:sz="4" w:space="0"/>
              <w:right w:val="single" w:color="auto" w:sz="4" w:space="0"/>
            </w:tcBorders>
            <w:shd w:val="clear" w:color="auto" w:fill="auto"/>
            <w:vAlign w:val="center"/>
          </w:tcPr>
          <w:p w14:paraId="32605FC0">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Valor Unitário (Tabela SUS)</w:t>
            </w:r>
          </w:p>
        </w:tc>
        <w:tc>
          <w:tcPr>
            <w:tcW w:w="1701" w:type="dxa"/>
            <w:tcBorders>
              <w:top w:val="single" w:color="auto" w:sz="4" w:space="0"/>
              <w:left w:val="nil"/>
              <w:bottom w:val="single" w:color="auto" w:sz="4" w:space="0"/>
              <w:right w:val="single" w:color="auto" w:sz="4" w:space="0"/>
            </w:tcBorders>
            <w:vAlign w:val="center"/>
          </w:tcPr>
          <w:p w14:paraId="00FE331B">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Valor Total</w:t>
            </w:r>
          </w:p>
        </w:tc>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3EB63A37">
            <w:pPr>
              <w:spacing w:after="0" w:line="240" w:lineRule="auto"/>
              <w:ind w:left="0" w:leftChars="0" w:firstLine="0" w:firstLineChars="0"/>
              <w:jc w:val="center"/>
              <w:rPr>
                <w:rFonts w:hint="default" w:ascii="Arial" w:hAnsi="Arial" w:eastAsia="Times New Roman" w:cs="Arial"/>
                <w:b/>
                <w:bCs/>
                <w:sz w:val="18"/>
                <w:szCs w:val="18"/>
              </w:rPr>
            </w:pPr>
            <w:r>
              <w:rPr>
                <w:rFonts w:hint="default" w:ascii="Arial" w:hAnsi="Arial" w:eastAsia="Times New Roman" w:cs="Arial"/>
                <w:b/>
                <w:bCs/>
                <w:sz w:val="18"/>
                <w:szCs w:val="18"/>
              </w:rPr>
              <w:t>Código</w:t>
            </w:r>
          </w:p>
        </w:tc>
      </w:tr>
      <w:tr w14:paraId="3EC65B34">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A47EFD5">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51F0E2D4">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Biopsia de Tireoide ou Paratireoide – PAAF.</w:t>
            </w:r>
            <w:r>
              <w:rPr>
                <w:rFonts w:hint="default" w:ascii="Arial" w:hAnsi="Arial" w:eastAsia="Times New Roman" w:cs="Arial"/>
                <w:sz w:val="18"/>
                <w:szCs w:val="18"/>
              </w:rPr>
              <w:t xml:space="preserve"> Consiste na PAAF (punção aspirativa com agulha fina) do tecido da glandular com anestesia local são feitas várias lâminas sendo um método minimamente invasivo. </w:t>
            </w:r>
          </w:p>
          <w:p w14:paraId="4A1D9D8A">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(Código 02.01.01.047-0).</w:t>
            </w:r>
          </w:p>
        </w:tc>
        <w:tc>
          <w:tcPr>
            <w:tcW w:w="709" w:type="dxa"/>
            <w:tcBorders>
              <w:top w:val="nil"/>
              <w:left w:val="nil"/>
              <w:bottom w:val="single" w:color="auto" w:sz="4" w:space="0"/>
              <w:right w:val="single" w:color="auto" w:sz="4" w:space="0"/>
            </w:tcBorders>
            <w:shd w:val="clear" w:color="auto" w:fill="auto"/>
            <w:vAlign w:val="center"/>
          </w:tcPr>
          <w:p w14:paraId="1C1AC422">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C9B29E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nil"/>
              <w:left w:val="nil"/>
              <w:bottom w:val="single" w:color="auto" w:sz="4" w:space="0"/>
              <w:right w:val="single" w:color="auto" w:sz="4" w:space="0"/>
            </w:tcBorders>
            <w:shd w:val="clear" w:color="auto" w:fill="auto"/>
            <w:vAlign w:val="center"/>
          </w:tcPr>
          <w:p w14:paraId="3D09EF66">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R$ 23,73</w:t>
            </w:r>
          </w:p>
        </w:tc>
        <w:tc>
          <w:tcPr>
            <w:tcW w:w="1701" w:type="dxa"/>
            <w:tcBorders>
              <w:top w:val="nil"/>
              <w:left w:val="nil"/>
              <w:bottom w:val="single" w:color="auto" w:sz="4" w:space="0"/>
              <w:right w:val="single" w:color="auto" w:sz="4" w:space="0"/>
            </w:tcBorders>
            <w:vAlign w:val="center"/>
          </w:tcPr>
          <w:p w14:paraId="5ED51B89">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R$ 8.542,80</w:t>
            </w: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1B8A02CC">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3CAE8D8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6CE27BC3">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single" w:color="auto" w:sz="4" w:space="0"/>
              <w:left w:val="nil"/>
              <w:bottom w:val="single" w:color="auto" w:sz="4" w:space="0"/>
              <w:right w:val="single" w:color="auto" w:sz="4" w:space="0"/>
            </w:tcBorders>
            <w:shd w:val="clear" w:color="auto" w:fill="auto"/>
            <w:vAlign w:val="center"/>
          </w:tcPr>
          <w:p w14:paraId="05DD8F38">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 xml:space="preserve">Exame Anatomopatológico de Mama – Biópsia. </w:t>
            </w:r>
            <w:r>
              <w:rPr>
                <w:rFonts w:hint="default" w:ascii="Arial" w:hAnsi="Arial" w:eastAsia="Times New Roman" w:cs="Arial"/>
                <w:sz w:val="18"/>
                <w:szCs w:val="18"/>
              </w:rPr>
              <w:t xml:space="preserve">Consiste no exame macro e microscópio de material obtido por punção de mama por agulha grossa ou por biopsia/exérese cirúrgica, para diagnóstico definitivo de modulo mamário o resultado do exame patológico pode, em uma minoria de casos, não ser de malignidade. </w:t>
            </w:r>
          </w:p>
          <w:p w14:paraId="00FBAA63">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(Código 02.03.02.006-5).</w:t>
            </w:r>
          </w:p>
        </w:tc>
        <w:tc>
          <w:tcPr>
            <w:tcW w:w="709" w:type="dxa"/>
            <w:tcBorders>
              <w:top w:val="single" w:color="auto" w:sz="4" w:space="0"/>
              <w:left w:val="nil"/>
              <w:bottom w:val="single" w:color="auto" w:sz="4" w:space="0"/>
              <w:right w:val="single" w:color="auto" w:sz="4" w:space="0"/>
            </w:tcBorders>
            <w:shd w:val="clear" w:color="auto" w:fill="auto"/>
            <w:vAlign w:val="center"/>
          </w:tcPr>
          <w:p w14:paraId="04D236AA">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65BC003B">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single" w:color="auto" w:sz="4" w:space="0"/>
              <w:left w:val="nil"/>
              <w:bottom w:val="single" w:color="auto" w:sz="4" w:space="0"/>
              <w:right w:val="single" w:color="auto" w:sz="4" w:space="0"/>
            </w:tcBorders>
            <w:shd w:val="clear" w:color="auto" w:fill="auto"/>
            <w:vAlign w:val="center"/>
          </w:tcPr>
          <w:p w14:paraId="6B23276E">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R$ 45,83</w:t>
            </w:r>
          </w:p>
        </w:tc>
        <w:tc>
          <w:tcPr>
            <w:tcW w:w="1701" w:type="dxa"/>
            <w:tcBorders>
              <w:top w:val="single" w:color="auto" w:sz="4" w:space="0"/>
              <w:left w:val="nil"/>
              <w:bottom w:val="single" w:color="auto" w:sz="4" w:space="0"/>
              <w:right w:val="single" w:color="auto" w:sz="4" w:space="0"/>
            </w:tcBorders>
            <w:vAlign w:val="center"/>
          </w:tcPr>
          <w:p w14:paraId="3F56D02A">
            <w:pPr>
              <w:spacing w:after="0" w:line="240" w:lineRule="auto"/>
              <w:ind w:left="0" w:leftChars="0" w:firstLine="0" w:firstLineChars="0"/>
              <w:jc w:val="center"/>
              <w:rPr>
                <w:rFonts w:hint="default" w:ascii="Arial" w:hAnsi="Arial" w:cs="Arial"/>
                <w:color w:val="000000"/>
                <w:sz w:val="18"/>
                <w:szCs w:val="18"/>
              </w:rPr>
            </w:pPr>
          </w:p>
          <w:p w14:paraId="1A689332">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R$ 16.498,80</w:t>
            </w:r>
          </w:p>
          <w:p w14:paraId="18EED05E">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E5F1A8">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7C17CF8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0FAC9BF8">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single" w:color="auto" w:sz="4" w:space="0"/>
              <w:left w:val="nil"/>
              <w:bottom w:val="single" w:color="auto" w:sz="4" w:space="0"/>
              <w:right w:val="single" w:color="auto" w:sz="4" w:space="0"/>
            </w:tcBorders>
            <w:shd w:val="clear" w:color="auto" w:fill="auto"/>
            <w:vAlign w:val="center"/>
          </w:tcPr>
          <w:p w14:paraId="6DC734B9">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Exame Anatomopatológico do Colo Uterino – Biópsia.</w:t>
            </w:r>
            <w:r>
              <w:rPr>
                <w:rFonts w:hint="default" w:ascii="Arial" w:hAnsi="Arial" w:cs="Arial"/>
                <w:sz w:val="18"/>
                <w:szCs w:val="18"/>
              </w:rPr>
              <w:t xml:space="preserve"> </w:t>
            </w:r>
            <w:r>
              <w:rPr>
                <w:rFonts w:hint="default" w:ascii="Arial" w:hAnsi="Arial" w:eastAsia="Times New Roman" w:cs="Arial"/>
                <w:sz w:val="18"/>
                <w:szCs w:val="18"/>
              </w:rPr>
              <w:t xml:space="preserve">Consiste no exame macro e microscópico de material obtido por biopsia do colo uterino, inclusive pólipo endocervical. O resultado do exame pode, em uma minoria de casos, não ser de malignidade. </w:t>
            </w:r>
          </w:p>
          <w:p w14:paraId="72D096FA">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(Código 02.03.02.008-1).</w:t>
            </w:r>
          </w:p>
        </w:tc>
        <w:tc>
          <w:tcPr>
            <w:tcW w:w="709" w:type="dxa"/>
            <w:tcBorders>
              <w:top w:val="single" w:color="auto" w:sz="4" w:space="0"/>
              <w:left w:val="nil"/>
              <w:bottom w:val="single" w:color="auto" w:sz="4" w:space="0"/>
              <w:right w:val="single" w:color="auto" w:sz="4" w:space="0"/>
            </w:tcBorders>
            <w:shd w:val="clear" w:color="auto" w:fill="auto"/>
            <w:vAlign w:val="center"/>
          </w:tcPr>
          <w:p w14:paraId="4EB073B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0217A02C">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1.440</w:t>
            </w:r>
          </w:p>
        </w:tc>
        <w:tc>
          <w:tcPr>
            <w:tcW w:w="1276" w:type="dxa"/>
            <w:tcBorders>
              <w:top w:val="single" w:color="auto" w:sz="4" w:space="0"/>
              <w:left w:val="nil"/>
              <w:bottom w:val="single" w:color="auto" w:sz="4" w:space="0"/>
              <w:right w:val="single" w:color="auto" w:sz="4" w:space="0"/>
            </w:tcBorders>
            <w:shd w:val="clear" w:color="auto" w:fill="auto"/>
            <w:vAlign w:val="center"/>
          </w:tcPr>
          <w:p w14:paraId="0A3BB342">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single" w:color="auto" w:sz="4" w:space="0"/>
              <w:left w:val="nil"/>
              <w:bottom w:val="single" w:color="auto" w:sz="4" w:space="0"/>
              <w:right w:val="single" w:color="auto" w:sz="4" w:space="0"/>
            </w:tcBorders>
            <w:vAlign w:val="center"/>
          </w:tcPr>
          <w:p w14:paraId="15E77928">
            <w:pPr>
              <w:spacing w:after="0" w:line="240" w:lineRule="auto"/>
              <w:ind w:left="0" w:leftChars="0" w:firstLine="0" w:firstLineChars="0"/>
              <w:jc w:val="center"/>
              <w:rPr>
                <w:rFonts w:hint="default" w:ascii="Arial" w:hAnsi="Arial" w:cs="Arial"/>
                <w:color w:val="000000"/>
                <w:sz w:val="18"/>
                <w:szCs w:val="18"/>
              </w:rPr>
            </w:pPr>
          </w:p>
          <w:p w14:paraId="1128DDF8">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R$ 58.723,20</w:t>
            </w:r>
          </w:p>
          <w:p w14:paraId="0A0F5750">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8F6C58">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552DB287">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1E8DB25">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6CBAED90">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Anatomopatológico para Congelamento / Parafina por peça Cirúrgica ou por Biópsia (Exceto Colo Uterino e Mama). </w:t>
            </w:r>
          </w:p>
          <w:p w14:paraId="4F8B62C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Consiste no exame macro e microscópico de material obtido por punção por agulha grossa, por biopsia ou por procedimento cirúrgico para diagnóstico definitivo ou tratamento. No caso de material obtido por biopsia endoscópica do aparelho digestivo, devem ser coletados fragmentos por região anatômica do órgão analisado, assim como deve constar do laudo estas regiões. Nos casos de biopsia de próstata deve corresponder a análise de fragmentos coletados de cada sextante com o mínimo de oito. (Código 02.03.02.003-0).</w:t>
            </w:r>
          </w:p>
        </w:tc>
        <w:tc>
          <w:tcPr>
            <w:tcW w:w="709" w:type="dxa"/>
            <w:tcBorders>
              <w:top w:val="nil"/>
              <w:left w:val="nil"/>
              <w:bottom w:val="single" w:color="auto" w:sz="4" w:space="0"/>
              <w:right w:val="single" w:color="auto" w:sz="4" w:space="0"/>
            </w:tcBorders>
            <w:shd w:val="clear" w:color="auto" w:fill="auto"/>
            <w:vAlign w:val="center"/>
          </w:tcPr>
          <w:p w14:paraId="620B80F6">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9BACFEA">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4.200</w:t>
            </w:r>
          </w:p>
        </w:tc>
        <w:tc>
          <w:tcPr>
            <w:tcW w:w="1276" w:type="dxa"/>
            <w:tcBorders>
              <w:top w:val="nil"/>
              <w:left w:val="nil"/>
              <w:bottom w:val="single" w:color="auto" w:sz="4" w:space="0"/>
              <w:right w:val="single" w:color="auto" w:sz="4" w:space="0"/>
            </w:tcBorders>
            <w:shd w:val="clear" w:color="auto" w:fill="auto"/>
            <w:vAlign w:val="center"/>
          </w:tcPr>
          <w:p w14:paraId="23CD13D6">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nil"/>
              <w:left w:val="nil"/>
              <w:bottom w:val="single" w:color="auto" w:sz="4" w:space="0"/>
              <w:right w:val="single" w:color="auto" w:sz="4" w:space="0"/>
            </w:tcBorders>
            <w:vAlign w:val="center"/>
          </w:tcPr>
          <w:p w14:paraId="125C600D">
            <w:pPr>
              <w:spacing w:after="0" w:line="240" w:lineRule="auto"/>
              <w:ind w:left="0" w:leftChars="0" w:firstLine="0" w:firstLineChars="0"/>
              <w:jc w:val="center"/>
              <w:rPr>
                <w:rFonts w:hint="default" w:ascii="Arial" w:hAnsi="Arial" w:cs="Arial"/>
                <w:color w:val="000000"/>
                <w:sz w:val="18"/>
                <w:szCs w:val="18"/>
              </w:rPr>
            </w:pPr>
          </w:p>
          <w:p w14:paraId="0683CC92">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R$ 171.276,00</w:t>
            </w:r>
          </w:p>
          <w:p w14:paraId="7CB2DAB5">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1E6144ED">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0D733AD7">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33D825F3">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5CE702D2">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Exame Citopatológico Cervico-Vaginal/ Microflora.</w:t>
            </w:r>
          </w:p>
          <w:p w14:paraId="4C2308F7">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analise microscópica de material coletado do colo do útero. Indicado para todas as mulheres com vida sexual ativa para diagnóstico, das lesões pé-neoplásicas e câncer do colo do útero. </w:t>
            </w:r>
          </w:p>
          <w:p w14:paraId="2AA3CC1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(Código 02.03.01.001-9).</w:t>
            </w:r>
          </w:p>
        </w:tc>
        <w:tc>
          <w:tcPr>
            <w:tcW w:w="709" w:type="dxa"/>
            <w:tcBorders>
              <w:top w:val="nil"/>
              <w:left w:val="nil"/>
              <w:bottom w:val="single" w:color="auto" w:sz="4" w:space="0"/>
              <w:right w:val="single" w:color="auto" w:sz="4" w:space="0"/>
            </w:tcBorders>
            <w:shd w:val="clear" w:color="auto" w:fill="auto"/>
            <w:vAlign w:val="center"/>
          </w:tcPr>
          <w:p w14:paraId="292A87F7">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2CC94855">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4.800</w:t>
            </w:r>
          </w:p>
        </w:tc>
        <w:tc>
          <w:tcPr>
            <w:tcW w:w="1276" w:type="dxa"/>
            <w:tcBorders>
              <w:top w:val="nil"/>
              <w:left w:val="nil"/>
              <w:bottom w:val="single" w:color="auto" w:sz="4" w:space="0"/>
              <w:right w:val="single" w:color="auto" w:sz="4" w:space="0"/>
            </w:tcBorders>
            <w:shd w:val="clear" w:color="auto" w:fill="auto"/>
            <w:vAlign w:val="center"/>
          </w:tcPr>
          <w:p w14:paraId="09A21CE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R$ 13,72</w:t>
            </w:r>
          </w:p>
        </w:tc>
        <w:tc>
          <w:tcPr>
            <w:tcW w:w="1701" w:type="dxa"/>
            <w:tcBorders>
              <w:top w:val="nil"/>
              <w:left w:val="nil"/>
              <w:bottom w:val="single" w:color="auto" w:sz="4" w:space="0"/>
              <w:right w:val="single" w:color="auto" w:sz="4" w:space="0"/>
            </w:tcBorders>
            <w:vAlign w:val="center"/>
          </w:tcPr>
          <w:p w14:paraId="4F6C757F">
            <w:pPr>
              <w:spacing w:after="0" w:line="240" w:lineRule="auto"/>
              <w:ind w:left="0" w:leftChars="0" w:firstLine="0" w:firstLineChars="0"/>
              <w:jc w:val="center"/>
              <w:rPr>
                <w:rFonts w:hint="default" w:ascii="Arial" w:hAnsi="Arial" w:cs="Arial"/>
                <w:color w:val="000000"/>
                <w:sz w:val="18"/>
                <w:szCs w:val="18"/>
              </w:rPr>
            </w:pPr>
          </w:p>
          <w:p w14:paraId="5875444A">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R$ 65.856,00</w:t>
            </w:r>
          </w:p>
          <w:p w14:paraId="0D6611BC">
            <w:pPr>
              <w:spacing w:after="0" w:line="240" w:lineRule="auto"/>
              <w:ind w:left="0" w:leftChars="0" w:firstLine="0" w:firstLineChars="0"/>
              <w:jc w:val="center"/>
              <w:rPr>
                <w:rFonts w:hint="default" w:ascii="Arial" w:hAnsi="Arial" w:cs="Arial"/>
                <w:color w:val="000000"/>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3184F0DD">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1DC95A11">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EBE47D3">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48482A27">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Citopatológico Cérvico Vaginal/ Microflora – Rastreamento. </w:t>
            </w:r>
          </w:p>
          <w:p w14:paraId="0AD548E6">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análise microscópica de material coletado do colo do útero. Indicado para mulheres com idade entre 25 a 64 anos e vida sexual ativa para o rastreio das lesões pré-neoplásicas e câncer de colo do útero. </w:t>
            </w:r>
          </w:p>
          <w:p w14:paraId="10F66DC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(Código 02.03.01.008-6).</w:t>
            </w:r>
          </w:p>
        </w:tc>
        <w:tc>
          <w:tcPr>
            <w:tcW w:w="709" w:type="dxa"/>
            <w:tcBorders>
              <w:top w:val="nil"/>
              <w:left w:val="nil"/>
              <w:bottom w:val="single" w:color="auto" w:sz="4" w:space="0"/>
              <w:right w:val="single" w:color="auto" w:sz="4" w:space="0"/>
            </w:tcBorders>
            <w:shd w:val="clear" w:color="auto" w:fill="auto"/>
            <w:vAlign w:val="center"/>
          </w:tcPr>
          <w:p w14:paraId="34BCE307">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506BDBB">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6.000</w:t>
            </w:r>
          </w:p>
        </w:tc>
        <w:tc>
          <w:tcPr>
            <w:tcW w:w="1276" w:type="dxa"/>
            <w:tcBorders>
              <w:top w:val="nil"/>
              <w:left w:val="nil"/>
              <w:bottom w:val="single" w:color="auto" w:sz="4" w:space="0"/>
              <w:right w:val="single" w:color="auto" w:sz="4" w:space="0"/>
            </w:tcBorders>
            <w:shd w:val="clear" w:color="auto" w:fill="auto"/>
            <w:vAlign w:val="center"/>
          </w:tcPr>
          <w:p w14:paraId="70E1D889">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R$ 14,37</w:t>
            </w:r>
          </w:p>
        </w:tc>
        <w:tc>
          <w:tcPr>
            <w:tcW w:w="1701" w:type="dxa"/>
            <w:tcBorders>
              <w:top w:val="nil"/>
              <w:left w:val="nil"/>
              <w:bottom w:val="single" w:color="auto" w:sz="4" w:space="0"/>
              <w:right w:val="single" w:color="auto" w:sz="4" w:space="0"/>
            </w:tcBorders>
            <w:vAlign w:val="center"/>
          </w:tcPr>
          <w:p w14:paraId="5C44A704">
            <w:pPr>
              <w:spacing w:after="0" w:line="240" w:lineRule="auto"/>
              <w:ind w:left="0" w:leftChars="0" w:firstLine="0" w:firstLineChars="0"/>
              <w:jc w:val="center"/>
              <w:rPr>
                <w:rFonts w:hint="default" w:ascii="Arial" w:hAnsi="Arial" w:cs="Arial"/>
                <w:color w:val="000000"/>
                <w:sz w:val="18"/>
                <w:szCs w:val="18"/>
              </w:rPr>
            </w:pPr>
          </w:p>
          <w:p w14:paraId="0F4873BC">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R$ 86.220,00</w:t>
            </w:r>
          </w:p>
          <w:p w14:paraId="6DFF1039">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5A0AC007">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r w14:paraId="6F04F81C">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45A43C9">
            <w:pPr>
              <w:pStyle w:val="193"/>
              <w:numPr>
                <w:ilvl w:val="0"/>
                <w:numId w:val="10"/>
              </w:numPr>
              <w:spacing w:after="0" w:line="240" w:lineRule="auto"/>
              <w:ind w:left="0" w:leftChars="0" w:firstLine="0" w:firstLineChars="0"/>
              <w:jc w:val="center"/>
              <w:rPr>
                <w:rFonts w:hint="default" w:ascii="Arial" w:hAnsi="Arial" w:eastAsia="Times New Roman" w:cs="Arial"/>
                <w:sz w:val="18"/>
                <w:szCs w:val="18"/>
              </w:rPr>
            </w:pPr>
          </w:p>
        </w:tc>
        <w:tc>
          <w:tcPr>
            <w:tcW w:w="4253" w:type="dxa"/>
            <w:tcBorders>
              <w:top w:val="nil"/>
              <w:left w:val="nil"/>
              <w:bottom w:val="single" w:color="auto" w:sz="4" w:space="0"/>
              <w:right w:val="single" w:color="auto" w:sz="4" w:space="0"/>
            </w:tcBorders>
            <w:shd w:val="clear" w:color="auto" w:fill="auto"/>
            <w:vAlign w:val="center"/>
          </w:tcPr>
          <w:p w14:paraId="0F38B0E4">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Imuno-histoquímica, de Neoplasias Malignas (Por Marcador). </w:t>
            </w:r>
          </w:p>
          <w:p w14:paraId="5DB453C3">
            <w:pPr>
              <w:spacing w:after="0"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Consiste na utilização de anticorpos monoclonais (marcadores) para determinar a origem tecidual e o diagnóstico definitivo de neoplasias malignas inespecificadas ao exame histopatológico. Máximo de 06 marcadores por paciente não se aplica a receptores hormonais tumorais.</w:t>
            </w:r>
          </w:p>
          <w:p w14:paraId="4D743A22">
            <w:pPr>
              <w:spacing w:after="0" w:line="240" w:lineRule="auto"/>
              <w:ind w:left="0" w:leftChars="0" w:firstLine="0" w:firstLineChars="0"/>
              <w:jc w:val="both"/>
              <w:rPr>
                <w:rFonts w:hint="default" w:ascii="Arial" w:hAnsi="Arial" w:eastAsia="Times New Roman" w:cs="Arial"/>
                <w:b/>
                <w:bCs/>
                <w:sz w:val="18"/>
                <w:szCs w:val="18"/>
              </w:rPr>
            </w:pPr>
            <w:r>
              <w:rPr>
                <w:rFonts w:hint="default" w:ascii="Arial" w:hAnsi="Arial" w:eastAsia="Times New Roman" w:cs="Arial"/>
                <w:sz w:val="18"/>
                <w:szCs w:val="18"/>
              </w:rPr>
              <w:t>(Código 02.03.02.004-9).</w:t>
            </w:r>
          </w:p>
        </w:tc>
        <w:tc>
          <w:tcPr>
            <w:tcW w:w="709" w:type="dxa"/>
            <w:tcBorders>
              <w:top w:val="nil"/>
              <w:left w:val="nil"/>
              <w:bottom w:val="single" w:color="auto" w:sz="4" w:space="0"/>
              <w:right w:val="single" w:color="auto" w:sz="4" w:space="0"/>
            </w:tcBorders>
            <w:shd w:val="clear" w:color="auto" w:fill="auto"/>
            <w:vAlign w:val="center"/>
          </w:tcPr>
          <w:p w14:paraId="0744EAA1">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70FB310">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180</w:t>
            </w:r>
          </w:p>
        </w:tc>
        <w:tc>
          <w:tcPr>
            <w:tcW w:w="1276" w:type="dxa"/>
            <w:tcBorders>
              <w:top w:val="nil"/>
              <w:left w:val="nil"/>
              <w:bottom w:val="single" w:color="auto" w:sz="4" w:space="0"/>
              <w:right w:val="single" w:color="auto" w:sz="4" w:space="0"/>
            </w:tcBorders>
            <w:shd w:val="clear" w:color="auto" w:fill="auto"/>
            <w:vAlign w:val="center"/>
          </w:tcPr>
          <w:p w14:paraId="58C15FD5">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R$ 131,52</w:t>
            </w:r>
          </w:p>
        </w:tc>
        <w:tc>
          <w:tcPr>
            <w:tcW w:w="1701" w:type="dxa"/>
            <w:tcBorders>
              <w:top w:val="nil"/>
              <w:left w:val="nil"/>
              <w:bottom w:val="single" w:color="auto" w:sz="4" w:space="0"/>
              <w:right w:val="single" w:color="auto" w:sz="4" w:space="0"/>
            </w:tcBorders>
            <w:vAlign w:val="center"/>
          </w:tcPr>
          <w:p w14:paraId="3C74D1B4">
            <w:pPr>
              <w:spacing w:after="0" w:line="240" w:lineRule="auto"/>
              <w:ind w:left="0" w:leftChars="0" w:firstLine="0" w:firstLineChars="0"/>
              <w:jc w:val="center"/>
              <w:rPr>
                <w:rFonts w:hint="default" w:ascii="Arial" w:hAnsi="Arial" w:cs="Arial"/>
                <w:color w:val="000000"/>
                <w:sz w:val="18"/>
                <w:szCs w:val="18"/>
              </w:rPr>
            </w:pPr>
          </w:p>
          <w:p w14:paraId="42FD5201">
            <w:pPr>
              <w:spacing w:after="0" w:line="240" w:lineRule="auto"/>
              <w:ind w:left="0" w:leftChars="0" w:firstLine="0" w:firstLineChars="0"/>
              <w:jc w:val="center"/>
              <w:rPr>
                <w:rFonts w:hint="default" w:ascii="Arial" w:hAnsi="Arial" w:eastAsia="Times New Roman" w:cs="Arial"/>
                <w:color w:val="000000"/>
                <w:sz w:val="18"/>
                <w:szCs w:val="18"/>
              </w:rPr>
            </w:pPr>
            <w:r>
              <w:rPr>
                <w:rFonts w:hint="default" w:ascii="Arial" w:hAnsi="Arial" w:cs="Arial"/>
                <w:color w:val="000000"/>
                <w:sz w:val="18"/>
                <w:szCs w:val="18"/>
              </w:rPr>
              <w:t>R$ 23.673,60</w:t>
            </w:r>
          </w:p>
          <w:p w14:paraId="10B4F6C4">
            <w:pPr>
              <w:spacing w:after="0" w:line="240" w:lineRule="auto"/>
              <w:ind w:left="0" w:leftChars="0" w:firstLine="0" w:firstLineChars="0"/>
              <w:jc w:val="center"/>
              <w:rPr>
                <w:rFonts w:hint="default" w:ascii="Arial" w:hAnsi="Arial" w:eastAsia="Times New Roman" w:cs="Arial"/>
                <w:sz w:val="18"/>
                <w:szCs w:val="18"/>
              </w:rPr>
            </w:pPr>
          </w:p>
        </w:tc>
        <w:tc>
          <w:tcPr>
            <w:tcW w:w="989" w:type="dxa"/>
            <w:tcBorders>
              <w:top w:val="nil"/>
              <w:left w:val="single" w:color="auto" w:sz="4" w:space="0"/>
              <w:bottom w:val="single" w:color="auto" w:sz="4" w:space="0"/>
              <w:right w:val="single" w:color="auto" w:sz="4" w:space="0"/>
            </w:tcBorders>
            <w:shd w:val="clear" w:color="auto" w:fill="auto"/>
            <w:noWrap/>
            <w:vAlign w:val="center"/>
          </w:tcPr>
          <w:p w14:paraId="07041EF2">
            <w:pPr>
              <w:spacing w:after="0" w:line="240" w:lineRule="auto"/>
              <w:ind w:left="0" w:leftChars="0" w:firstLine="0" w:firstLineChars="0"/>
              <w:jc w:val="center"/>
              <w:rPr>
                <w:rFonts w:hint="default" w:ascii="Arial" w:hAnsi="Arial" w:eastAsia="Times New Roman" w:cs="Arial"/>
                <w:sz w:val="18"/>
                <w:szCs w:val="18"/>
              </w:rPr>
            </w:pPr>
            <w:r>
              <w:rPr>
                <w:rFonts w:hint="default" w:ascii="Arial" w:hAnsi="Arial" w:eastAsia="Times New Roman" w:cs="Arial"/>
                <w:sz w:val="18"/>
                <w:szCs w:val="18"/>
              </w:rPr>
              <w:t>5487</w:t>
            </w:r>
          </w:p>
        </w:tc>
      </w:tr>
    </w:tbl>
    <w:p w14:paraId="256A520D">
      <w:pPr>
        <w:pStyle w:val="217"/>
        <w:numPr>
          <w:ilvl w:val="0"/>
          <w:numId w:val="9"/>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0603F702">
      <w:pPr>
        <w:spacing w:after="0"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necessidade da contratação em questão decorre da demanda crescente por diagnósticos complementares essenciais para o atendimento adequado dos usuários encaminhados pelas unidades básicas de saúde e pela policlínica central de Cataguases. A Secretaria Municipal de Saúde identificou uma lacuna na capacidade de realizar esses exames de forma eficiente e com a qualidade necessária para garantir diagnósticos precisos e rápidos. A realização desses exames é crucial para a definição de condutas clínicas adequadas, o que impacta diretamente na eficácia do tratamento e na saúde dos pacientes. Dado o caráter técnico e especializado dos exames mencionados, e considerando a especificidade dos serviços demandados, a contratação por meio de Processo de Inexigibilidade de Licitação é a modalidade que melhor se adequa à realidade, permitindo o credenciamento das empresas que possuem a expertise necessária para atender à demanda com a qualidade e precisão exigidas. Essa contratação visa assegurar a continuidade e a qualidade no atendimento à população, garantindo que os pacientes recebam os diagnósticos complementares essenciais para o acompanhamento e tratamento de suas condições de saúde.</w:t>
      </w:r>
    </w:p>
    <w:p w14:paraId="1BBFD449">
      <w:pPr>
        <w:pStyle w:val="217"/>
        <w:numPr>
          <w:ilvl w:val="0"/>
          <w:numId w:val="9"/>
        </w:numPr>
        <w:suppressAutoHyphens/>
        <w:spacing w:after="240" w:line="240" w:lineRule="auto"/>
        <w:ind w:left="0" w:leftChars="0" w:firstLine="0" w:firstLineChars="0"/>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DESCRIÇÃO DOS REQUISITOS DA CONTRATAÇÃO </w:t>
      </w:r>
    </w:p>
    <w:p w14:paraId="22799F97">
      <w:pPr>
        <w:spacing w:line="240" w:lineRule="auto"/>
        <w:ind w:left="0" w:leftChars="0" w:firstLine="0" w:firstLineChars="0"/>
        <w:jc w:val="both"/>
        <w:rPr>
          <w:rFonts w:hint="default" w:ascii="Arial" w:hAnsi="Arial" w:cs="Arial"/>
          <w:b/>
          <w:bCs/>
          <w:iCs/>
          <w:sz w:val="18"/>
          <w:szCs w:val="18"/>
        </w:rPr>
      </w:pPr>
      <w:r>
        <w:rPr>
          <w:rFonts w:hint="default" w:ascii="Arial" w:hAnsi="Arial" w:cs="Arial"/>
          <w:b/>
          <w:bCs/>
          <w:iCs/>
          <w:sz w:val="18"/>
          <w:szCs w:val="18"/>
        </w:rPr>
        <w:t>DA ESPECIFICAÇÃO DOS SERVIÇOS E REQUISITOS:</w:t>
      </w:r>
    </w:p>
    <w:p w14:paraId="7BA55C34">
      <w:pPr>
        <w:spacing w:line="240" w:lineRule="auto"/>
        <w:ind w:left="0" w:leftChars="0" w:firstLine="0" w:firstLineChars="0"/>
        <w:jc w:val="both"/>
        <w:rPr>
          <w:rFonts w:hint="default" w:ascii="Arial" w:hAnsi="Arial" w:cs="Arial"/>
          <w:b/>
          <w:sz w:val="18"/>
          <w:szCs w:val="18"/>
        </w:rPr>
      </w:pPr>
      <w:r>
        <w:rPr>
          <w:rFonts w:hint="default" w:ascii="Arial" w:hAnsi="Arial" w:cs="Arial"/>
          <w:sz w:val="18"/>
          <w:szCs w:val="18"/>
        </w:rPr>
        <w:t>A empresa contratada prestará à Administração os seguintes serviços:</w:t>
      </w:r>
    </w:p>
    <w:tbl>
      <w:tblPr>
        <w:tblStyle w:val="12"/>
        <w:tblW w:w="10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7938"/>
      </w:tblGrid>
      <w:tr w14:paraId="48BB0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348" w:type="dxa"/>
            <w:gridSpan w:val="2"/>
            <w:shd w:val="clear" w:color="auto" w:fill="auto"/>
          </w:tcPr>
          <w:p w14:paraId="044B3B68">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 xml:space="preserve">Garantir a realização dos exames discriminados na “Tabela de Procedimentos, Medicamentos, Órteses e Próteses e Materiais Especiais (OPM) do Sistema Único de Saúde - SUS”, que se encontra disponível no seguinte endereço eletrônico: </w:t>
            </w:r>
            <w:r>
              <w:rPr>
                <w:rFonts w:hint="default" w:ascii="Arial" w:hAnsi="Arial" w:cs="Arial"/>
                <w:color w:val="0000FF"/>
                <w:sz w:val="18"/>
                <w:szCs w:val="18"/>
              </w:rPr>
              <w:t>http://sigtap.datasus.gov.br/tabela-unificada/app/sec/inicio.jsp</w:t>
            </w:r>
          </w:p>
        </w:tc>
      </w:tr>
      <w:tr w14:paraId="295A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8" w:type="dxa"/>
            <w:gridSpan w:val="2"/>
            <w:shd w:val="clear" w:color="auto" w:fill="auto"/>
          </w:tcPr>
          <w:p w14:paraId="66E4AFE3">
            <w:pPr>
              <w:autoSpaceDE w:val="0"/>
              <w:autoSpaceDN w:val="0"/>
              <w:adjustRightInd w:val="0"/>
              <w:spacing w:after="0" w:line="240" w:lineRule="auto"/>
              <w:ind w:left="0" w:leftChars="0" w:firstLine="0" w:firstLineChars="0"/>
              <w:rPr>
                <w:rFonts w:hint="default" w:ascii="Arial" w:hAnsi="Arial" w:cs="Arial"/>
                <w:b/>
                <w:bCs/>
                <w:sz w:val="18"/>
                <w:szCs w:val="18"/>
              </w:rPr>
            </w:pPr>
            <w:r>
              <w:rPr>
                <w:rFonts w:hint="default" w:ascii="Arial" w:hAnsi="Arial" w:cs="Arial"/>
                <w:b/>
                <w:bCs/>
                <w:sz w:val="18"/>
                <w:szCs w:val="18"/>
              </w:rPr>
              <w:t>GRUPO: 02 – Procedimentos com Finalidade Diagnóstica.</w:t>
            </w:r>
          </w:p>
          <w:p w14:paraId="74621E7F">
            <w:pPr>
              <w:autoSpaceDE w:val="0"/>
              <w:autoSpaceDN w:val="0"/>
              <w:adjustRightInd w:val="0"/>
              <w:spacing w:after="0" w:line="240" w:lineRule="auto"/>
              <w:ind w:left="0" w:leftChars="0" w:firstLine="0" w:firstLineChars="0"/>
              <w:rPr>
                <w:rFonts w:hint="default" w:ascii="Arial" w:hAnsi="Arial" w:cs="Arial"/>
                <w:b/>
                <w:bCs/>
                <w:sz w:val="18"/>
                <w:szCs w:val="18"/>
              </w:rPr>
            </w:pPr>
            <w:r>
              <w:rPr>
                <w:rFonts w:hint="default" w:ascii="Arial" w:hAnsi="Arial" w:cs="Arial"/>
                <w:b/>
                <w:bCs/>
                <w:sz w:val="18"/>
                <w:szCs w:val="18"/>
              </w:rPr>
              <w:t>SUBGRUPO: 03 – Diagnóstico por anatomia patológica e citopatológica.</w:t>
            </w:r>
          </w:p>
        </w:tc>
      </w:tr>
      <w:tr w14:paraId="33B42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24F1C5C">
            <w:p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Código/ Procedimento</w:t>
            </w:r>
          </w:p>
        </w:tc>
        <w:tc>
          <w:tcPr>
            <w:tcW w:w="7938" w:type="dxa"/>
            <w:shd w:val="clear" w:color="auto" w:fill="auto"/>
            <w:vAlign w:val="center"/>
          </w:tcPr>
          <w:p w14:paraId="389952D4">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 do Serviço</w:t>
            </w:r>
          </w:p>
        </w:tc>
      </w:tr>
      <w:tr w14:paraId="22BA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065B1643">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020301008-6</w:t>
            </w:r>
          </w:p>
        </w:tc>
        <w:tc>
          <w:tcPr>
            <w:tcW w:w="7938" w:type="dxa"/>
            <w:shd w:val="clear" w:color="auto" w:fill="auto"/>
            <w:vAlign w:val="center"/>
          </w:tcPr>
          <w:p w14:paraId="6B0CEA38">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EXAME CITOPATOLÓGICO CERVICO-VAGINAL/MICROFLORA - RASTREAMENTO</w:t>
            </w:r>
          </w:p>
        </w:tc>
      </w:tr>
      <w:tr w14:paraId="3DF1B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660DAB89">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020301001-9</w:t>
            </w:r>
          </w:p>
        </w:tc>
        <w:tc>
          <w:tcPr>
            <w:tcW w:w="7938" w:type="dxa"/>
            <w:shd w:val="clear" w:color="auto" w:fill="auto"/>
            <w:vAlign w:val="center"/>
          </w:tcPr>
          <w:p w14:paraId="7C8EB3DE">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EXAME CITOPATOLÓGICO CERVICO-VAGINAL/MICROFLORA</w:t>
            </w:r>
          </w:p>
        </w:tc>
      </w:tr>
      <w:tr w14:paraId="0DAF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51FF10C">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020302003-0</w:t>
            </w:r>
          </w:p>
        </w:tc>
        <w:tc>
          <w:tcPr>
            <w:tcW w:w="7938" w:type="dxa"/>
            <w:shd w:val="clear" w:color="auto" w:fill="auto"/>
            <w:vAlign w:val="center"/>
          </w:tcPr>
          <w:p w14:paraId="6D28B32E">
            <w:pPr>
              <w:autoSpaceDE w:val="0"/>
              <w:autoSpaceDN w:val="0"/>
              <w:adjustRightInd w:val="0"/>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EXAME ANATOMO-PATOLÓGICO PARA CONGELAMENTO / PARAFINA (EXCETO COLO UTERINO E MAMA) - PEÇA CIRÚRGICA OU BIÓPSIA</w:t>
            </w:r>
          </w:p>
        </w:tc>
      </w:tr>
      <w:tr w14:paraId="70F6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10" w:type="dxa"/>
            <w:shd w:val="clear" w:color="auto" w:fill="auto"/>
            <w:vAlign w:val="center"/>
          </w:tcPr>
          <w:p w14:paraId="2CA9C8C7">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020302004-9</w:t>
            </w:r>
          </w:p>
        </w:tc>
        <w:tc>
          <w:tcPr>
            <w:tcW w:w="7938" w:type="dxa"/>
            <w:shd w:val="clear" w:color="auto" w:fill="auto"/>
            <w:vAlign w:val="center"/>
          </w:tcPr>
          <w:p w14:paraId="3DDDDFC2">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IMUNOHISTOQUÍMICA DE NEOPLASIAS MALÍGNAS (POR MARCADOR)</w:t>
            </w:r>
          </w:p>
        </w:tc>
      </w:tr>
      <w:tr w14:paraId="2EBE5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5AA6BE6A">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020302006-5</w:t>
            </w:r>
          </w:p>
        </w:tc>
        <w:tc>
          <w:tcPr>
            <w:tcW w:w="7938" w:type="dxa"/>
            <w:shd w:val="clear" w:color="auto" w:fill="auto"/>
            <w:vAlign w:val="center"/>
          </w:tcPr>
          <w:p w14:paraId="3969C823">
            <w:pPr>
              <w:spacing w:after="0" w:line="240" w:lineRule="auto"/>
              <w:ind w:left="0" w:leftChars="0" w:firstLine="0" w:firstLineChars="0"/>
              <w:rPr>
                <w:rFonts w:hint="default" w:ascii="Arial" w:hAnsi="Arial" w:cs="Arial"/>
                <w:b/>
                <w:sz w:val="18"/>
                <w:szCs w:val="18"/>
              </w:rPr>
            </w:pPr>
            <w:r>
              <w:rPr>
                <w:rFonts w:hint="default" w:ascii="Arial" w:hAnsi="Arial" w:cs="Arial"/>
                <w:sz w:val="18"/>
                <w:szCs w:val="18"/>
              </w:rPr>
              <w:t>EXAME ANATOMO-PATOLÓGICO DE MAMA - BIÓPSIA</w:t>
            </w:r>
          </w:p>
        </w:tc>
      </w:tr>
      <w:tr w14:paraId="0FBE8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35511477">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020302008-1</w:t>
            </w:r>
          </w:p>
        </w:tc>
        <w:tc>
          <w:tcPr>
            <w:tcW w:w="7938" w:type="dxa"/>
            <w:shd w:val="clear" w:color="auto" w:fill="auto"/>
            <w:vAlign w:val="center"/>
          </w:tcPr>
          <w:p w14:paraId="3808BA26">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EXAME ANATOMO-PATOLÓGICO DO COLO UTERINO – BIÓPSIA</w:t>
            </w:r>
          </w:p>
        </w:tc>
      </w:tr>
      <w:tr w14:paraId="7078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F10A363">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020101047-0</w:t>
            </w:r>
          </w:p>
        </w:tc>
        <w:tc>
          <w:tcPr>
            <w:tcW w:w="7938" w:type="dxa"/>
            <w:shd w:val="clear" w:color="auto" w:fill="auto"/>
            <w:vAlign w:val="center"/>
          </w:tcPr>
          <w:p w14:paraId="33928564">
            <w:p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BIÓPSIA DE TIREÓIDE OU PARATIREOIDE (PAAF)</w:t>
            </w:r>
          </w:p>
        </w:tc>
      </w:tr>
    </w:tbl>
    <w:p w14:paraId="14EC6213">
      <w:pPr>
        <w:pStyle w:val="214"/>
        <w:spacing w:line="240" w:lineRule="auto"/>
        <w:ind w:left="0" w:leftChars="0" w:firstLine="0" w:firstLineChars="0"/>
        <w:rPr>
          <w:rFonts w:hint="default" w:ascii="Arial" w:hAnsi="Arial" w:cs="Arial"/>
          <w:b/>
          <w:sz w:val="18"/>
          <w:szCs w:val="18"/>
        </w:rPr>
      </w:pPr>
      <w:r>
        <w:rPr>
          <w:rFonts w:hint="default" w:ascii="Arial" w:hAnsi="Arial" w:cs="Arial"/>
          <w:sz w:val="18"/>
          <w:szCs w:val="18"/>
        </w:rPr>
        <w:tab/>
      </w:r>
    </w:p>
    <w:p w14:paraId="39C2265D">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A empresa postulante ao Credenciamento deverá apresentar proposta indicando sua capacidade de oferta, descrevendo a capacidade instalada disponível para os serviços a acima descritos, obedecendo à nomenclatura e codificação contidas na Tabela de Procedimentos do Ministério da Saúde.</w:t>
      </w:r>
    </w:p>
    <w:p w14:paraId="620E37EA">
      <w:pPr>
        <w:spacing w:line="240" w:lineRule="auto"/>
        <w:ind w:left="0" w:leftChars="0" w:firstLine="0" w:firstLineChars="0"/>
        <w:jc w:val="both"/>
        <w:rPr>
          <w:rFonts w:hint="default" w:ascii="Arial" w:hAnsi="Arial" w:cs="Arial"/>
          <w:b/>
          <w:bCs/>
          <w:iCs/>
          <w:sz w:val="18"/>
          <w:szCs w:val="18"/>
        </w:rPr>
      </w:pPr>
      <w:r>
        <w:rPr>
          <w:rFonts w:hint="default" w:ascii="Arial" w:hAnsi="Arial" w:cs="Arial"/>
          <w:b/>
          <w:bCs/>
          <w:iCs/>
          <w:sz w:val="18"/>
          <w:szCs w:val="18"/>
        </w:rPr>
        <w:t>DA FORMA DE PRESTAÇÃO DOS SERVIÇOS:</w:t>
      </w:r>
    </w:p>
    <w:p w14:paraId="7A356C4A">
      <w:pPr>
        <w:autoSpaceDE w:val="0"/>
        <w:autoSpaceDN w:val="0"/>
        <w:adjustRightInd w:val="0"/>
        <w:spacing w:after="0" w:line="240" w:lineRule="auto"/>
        <w:ind w:left="0" w:leftChars="0" w:firstLine="0" w:firstLineChars="0"/>
        <w:jc w:val="both"/>
        <w:rPr>
          <w:rFonts w:hint="default" w:ascii="Arial" w:hAnsi="Arial" w:cs="Arial"/>
          <w:b/>
          <w:bCs/>
          <w:sz w:val="18"/>
          <w:szCs w:val="18"/>
        </w:rPr>
      </w:pPr>
      <w:r>
        <w:rPr>
          <w:rFonts w:hint="default" w:ascii="Arial" w:hAnsi="Arial" w:cs="Arial"/>
          <w:sz w:val="18"/>
          <w:szCs w:val="18"/>
        </w:rPr>
        <w:t>Os serviços serão executados mediante encaminhamento de GUIA/SUS E REQUISIÇÃO MÉDICA, devidamente preenchida com todos dados do usuário do SUS, com a devida prescrição médica do procedimento pelo médico assistente solicitante, autorizada pelo médico auditor/regulador do Município de origem, regulada e carimbada pelo Departamento de Regulação, Controle, Auditoria e Avaliação da Secretária Municipal de Saúde de Cataguases;</w:t>
      </w:r>
    </w:p>
    <w:p w14:paraId="71BC8C8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Os serviços serão executados mediante agendamento do dia, hora, local determinados, com o fornecimento de preparos, orientações para a execução do procedimento, exames laboratoriais específicos, quando necessário, para a realização dos procedimentos.</w:t>
      </w:r>
    </w:p>
    <w:p w14:paraId="243273C1">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Os serviços serão prestados aos usuários do Sistema de Saúde nas instalações do prestador de serviço, em localização a ser especificada na proposta de credenciamento, devendo esta localização ser obrigatoriamente no âmbito do Município de Cataguases - MG.</w:t>
      </w:r>
    </w:p>
    <w:p w14:paraId="7C341F7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Para a execução dos serviços, a empresa deverá disponibilizar profissionais cadastrados no Cadastro Nacional de Estabelecimentos de Saúde (CNES) pertencentes às categorias de ocupação, conforme a Classificação Brasileira de Ocupações – CBO.</w:t>
      </w:r>
    </w:p>
    <w:p w14:paraId="1326855F">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acesso dos usuários aos serviços do SUS se faz preferencialmente pelas unidades básicas de saúde, considerando a rede assistencial de saúde do Município e pela rede estabelecida no Plano Diretor de Regionalização – PDR.</w:t>
      </w:r>
    </w:p>
    <w:p w14:paraId="3ED8968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encaminhamento e o atendimento ao usuário, após coleta de material, serão feitos pela recepção do Departamento de Regulação, Controle, Avaliação e Auditoria, realizado de acordo com as regras estabelecidas pela guia de referência e contra referência, e mediante autorização prévia do Departamento de Regulação, Controle, Avaliação e Auditoria (DRCAA);</w:t>
      </w:r>
    </w:p>
    <w:p w14:paraId="7EA8F296">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Os protocolos técnicos de atendimentos adotados terão como referência os estabelecidos pelo Ministério da Saúde e pelos gestores estaduais e municipais, assim como os fluxos de encaminhamento;</w:t>
      </w:r>
    </w:p>
    <w:p w14:paraId="3D5D7450">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atendimento acontece com o ato de acolhimento do paciente, seguido da prestação dos serviços contratados e será efetuado mediante a apresentação da guia autorizada, do usuário a ser atendido;</w:t>
      </w:r>
    </w:p>
    <w:p w14:paraId="11CDEA8C">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prestador do serviço colocará à disposição dos beneficiários do Sistema de Saúde do Município de Cataguases - MG todos os recursos necessários ao atendimento dos procedimentos e serviços previstos no Contrato, não diferenciando dos demais pacientes atendidos, sejam particulares ou não, priorizando os atendimentos de urgências e emergências, assim como, as pessoas portadoras de deficiência, os idosos com idade igual ou superior a 60 (sessenta) anos, as gestantes, as lactantes e as pessoas acompanhadas por crianças de colo terão atendimento prioritário;</w:t>
      </w:r>
    </w:p>
    <w:p w14:paraId="1221B61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prestador do serviço, no ato do atendimento, solicitará ao usuário do Sistema de Saúde do Município de Cataguases - MG a apresentação da Carteira de Identidade, Cartão SUS, Cartão Municipal de Saúde (usuários de Cataguases) e guia de requisição, devidamente preenchida, assinada e carimbada pelos respectivos médicos solicitantes e autorizados pelo Departamento de Regulação, Controle, Avaliação e Auditoria (DRCAA), da Secretaria Municipal de Saúde;</w:t>
      </w:r>
    </w:p>
    <w:p w14:paraId="61776C95">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Em hipótese alguma, o prestador do serviço poderá realizar qualquer cobrança relativa ao tratamento, diretamente ao usuário, familiar ou seu responsável, por serviços cobertos pelo Contrato, bem como orientar o usuário a pleitear o reembolso posterior junto ao Município de Cataguases - MG. É expressamente vedada a cobrança de valores adicionais, a qualquer título, por parte do prestador dos serviços, em relação aos usuários;</w:t>
      </w:r>
    </w:p>
    <w:p w14:paraId="1F949355">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O atendimento será realizado em horário comercial;</w:t>
      </w:r>
    </w:p>
    <w:p w14:paraId="7A1CBDD8">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O prestador deverá oferecer aos usuários a possibilidade de retirada dos resultados pela internet, mediante liberação de senha individualizada.</w:t>
      </w:r>
    </w:p>
    <w:p w14:paraId="00797090">
      <w:pPr>
        <w:pStyle w:val="217"/>
        <w:numPr>
          <w:ilvl w:val="0"/>
          <w:numId w:val="9"/>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DESCRIÇÃO DA SOLUÇÃO COMO UM TODO CONSIDERADO O CICLO DE VIDA DO OBJETO E ESPECIFICAÇÃO DO PRODUTO</w:t>
      </w:r>
    </w:p>
    <w:p w14:paraId="69E09399">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Para atender às necessidades diagnósticas complementares dos usuários encaminhados, propõe-se o credenciamento de empresas especializadas na realização de exames de Imunoistoquímica, PAAF, Anatomopatológicos e Citopatológicos. A solução visa estabelecer um conjunto de prestadores de serviços qualificados, permitindo que a Secretaria Municipal de Saúde tenha acesso a exames cruciais para um diagnóstico preciso e eficaz. Este credenciamento possibilitará à Secretaria a escolha de parceiros com competência técnica comprovada, garantindo a realização dos exames com alta qualidade e confiabilidade. Além disso, a contratação por meio da modalidade em questão permitirá a seleção de empresas que se adequam às necessidades específicas do município, sem a necessidade de um processo licitatório complexo. A solução proposta visa assegurar que os exames necessários sejam realizados de forma ágil e eficiente, contribuindo para um diagnóstico preciso e o planejamento adequado dos tratamentos para os pacientes, e assim atender de maneira eficaz às demandas de saúde da população local.</w:t>
      </w:r>
    </w:p>
    <w:p w14:paraId="2ECD3619">
      <w:pPr>
        <w:pStyle w:val="204"/>
        <w:numPr>
          <w:ilvl w:val="0"/>
          <w:numId w:val="0"/>
        </w:numPr>
        <w:spacing w:before="0" w:after="0" w:line="240" w:lineRule="auto"/>
        <w:ind w:left="0" w:leftChars="0" w:firstLine="0" w:firstLineChars="0"/>
        <w:rPr>
          <w:rFonts w:hint="default" w:ascii="Arial" w:hAnsi="Arial" w:cs="Arial"/>
          <w:sz w:val="18"/>
          <w:szCs w:val="18"/>
        </w:rPr>
      </w:pPr>
    </w:p>
    <w:p w14:paraId="595DB1F4">
      <w:pPr>
        <w:pStyle w:val="217"/>
        <w:numPr>
          <w:ilvl w:val="0"/>
          <w:numId w:val="0"/>
        </w:numPr>
        <w:spacing w:before="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5. REQUISITOS DA CONTRATAÇÃO/ SUSTENTABILIDADE </w:t>
      </w:r>
    </w:p>
    <w:p w14:paraId="6B133751">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7FAF9FF6">
      <w:pPr>
        <w:pStyle w:val="193"/>
        <w:keepNext/>
        <w:keepLines/>
        <w:numPr>
          <w:ilvl w:val="0"/>
          <w:numId w:val="9"/>
        </w:numPr>
        <w:tabs>
          <w:tab w:val="left" w:pos="567"/>
        </w:tabs>
        <w:spacing w:before="240" w:after="0" w:line="240" w:lineRule="auto"/>
        <w:ind w:left="0" w:leftChars="0" w:firstLine="0" w:firstLineChars="0"/>
        <w:contextualSpacing w:val="0"/>
        <w:jc w:val="both"/>
        <w:outlineLvl w:val="0"/>
        <w:rPr>
          <w:rFonts w:hint="default" w:ascii="Arial" w:hAnsi="Arial" w:cs="Arial" w:eastAsiaTheme="majorEastAsia"/>
          <w:b/>
          <w:bCs/>
          <w:vanish/>
          <w:sz w:val="18"/>
          <w:szCs w:val="18"/>
          <w:lang w:eastAsia="pt-BR"/>
        </w:rPr>
      </w:pPr>
    </w:p>
    <w:p w14:paraId="0E7251D6">
      <w:pPr>
        <w:pStyle w:val="204"/>
        <w:numPr>
          <w:ilvl w:val="1"/>
          <w:numId w:val="9"/>
        </w:numPr>
        <w:spacing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SUBCONTRATAÇÃO </w:t>
      </w:r>
    </w:p>
    <w:p w14:paraId="0AC331F9">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Não é admitida a subcontratação do objeto contratual.</w:t>
      </w:r>
    </w:p>
    <w:p w14:paraId="7F2E6EC9">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 GARANTIA DA CONTRATAÇÃO</w:t>
      </w:r>
    </w:p>
    <w:p w14:paraId="255F8337">
      <w:pPr>
        <w:pStyle w:val="206"/>
        <w:numPr>
          <w:ilvl w:val="0"/>
          <w:numId w:val="0"/>
        </w:numPr>
        <w:spacing w:after="0" w:line="240" w:lineRule="auto"/>
        <w:ind w:left="0" w:leftChars="0" w:firstLine="0" w:firstLineChars="0"/>
        <w:rPr>
          <w:rFonts w:hint="default" w:ascii="Arial" w:hAnsi="Arial" w:cs="Arial"/>
          <w:color w:val="auto"/>
          <w:sz w:val="18"/>
          <w:szCs w:val="18"/>
        </w:rPr>
      </w:pPr>
      <w:r>
        <w:rPr>
          <w:rFonts w:hint="default" w:ascii="Arial" w:hAnsi="Arial" w:cs="Arial"/>
          <w:color w:val="auto"/>
          <w:sz w:val="18"/>
          <w:szCs w:val="18"/>
        </w:rPr>
        <w:t xml:space="preserve">Não será exigida garantia para esse objeto. </w:t>
      </w:r>
    </w:p>
    <w:p w14:paraId="6B3554E0">
      <w:pPr>
        <w:pStyle w:val="206"/>
        <w:numPr>
          <w:ilvl w:val="0"/>
          <w:numId w:val="0"/>
        </w:numPr>
        <w:spacing w:after="0" w:line="240" w:lineRule="auto"/>
        <w:ind w:left="0" w:leftChars="0" w:firstLine="0" w:firstLineChars="0"/>
        <w:rPr>
          <w:rFonts w:hint="default" w:ascii="Arial" w:hAnsi="Arial" w:cs="Arial"/>
          <w:color w:val="auto"/>
          <w:sz w:val="18"/>
          <w:szCs w:val="18"/>
        </w:rPr>
      </w:pPr>
      <w:bookmarkStart w:id="14" w:name="_GoBack"/>
      <w:bookmarkEnd w:id="14"/>
    </w:p>
    <w:p w14:paraId="7313840B">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DA INDICAÇÃO DE MARCAS OU MODELOS </w:t>
      </w:r>
    </w:p>
    <w:p w14:paraId="55917B7E">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Não há a necessidade de indicação de marca específica para este tipo de contratação, desde que as marcas ofertantes atendam TODAS as especificações acerca da prestação de serviços que se pretende adquirir. </w:t>
      </w:r>
    </w:p>
    <w:p w14:paraId="1D1AE2B6">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1D4FCF16">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DA VEDAÇÃO DE MARCAS OU MODELOS</w:t>
      </w:r>
    </w:p>
    <w:p w14:paraId="2BC89131">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Não se aplica neste caso. </w:t>
      </w:r>
    </w:p>
    <w:p w14:paraId="105EF450">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DA VEDAÇÃO DE CONTRATAÇÃO DE MARCA OU PRODUTO</w:t>
      </w:r>
    </w:p>
    <w:p w14:paraId="68F0086B">
      <w:pPr>
        <w:pStyle w:val="2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Não se aplica neste caso. </w:t>
      </w:r>
    </w:p>
    <w:p w14:paraId="019CA56A">
      <w:pPr>
        <w:pStyle w:val="204"/>
        <w:numPr>
          <w:ilvl w:val="1"/>
          <w:numId w:val="9"/>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DA EXIGÊNCIA DE AMOSTRA</w:t>
      </w:r>
    </w:p>
    <w:p w14:paraId="25052E15">
      <w:pPr>
        <w:pStyle w:val="217"/>
        <w:numPr>
          <w:ilvl w:val="0"/>
          <w:numId w:val="0"/>
        </w:numPr>
        <w:spacing w:line="240" w:lineRule="auto"/>
        <w:ind w:left="0" w:leftChars="0" w:firstLine="0" w:firstLineChars="0"/>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3F76A116">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DAS CONDIÇÕES DE ENTREGA</w:t>
      </w:r>
    </w:p>
    <w:p w14:paraId="1F48FBBF">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400F41A3">
      <w:pPr>
        <w:pStyle w:val="207"/>
        <w:numPr>
          <w:ilvl w:val="0"/>
          <w:numId w:val="0"/>
        </w:numPr>
        <w:spacing w:before="0" w:after="0" w:line="240" w:lineRule="auto"/>
        <w:ind w:left="0" w:leftChars="0" w:firstLine="0" w:firstLineChars="0"/>
        <w:rPr>
          <w:rFonts w:hint="default" w:ascii="Arial" w:hAnsi="Arial" w:cs="Arial"/>
          <w:color w:val="000000"/>
          <w:sz w:val="18"/>
          <w:szCs w:val="18"/>
        </w:rPr>
      </w:pPr>
      <w:r>
        <w:rPr>
          <w:rFonts w:hint="default" w:ascii="Arial" w:hAnsi="Arial" w:cs="Arial"/>
          <w:color w:val="000000"/>
          <w:sz w:val="18"/>
          <w:szCs w:val="18"/>
        </w:rPr>
        <w:t xml:space="preserve">O prazo de execução será de no máximo 05 (cinco) dias corridos após o envio da Autorização de Fornecimento. </w:t>
      </w:r>
    </w:p>
    <w:p w14:paraId="65A539E7">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28E98A47">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As detentoras do presente Contrato serão obrigadas a atender ao pedido num todo.</w:t>
      </w:r>
    </w:p>
    <w:p w14:paraId="4959523D">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0895D7F6">
      <w:pPr>
        <w:pStyle w:val="2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1B27E533">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43DEE6AE">
      <w:pPr>
        <w:pStyle w:val="207"/>
        <w:numPr>
          <w:ilvl w:val="0"/>
          <w:numId w:val="11"/>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1E1776A5">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Comunicar antecipadamente a data e horário da entrega.</w:t>
      </w:r>
    </w:p>
    <w:p w14:paraId="0773A243">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DAS OBRIGAÇÕES DA CONTRATADA</w:t>
      </w:r>
    </w:p>
    <w:p w14:paraId="32E1EF9E">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entregar o serviço em estrita conformidade com as especificações exigidas no edital.</w:t>
      </w:r>
    </w:p>
    <w:p w14:paraId="052EDC79">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entregar o serviço no local especificado pela Secretaria Municipal de Saúde, com o prazo máximo de 05 (cinco) dias úteis.</w:t>
      </w:r>
    </w:p>
    <w:p w14:paraId="3B033FCE">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é obrigada a pagar todos os tributos, contribuições fiscais que incidam ou venham incidir, direta ou indiretamente, sobre os produtos/objetos deste Termo de Referência.</w:t>
      </w:r>
    </w:p>
    <w:p w14:paraId="5556F63E">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A CONTRATADA é vedada </w:t>
      </w:r>
      <w:r>
        <w:rPr>
          <w:rFonts w:hint="default" w:ascii="Arial" w:hAnsi="Arial" w:eastAsia="Batang" w:cs="Arial"/>
          <w:sz w:val="18"/>
          <w:szCs w:val="18"/>
        </w:rPr>
        <w:t>cobrar diretamente do usuário qualquer importância a título de honorários ou serviços prestados, concernentes aos procedimentos autorizados pelo Município de Cataguases.</w:t>
      </w:r>
    </w:p>
    <w:p w14:paraId="7F7182AB">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responder civil e criminalmente por todos e quaisquer danos pessoais, materiais ou morais ocasionados à Administração e/ou a terceiros, por si, seus sucessores, representantes e/ou prepostos, na execução do objeto do presente credenciamento, isentando o Município de toda e qualquer responsabilidade.</w:t>
      </w:r>
    </w:p>
    <w:p w14:paraId="19EE4CF4">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fornecer e utilizar toda competente e indispensável mão-de-obra especializada, responsabilizando se por todas as despesas decorrentes da execução do contrato, atendendo ainda, todas as exigências legais pertinentes, tais como trabalhistas, sociais, tributárias, previdenciárias, fundiárias, normas técnicas e demais, quaisquer outros que forem devidos, quer em relação à execução dos serviços, quer em relação a seus empregados, por mais especiais que sejam e mesmo que aqui não mencionadas. Como único e exclusivo responsável, arcar com o pagamento de todos os encargos e demais despesas decorrentes da prestação dos serviços, tais como emolumentos prescritos e que digam respeito ao serviço; impostos; taxas; contribuições fiscais e para fiscais; previdenciárias. trabalhistas; fundiárias; enfim, por todas as obrigações e responsabilidades, por mais especiais que sejam e mesmo que não expressas no presente edital.</w:t>
      </w:r>
    </w:p>
    <w:p w14:paraId="1FEE71B2">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responderá por qualquer recolhimento tributário indevido e por quaisquer infrações fiscais cometidas, decorrentes do objeto contratual. Caso a Justiça Trabalhista condene financeiramente o Contratante, este descontará os valores correspondentes das faturas a serem pagas, mesmo que não se refiram aos serviços abrangidos pelo Contrato, após o devido procedimento administrativo.</w:t>
      </w:r>
    </w:p>
    <w:p w14:paraId="1724970B">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A CONTRATADA  deverá manter atualizado o documento de indicação do responsável técnico, devendo os profissionais que possuir nível superior de ensino apresentar certificado de habilitação e regularidade, reconhecido pelo conselho regional de classe. </w:t>
      </w:r>
    </w:p>
    <w:p w14:paraId="580905E7">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manter as condições técnicas estabelecidas conforme legislação do SUS de forma contínua.</w:t>
      </w:r>
    </w:p>
    <w:p w14:paraId="7A1D3107">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observar no transcorrer da execução de suas atividades, as orientações emanadas da Secretaria Municipal de Saúde, elaboradas com base no acompanhamento e supervisão.</w:t>
      </w:r>
    </w:p>
    <w:p w14:paraId="4C4443C1">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deverá de imediato, quando solicitada, apresentar documentos, prontuários ou demais informações necessárias ao acompanhamento da execução do contrato.</w:t>
      </w:r>
    </w:p>
    <w:p w14:paraId="2EA418CF">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Realizar o serviço nas datas autorizadas pela Secretaria de Saúde. </w:t>
      </w:r>
    </w:p>
    <w:p w14:paraId="37EE660E">
      <w:pPr>
        <w:pStyle w:val="208"/>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 CONTRATADA deverá entregar o serviço segundo a descrição, nas quantidades descriminadas na Autorização de Fornecimento enviada previamente.</w:t>
      </w:r>
    </w:p>
    <w:p w14:paraId="70DCD1DB">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323CF727">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24D48B78">
      <w:pPr>
        <w:spacing w:after="0" w:line="240" w:lineRule="auto"/>
        <w:ind w:left="0" w:leftChars="0" w:firstLine="0" w:firstLineChars="0"/>
        <w:jc w:val="both"/>
        <w:rPr>
          <w:rFonts w:hint="default" w:ascii="Arial" w:hAnsi="Arial" w:cs="Arial"/>
          <w:b/>
          <w:sz w:val="18"/>
          <w:szCs w:val="18"/>
        </w:rPr>
      </w:pPr>
      <w:r>
        <w:rPr>
          <w:rFonts w:hint="default" w:ascii="Arial" w:hAnsi="Arial" w:cs="Arial"/>
          <w:sz w:val="18"/>
          <w:szCs w:val="18"/>
        </w:rPr>
        <w:t>A CONTRATADA deverá dimensionar, desenvolver e fornecer a infraestrutura necessária ao bom atendimento e satisfação dos usuários, dentro das normas estabelecidas pelo Sistema Único de Saúde.</w:t>
      </w:r>
    </w:p>
    <w:p w14:paraId="633147E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encaminhar, mensalmente, ao Departamento de Regulação, Controle, Avaliação e Auditoria, o arquivo contendo os dados referentes à alimentação dos Sistemas de Informações Ambulatorial (SIA), conforme cronograma estabelecido pelo Ministério da Saúde.</w:t>
      </w:r>
    </w:p>
    <w:p w14:paraId="4924DDDA">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proceder a verificação rigorosa da identificação dos usuários, qualquer despesa decorrente de negligência ou má-fé na averiguação das credenciais do usuário será de responsabilidade exclusiva do prestador do serviço.</w:t>
      </w:r>
    </w:p>
    <w:p w14:paraId="6FAB3008">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sz w:val="18"/>
          <w:szCs w:val="18"/>
        </w:rPr>
        <w:t>Apresentar relatório dos serviços executados, contendo:</w:t>
      </w:r>
    </w:p>
    <w:p w14:paraId="2CA5212C">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a) </w:t>
      </w:r>
      <w:r>
        <w:rPr>
          <w:rFonts w:hint="default" w:ascii="Arial" w:hAnsi="Arial" w:cs="Arial"/>
          <w:sz w:val="18"/>
          <w:szCs w:val="18"/>
        </w:rPr>
        <w:t>Nome do usuário e Cartão Nacional de Saúde;</w:t>
      </w:r>
    </w:p>
    <w:p w14:paraId="2E11F591">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b) </w:t>
      </w:r>
      <w:r>
        <w:rPr>
          <w:rFonts w:hint="default" w:ascii="Arial" w:hAnsi="Arial" w:cs="Arial"/>
          <w:sz w:val="18"/>
          <w:szCs w:val="18"/>
        </w:rPr>
        <w:t>Endereço do usuário;</w:t>
      </w:r>
    </w:p>
    <w:p w14:paraId="63474F40">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c) </w:t>
      </w:r>
      <w:r>
        <w:rPr>
          <w:rFonts w:hint="default" w:ascii="Arial" w:hAnsi="Arial" w:cs="Arial"/>
          <w:sz w:val="18"/>
          <w:szCs w:val="18"/>
        </w:rPr>
        <w:t>Telefone;</w:t>
      </w:r>
    </w:p>
    <w:p w14:paraId="546F265D">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Tipo de exame;</w:t>
      </w:r>
    </w:p>
    <w:p w14:paraId="6E1BCE09">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e) </w:t>
      </w:r>
      <w:r>
        <w:rPr>
          <w:rFonts w:hint="default" w:ascii="Arial" w:hAnsi="Arial" w:cs="Arial"/>
          <w:sz w:val="18"/>
          <w:szCs w:val="18"/>
        </w:rPr>
        <w:t>Valor do exame.</w:t>
      </w:r>
    </w:p>
    <w:p w14:paraId="25743DE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arcar com as despesas decorrentes de serviços de terceiros que lhe sejam particularmente prestados, tais como pessoal, recepção, limpeza, entre outros.</w:t>
      </w:r>
    </w:p>
    <w:p w14:paraId="0A5DD93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adequar-se ao processo de informatização que seja compatível com o existente na rede municipal de saúde de Cataguases, se adaptando com a linguagem oferecida pelo prestador dos serviços informatizados de saúde e com interface/suporte de urgência e emergência, quando da sua implantação.</w:t>
      </w:r>
    </w:p>
    <w:p w14:paraId="426AAFCB">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permitir ao Município de Cataguases - MG avaliar o atendimento e os serviços prestados aos usuários, por intermédio de auditorias específicas realizadas por profissionais da sua Câmara Técnica Departamento De Regulação, Controle, Avaliação E Auditoria (DRCAA)</w:t>
      </w:r>
      <w:r>
        <w:rPr>
          <w:rFonts w:hint="default" w:ascii="Arial" w:hAnsi="Arial" w:cs="Arial"/>
          <w:b/>
          <w:bCs/>
          <w:sz w:val="18"/>
          <w:szCs w:val="18"/>
        </w:rPr>
        <w:t xml:space="preserve">, </w:t>
      </w:r>
      <w:r>
        <w:rPr>
          <w:rFonts w:hint="default" w:ascii="Arial" w:hAnsi="Arial" w:cs="Arial"/>
          <w:sz w:val="18"/>
          <w:szCs w:val="18"/>
        </w:rPr>
        <w:t>o qual que se reserva o direito de recusar ou sustar os serviços quando não atenderem ao estipulado em portarias normativas.</w:t>
      </w:r>
    </w:p>
    <w:p w14:paraId="20C9318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obedecer aos critérios exigidos, quando das auditorias e perícias, na fiscalização dos serviços contratados e das pessoas a eles vinculados, bem como aos princípios estabelecidos no Código de Ética da categoria.</w:t>
      </w:r>
    </w:p>
    <w:p w14:paraId="2CC967F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justificar ao paciente ou ao seu responsável, por escrito, desde que requerido por estes as razões técnicas alegadas quando da decisão de não realização de qualquer ato profissional.</w:t>
      </w:r>
    </w:p>
    <w:p w14:paraId="3BE80C7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manter afixado, em local visível aos seus usuários, aviso de sua condição, como estabelecimento integrante da rede SUS e da gratuidade dos serviços prestados nessa condição.</w:t>
      </w:r>
    </w:p>
    <w:p w14:paraId="0A9E3080">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prestar ao Município de Cataguases - MG esclarecimentos relativos às ocorrências na execução da prestação de serviços.</w:t>
      </w:r>
    </w:p>
    <w:p w14:paraId="12C8A6F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comunicar ao Município de Cataguases - MG, por escrito, mudança de endereço, de dias e horários de atendimento aos usuários, corpo clínico, exames e serviços prestados, com antecedência mínima de 30 (trinta) dias.</w:t>
      </w:r>
    </w:p>
    <w:p w14:paraId="498F111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responsabilizar-se pelos danos causados diretamente à Administração ou a terceiros, decorrentes de culpa ou dolo na execução da prestação do serviço, não excluindo ou reduzindo essa responsabilidade a fiscalização ou acompanhamento pelo órgão interessado.</w:t>
      </w:r>
    </w:p>
    <w:p w14:paraId="758C06BC">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a responsabilidade por todos os encargos previdenciários e obrigações sociais previstos na legislação social e trabalhista em vigor, obrigando-se a saldá-los na época própria, vez que a prestação dos serviços não gera vínculo empregatício entre os profissionais da Contratada e a Administração, vedando-se qualquer relação entre estes que caracterize pessoalidade e subordinação direta.</w:t>
      </w:r>
    </w:p>
    <w:p w14:paraId="36188526">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a responsabilidade por todas as providências e obrigações estabelecidas na legislação específica de acidentes do trabalho, quando em ocorrência da espécie, forem vítimas os seus empregados no desempenho dos serviços ou em conexão com eles.</w:t>
      </w:r>
    </w:p>
    <w:p w14:paraId="168DCFAF">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todos os encargos de possível demanda trabalhista, cível ou penal, relacionados à prestação dos serviços, originariamente ou vinculados por prevenção, conexão ou continência.</w:t>
      </w:r>
    </w:p>
    <w:p w14:paraId="7A6C819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CONTRATADA deverá assumir a responsabilidade pelos encargos fiscais e comerciais resultantes da adjudicação do objeto deste Termo.</w:t>
      </w:r>
    </w:p>
    <w:p w14:paraId="2EDAAFC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No caso de ocorrer rescisão contratual, independente da parte que deu causa ao rompimento, a conduta profissional perante o paciente em tratamento será pautada pelos princípios do Código de Ética da categoria; 6.15. Aceitar e acatar os atos normativos ou regulamentos emitidos pela Administração do Município de Cataguases - MG, atendendo as suas normas e diretrizes.</w:t>
      </w:r>
    </w:p>
    <w:p w14:paraId="1F37930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responsabilidade técnica pelos profissionais prepostos do prestador do serviço e regularidade perante seus órgãos de classe são de responsabilidade exclusiva do prestador do serviço.</w:t>
      </w:r>
    </w:p>
    <w:p w14:paraId="50D7D5A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responsabilidade civil pelos erros profissionais ou falhas no atendimento que possam comprometer a saúde do paciente ou gerar danos morais ou materiais será suportada, exclusivamente, pelo prestador do serviço;</w:t>
      </w:r>
    </w:p>
    <w:p w14:paraId="256F60F2">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A inadimplência do prestador do serviço, com referência aos encargos estabelecidos na condição anterior, não transfere a responsabilidade por seu pagamento ao Município de Cataguases - MG, nem poderá onerar o objeto do Contrato, razão pela qual o prestador do serviço renuncia, expressamente, a qualquer vínculo de solidariedade, ativa ou passiva, com o Município de Cataguases - MG.</w:t>
      </w:r>
    </w:p>
    <w:p w14:paraId="1840D064">
      <w:pPr>
        <w:pStyle w:val="208"/>
        <w:numPr>
          <w:ilvl w:val="0"/>
          <w:numId w:val="0"/>
        </w:numPr>
        <w:tabs>
          <w:tab w:val="left" w:pos="284"/>
          <w:tab w:val="clear" w:pos="360"/>
        </w:tabs>
        <w:autoSpaceDE w:val="0"/>
        <w:autoSpaceDN w:val="0"/>
        <w:adjustRightInd w:val="0"/>
        <w:spacing w:before="0" w:line="240" w:lineRule="auto"/>
        <w:ind w:left="0" w:leftChars="0" w:right="283" w:firstLine="0" w:firstLineChars="0"/>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6FCFFB42">
      <w:pPr>
        <w:pStyle w:val="217"/>
        <w:numPr>
          <w:ilvl w:val="0"/>
          <w:numId w:val="9"/>
        </w:numPr>
        <w:spacing w:before="0" w:line="240" w:lineRule="auto"/>
        <w:ind w:left="0" w:leftChars="0" w:firstLine="0" w:firstLineChars="0"/>
        <w:rPr>
          <w:rFonts w:hint="default" w:ascii="Arial" w:hAnsi="Arial" w:cs="Arial"/>
          <w:sz w:val="18"/>
          <w:szCs w:val="18"/>
        </w:rPr>
      </w:pPr>
      <w:r>
        <w:rPr>
          <w:rFonts w:hint="default" w:ascii="Arial" w:hAnsi="Arial" w:cs="Arial"/>
          <w:sz w:val="18"/>
          <w:szCs w:val="18"/>
        </w:rPr>
        <w:t>DAS OBRIGAÇÕES DA CONTRATANTE</w:t>
      </w:r>
    </w:p>
    <w:p w14:paraId="65F42781">
      <w:pPr>
        <w:pStyle w:val="208"/>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4A5E17EA">
      <w:pPr>
        <w:pStyle w:val="208"/>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7E7EA38D">
      <w:pPr>
        <w:pStyle w:val="208"/>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2493707C">
      <w:pPr>
        <w:pStyle w:val="208"/>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5A1869BD">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fornecer materiais informativos e comunicados referentes às determinações administrativas que visem o gerenciamento do Contrato.</w:t>
      </w:r>
    </w:p>
    <w:p w14:paraId="75BDFAF7">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dirimir as dúvidas do prestador do serviço sobre o objeto da contratação, no tocante às divergências ou inovações na política administrativa e assistencial do Sistema de Saúde do Município de Cataguases - MG, notificando-o por escrito a respeito de irregularidades detectadas na execução dos serviços.</w:t>
      </w:r>
    </w:p>
    <w:p w14:paraId="2D4CAA2B">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realizar auditorias e perícias nos procedimentos, obedecendo aos princípios estabelecidos no Código de Ética da categoria.</w:t>
      </w:r>
    </w:p>
    <w:p w14:paraId="56C01A7A">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repassar aos usuários as orientações necessárias para a realização de exames e informações recebidas do prestador do serviço referentes aos dias, horários e endereços de atendimento.</w:t>
      </w:r>
    </w:p>
    <w:p w14:paraId="3C605E87">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avaliar metas, indicadores dos serviços prestados, quadrimestralmente, através da Câmara Técnica do Departamento de Regulação, Controle, Avaliação e Auditoria, seu cumprimento de cotas mensais. A comissão deverá avaliar também a capacidade instalada, readequar as metas pactuadas, os recursos financeiros a serem repassados, apurar denúncias, adotar providencias administrativas para cumprimento das obrigações contratuais, deflagrar processo administrativo para descredenciamento em caso de descumprimento das obrigações contratuais.</w:t>
      </w:r>
    </w:p>
    <w:p w14:paraId="223D9CCE">
      <w:pPr>
        <w:autoSpaceDE w:val="0"/>
        <w:autoSpaceDN w:val="0"/>
        <w:adjustRightInd w:val="0"/>
        <w:spacing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CONTRATANTE deverá acompanhar, controlar, regular, fiscalizar, avaliar e auditar a execução das ações e serviços contratados, através do Departamento de Regulação, Controle, Avaliação e Auditoria (DRCAA).</w:t>
      </w:r>
    </w:p>
    <w:p w14:paraId="11FB6D2B">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296477C0">
      <w:pPr>
        <w:pStyle w:val="208"/>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A fiscalização do contrato:</w:t>
      </w:r>
    </w:p>
    <w:p w14:paraId="2D792D10">
      <w:pPr>
        <w:pStyle w:val="208"/>
        <w:numPr>
          <w:ilvl w:val="0"/>
          <w:numId w:val="12"/>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Jaqueline Bastos Coutinho</w:t>
      </w:r>
    </w:p>
    <w:p w14:paraId="63916A2D">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RECEBIMENTO</w:t>
      </w:r>
    </w:p>
    <w:p w14:paraId="16DFE441">
      <w:pPr>
        <w:pStyle w:val="208"/>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5AE8698E">
      <w:pPr>
        <w:pStyle w:val="217"/>
        <w:numPr>
          <w:ilvl w:val="0"/>
          <w:numId w:val="9"/>
        </w:numPr>
        <w:tabs>
          <w:tab w:val="left" w:pos="-284"/>
        </w:tabs>
        <w:autoSpaceDE w:val="0"/>
        <w:autoSpaceDN w:val="0"/>
        <w:adjustRightInd w:val="0"/>
        <w:spacing w:line="240" w:lineRule="auto"/>
        <w:ind w:left="0" w:leftChars="0" w:right="283" w:firstLine="0" w:firstLineChars="0"/>
        <w:rPr>
          <w:rFonts w:hint="default" w:ascii="Arial" w:hAnsi="Arial" w:cs="Arial"/>
          <w:sz w:val="18"/>
          <w:szCs w:val="18"/>
        </w:rPr>
      </w:pPr>
      <w:r>
        <w:rPr>
          <w:rFonts w:hint="default" w:ascii="Arial" w:hAnsi="Arial" w:cs="Arial"/>
          <w:sz w:val="18"/>
          <w:szCs w:val="18"/>
        </w:rPr>
        <w:t xml:space="preserve"> LIQUIDAÇÃO</w:t>
      </w:r>
    </w:p>
    <w:p w14:paraId="75F73543">
      <w:pPr>
        <w:pStyle w:val="208"/>
        <w:numPr>
          <w:ilvl w:val="0"/>
          <w:numId w:val="0"/>
        </w:numPr>
        <w:tabs>
          <w:tab w:val="left" w:pos="284"/>
          <w:tab w:val="clear" w:pos="360"/>
        </w:tabs>
        <w:autoSpaceDE w:val="0"/>
        <w:autoSpaceDN w:val="0"/>
        <w:adjustRightInd w:val="0"/>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3C084D69">
      <w:pPr>
        <w:pStyle w:val="217"/>
        <w:numPr>
          <w:ilvl w:val="0"/>
          <w:numId w:val="9"/>
        </w:numPr>
        <w:tabs>
          <w:tab w:val="left" w:pos="284"/>
        </w:tabs>
        <w:autoSpaceDE w:val="0"/>
        <w:autoSpaceDN w:val="0"/>
        <w:adjustRightInd w:val="0"/>
        <w:spacing w:line="240" w:lineRule="auto"/>
        <w:ind w:left="0" w:leftChars="0" w:right="283" w:firstLine="0" w:firstLineChars="0"/>
        <w:rPr>
          <w:rFonts w:hint="default" w:ascii="Arial" w:hAnsi="Arial" w:cs="Arial"/>
          <w:sz w:val="18"/>
          <w:szCs w:val="18"/>
        </w:rPr>
      </w:pPr>
      <w:r>
        <w:rPr>
          <w:rFonts w:hint="default" w:ascii="Arial" w:hAnsi="Arial" w:cs="Arial"/>
          <w:sz w:val="18"/>
          <w:szCs w:val="18"/>
        </w:rPr>
        <w:t xml:space="preserve"> PAGAMENTO</w:t>
      </w:r>
    </w:p>
    <w:p w14:paraId="23124105">
      <w:pPr>
        <w:pStyle w:val="208"/>
        <w:numPr>
          <w:ilvl w:val="0"/>
          <w:numId w:val="0"/>
        </w:numPr>
        <w:tabs>
          <w:tab w:val="left" w:pos="284"/>
          <w:tab w:val="clear" w:pos="360"/>
        </w:tabs>
        <w:autoSpaceDE w:val="0"/>
        <w:autoSpaceDN w:val="0"/>
        <w:adjustRightInd w:val="0"/>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0A5D4952">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O CONTRATADO apresentará, mensalmente via e-mail, até o 2º (segundo) dia útil do mês da competência, conforme cronograma estabelecido pelo Ministério da Saúde, os documentos BPA (Boletim de Produção Ambulatorial), e/ou APAC (Autorização de Procedimento de Alto Custo/Complexidade) referentes aos serviços efetivamente realizados e autorizados no mês de referência; E-mail (</w:t>
      </w:r>
      <w:r>
        <w:rPr>
          <w:rFonts w:hint="default" w:ascii="Arial" w:hAnsi="Arial" w:cs="Arial"/>
          <w:sz w:val="18"/>
          <w:szCs w:val="18"/>
        </w:rPr>
        <w:fldChar w:fldCharType="begin"/>
      </w:r>
      <w:r>
        <w:rPr>
          <w:rFonts w:hint="default" w:ascii="Arial" w:hAnsi="Arial" w:cs="Arial"/>
          <w:sz w:val="18"/>
          <w:szCs w:val="18"/>
        </w:rPr>
        <w:instrText xml:space="preserve"> HYPERLINK "mailto:psfcatagauses@gmail.com" </w:instrText>
      </w:r>
      <w:r>
        <w:rPr>
          <w:rFonts w:hint="default" w:ascii="Arial" w:hAnsi="Arial" w:cs="Arial"/>
          <w:sz w:val="18"/>
          <w:szCs w:val="18"/>
        </w:rPr>
        <w:fldChar w:fldCharType="separate"/>
      </w:r>
      <w:r>
        <w:rPr>
          <w:rStyle w:val="18"/>
          <w:rFonts w:hint="default" w:ascii="Arial" w:hAnsi="Arial" w:cs="Arial"/>
          <w:sz w:val="18"/>
          <w:szCs w:val="18"/>
        </w:rPr>
        <w:t>psfcatagauses@gmail.com</w:t>
      </w:r>
      <w:r>
        <w:rPr>
          <w:rStyle w:val="18"/>
          <w:rFonts w:hint="default" w:ascii="Arial" w:hAnsi="Arial" w:cs="Arial"/>
          <w:sz w:val="18"/>
          <w:szCs w:val="18"/>
        </w:rPr>
        <w:fldChar w:fldCharType="end"/>
      </w:r>
      <w:r>
        <w:rPr>
          <w:rFonts w:hint="default" w:ascii="Arial" w:hAnsi="Arial" w:cs="Arial"/>
          <w:color w:val="000000"/>
          <w:sz w:val="18"/>
          <w:szCs w:val="18"/>
        </w:rPr>
        <w:t>), telefone (32) 3422-1066 ramal 209, responsável: Jaqueline Bastos Coutinho.</w:t>
      </w:r>
    </w:p>
    <w:p w14:paraId="0B1E140F">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O CONTRATANTE, após conferência, validação e processamento dos procedimentos realizados, no Programa de Informações Ambulatoriais (SIA/SUS), o qual gera um relatório especificado por itens com os valores devidos ao CONTRATADO, efetuará o pagamento diretamente na conta do CONTRATADO, no prazo previsto e encaminhará os dados ao DATASUS;</w:t>
      </w:r>
    </w:p>
    <w:p w14:paraId="0986E81A">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Após a emissão do relatório consolidado do arquivo TXT do SIA/SUS, o Departamento de Regulação, Controle, Avaliação e Auditoria, autorizará ao prestador de serviços a emitir a Nota Fiscal de serviços realizados, a qual deverá ser encaminhada, no prazo máximo de 02 (dois) dias úteis ao DRCAA para as providências necessárias à realização do pagamento até o 5º (quinto) dia útil do mês subsequente ao da prestação dos serviços;</w:t>
      </w:r>
    </w:p>
    <w:p w14:paraId="53CAA7A4">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A rejeição dos procedimentos pelo Programa SIA/SUS, será notificada ao CONTRATADO para correção, se for o caso, devendo os mesmos serem reapresentados num prazo máximo de 03 (três) meses, sendo o pagamento realizado no mês subsequente ao da reapresentação;</w:t>
      </w:r>
    </w:p>
    <w:p w14:paraId="60FC70F1">
      <w:pPr>
        <w:autoSpaceDE w:val="0"/>
        <w:autoSpaceDN w:val="0"/>
        <w:adjustRightInd w:val="0"/>
        <w:spacing w:after="0" w:line="240" w:lineRule="auto"/>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rPr>
        <w:t>Caso os pagamentos já tenham sido efetuados, fica o CONTRATANTE autorizado a debitar no mês seguinte, o valor pago indevidamente por procedimentos não realizados; indevidos ou impróprios, mediante prévia e escrita ciência ao CONTRATADO;</w:t>
      </w:r>
    </w:p>
    <w:p w14:paraId="164ACACC">
      <w:pPr>
        <w:autoSpaceDE w:val="0"/>
        <w:autoSpaceDN w:val="0"/>
        <w:adjustRightInd w:val="0"/>
        <w:spacing w:after="0" w:line="240" w:lineRule="auto"/>
        <w:ind w:left="0" w:leftChars="0" w:firstLine="0" w:firstLineChars="0"/>
        <w:jc w:val="both"/>
        <w:rPr>
          <w:rFonts w:hint="default" w:ascii="Arial" w:hAnsi="Arial" w:cs="Arial"/>
          <w:color w:val="00B150"/>
          <w:sz w:val="18"/>
          <w:szCs w:val="18"/>
        </w:rPr>
      </w:pPr>
      <w:r>
        <w:rPr>
          <w:rFonts w:hint="default" w:ascii="Arial" w:hAnsi="Arial" w:cs="Arial"/>
          <w:color w:val="000000"/>
          <w:sz w:val="18"/>
          <w:szCs w:val="18"/>
        </w:rPr>
        <w:t>O pagamento será efetuado mensalmente do mês subsequente ao da prestação de serviços, mediante a apresentação da competente Nota Fiscal, através de crédito bancário na conta do prestador do serviço</w:t>
      </w:r>
      <w:r>
        <w:rPr>
          <w:rFonts w:hint="default" w:ascii="Arial" w:hAnsi="Arial" w:cs="Arial"/>
          <w:color w:val="00B150"/>
          <w:sz w:val="18"/>
          <w:szCs w:val="18"/>
        </w:rPr>
        <w:t>.</w:t>
      </w:r>
    </w:p>
    <w:p w14:paraId="290B1AD1">
      <w:pPr>
        <w:pStyle w:val="217"/>
        <w:numPr>
          <w:ilvl w:val="0"/>
          <w:numId w:val="0"/>
        </w:numPr>
        <w:spacing w:line="240" w:lineRule="auto"/>
        <w:ind w:left="0" w:leftChars="0" w:firstLine="0" w:firstLineChars="0"/>
        <w:rPr>
          <w:rFonts w:hint="default" w:ascii="Arial" w:hAnsi="Arial" w:cs="Arial"/>
          <w:bCs w:val="0"/>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372C3DCA">
      <w:pPr>
        <w:pStyle w:val="217"/>
        <w:numPr>
          <w:ilvl w:val="0"/>
          <w:numId w:val="0"/>
        </w:numPr>
        <w:spacing w:line="24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Credenciamento, (Lei 14.133/2021, artigo 74, inciso IV).</w:t>
      </w:r>
    </w:p>
    <w:p w14:paraId="707BD7D6">
      <w:pPr>
        <w:pStyle w:val="217"/>
        <w:numPr>
          <w:ilvl w:val="0"/>
          <w:numId w:val="13"/>
        </w:numPr>
        <w:spacing w:line="24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528ADEC">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 fornecimento do objeto será de forma PARCELADA.</w:t>
      </w:r>
    </w:p>
    <w:p w14:paraId="7D1D3839">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0C9E8AB">
      <w:pPr>
        <w:pStyle w:val="2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1B5CDECF">
      <w:pPr>
        <w:pStyle w:val="217"/>
        <w:numPr>
          <w:ilvl w:val="0"/>
          <w:numId w:val="9"/>
        </w:numPr>
        <w:spacing w:line="240" w:lineRule="auto"/>
        <w:ind w:left="0" w:leftChars="0" w:firstLine="0" w:firstLineChars="0"/>
        <w:rPr>
          <w:rFonts w:hint="default" w:ascii="Arial" w:hAnsi="Arial" w:cs="Arial"/>
          <w:color w:val="auto"/>
          <w:sz w:val="18"/>
          <w:szCs w:val="18"/>
        </w:rPr>
      </w:pPr>
      <w:r>
        <w:rPr>
          <w:rFonts w:hint="default" w:ascii="Arial" w:hAnsi="Arial" w:cs="Arial"/>
          <w:color w:val="auto"/>
          <w:sz w:val="18"/>
          <w:szCs w:val="18"/>
        </w:rPr>
        <w:t>QUALIFICAÇÃO TÉCNICA</w:t>
      </w:r>
    </w:p>
    <w:p w14:paraId="7D54C378">
      <w:pPr>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color w:val="auto"/>
          <w:sz w:val="18"/>
          <w:szCs w:val="18"/>
          <w:highlight w:val="none"/>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10BE5F1D">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color w:val="auto"/>
          <w:sz w:val="18"/>
          <w:szCs w:val="18"/>
          <w:highlight w:val="none"/>
        </w:rPr>
        <w:t>A empresa deverá atender aos seguintes requisitos técnicos mínimos:</w:t>
      </w:r>
    </w:p>
    <w:p w14:paraId="13C2BC2F">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a) </w:t>
      </w:r>
      <w:r>
        <w:rPr>
          <w:rFonts w:hint="default" w:ascii="Arial" w:hAnsi="Arial" w:cs="Arial"/>
          <w:color w:val="auto"/>
          <w:sz w:val="18"/>
          <w:szCs w:val="18"/>
          <w:highlight w:val="none"/>
        </w:rPr>
        <w:t>Ofício indicando sua capacidade de oferta para os procedimentos com Finalidade Diagnóstica, descrevendo a capacidade instalada disponível para exames de Imunoistoquímica, PAAF, Anatomopatológicos e Citopatológicos, obedecendo à nomenclatura e codificação contidas na Tabela de Procedimentos do Ministério da Saúde;</w:t>
      </w:r>
    </w:p>
    <w:p w14:paraId="7ECC51E8">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b) </w:t>
      </w:r>
      <w:r>
        <w:rPr>
          <w:rFonts w:hint="default" w:ascii="Arial" w:hAnsi="Arial" w:cs="Arial"/>
          <w:color w:val="auto"/>
          <w:sz w:val="18"/>
          <w:szCs w:val="18"/>
          <w:highlight w:val="none"/>
        </w:rPr>
        <w:t>Comprovante de cadastramento no Cadastro Nacional de Estabelecimento de Saúde (CNES);</w:t>
      </w:r>
    </w:p>
    <w:p w14:paraId="4B1D0CD9">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c) </w:t>
      </w:r>
      <w:r>
        <w:rPr>
          <w:rFonts w:hint="default" w:ascii="Arial" w:hAnsi="Arial" w:cs="Arial"/>
          <w:color w:val="auto"/>
          <w:sz w:val="18"/>
          <w:szCs w:val="18"/>
          <w:highlight w:val="none"/>
        </w:rPr>
        <w:t>Registro ou inscrição na entidade profissional competente.</w:t>
      </w:r>
    </w:p>
    <w:p w14:paraId="7AAF2226">
      <w:pPr>
        <w:autoSpaceDE w:val="0"/>
        <w:autoSpaceDN w:val="0"/>
        <w:adjustRightInd w:val="0"/>
        <w:spacing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d) </w:t>
      </w:r>
      <w:r>
        <w:rPr>
          <w:rFonts w:hint="default" w:ascii="Arial" w:hAnsi="Arial" w:cs="Arial"/>
          <w:color w:val="auto"/>
          <w:sz w:val="18"/>
          <w:szCs w:val="18"/>
          <w:highlight w:val="none"/>
        </w:rPr>
        <w:t xml:space="preserve">Relação nominal dos profissionais que compõem a equipe técnica do prestador, informando nome, CPF, carga horária semanal, cargo, função e número de inscrição no respectivo Conselho Profissional, conforme a Classificação Brasileira de Ocupações – </w:t>
      </w:r>
      <w:r>
        <w:rPr>
          <w:rFonts w:hint="default" w:ascii="Arial" w:hAnsi="Arial" w:cs="Arial"/>
          <w:b/>
          <w:bCs/>
          <w:color w:val="auto"/>
          <w:sz w:val="18"/>
          <w:szCs w:val="18"/>
          <w:highlight w:val="none"/>
        </w:rPr>
        <w:t>CBO</w:t>
      </w:r>
      <w:r>
        <w:rPr>
          <w:rFonts w:hint="default" w:ascii="Arial" w:hAnsi="Arial" w:cs="Arial"/>
          <w:color w:val="auto"/>
          <w:sz w:val="18"/>
          <w:szCs w:val="18"/>
          <w:highlight w:val="none"/>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3118"/>
        <w:gridCol w:w="3544"/>
      </w:tblGrid>
      <w:tr w14:paraId="57DF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17FC62F3">
            <w:pPr>
              <w:autoSpaceDE w:val="0"/>
              <w:autoSpaceDN w:val="0"/>
              <w:adjustRightInd w:val="0"/>
              <w:spacing w:line="240" w:lineRule="auto"/>
              <w:ind w:left="0" w:leftChars="0" w:firstLine="0" w:firstLineChars="0"/>
              <w:jc w:val="center"/>
              <w:rPr>
                <w:rFonts w:hint="default" w:ascii="Arial" w:hAnsi="Arial" w:cs="Arial"/>
                <w:b/>
                <w:color w:val="auto"/>
                <w:sz w:val="18"/>
                <w:szCs w:val="18"/>
                <w:highlight w:val="none"/>
              </w:rPr>
            </w:pPr>
            <w:r>
              <w:rPr>
                <w:rFonts w:hint="default" w:ascii="Arial" w:hAnsi="Arial" w:cs="Arial"/>
                <w:b/>
                <w:color w:val="auto"/>
                <w:sz w:val="18"/>
                <w:szCs w:val="18"/>
                <w:highlight w:val="none"/>
              </w:rPr>
              <w:t>Atividade ou Serviço</w:t>
            </w:r>
          </w:p>
        </w:tc>
        <w:tc>
          <w:tcPr>
            <w:tcW w:w="3118" w:type="dxa"/>
            <w:shd w:val="clear" w:color="auto" w:fill="auto"/>
          </w:tcPr>
          <w:p w14:paraId="43B2352E">
            <w:pPr>
              <w:autoSpaceDE w:val="0"/>
              <w:autoSpaceDN w:val="0"/>
              <w:adjustRightInd w:val="0"/>
              <w:spacing w:line="240" w:lineRule="auto"/>
              <w:ind w:left="0" w:leftChars="0" w:firstLine="0" w:firstLineChars="0"/>
              <w:jc w:val="center"/>
              <w:rPr>
                <w:rFonts w:hint="default" w:ascii="Arial" w:hAnsi="Arial" w:cs="Arial"/>
                <w:b/>
                <w:color w:val="auto"/>
                <w:sz w:val="18"/>
                <w:szCs w:val="18"/>
                <w:highlight w:val="none"/>
              </w:rPr>
            </w:pPr>
            <w:r>
              <w:rPr>
                <w:rFonts w:hint="default" w:ascii="Arial" w:hAnsi="Arial" w:cs="Arial"/>
                <w:b/>
                <w:color w:val="auto"/>
                <w:sz w:val="18"/>
                <w:szCs w:val="18"/>
                <w:highlight w:val="none"/>
              </w:rPr>
              <w:t>Código</w:t>
            </w:r>
          </w:p>
        </w:tc>
        <w:tc>
          <w:tcPr>
            <w:tcW w:w="3544" w:type="dxa"/>
            <w:shd w:val="clear" w:color="auto" w:fill="auto"/>
          </w:tcPr>
          <w:p w14:paraId="18E4D660">
            <w:pPr>
              <w:autoSpaceDE w:val="0"/>
              <w:autoSpaceDN w:val="0"/>
              <w:adjustRightInd w:val="0"/>
              <w:spacing w:line="240" w:lineRule="auto"/>
              <w:ind w:left="0" w:leftChars="0" w:firstLine="0" w:firstLineChars="0"/>
              <w:jc w:val="center"/>
              <w:rPr>
                <w:rFonts w:hint="default" w:ascii="Arial" w:hAnsi="Arial" w:cs="Arial"/>
                <w:b/>
                <w:color w:val="auto"/>
                <w:sz w:val="18"/>
                <w:szCs w:val="18"/>
                <w:highlight w:val="none"/>
              </w:rPr>
            </w:pPr>
            <w:r>
              <w:rPr>
                <w:rFonts w:hint="default" w:ascii="Arial" w:hAnsi="Arial" w:cs="Arial"/>
                <w:b/>
                <w:color w:val="auto"/>
                <w:sz w:val="18"/>
                <w:szCs w:val="18"/>
                <w:highlight w:val="none"/>
              </w:rPr>
              <w:t>Ocupação</w:t>
            </w:r>
          </w:p>
        </w:tc>
      </w:tr>
      <w:tr w14:paraId="5229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4F663627">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118" w:type="dxa"/>
            <w:shd w:val="clear" w:color="auto" w:fill="auto"/>
          </w:tcPr>
          <w:p w14:paraId="11439D1C">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544" w:type="dxa"/>
            <w:shd w:val="clear" w:color="auto" w:fill="auto"/>
          </w:tcPr>
          <w:p w14:paraId="356D2CAC">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r>
      <w:tr w14:paraId="288FC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0EBB3429">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118" w:type="dxa"/>
            <w:shd w:val="clear" w:color="auto" w:fill="auto"/>
          </w:tcPr>
          <w:p w14:paraId="4946A4D2">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544" w:type="dxa"/>
            <w:shd w:val="clear" w:color="auto" w:fill="auto"/>
          </w:tcPr>
          <w:p w14:paraId="1F4AE176">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r>
      <w:tr w14:paraId="1106B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shd w:val="clear" w:color="auto" w:fill="auto"/>
          </w:tcPr>
          <w:p w14:paraId="09C5B6AE">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118" w:type="dxa"/>
            <w:shd w:val="clear" w:color="auto" w:fill="auto"/>
          </w:tcPr>
          <w:p w14:paraId="2A72D12C">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c>
          <w:tcPr>
            <w:tcW w:w="3544" w:type="dxa"/>
            <w:shd w:val="clear" w:color="auto" w:fill="auto"/>
          </w:tcPr>
          <w:p w14:paraId="08A617F9">
            <w:pPr>
              <w:autoSpaceDE w:val="0"/>
              <w:autoSpaceDN w:val="0"/>
              <w:adjustRightInd w:val="0"/>
              <w:spacing w:line="240" w:lineRule="auto"/>
              <w:ind w:left="0" w:leftChars="0" w:firstLine="0" w:firstLineChars="0"/>
              <w:rPr>
                <w:rFonts w:hint="default" w:ascii="Arial" w:hAnsi="Arial" w:cs="Arial"/>
                <w:color w:val="auto"/>
                <w:sz w:val="18"/>
                <w:szCs w:val="18"/>
                <w:highlight w:val="none"/>
              </w:rPr>
            </w:pPr>
          </w:p>
        </w:tc>
      </w:tr>
    </w:tbl>
    <w:p w14:paraId="5700AEAC">
      <w:pPr>
        <w:autoSpaceDE w:val="0"/>
        <w:autoSpaceDN w:val="0"/>
        <w:adjustRightInd w:val="0"/>
        <w:spacing w:before="240"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e) </w:t>
      </w:r>
      <w:r>
        <w:rPr>
          <w:rFonts w:hint="default" w:ascii="Arial" w:hAnsi="Arial" w:cs="Arial"/>
          <w:color w:val="auto"/>
          <w:sz w:val="18"/>
          <w:szCs w:val="18"/>
          <w:highlight w:val="none"/>
        </w:rPr>
        <w:t>Alvará Sanitário Atualizado, expedido pela Vigilância Sanitária Municipal ou Estadual, devendo ser apresentado a cada renovação de contrato;</w:t>
      </w:r>
    </w:p>
    <w:p w14:paraId="196518C3">
      <w:pPr>
        <w:autoSpaceDE w:val="0"/>
        <w:autoSpaceDN w:val="0"/>
        <w:adjustRightInd w:val="0"/>
        <w:spacing w:after="0"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f) </w:t>
      </w:r>
      <w:r>
        <w:rPr>
          <w:rFonts w:hint="default" w:ascii="Arial" w:hAnsi="Arial" w:cs="Arial"/>
          <w:color w:val="auto"/>
          <w:sz w:val="18"/>
          <w:szCs w:val="18"/>
          <w:highlight w:val="none"/>
        </w:rPr>
        <w:t>Certificado de Controle de Qualidade emitido por órgão competente devendo ser apresentado o certificado anual e mensal vigente;</w:t>
      </w:r>
    </w:p>
    <w:p w14:paraId="2E91C236">
      <w:pPr>
        <w:autoSpaceDE w:val="0"/>
        <w:autoSpaceDN w:val="0"/>
        <w:adjustRightInd w:val="0"/>
        <w:spacing w:line="240" w:lineRule="auto"/>
        <w:ind w:left="0" w:leftChars="0" w:firstLine="0" w:firstLineChars="0"/>
        <w:jc w:val="both"/>
        <w:rPr>
          <w:rFonts w:hint="default" w:ascii="Arial" w:hAnsi="Arial" w:cs="Arial"/>
          <w:color w:val="auto"/>
          <w:sz w:val="18"/>
          <w:szCs w:val="18"/>
          <w:highlight w:val="none"/>
        </w:rPr>
      </w:pPr>
      <w:r>
        <w:rPr>
          <w:rFonts w:hint="default" w:ascii="Arial" w:hAnsi="Arial" w:cs="Arial"/>
          <w:b/>
          <w:bCs/>
          <w:color w:val="auto"/>
          <w:sz w:val="18"/>
          <w:szCs w:val="18"/>
          <w:highlight w:val="none"/>
        </w:rPr>
        <w:t xml:space="preserve">g) </w:t>
      </w:r>
      <w:r>
        <w:rPr>
          <w:rFonts w:hint="default" w:ascii="Arial" w:hAnsi="Arial" w:cs="Arial"/>
          <w:color w:val="auto"/>
          <w:sz w:val="18"/>
          <w:szCs w:val="18"/>
          <w:highlight w:val="none"/>
        </w:rPr>
        <w:t>Apresentar programas de gerenciamento de resíduos de serviços de saúde segundo RDC 306/ANVISA.</w:t>
      </w:r>
    </w:p>
    <w:p w14:paraId="6B0DBF01">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ESTIMATIVAS DO VALOR DA CONTRATAÇÃO </w:t>
      </w:r>
    </w:p>
    <w:p w14:paraId="6115F9B3">
      <w:pPr>
        <w:pStyle w:val="204"/>
        <w:numPr>
          <w:ilvl w:val="0"/>
          <w:numId w:val="0"/>
        </w:numPr>
        <w:tabs>
          <w:tab w:val="left" w:pos="284"/>
        </w:tabs>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O custo total estimado para o referido serviço é de </w:t>
      </w:r>
      <w:r>
        <w:rPr>
          <w:rFonts w:hint="default" w:ascii="Arial" w:hAnsi="Arial" w:eastAsia="Times New Roman" w:cs="Arial"/>
          <w:bCs/>
          <w:sz w:val="18"/>
          <w:szCs w:val="18"/>
        </w:rPr>
        <w:t>R$ 430.790,40 (Quatrocentos e trinta mil, setecentos e noventa reais e quarenta centavos).</w:t>
      </w:r>
    </w:p>
    <w:p w14:paraId="0DE50045">
      <w:pPr>
        <w:pStyle w:val="217"/>
        <w:numPr>
          <w:ilvl w:val="0"/>
          <w:numId w:val="9"/>
        </w:numPr>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ADEQUAÇÃO ORÇAMENTÁRIA </w:t>
      </w:r>
    </w:p>
    <w:p w14:paraId="52688F00">
      <w:pPr>
        <w:pStyle w:val="204"/>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5BC82B48">
      <w:pPr>
        <w:pStyle w:val="217"/>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sz w:val="18"/>
          <w:szCs w:val="18"/>
        </w:rPr>
        <w:t>Centro de Custo</w:t>
      </w:r>
    </w:p>
    <w:p w14:paraId="24054515">
      <w:pPr>
        <w:pStyle w:val="217"/>
        <w:numPr>
          <w:ilvl w:val="0"/>
          <w:numId w:val="0"/>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02.09 – FUNDO MUNICIPAL DE SAÚDE </w:t>
      </w:r>
    </w:p>
    <w:p w14:paraId="4D87186F">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rPr>
        <w:t>10.301.0012.2.090 – Gestão da Atenção Primária à Saúde.</w:t>
      </w:r>
    </w:p>
    <w:p w14:paraId="1CAB8558">
      <w:pPr>
        <w:pStyle w:val="217"/>
        <w:numPr>
          <w:ilvl w:val="0"/>
          <w:numId w:val="0"/>
        </w:numPr>
        <w:spacing w:before="0" w:line="240" w:lineRule="auto"/>
        <w:ind w:left="0" w:leftChars="0" w:firstLine="0" w:firstLineChars="0"/>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49F3B661">
      <w:pPr>
        <w:spacing w:line="240" w:lineRule="auto"/>
        <w:ind w:left="0" w:leftChars="0" w:firstLine="0" w:firstLineChars="0"/>
        <w:jc w:val="both"/>
        <w:rPr>
          <w:rFonts w:hint="default" w:ascii="Arial" w:hAnsi="Arial" w:cs="Arial"/>
          <w:sz w:val="18"/>
          <w:szCs w:val="18"/>
        </w:rPr>
      </w:pPr>
    </w:p>
    <w:p w14:paraId="2F539585">
      <w:pPr>
        <w:spacing w:line="240" w:lineRule="auto"/>
        <w:ind w:left="0" w:leftChars="0" w:firstLine="0" w:firstLineChars="0"/>
        <w:jc w:val="both"/>
        <w:rPr>
          <w:rFonts w:hint="default" w:ascii="Arial" w:hAnsi="Arial" w:cs="Arial"/>
          <w:sz w:val="18"/>
          <w:szCs w:val="18"/>
        </w:rPr>
      </w:pPr>
    </w:p>
    <w:p w14:paraId="1F46C5E3">
      <w:pPr>
        <w:spacing w:line="240" w:lineRule="auto"/>
        <w:ind w:left="0" w:leftChars="0" w:firstLine="0" w:firstLineChars="0"/>
        <w:jc w:val="both"/>
        <w:rPr>
          <w:rFonts w:hint="default" w:ascii="Arial" w:hAnsi="Arial" w:cs="Arial"/>
          <w:sz w:val="18"/>
          <w:szCs w:val="18"/>
        </w:rPr>
      </w:pPr>
    </w:p>
    <w:p w14:paraId="39793D74">
      <w:pPr>
        <w:spacing w:line="240" w:lineRule="auto"/>
        <w:ind w:left="0" w:leftChars="0" w:firstLine="0" w:firstLineChars="0"/>
        <w:jc w:val="both"/>
        <w:rPr>
          <w:rFonts w:hint="default" w:ascii="Arial" w:hAnsi="Arial" w:cs="Arial"/>
          <w:sz w:val="18"/>
          <w:szCs w:val="18"/>
        </w:rPr>
      </w:pP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22"/>
        <w:gridCol w:w="4817"/>
      </w:tblGrid>
      <w:tr w14:paraId="5CFD9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tcPr>
          <w:p w14:paraId="60B30D38">
            <w:pPr>
              <w:spacing w:after="0"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817" w:type="dxa"/>
          </w:tcPr>
          <w:p w14:paraId="55D94F73">
            <w:pPr>
              <w:spacing w:after="0"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685FD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4822" w:type="dxa"/>
          </w:tcPr>
          <w:p w14:paraId="1B463F89">
            <w:pPr>
              <w:spacing w:after="0" w:line="24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817" w:type="dxa"/>
          </w:tcPr>
          <w:p w14:paraId="7572A26A">
            <w:pPr>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Jaqueline Bastos Coutinho</w:t>
            </w:r>
          </w:p>
        </w:tc>
      </w:tr>
      <w:tr w14:paraId="7D375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4822" w:type="dxa"/>
          </w:tcPr>
          <w:p w14:paraId="00DB6BC5">
            <w:pPr>
              <w:spacing w:after="0" w:line="24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817" w:type="dxa"/>
          </w:tcPr>
          <w:p w14:paraId="3D2B8BF9">
            <w:pPr>
              <w:spacing w:after="0" w:line="24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 Fiscal do Contrato</w:t>
            </w:r>
          </w:p>
        </w:tc>
      </w:tr>
    </w:tbl>
    <w:p w14:paraId="7705054C">
      <w:pPr>
        <w:spacing w:line="240" w:lineRule="auto"/>
        <w:ind w:left="0" w:leftChars="0" w:firstLine="0" w:firstLineChars="0"/>
        <w:rPr>
          <w:rFonts w:hint="default" w:ascii="Arial" w:hAnsi="Arial" w:cs="Arial"/>
          <w:sz w:val="18"/>
          <w:szCs w:val="18"/>
        </w:rPr>
      </w:pPr>
    </w:p>
    <w:p w14:paraId="211CE7BE">
      <w:pPr>
        <w:jc w:val="both"/>
        <w:rPr>
          <w:rFonts w:hint="default" w:ascii="Arial" w:hAnsi="Arial" w:cs="Arial"/>
          <w:b/>
          <w:bCs/>
          <w:sz w:val="18"/>
          <w:szCs w:val="18"/>
        </w:rPr>
      </w:pPr>
    </w:p>
    <w:p w14:paraId="5D3EC5D7">
      <w:pPr>
        <w:jc w:val="center"/>
        <w:rPr>
          <w:rFonts w:hint="default" w:ascii="Arial" w:hAnsi="Arial" w:cs="Arial"/>
          <w:b/>
          <w:bCs/>
          <w:sz w:val="18"/>
          <w:szCs w:val="18"/>
        </w:rPr>
      </w:pPr>
    </w:p>
    <w:p w14:paraId="7235DC5D">
      <w:pPr>
        <w:jc w:val="center"/>
        <w:rPr>
          <w:rFonts w:hint="default" w:ascii="Arial" w:hAnsi="Arial" w:cs="Arial"/>
          <w:b/>
          <w:bCs/>
          <w:sz w:val="18"/>
          <w:szCs w:val="18"/>
        </w:rPr>
      </w:pPr>
    </w:p>
    <w:p w14:paraId="24D9BE1A">
      <w:pPr>
        <w:jc w:val="center"/>
        <w:rPr>
          <w:rFonts w:hint="default" w:ascii="Arial" w:hAnsi="Arial" w:cs="Arial"/>
          <w:b/>
          <w:bCs/>
          <w:sz w:val="18"/>
          <w:szCs w:val="18"/>
        </w:rPr>
      </w:pPr>
    </w:p>
    <w:p w14:paraId="58C99378">
      <w:pPr>
        <w:jc w:val="both"/>
        <w:rPr>
          <w:rFonts w:hint="default" w:ascii="Arial" w:hAnsi="Arial" w:cs="Arial"/>
          <w:b/>
          <w:bCs/>
          <w:sz w:val="18"/>
          <w:szCs w:val="18"/>
        </w:rPr>
      </w:pPr>
    </w:p>
    <w:p w14:paraId="4BDD7629">
      <w:pPr>
        <w:jc w:val="center"/>
        <w:rPr>
          <w:rFonts w:hint="default" w:ascii="Arial" w:hAnsi="Arial" w:cs="Arial"/>
          <w:b/>
          <w:bCs/>
          <w:sz w:val="28"/>
          <w:szCs w:val="28"/>
        </w:rPr>
      </w:pPr>
      <w:r>
        <w:rPr>
          <w:rFonts w:hint="default" w:ascii="Arial" w:hAnsi="Arial" w:cs="Arial"/>
          <w:b/>
          <w:bCs/>
          <w:sz w:val="28"/>
          <w:szCs w:val="28"/>
        </w:rPr>
        <w:t>ANEXO II</w:t>
      </w:r>
    </w:p>
    <w:p w14:paraId="45D3D1B7">
      <w:pPr>
        <w:jc w:val="center"/>
        <w:rPr>
          <w:rFonts w:hint="default" w:ascii="Arial" w:hAnsi="Arial" w:cs="Arial"/>
          <w:b/>
          <w:bCs/>
          <w:sz w:val="18"/>
          <w:szCs w:val="18"/>
        </w:rPr>
      </w:pPr>
    </w:p>
    <w:p w14:paraId="3FFCFF71">
      <w:pPr>
        <w:autoSpaceDE w:val="0"/>
        <w:autoSpaceDN w:val="0"/>
        <w:adjustRightInd w:val="0"/>
        <w:jc w:val="center"/>
        <w:rPr>
          <w:rFonts w:hint="default" w:ascii="Arial" w:hAnsi="Arial" w:cs="Arial"/>
          <w:b/>
          <w:bCs/>
          <w:sz w:val="18"/>
          <w:szCs w:val="18"/>
        </w:rPr>
      </w:pPr>
      <w:r>
        <w:rPr>
          <w:rFonts w:hint="default" w:ascii="Arial" w:hAnsi="Arial" w:cs="Arial"/>
          <w:b/>
          <w:bCs/>
          <w:sz w:val="18"/>
          <w:szCs w:val="18"/>
        </w:rPr>
        <w:t xml:space="preserve">PROCESSO LICITATÓRIO Nº </w:t>
      </w:r>
      <w:r>
        <w:rPr>
          <w:rFonts w:hint="default" w:ascii="Arial" w:hAnsi="Arial" w:cs="Arial"/>
          <w:b/>
          <w:bCs/>
          <w:sz w:val="18"/>
          <w:szCs w:val="18"/>
          <w:lang w:val="pt-BR"/>
        </w:rPr>
        <w:t>139</w:t>
      </w:r>
      <w:r>
        <w:rPr>
          <w:rFonts w:hint="default" w:ascii="Arial" w:hAnsi="Arial" w:cs="Arial"/>
          <w:b/>
          <w:bCs/>
          <w:sz w:val="18"/>
          <w:szCs w:val="18"/>
        </w:rPr>
        <w:t>/2024</w:t>
      </w:r>
    </w:p>
    <w:p w14:paraId="67AA9260">
      <w:pPr>
        <w:autoSpaceDE w:val="0"/>
        <w:autoSpaceDN w:val="0"/>
        <w:adjustRightInd w:val="0"/>
        <w:jc w:val="center"/>
        <w:rPr>
          <w:rFonts w:hint="default" w:ascii="Arial" w:hAnsi="Arial" w:cs="Arial"/>
          <w:b/>
          <w:bCs/>
          <w:sz w:val="18"/>
          <w:szCs w:val="18"/>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32</w:t>
      </w:r>
      <w:r>
        <w:rPr>
          <w:rFonts w:hint="default" w:ascii="Arial" w:hAnsi="Arial" w:cs="Arial"/>
          <w:b/>
          <w:bCs/>
          <w:sz w:val="18"/>
          <w:szCs w:val="18"/>
        </w:rPr>
        <w:t>/2024</w:t>
      </w:r>
    </w:p>
    <w:p w14:paraId="20423234">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463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472" w:hRule="atLeast"/>
          <w:jc w:val="center"/>
        </w:trPr>
        <w:tc>
          <w:tcPr>
            <w:tcW w:w="3260" w:type="dxa"/>
            <w:vAlign w:val="center"/>
          </w:tcPr>
          <w:p w14:paraId="42B1345E">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750201E3">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68B0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7C5ECB65">
            <w:pPr>
              <w:jc w:val="both"/>
              <w:rPr>
                <w:rFonts w:hint="default" w:ascii="Arial" w:hAnsi="Arial" w:cs="Arial"/>
                <w:sz w:val="18"/>
                <w:szCs w:val="18"/>
              </w:rPr>
            </w:pPr>
            <w:r>
              <w:rPr>
                <w:rFonts w:hint="default" w:ascii="Arial" w:hAnsi="Arial" w:cs="Arial"/>
                <w:sz w:val="18"/>
                <w:szCs w:val="18"/>
              </w:rPr>
              <w:t>Razão Social</w:t>
            </w:r>
          </w:p>
        </w:tc>
        <w:tc>
          <w:tcPr>
            <w:tcW w:w="5103" w:type="dxa"/>
            <w:vAlign w:val="center"/>
          </w:tcPr>
          <w:p w14:paraId="3B3EB654">
            <w:pPr>
              <w:jc w:val="both"/>
              <w:rPr>
                <w:rFonts w:hint="default" w:ascii="Arial" w:hAnsi="Arial" w:cs="Arial"/>
                <w:i/>
                <w:smallCaps/>
                <w:sz w:val="18"/>
                <w:szCs w:val="18"/>
              </w:rPr>
            </w:pPr>
          </w:p>
        </w:tc>
      </w:tr>
      <w:tr w14:paraId="389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7A2EEF6A">
            <w:pPr>
              <w:jc w:val="both"/>
              <w:rPr>
                <w:rFonts w:hint="default" w:ascii="Arial" w:hAnsi="Arial" w:cs="Arial"/>
                <w:sz w:val="18"/>
                <w:szCs w:val="18"/>
              </w:rPr>
            </w:pPr>
            <w:r>
              <w:rPr>
                <w:rFonts w:hint="default" w:ascii="Arial" w:hAnsi="Arial" w:cs="Arial"/>
                <w:sz w:val="18"/>
                <w:szCs w:val="18"/>
              </w:rPr>
              <w:t>CNPJ</w:t>
            </w:r>
          </w:p>
        </w:tc>
        <w:tc>
          <w:tcPr>
            <w:tcW w:w="5103" w:type="dxa"/>
            <w:vAlign w:val="center"/>
          </w:tcPr>
          <w:p w14:paraId="38591036">
            <w:pPr>
              <w:jc w:val="both"/>
              <w:rPr>
                <w:rFonts w:hint="default" w:ascii="Arial" w:hAnsi="Arial" w:cs="Arial"/>
                <w:i/>
                <w:smallCaps/>
                <w:sz w:val="18"/>
                <w:szCs w:val="18"/>
              </w:rPr>
            </w:pPr>
          </w:p>
        </w:tc>
      </w:tr>
      <w:tr w14:paraId="446C0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25A6912">
            <w:pPr>
              <w:jc w:val="both"/>
              <w:rPr>
                <w:rFonts w:hint="default" w:ascii="Arial" w:hAnsi="Arial" w:cs="Arial"/>
                <w:sz w:val="18"/>
                <w:szCs w:val="18"/>
              </w:rPr>
            </w:pPr>
            <w:r>
              <w:rPr>
                <w:rFonts w:hint="default" w:ascii="Arial" w:hAnsi="Arial" w:cs="Arial"/>
                <w:sz w:val="18"/>
                <w:szCs w:val="18"/>
              </w:rPr>
              <w:t>Endereço</w:t>
            </w:r>
          </w:p>
        </w:tc>
        <w:tc>
          <w:tcPr>
            <w:tcW w:w="5103" w:type="dxa"/>
            <w:vAlign w:val="center"/>
          </w:tcPr>
          <w:p w14:paraId="0CB9D091">
            <w:pPr>
              <w:jc w:val="both"/>
              <w:rPr>
                <w:rFonts w:hint="default" w:ascii="Arial" w:hAnsi="Arial" w:cs="Arial"/>
                <w:i/>
                <w:smallCaps/>
                <w:sz w:val="18"/>
                <w:szCs w:val="18"/>
              </w:rPr>
            </w:pPr>
          </w:p>
        </w:tc>
      </w:tr>
      <w:tr w14:paraId="1F9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59CC1">
            <w:pPr>
              <w:jc w:val="both"/>
              <w:rPr>
                <w:rFonts w:hint="default" w:ascii="Arial" w:hAnsi="Arial" w:cs="Arial"/>
                <w:sz w:val="18"/>
                <w:szCs w:val="18"/>
              </w:rPr>
            </w:pPr>
            <w:r>
              <w:rPr>
                <w:rFonts w:hint="default" w:ascii="Arial" w:hAnsi="Arial" w:cs="Arial"/>
                <w:sz w:val="18"/>
                <w:szCs w:val="18"/>
              </w:rPr>
              <w:t>Telefone</w:t>
            </w:r>
          </w:p>
        </w:tc>
        <w:tc>
          <w:tcPr>
            <w:tcW w:w="5103" w:type="dxa"/>
            <w:vAlign w:val="center"/>
          </w:tcPr>
          <w:p w14:paraId="6D566EFE">
            <w:pPr>
              <w:jc w:val="both"/>
              <w:rPr>
                <w:rFonts w:hint="default" w:ascii="Arial" w:hAnsi="Arial" w:cs="Arial"/>
                <w:i/>
                <w:smallCaps/>
                <w:sz w:val="18"/>
                <w:szCs w:val="18"/>
              </w:rPr>
            </w:pPr>
          </w:p>
        </w:tc>
      </w:tr>
      <w:tr w14:paraId="1F0E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543AB851">
            <w:pPr>
              <w:jc w:val="both"/>
              <w:rPr>
                <w:rFonts w:hint="default" w:ascii="Arial" w:hAnsi="Arial" w:cs="Arial"/>
                <w:sz w:val="18"/>
                <w:szCs w:val="18"/>
              </w:rPr>
            </w:pPr>
            <w:r>
              <w:rPr>
                <w:rFonts w:hint="default" w:ascii="Arial" w:hAnsi="Arial" w:cs="Arial"/>
                <w:sz w:val="18"/>
                <w:szCs w:val="18"/>
              </w:rPr>
              <w:t>Dados bancários</w:t>
            </w:r>
          </w:p>
        </w:tc>
        <w:tc>
          <w:tcPr>
            <w:tcW w:w="5103" w:type="dxa"/>
            <w:vAlign w:val="center"/>
          </w:tcPr>
          <w:p w14:paraId="6B01DC97">
            <w:pPr>
              <w:jc w:val="both"/>
              <w:rPr>
                <w:rFonts w:hint="default" w:ascii="Arial" w:hAnsi="Arial" w:cs="Arial"/>
                <w:i/>
                <w:smallCaps/>
                <w:sz w:val="18"/>
                <w:szCs w:val="18"/>
              </w:rPr>
            </w:pPr>
          </w:p>
        </w:tc>
      </w:tr>
    </w:tbl>
    <w:p w14:paraId="5BB13CFE">
      <w:pPr>
        <w:jc w:val="both"/>
        <w:rPr>
          <w:rFonts w:hint="default" w:ascii="Arial" w:hAnsi="Arial" w:cs="Arial"/>
          <w:b/>
          <w:bCs/>
          <w:sz w:val="18"/>
          <w:szCs w:val="18"/>
        </w:rPr>
      </w:pPr>
    </w:p>
    <w:p w14:paraId="756F5DDB">
      <w:pPr>
        <w:spacing w:before="120"/>
        <w:jc w:val="both"/>
        <w:rPr>
          <w:rFonts w:hint="default" w:ascii="Arial" w:hAnsi="Arial" w:cs="Arial"/>
          <w:sz w:val="18"/>
          <w:szCs w:val="18"/>
          <w:lang w:val="pt-BR"/>
        </w:rPr>
      </w:pPr>
      <w:r>
        <w:rPr>
          <w:rFonts w:hint="default" w:ascii="Arial" w:hAnsi="Arial" w:cs="Arial"/>
          <w:sz w:val="18"/>
          <w:szCs w:val="18"/>
        </w:rPr>
        <w:t>Ilma. Sr</w:t>
      </w:r>
      <w:r>
        <w:rPr>
          <w:rFonts w:hint="default" w:ascii="Arial" w:hAnsi="Arial" w:cs="Arial"/>
          <w:sz w:val="18"/>
          <w:szCs w:val="18"/>
          <w:lang w:val="pt-BR"/>
        </w:rPr>
        <w:t>a. Flávia de Sousa Werneck, agente de contratação.</w:t>
      </w:r>
    </w:p>
    <w:p w14:paraId="722471D1">
      <w:pPr>
        <w:pStyle w:val="214"/>
        <w:jc w:val="both"/>
        <w:rPr>
          <w:rFonts w:hint="default" w:ascii="Arial" w:hAnsi="Arial" w:cs="Arial"/>
          <w:sz w:val="18"/>
          <w:szCs w:val="18"/>
        </w:rPr>
      </w:pPr>
    </w:p>
    <w:p w14:paraId="449CE1FE">
      <w:pPr>
        <w:pStyle w:val="214"/>
        <w:jc w:val="both"/>
        <w:rPr>
          <w:rFonts w:hint="default" w:ascii="Arial" w:hAnsi="Arial" w:eastAsia="Tahoma" w:cs="Arial"/>
          <w:b w:val="0"/>
          <w:bCs w:val="0"/>
          <w:sz w:val="18"/>
          <w:szCs w:val="18"/>
        </w:rPr>
      </w:pPr>
      <w:r>
        <w:rPr>
          <w:rFonts w:hint="default" w:ascii="Arial" w:hAnsi="Arial" w:cs="Arial"/>
          <w:sz w:val="18"/>
          <w:szCs w:val="18"/>
        </w:rPr>
        <w:t>Vimos por m</w:t>
      </w:r>
      <w:r>
        <w:rPr>
          <w:rFonts w:hint="default" w:ascii="Arial" w:hAnsi="Arial" w:cs="Arial"/>
          <w:b w:val="0"/>
          <w:bCs w:val="0"/>
          <w:sz w:val="18"/>
          <w:szCs w:val="18"/>
        </w:rPr>
        <w:t xml:space="preserve">eio desta, apresentar nossos documentos, manifestando nosso interesse em firmar contrato administrativo 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139/2024</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032/2024</w:t>
      </w:r>
      <w:r>
        <w:rPr>
          <w:rFonts w:hint="default" w:ascii="Arial" w:hAnsi="Arial" w:cs="Arial"/>
          <w:b w:val="0"/>
          <w:bCs w:val="0"/>
          <w:sz w:val="18"/>
          <w:szCs w:val="18"/>
        </w:rPr>
        <w:t>,  com objeto de 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eastAsia="Tahoma" w:cs="Arial"/>
          <w:b w:val="0"/>
          <w:bCs w:val="0"/>
          <w:sz w:val="18"/>
          <w:szCs w:val="18"/>
        </w:rPr>
        <w:t>.</w:t>
      </w:r>
    </w:p>
    <w:tbl>
      <w:tblPr>
        <w:tblStyle w:val="12"/>
        <w:tblpPr w:leftFromText="180" w:rightFromText="180" w:vertAnchor="text" w:horzAnchor="page" w:tblpXSpec="center" w:tblpY="190"/>
        <w:tblOverlap w:val="never"/>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7137"/>
      </w:tblGrid>
      <w:tr w14:paraId="0DEA7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6E740571">
            <w:pPr>
              <w:autoSpaceDE w:val="0"/>
              <w:autoSpaceDN w:val="0"/>
              <w:adjustRightInd w:val="0"/>
              <w:spacing w:after="0"/>
              <w:jc w:val="both"/>
              <w:rPr>
                <w:rFonts w:ascii="Arial" w:hAnsi="Arial" w:cs="Arial"/>
                <w:color w:val="000000"/>
                <w:sz w:val="17"/>
                <w:szCs w:val="17"/>
              </w:rPr>
            </w:pPr>
            <w:r>
              <w:rPr>
                <w:rFonts w:ascii="Arial" w:hAnsi="Arial" w:cs="Arial"/>
                <w:color w:val="000000"/>
                <w:sz w:val="17"/>
                <w:szCs w:val="17"/>
              </w:rPr>
              <w:t xml:space="preserve">Garantir a realização dos exames discriminados na “Tabela de Procedimentos, Medicamentos, Órteses e Próteses e Materiais Especiais (OPM) do Sistema Único de Saúde - SUS”, que se encontra disponível no seguinte endereço eletrônico: </w:t>
            </w:r>
            <w:r>
              <w:rPr>
                <w:rFonts w:ascii="Arial" w:hAnsi="Arial" w:cs="Arial"/>
                <w:color w:val="0000FF"/>
                <w:sz w:val="17"/>
                <w:szCs w:val="17"/>
              </w:rPr>
              <w:t>http://sigtap.datasus.gov.br/tabela-unificada/app/sec/inicio.jsp</w:t>
            </w:r>
          </w:p>
        </w:tc>
      </w:tr>
      <w:tr w14:paraId="30BF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20BEA2DE">
            <w:pPr>
              <w:autoSpaceDE w:val="0"/>
              <w:autoSpaceDN w:val="0"/>
              <w:adjustRightInd w:val="0"/>
              <w:spacing w:after="0"/>
              <w:rPr>
                <w:rFonts w:ascii="Arial" w:hAnsi="Arial" w:cs="Arial"/>
                <w:b/>
                <w:bCs/>
                <w:sz w:val="17"/>
                <w:szCs w:val="17"/>
              </w:rPr>
            </w:pPr>
            <w:r>
              <w:rPr>
                <w:rFonts w:ascii="Arial" w:hAnsi="Arial" w:cs="Arial"/>
                <w:b/>
                <w:bCs/>
                <w:sz w:val="17"/>
                <w:szCs w:val="17"/>
              </w:rPr>
              <w:t>GRUPO: 02 – Procedimentos com Finalidade Diagnóstica.</w:t>
            </w:r>
          </w:p>
          <w:p w14:paraId="6C6FAF1E">
            <w:pPr>
              <w:autoSpaceDE w:val="0"/>
              <w:autoSpaceDN w:val="0"/>
              <w:adjustRightInd w:val="0"/>
              <w:spacing w:after="0"/>
              <w:rPr>
                <w:rFonts w:ascii="Arial" w:hAnsi="Arial" w:cs="Arial"/>
                <w:b/>
                <w:bCs/>
                <w:sz w:val="17"/>
                <w:szCs w:val="17"/>
              </w:rPr>
            </w:pPr>
            <w:r>
              <w:rPr>
                <w:rFonts w:ascii="Arial" w:hAnsi="Arial" w:cs="Arial"/>
                <w:b/>
                <w:bCs/>
                <w:sz w:val="17"/>
                <w:szCs w:val="17"/>
              </w:rPr>
              <w:t>SUBGRUPO: 03 – Diagnóstico por anatomia patológica e citopatológica.</w:t>
            </w:r>
          </w:p>
        </w:tc>
      </w:tr>
      <w:tr w14:paraId="362A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A7910B3">
            <w:pPr>
              <w:spacing w:after="0" w:line="360" w:lineRule="auto"/>
              <w:rPr>
                <w:rFonts w:ascii="Arial" w:hAnsi="Arial" w:cs="Arial"/>
                <w:b/>
                <w:sz w:val="17"/>
                <w:szCs w:val="17"/>
              </w:rPr>
            </w:pPr>
            <w:r>
              <w:rPr>
                <w:rFonts w:ascii="Arial" w:hAnsi="Arial" w:cs="Arial"/>
                <w:b/>
                <w:sz w:val="17"/>
                <w:szCs w:val="17"/>
              </w:rPr>
              <w:t>Código/ Procedimento</w:t>
            </w:r>
          </w:p>
        </w:tc>
        <w:tc>
          <w:tcPr>
            <w:tcW w:w="7137" w:type="dxa"/>
            <w:shd w:val="clear" w:color="auto" w:fill="auto"/>
            <w:vAlign w:val="center"/>
          </w:tcPr>
          <w:p w14:paraId="1AB05CFA">
            <w:pPr>
              <w:spacing w:after="0" w:line="360" w:lineRule="auto"/>
              <w:jc w:val="center"/>
              <w:rPr>
                <w:rFonts w:ascii="Arial" w:hAnsi="Arial" w:cs="Arial"/>
                <w:b/>
                <w:sz w:val="17"/>
                <w:szCs w:val="17"/>
              </w:rPr>
            </w:pPr>
            <w:r>
              <w:rPr>
                <w:rFonts w:ascii="Arial" w:hAnsi="Arial" w:cs="Arial"/>
                <w:b/>
                <w:sz w:val="17"/>
                <w:szCs w:val="17"/>
              </w:rPr>
              <w:t>Descrição do Serviço</w:t>
            </w:r>
          </w:p>
        </w:tc>
      </w:tr>
      <w:tr w14:paraId="72E4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474E28FC">
            <w:pPr>
              <w:spacing w:after="0" w:line="360" w:lineRule="auto"/>
              <w:rPr>
                <w:rFonts w:ascii="Arial" w:hAnsi="Arial" w:cs="Arial"/>
                <w:sz w:val="17"/>
                <w:szCs w:val="17"/>
              </w:rPr>
            </w:pPr>
            <w:r>
              <w:rPr>
                <w:rFonts w:ascii="Arial" w:hAnsi="Arial" w:cs="Arial"/>
                <w:sz w:val="17"/>
                <w:szCs w:val="17"/>
              </w:rPr>
              <w:t>020301008-6</w:t>
            </w:r>
          </w:p>
        </w:tc>
        <w:tc>
          <w:tcPr>
            <w:tcW w:w="7137" w:type="dxa"/>
            <w:shd w:val="clear" w:color="auto" w:fill="auto"/>
            <w:vAlign w:val="center"/>
          </w:tcPr>
          <w:p w14:paraId="23C61352">
            <w:pPr>
              <w:spacing w:after="0" w:line="360" w:lineRule="auto"/>
              <w:rPr>
                <w:rFonts w:ascii="Arial" w:hAnsi="Arial" w:cs="Arial"/>
                <w:b/>
                <w:sz w:val="17"/>
                <w:szCs w:val="17"/>
              </w:rPr>
            </w:pPr>
            <w:r>
              <w:rPr>
                <w:rFonts w:ascii="Arial" w:hAnsi="Arial" w:cs="Arial"/>
                <w:sz w:val="17"/>
                <w:szCs w:val="17"/>
              </w:rPr>
              <w:t>EXAME CITOPATOLÓGICO CERVICO-VAGINAL/MICROFLORA - RASTREAMENTO</w:t>
            </w:r>
          </w:p>
        </w:tc>
      </w:tr>
      <w:tr w14:paraId="1B7A9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094EC2FF">
            <w:pPr>
              <w:spacing w:after="0" w:line="360" w:lineRule="auto"/>
              <w:rPr>
                <w:rFonts w:ascii="Arial" w:hAnsi="Arial" w:cs="Arial"/>
                <w:b/>
                <w:sz w:val="17"/>
                <w:szCs w:val="17"/>
              </w:rPr>
            </w:pPr>
            <w:r>
              <w:rPr>
                <w:rFonts w:ascii="Arial" w:hAnsi="Arial" w:cs="Arial"/>
                <w:sz w:val="17"/>
                <w:szCs w:val="17"/>
              </w:rPr>
              <w:t>020301001-9</w:t>
            </w:r>
          </w:p>
        </w:tc>
        <w:tc>
          <w:tcPr>
            <w:tcW w:w="7137" w:type="dxa"/>
            <w:shd w:val="clear" w:color="auto" w:fill="auto"/>
            <w:vAlign w:val="center"/>
          </w:tcPr>
          <w:p w14:paraId="50440982">
            <w:pPr>
              <w:spacing w:after="0" w:line="360" w:lineRule="auto"/>
              <w:rPr>
                <w:rFonts w:ascii="Arial" w:hAnsi="Arial" w:cs="Arial"/>
                <w:b/>
                <w:sz w:val="17"/>
                <w:szCs w:val="17"/>
              </w:rPr>
            </w:pPr>
            <w:r>
              <w:rPr>
                <w:rFonts w:ascii="Arial" w:hAnsi="Arial" w:cs="Arial"/>
                <w:sz w:val="17"/>
                <w:szCs w:val="17"/>
              </w:rPr>
              <w:t>EXAME CITOPATOLÓGICO CERVICO-VAGINAL/MICROFLORA</w:t>
            </w:r>
          </w:p>
        </w:tc>
      </w:tr>
      <w:tr w14:paraId="02C0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DFC65B5">
            <w:pPr>
              <w:spacing w:after="0" w:line="360" w:lineRule="auto"/>
              <w:rPr>
                <w:rFonts w:ascii="Arial" w:hAnsi="Arial" w:cs="Arial"/>
                <w:b/>
                <w:sz w:val="17"/>
                <w:szCs w:val="17"/>
              </w:rPr>
            </w:pPr>
            <w:r>
              <w:rPr>
                <w:rFonts w:ascii="Arial" w:hAnsi="Arial" w:cs="Arial"/>
                <w:sz w:val="17"/>
                <w:szCs w:val="17"/>
              </w:rPr>
              <w:t>020302003-0</w:t>
            </w:r>
          </w:p>
        </w:tc>
        <w:tc>
          <w:tcPr>
            <w:tcW w:w="7137" w:type="dxa"/>
            <w:shd w:val="clear" w:color="auto" w:fill="auto"/>
            <w:vAlign w:val="center"/>
          </w:tcPr>
          <w:p w14:paraId="2B37DCEB">
            <w:pPr>
              <w:autoSpaceDE w:val="0"/>
              <w:autoSpaceDN w:val="0"/>
              <w:adjustRightInd w:val="0"/>
              <w:spacing w:after="0"/>
              <w:rPr>
                <w:rFonts w:ascii="Arial" w:hAnsi="Arial" w:cs="Arial"/>
                <w:sz w:val="17"/>
                <w:szCs w:val="17"/>
              </w:rPr>
            </w:pPr>
            <w:r>
              <w:rPr>
                <w:rFonts w:ascii="Arial" w:hAnsi="Arial" w:cs="Arial"/>
                <w:sz w:val="17"/>
                <w:szCs w:val="17"/>
              </w:rPr>
              <w:t>EXAME ANATOMO-PATOLÓGICO PARA CONGELAMENTO / PARAFINA (EXCETO COLO UTERINO E MAMA) - PEÇA CIRÚRGICA OU BIÓPSIA</w:t>
            </w:r>
          </w:p>
        </w:tc>
      </w:tr>
      <w:tr w14:paraId="715E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639F9AC6">
            <w:pPr>
              <w:spacing w:after="0" w:line="360" w:lineRule="auto"/>
              <w:rPr>
                <w:rFonts w:ascii="Arial" w:hAnsi="Arial" w:cs="Arial"/>
                <w:b/>
                <w:sz w:val="17"/>
                <w:szCs w:val="17"/>
              </w:rPr>
            </w:pPr>
            <w:r>
              <w:rPr>
                <w:rFonts w:ascii="Arial" w:hAnsi="Arial" w:cs="Arial"/>
                <w:sz w:val="17"/>
                <w:szCs w:val="17"/>
              </w:rPr>
              <w:t>020302004-9</w:t>
            </w:r>
          </w:p>
        </w:tc>
        <w:tc>
          <w:tcPr>
            <w:tcW w:w="7137" w:type="dxa"/>
            <w:shd w:val="clear" w:color="auto" w:fill="auto"/>
            <w:vAlign w:val="center"/>
          </w:tcPr>
          <w:p w14:paraId="574A0B9D">
            <w:pPr>
              <w:spacing w:after="0" w:line="360" w:lineRule="auto"/>
              <w:rPr>
                <w:rFonts w:ascii="Arial" w:hAnsi="Arial" w:cs="Arial"/>
                <w:b/>
                <w:sz w:val="17"/>
                <w:szCs w:val="17"/>
              </w:rPr>
            </w:pPr>
            <w:r>
              <w:rPr>
                <w:rFonts w:ascii="Arial" w:hAnsi="Arial" w:cs="Arial"/>
                <w:sz w:val="17"/>
                <w:szCs w:val="17"/>
              </w:rPr>
              <w:t>IMUNOHISTOQUÍMICA DE NEOPLASIAS MALÍGNAS (POR MARCADOR)</w:t>
            </w:r>
          </w:p>
        </w:tc>
      </w:tr>
      <w:tr w14:paraId="48DE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58018983">
            <w:pPr>
              <w:spacing w:after="0" w:line="360" w:lineRule="auto"/>
              <w:rPr>
                <w:rFonts w:ascii="Arial" w:hAnsi="Arial" w:cs="Arial"/>
                <w:b/>
                <w:sz w:val="17"/>
                <w:szCs w:val="17"/>
              </w:rPr>
            </w:pPr>
            <w:r>
              <w:rPr>
                <w:rFonts w:ascii="Arial" w:hAnsi="Arial" w:cs="Arial"/>
                <w:sz w:val="17"/>
                <w:szCs w:val="17"/>
              </w:rPr>
              <w:t>020302006-5</w:t>
            </w:r>
          </w:p>
        </w:tc>
        <w:tc>
          <w:tcPr>
            <w:tcW w:w="7137" w:type="dxa"/>
            <w:shd w:val="clear" w:color="auto" w:fill="auto"/>
            <w:vAlign w:val="center"/>
          </w:tcPr>
          <w:p w14:paraId="37807E09">
            <w:pPr>
              <w:spacing w:after="0" w:line="360" w:lineRule="auto"/>
              <w:rPr>
                <w:rFonts w:ascii="Arial" w:hAnsi="Arial" w:cs="Arial"/>
                <w:b/>
                <w:sz w:val="17"/>
                <w:szCs w:val="17"/>
              </w:rPr>
            </w:pPr>
            <w:r>
              <w:rPr>
                <w:rFonts w:ascii="Arial" w:hAnsi="Arial" w:cs="Arial"/>
                <w:sz w:val="17"/>
                <w:szCs w:val="17"/>
              </w:rPr>
              <w:t>EXAME ANATOMO-PATOLÓGICO DE MAMA - BIÓPSIA</w:t>
            </w:r>
          </w:p>
        </w:tc>
      </w:tr>
      <w:tr w14:paraId="71C3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9D1694E">
            <w:pPr>
              <w:spacing w:after="0" w:line="360" w:lineRule="auto"/>
              <w:rPr>
                <w:rFonts w:ascii="Arial" w:hAnsi="Arial" w:cs="Arial"/>
                <w:sz w:val="17"/>
                <w:szCs w:val="17"/>
              </w:rPr>
            </w:pPr>
            <w:r>
              <w:rPr>
                <w:rFonts w:ascii="Arial" w:hAnsi="Arial" w:cs="Arial"/>
                <w:sz w:val="17"/>
                <w:szCs w:val="17"/>
              </w:rPr>
              <w:t>020302008-1</w:t>
            </w:r>
          </w:p>
        </w:tc>
        <w:tc>
          <w:tcPr>
            <w:tcW w:w="7137" w:type="dxa"/>
            <w:shd w:val="clear" w:color="auto" w:fill="auto"/>
            <w:vAlign w:val="center"/>
          </w:tcPr>
          <w:p w14:paraId="6DA8A554">
            <w:pPr>
              <w:spacing w:after="0" w:line="360" w:lineRule="auto"/>
              <w:rPr>
                <w:rFonts w:ascii="Arial" w:hAnsi="Arial" w:cs="Arial"/>
                <w:sz w:val="17"/>
                <w:szCs w:val="17"/>
              </w:rPr>
            </w:pPr>
            <w:r>
              <w:rPr>
                <w:rFonts w:ascii="Arial" w:hAnsi="Arial" w:cs="Arial"/>
                <w:sz w:val="17"/>
                <w:szCs w:val="17"/>
              </w:rPr>
              <w:t>EXAME ANATOMO-PATOLÓGICO DO COLO UTERINO – BIÓPSIA</w:t>
            </w:r>
          </w:p>
        </w:tc>
      </w:tr>
      <w:tr w14:paraId="1282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152B4B2A">
            <w:pPr>
              <w:spacing w:after="0" w:line="360" w:lineRule="auto"/>
              <w:rPr>
                <w:rFonts w:ascii="Arial" w:hAnsi="Arial" w:cs="Arial"/>
                <w:sz w:val="17"/>
                <w:szCs w:val="17"/>
              </w:rPr>
            </w:pPr>
            <w:r>
              <w:rPr>
                <w:rFonts w:ascii="Arial" w:hAnsi="Arial" w:cs="Arial"/>
                <w:sz w:val="17"/>
                <w:szCs w:val="17"/>
              </w:rPr>
              <w:t>020101047-0</w:t>
            </w:r>
          </w:p>
        </w:tc>
        <w:tc>
          <w:tcPr>
            <w:tcW w:w="7137" w:type="dxa"/>
            <w:shd w:val="clear" w:color="auto" w:fill="auto"/>
            <w:vAlign w:val="center"/>
          </w:tcPr>
          <w:p w14:paraId="7DB894AC">
            <w:pPr>
              <w:spacing w:after="0" w:line="360" w:lineRule="auto"/>
              <w:rPr>
                <w:rFonts w:ascii="Arial" w:hAnsi="Arial" w:cs="Arial"/>
                <w:sz w:val="17"/>
                <w:szCs w:val="17"/>
              </w:rPr>
            </w:pPr>
            <w:r>
              <w:rPr>
                <w:rFonts w:ascii="Arial" w:hAnsi="Arial" w:cs="Arial"/>
                <w:sz w:val="17"/>
                <w:szCs w:val="17"/>
              </w:rPr>
              <w:t>BIÓPSIA DE TIREÓIDE OU PARATIREOIDE (PAAF)</w:t>
            </w:r>
          </w:p>
        </w:tc>
      </w:tr>
    </w:tbl>
    <w:p w14:paraId="29AEEBDA">
      <w:pPr>
        <w:pStyle w:val="214"/>
        <w:jc w:val="both"/>
        <w:rPr>
          <w:rFonts w:hint="default" w:ascii="Arial" w:hAnsi="Arial" w:cs="Arial"/>
          <w:sz w:val="18"/>
          <w:szCs w:val="18"/>
        </w:rPr>
      </w:pPr>
    </w:p>
    <w:p w14:paraId="23321F8B">
      <w:pPr>
        <w:pStyle w:val="214"/>
        <w:jc w:val="both"/>
        <w:rPr>
          <w:rFonts w:hint="default" w:ascii="Arial" w:hAnsi="Arial" w:cs="Arial"/>
          <w:sz w:val="18"/>
          <w:szCs w:val="18"/>
        </w:rPr>
      </w:pPr>
    </w:p>
    <w:tbl>
      <w:tblPr>
        <w:tblStyle w:val="12"/>
        <w:tblW w:w="9780" w:type="dxa"/>
        <w:jc w:val="center"/>
        <w:tblLayout w:type="autofit"/>
        <w:tblCellMar>
          <w:top w:w="0" w:type="dxa"/>
          <w:left w:w="70" w:type="dxa"/>
          <w:bottom w:w="0" w:type="dxa"/>
          <w:right w:w="70" w:type="dxa"/>
        </w:tblCellMar>
      </w:tblPr>
      <w:tblGrid>
        <w:gridCol w:w="704"/>
        <w:gridCol w:w="4681"/>
        <w:gridCol w:w="709"/>
        <w:gridCol w:w="709"/>
        <w:gridCol w:w="1276"/>
        <w:gridCol w:w="1701"/>
      </w:tblGrid>
      <w:tr w14:paraId="2C25949A">
        <w:tblPrEx>
          <w:tblCellMar>
            <w:top w:w="0" w:type="dxa"/>
            <w:left w:w="70" w:type="dxa"/>
            <w:bottom w:w="0" w:type="dxa"/>
            <w:right w:w="70" w:type="dxa"/>
          </w:tblCellMar>
        </w:tblPrEx>
        <w:trPr>
          <w:trHeight w:val="38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1B0C5D03">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4681" w:type="dxa"/>
            <w:tcBorders>
              <w:top w:val="single" w:color="auto" w:sz="4" w:space="0"/>
              <w:left w:val="nil"/>
              <w:bottom w:val="single" w:color="auto" w:sz="4" w:space="0"/>
              <w:right w:val="single" w:color="auto" w:sz="4" w:space="0"/>
            </w:tcBorders>
            <w:shd w:val="clear" w:color="auto" w:fill="auto"/>
            <w:vAlign w:val="center"/>
          </w:tcPr>
          <w:p w14:paraId="1DC67585">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709" w:type="dxa"/>
            <w:tcBorders>
              <w:top w:val="single" w:color="auto" w:sz="4" w:space="0"/>
              <w:left w:val="nil"/>
              <w:bottom w:val="single" w:color="auto" w:sz="4" w:space="0"/>
              <w:right w:val="single" w:color="auto" w:sz="4" w:space="0"/>
            </w:tcBorders>
            <w:shd w:val="clear" w:color="auto" w:fill="auto"/>
            <w:vAlign w:val="center"/>
          </w:tcPr>
          <w:p w14:paraId="2097C3A6">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709" w:type="dxa"/>
            <w:tcBorders>
              <w:top w:val="single" w:color="auto" w:sz="4" w:space="0"/>
              <w:left w:val="nil"/>
              <w:bottom w:val="single" w:color="auto" w:sz="4" w:space="0"/>
              <w:right w:val="single" w:color="auto" w:sz="4" w:space="0"/>
            </w:tcBorders>
            <w:shd w:val="clear" w:color="auto" w:fill="auto"/>
            <w:vAlign w:val="center"/>
          </w:tcPr>
          <w:p w14:paraId="1D8C6B3D">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276" w:type="dxa"/>
            <w:tcBorders>
              <w:top w:val="single" w:color="auto" w:sz="4" w:space="0"/>
              <w:left w:val="nil"/>
              <w:bottom w:val="single" w:color="auto" w:sz="4" w:space="0"/>
              <w:right w:val="single" w:color="auto" w:sz="4" w:space="0"/>
            </w:tcBorders>
            <w:shd w:val="clear" w:color="auto" w:fill="auto"/>
            <w:vAlign w:val="center"/>
          </w:tcPr>
          <w:p w14:paraId="723F1229">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Unitário (Tabela SUS)</w:t>
            </w:r>
          </w:p>
        </w:tc>
        <w:tc>
          <w:tcPr>
            <w:tcW w:w="1701" w:type="dxa"/>
            <w:tcBorders>
              <w:top w:val="single" w:color="auto" w:sz="4" w:space="0"/>
              <w:left w:val="nil"/>
              <w:bottom w:val="single" w:color="auto" w:sz="4" w:space="0"/>
              <w:right w:val="single" w:color="auto" w:sz="4" w:space="0"/>
            </w:tcBorders>
            <w:vAlign w:val="center"/>
          </w:tcPr>
          <w:p w14:paraId="51ECE46D">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Total</w:t>
            </w:r>
          </w:p>
        </w:tc>
      </w:tr>
      <w:tr w14:paraId="606A78C3">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32DD5A0B">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1EB529E7">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Biopsia de Tireoide ou Paratireoide – PAAF.</w:t>
            </w:r>
            <w:r>
              <w:rPr>
                <w:rFonts w:hint="default" w:ascii="Arial" w:hAnsi="Arial" w:eastAsia="Times New Roman" w:cs="Arial"/>
                <w:sz w:val="18"/>
                <w:szCs w:val="18"/>
              </w:rPr>
              <w:t xml:space="preserve"> Consiste na PAAF (punção aspirativa com agulha fina) do tecido da glandular com anestesia local são feitas várias lâminas sendo um método minimamente invasivo. </w:t>
            </w:r>
          </w:p>
          <w:p w14:paraId="06F8A6F5">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02.01.01.047-0).</w:t>
            </w:r>
          </w:p>
        </w:tc>
        <w:tc>
          <w:tcPr>
            <w:tcW w:w="709" w:type="dxa"/>
            <w:tcBorders>
              <w:top w:val="nil"/>
              <w:left w:val="nil"/>
              <w:bottom w:val="single" w:color="auto" w:sz="4" w:space="0"/>
              <w:right w:val="single" w:color="auto" w:sz="4" w:space="0"/>
            </w:tcBorders>
            <w:shd w:val="clear" w:color="auto" w:fill="auto"/>
            <w:vAlign w:val="center"/>
          </w:tcPr>
          <w:p w14:paraId="58DB4F1C">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06B776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nil"/>
              <w:left w:val="nil"/>
              <w:bottom w:val="single" w:color="auto" w:sz="4" w:space="0"/>
              <w:right w:val="single" w:color="auto" w:sz="4" w:space="0"/>
            </w:tcBorders>
            <w:shd w:val="clear" w:color="auto" w:fill="auto"/>
            <w:vAlign w:val="center"/>
          </w:tcPr>
          <w:p w14:paraId="33B8A0B4">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R$ 23,73</w:t>
            </w:r>
          </w:p>
        </w:tc>
        <w:tc>
          <w:tcPr>
            <w:tcW w:w="1701" w:type="dxa"/>
            <w:tcBorders>
              <w:top w:val="nil"/>
              <w:left w:val="nil"/>
              <w:bottom w:val="single" w:color="auto" w:sz="4" w:space="0"/>
              <w:right w:val="single" w:color="auto" w:sz="4" w:space="0"/>
            </w:tcBorders>
            <w:vAlign w:val="center"/>
          </w:tcPr>
          <w:p w14:paraId="4BEFAB45">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R$ 8.542,80</w:t>
            </w:r>
          </w:p>
        </w:tc>
      </w:tr>
      <w:tr w14:paraId="246503C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06DB83F0">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068DA039">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 xml:space="preserve">Exame Anatomopatológico de Mama – Biópsia. </w:t>
            </w:r>
            <w:r>
              <w:rPr>
                <w:rFonts w:hint="default" w:ascii="Arial" w:hAnsi="Arial" w:eastAsia="Times New Roman" w:cs="Arial"/>
                <w:sz w:val="18"/>
                <w:szCs w:val="18"/>
              </w:rPr>
              <w:t xml:space="preserve">Consiste no exame macro e microscópio de material obtido por punção de mama por agulha grossa ou por biopsia/exérese cirúrgica, para diagnóstico definitivo de modulo mamário o resultado do exame patológico pode, em uma minoria de casos, não ser de malignidade. </w:t>
            </w:r>
          </w:p>
          <w:p w14:paraId="27C85187">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02.03.02.006-5).</w:t>
            </w:r>
          </w:p>
        </w:tc>
        <w:tc>
          <w:tcPr>
            <w:tcW w:w="709" w:type="dxa"/>
            <w:tcBorders>
              <w:top w:val="single" w:color="auto" w:sz="4" w:space="0"/>
              <w:left w:val="nil"/>
              <w:bottom w:val="single" w:color="auto" w:sz="4" w:space="0"/>
              <w:right w:val="single" w:color="auto" w:sz="4" w:space="0"/>
            </w:tcBorders>
            <w:shd w:val="clear" w:color="auto" w:fill="auto"/>
            <w:vAlign w:val="center"/>
          </w:tcPr>
          <w:p w14:paraId="166382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1113B066">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single" w:color="auto" w:sz="4" w:space="0"/>
              <w:left w:val="nil"/>
              <w:bottom w:val="single" w:color="auto" w:sz="4" w:space="0"/>
              <w:right w:val="single" w:color="auto" w:sz="4" w:space="0"/>
            </w:tcBorders>
            <w:shd w:val="clear" w:color="auto" w:fill="auto"/>
            <w:vAlign w:val="center"/>
          </w:tcPr>
          <w:p w14:paraId="27A3265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R$ 45,83</w:t>
            </w:r>
          </w:p>
        </w:tc>
        <w:tc>
          <w:tcPr>
            <w:tcW w:w="1701" w:type="dxa"/>
            <w:tcBorders>
              <w:top w:val="single" w:color="auto" w:sz="4" w:space="0"/>
              <w:left w:val="nil"/>
              <w:bottom w:val="single" w:color="auto" w:sz="4" w:space="0"/>
              <w:right w:val="single" w:color="auto" w:sz="4" w:space="0"/>
            </w:tcBorders>
            <w:vAlign w:val="center"/>
          </w:tcPr>
          <w:p w14:paraId="58D256AB">
            <w:pPr>
              <w:spacing w:after="0" w:line="240" w:lineRule="auto"/>
              <w:jc w:val="center"/>
              <w:rPr>
                <w:rFonts w:hint="default" w:ascii="Arial" w:hAnsi="Arial" w:cs="Arial"/>
                <w:color w:val="000000"/>
                <w:sz w:val="18"/>
                <w:szCs w:val="18"/>
              </w:rPr>
            </w:pPr>
          </w:p>
          <w:p w14:paraId="664A9598">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R$ 16.498,80</w:t>
            </w:r>
          </w:p>
          <w:p w14:paraId="1C901443">
            <w:pPr>
              <w:spacing w:after="0" w:line="240" w:lineRule="auto"/>
              <w:jc w:val="center"/>
              <w:rPr>
                <w:rFonts w:hint="default" w:ascii="Arial" w:hAnsi="Arial" w:eastAsia="Times New Roman" w:cs="Arial"/>
                <w:sz w:val="18"/>
                <w:szCs w:val="18"/>
              </w:rPr>
            </w:pPr>
          </w:p>
        </w:tc>
      </w:tr>
      <w:tr w14:paraId="585A18C4">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17179BD2">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47813179">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Exame Anatomopatológico do Colo Uterino – Biópsia.</w:t>
            </w:r>
            <w:r>
              <w:rPr>
                <w:rFonts w:hint="default" w:ascii="Arial" w:hAnsi="Arial" w:cs="Arial"/>
                <w:sz w:val="18"/>
                <w:szCs w:val="18"/>
              </w:rPr>
              <w:t xml:space="preserve"> </w:t>
            </w:r>
            <w:r>
              <w:rPr>
                <w:rFonts w:hint="default" w:ascii="Arial" w:hAnsi="Arial" w:eastAsia="Times New Roman" w:cs="Arial"/>
                <w:sz w:val="18"/>
                <w:szCs w:val="18"/>
              </w:rPr>
              <w:t xml:space="preserve">Consiste no exame macro e microscópico de material obtido por biopsia do colo uterino, inclusive pólipo endocervical. O resultado do exame pode, em uma minoria de casos, não ser de malignidade. </w:t>
            </w:r>
          </w:p>
          <w:p w14:paraId="7349EF83">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02.03.02.008-1).</w:t>
            </w:r>
          </w:p>
          <w:p w14:paraId="328949AC">
            <w:pPr>
              <w:spacing w:after="0" w:line="240" w:lineRule="auto"/>
              <w:jc w:val="both"/>
              <w:rPr>
                <w:rFonts w:hint="default" w:ascii="Arial" w:hAnsi="Arial" w:eastAsia="Times New Roman" w:cs="Arial"/>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9A1BC4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0FE4776F">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1.440</w:t>
            </w:r>
          </w:p>
        </w:tc>
        <w:tc>
          <w:tcPr>
            <w:tcW w:w="1276" w:type="dxa"/>
            <w:tcBorders>
              <w:top w:val="single" w:color="auto" w:sz="4" w:space="0"/>
              <w:left w:val="nil"/>
              <w:bottom w:val="single" w:color="auto" w:sz="4" w:space="0"/>
              <w:right w:val="single" w:color="auto" w:sz="4" w:space="0"/>
            </w:tcBorders>
            <w:shd w:val="clear" w:color="auto" w:fill="auto"/>
            <w:vAlign w:val="center"/>
          </w:tcPr>
          <w:p w14:paraId="66CADF4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single" w:color="auto" w:sz="4" w:space="0"/>
              <w:left w:val="nil"/>
              <w:bottom w:val="single" w:color="auto" w:sz="4" w:space="0"/>
              <w:right w:val="single" w:color="auto" w:sz="4" w:space="0"/>
            </w:tcBorders>
            <w:vAlign w:val="center"/>
          </w:tcPr>
          <w:p w14:paraId="32278EAC">
            <w:pPr>
              <w:spacing w:after="0" w:line="240" w:lineRule="auto"/>
              <w:jc w:val="center"/>
              <w:rPr>
                <w:rFonts w:hint="default" w:ascii="Arial" w:hAnsi="Arial" w:cs="Arial"/>
                <w:color w:val="000000"/>
                <w:sz w:val="18"/>
                <w:szCs w:val="18"/>
              </w:rPr>
            </w:pPr>
          </w:p>
          <w:p w14:paraId="32E15E3D">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R$ 58.723,20</w:t>
            </w:r>
          </w:p>
          <w:p w14:paraId="13707901">
            <w:pPr>
              <w:spacing w:after="0" w:line="240" w:lineRule="auto"/>
              <w:jc w:val="center"/>
              <w:rPr>
                <w:rFonts w:hint="default" w:ascii="Arial" w:hAnsi="Arial" w:eastAsia="Times New Roman" w:cs="Arial"/>
                <w:sz w:val="18"/>
                <w:szCs w:val="18"/>
              </w:rPr>
            </w:pPr>
          </w:p>
        </w:tc>
      </w:tr>
      <w:tr w14:paraId="52DBC270">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3AD44986">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04B5ABA8">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Anatomopatológico para Congelamento / Parafina por peça Cirúrgica ou por Biópsia (Exceto Colo Uterino e Mama). </w:t>
            </w:r>
          </w:p>
          <w:p w14:paraId="5137F654">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Consiste no exame macro e microscópico de material obtido por punção por agulha grossa, por biopsia ou por procedimento cirúrgico para diagnóstico definitivo ou tratamento. No caso de material obtido por biopsia endoscópica do aparelho digestivo, devem ser coletados fragmentos por região anatômica do órgão analisado, assim como deve constar do laudo estas regiões. Nos casos de biopsia de próstata deve corresponder a análise de fragmentos coletados de cada sextante com o mínimo de oito. (Código 02.03.02.003-0).</w:t>
            </w:r>
          </w:p>
        </w:tc>
        <w:tc>
          <w:tcPr>
            <w:tcW w:w="709" w:type="dxa"/>
            <w:tcBorders>
              <w:top w:val="nil"/>
              <w:left w:val="nil"/>
              <w:bottom w:val="single" w:color="auto" w:sz="4" w:space="0"/>
              <w:right w:val="single" w:color="auto" w:sz="4" w:space="0"/>
            </w:tcBorders>
            <w:shd w:val="clear" w:color="auto" w:fill="auto"/>
            <w:vAlign w:val="center"/>
          </w:tcPr>
          <w:p w14:paraId="7FEC26B2">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3571754E">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4.200</w:t>
            </w:r>
          </w:p>
        </w:tc>
        <w:tc>
          <w:tcPr>
            <w:tcW w:w="1276" w:type="dxa"/>
            <w:tcBorders>
              <w:top w:val="nil"/>
              <w:left w:val="nil"/>
              <w:bottom w:val="single" w:color="auto" w:sz="4" w:space="0"/>
              <w:right w:val="single" w:color="auto" w:sz="4" w:space="0"/>
            </w:tcBorders>
            <w:shd w:val="clear" w:color="auto" w:fill="auto"/>
            <w:vAlign w:val="center"/>
          </w:tcPr>
          <w:p w14:paraId="3AB8133C">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nil"/>
              <w:left w:val="nil"/>
              <w:bottom w:val="single" w:color="auto" w:sz="4" w:space="0"/>
              <w:right w:val="single" w:color="auto" w:sz="4" w:space="0"/>
            </w:tcBorders>
            <w:vAlign w:val="center"/>
          </w:tcPr>
          <w:p w14:paraId="73EFE3DD">
            <w:pPr>
              <w:spacing w:after="0" w:line="240" w:lineRule="auto"/>
              <w:jc w:val="center"/>
              <w:rPr>
                <w:rFonts w:hint="default" w:ascii="Arial" w:hAnsi="Arial" w:cs="Arial"/>
                <w:color w:val="000000"/>
                <w:sz w:val="18"/>
                <w:szCs w:val="18"/>
              </w:rPr>
            </w:pPr>
          </w:p>
          <w:p w14:paraId="42CC57AF">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R$ 171.276,00</w:t>
            </w:r>
          </w:p>
          <w:p w14:paraId="2A1BCDF0">
            <w:pPr>
              <w:spacing w:after="0" w:line="240" w:lineRule="auto"/>
              <w:jc w:val="center"/>
              <w:rPr>
                <w:rFonts w:hint="default" w:ascii="Arial" w:hAnsi="Arial" w:eastAsia="Times New Roman" w:cs="Arial"/>
                <w:sz w:val="18"/>
                <w:szCs w:val="18"/>
              </w:rPr>
            </w:pPr>
          </w:p>
        </w:tc>
      </w:tr>
      <w:tr w14:paraId="72237F09">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36148D7">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093984C3">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Exame Citopatológico Cervico-Vaginal/ Microflora.</w:t>
            </w:r>
          </w:p>
          <w:p w14:paraId="03C2EEEC">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analise microscópica de material coletado do colo do útero. Indicado para todas as mulheres com vida sexual ativa para diagnóstico, das lesões pé-neoplásicas e câncer do colo do útero. </w:t>
            </w:r>
          </w:p>
          <w:p w14:paraId="23ECF3D7">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02.03.01.001-9).</w:t>
            </w:r>
          </w:p>
        </w:tc>
        <w:tc>
          <w:tcPr>
            <w:tcW w:w="709" w:type="dxa"/>
            <w:tcBorders>
              <w:top w:val="nil"/>
              <w:left w:val="nil"/>
              <w:bottom w:val="single" w:color="auto" w:sz="4" w:space="0"/>
              <w:right w:val="single" w:color="auto" w:sz="4" w:space="0"/>
            </w:tcBorders>
            <w:shd w:val="clear" w:color="auto" w:fill="auto"/>
            <w:vAlign w:val="center"/>
          </w:tcPr>
          <w:p w14:paraId="7993F927">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7ACE7D02">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4.800</w:t>
            </w:r>
          </w:p>
        </w:tc>
        <w:tc>
          <w:tcPr>
            <w:tcW w:w="1276" w:type="dxa"/>
            <w:tcBorders>
              <w:top w:val="nil"/>
              <w:left w:val="nil"/>
              <w:bottom w:val="single" w:color="auto" w:sz="4" w:space="0"/>
              <w:right w:val="single" w:color="auto" w:sz="4" w:space="0"/>
            </w:tcBorders>
            <w:shd w:val="clear" w:color="auto" w:fill="auto"/>
            <w:vAlign w:val="center"/>
          </w:tcPr>
          <w:p w14:paraId="6BAE0AB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R$ 13,72</w:t>
            </w:r>
          </w:p>
        </w:tc>
        <w:tc>
          <w:tcPr>
            <w:tcW w:w="1701" w:type="dxa"/>
            <w:tcBorders>
              <w:top w:val="nil"/>
              <w:left w:val="nil"/>
              <w:bottom w:val="single" w:color="auto" w:sz="4" w:space="0"/>
              <w:right w:val="single" w:color="auto" w:sz="4" w:space="0"/>
            </w:tcBorders>
            <w:vAlign w:val="center"/>
          </w:tcPr>
          <w:p w14:paraId="146DD54D">
            <w:pPr>
              <w:spacing w:after="0" w:line="240" w:lineRule="auto"/>
              <w:jc w:val="center"/>
              <w:rPr>
                <w:rFonts w:hint="default" w:ascii="Arial" w:hAnsi="Arial" w:cs="Arial"/>
                <w:color w:val="000000"/>
                <w:sz w:val="18"/>
                <w:szCs w:val="18"/>
              </w:rPr>
            </w:pPr>
          </w:p>
          <w:p w14:paraId="51B6F1E3">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R$ 65.856,00</w:t>
            </w:r>
          </w:p>
          <w:p w14:paraId="39B07099">
            <w:pPr>
              <w:spacing w:after="0" w:line="240" w:lineRule="auto"/>
              <w:jc w:val="center"/>
              <w:rPr>
                <w:rFonts w:hint="default" w:ascii="Arial" w:hAnsi="Arial" w:cs="Arial"/>
                <w:color w:val="000000"/>
                <w:sz w:val="18"/>
                <w:szCs w:val="18"/>
              </w:rPr>
            </w:pPr>
          </w:p>
        </w:tc>
      </w:tr>
      <w:tr w14:paraId="407ACD8F">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893B43C">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593B952C">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Citopatológico Cérvico Vaginal/ Microflora – Rastreamento. </w:t>
            </w:r>
          </w:p>
          <w:p w14:paraId="24BCC421">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análise microscópica de material coletado do colo do útero. Indicado para mulheres com idade entre 25 a 64 anos e vida sexual ativa para o rastreio das lesões pré-neoplásicas e câncer de colo do útero. </w:t>
            </w:r>
          </w:p>
          <w:p w14:paraId="011B9A5F">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02.03.01.008-6).</w:t>
            </w:r>
          </w:p>
        </w:tc>
        <w:tc>
          <w:tcPr>
            <w:tcW w:w="709" w:type="dxa"/>
            <w:tcBorders>
              <w:top w:val="nil"/>
              <w:left w:val="nil"/>
              <w:bottom w:val="single" w:color="auto" w:sz="4" w:space="0"/>
              <w:right w:val="single" w:color="auto" w:sz="4" w:space="0"/>
            </w:tcBorders>
            <w:shd w:val="clear" w:color="auto" w:fill="auto"/>
            <w:vAlign w:val="center"/>
          </w:tcPr>
          <w:p w14:paraId="624CEA86">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3118135E">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6.000</w:t>
            </w:r>
          </w:p>
        </w:tc>
        <w:tc>
          <w:tcPr>
            <w:tcW w:w="1276" w:type="dxa"/>
            <w:tcBorders>
              <w:top w:val="nil"/>
              <w:left w:val="nil"/>
              <w:bottom w:val="single" w:color="auto" w:sz="4" w:space="0"/>
              <w:right w:val="single" w:color="auto" w:sz="4" w:space="0"/>
            </w:tcBorders>
            <w:shd w:val="clear" w:color="auto" w:fill="auto"/>
            <w:vAlign w:val="center"/>
          </w:tcPr>
          <w:p w14:paraId="7708A2A9">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R$ 14,37</w:t>
            </w:r>
          </w:p>
        </w:tc>
        <w:tc>
          <w:tcPr>
            <w:tcW w:w="1701" w:type="dxa"/>
            <w:tcBorders>
              <w:top w:val="nil"/>
              <w:left w:val="nil"/>
              <w:bottom w:val="single" w:color="auto" w:sz="4" w:space="0"/>
              <w:right w:val="single" w:color="auto" w:sz="4" w:space="0"/>
            </w:tcBorders>
            <w:vAlign w:val="center"/>
          </w:tcPr>
          <w:p w14:paraId="21D0D5A6">
            <w:pPr>
              <w:spacing w:after="0" w:line="240" w:lineRule="auto"/>
              <w:jc w:val="center"/>
              <w:rPr>
                <w:rFonts w:hint="default" w:ascii="Arial" w:hAnsi="Arial" w:cs="Arial"/>
                <w:color w:val="000000"/>
                <w:sz w:val="18"/>
                <w:szCs w:val="18"/>
              </w:rPr>
            </w:pPr>
          </w:p>
          <w:p w14:paraId="4F5B56F5">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R$ 86.220,00</w:t>
            </w:r>
          </w:p>
          <w:p w14:paraId="0216AF9B">
            <w:pPr>
              <w:spacing w:after="0" w:line="240" w:lineRule="auto"/>
              <w:jc w:val="center"/>
              <w:rPr>
                <w:rFonts w:hint="default" w:ascii="Arial" w:hAnsi="Arial" w:eastAsia="Times New Roman" w:cs="Arial"/>
                <w:sz w:val="18"/>
                <w:szCs w:val="18"/>
              </w:rPr>
            </w:pPr>
          </w:p>
        </w:tc>
      </w:tr>
      <w:tr w14:paraId="4195B9BA">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142A2DD5">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623B45E2">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Imuno-histoquímica, de Neoplasias Malignas (Por Marcador). </w:t>
            </w:r>
          </w:p>
          <w:p w14:paraId="7AC0D960">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Consiste na utilização de anticorpos monoclonais (marcadores) para determinar a origem tecidual e o diagnóstico definitivo de neoplasias malignas inespecificadas ao exame histopatológico. Máximo de 06 marcadores por paciente não se aplica a receptores hormonais tumorais.</w:t>
            </w:r>
          </w:p>
          <w:p w14:paraId="722BA380">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02.03.02.004-9).</w:t>
            </w:r>
          </w:p>
        </w:tc>
        <w:tc>
          <w:tcPr>
            <w:tcW w:w="709" w:type="dxa"/>
            <w:tcBorders>
              <w:top w:val="nil"/>
              <w:left w:val="nil"/>
              <w:bottom w:val="single" w:color="auto" w:sz="4" w:space="0"/>
              <w:right w:val="single" w:color="auto" w:sz="4" w:space="0"/>
            </w:tcBorders>
            <w:shd w:val="clear" w:color="auto" w:fill="auto"/>
            <w:vAlign w:val="center"/>
          </w:tcPr>
          <w:p w14:paraId="33F34DB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7F51944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180</w:t>
            </w:r>
          </w:p>
        </w:tc>
        <w:tc>
          <w:tcPr>
            <w:tcW w:w="1276" w:type="dxa"/>
            <w:tcBorders>
              <w:top w:val="nil"/>
              <w:left w:val="nil"/>
              <w:bottom w:val="single" w:color="auto" w:sz="4" w:space="0"/>
              <w:right w:val="single" w:color="auto" w:sz="4" w:space="0"/>
            </w:tcBorders>
            <w:shd w:val="clear" w:color="auto" w:fill="auto"/>
            <w:vAlign w:val="center"/>
          </w:tcPr>
          <w:p w14:paraId="4C69A91A">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R$ 131,52</w:t>
            </w:r>
          </w:p>
        </w:tc>
        <w:tc>
          <w:tcPr>
            <w:tcW w:w="1701" w:type="dxa"/>
            <w:tcBorders>
              <w:top w:val="nil"/>
              <w:left w:val="nil"/>
              <w:bottom w:val="single" w:color="auto" w:sz="4" w:space="0"/>
              <w:right w:val="single" w:color="auto" w:sz="4" w:space="0"/>
            </w:tcBorders>
            <w:vAlign w:val="center"/>
          </w:tcPr>
          <w:p w14:paraId="5B37BC77">
            <w:pPr>
              <w:spacing w:after="0" w:line="240" w:lineRule="auto"/>
              <w:jc w:val="center"/>
              <w:rPr>
                <w:rFonts w:hint="default" w:ascii="Arial" w:hAnsi="Arial" w:cs="Arial"/>
                <w:color w:val="000000"/>
                <w:sz w:val="18"/>
                <w:szCs w:val="18"/>
              </w:rPr>
            </w:pPr>
          </w:p>
          <w:p w14:paraId="57976F74">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R$ 23.673,60</w:t>
            </w:r>
          </w:p>
          <w:p w14:paraId="72604F5B">
            <w:pPr>
              <w:spacing w:after="0" w:line="240" w:lineRule="auto"/>
              <w:jc w:val="center"/>
              <w:rPr>
                <w:rFonts w:hint="default" w:ascii="Arial" w:hAnsi="Arial" w:eastAsia="Times New Roman" w:cs="Arial"/>
                <w:sz w:val="18"/>
                <w:szCs w:val="18"/>
              </w:rPr>
            </w:pPr>
          </w:p>
        </w:tc>
      </w:tr>
    </w:tbl>
    <w:p w14:paraId="27C9DA34">
      <w:pPr>
        <w:pStyle w:val="214"/>
        <w:jc w:val="both"/>
        <w:rPr>
          <w:rFonts w:hint="default" w:ascii="Arial" w:hAnsi="Arial" w:cs="Arial"/>
          <w:sz w:val="18"/>
          <w:szCs w:val="18"/>
        </w:rPr>
      </w:pPr>
    </w:p>
    <w:p w14:paraId="732FAC9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2A61F81A">
      <w:pPr>
        <w:autoSpaceDE w:val="0"/>
        <w:autoSpaceDN w:val="0"/>
        <w:adjustRightInd w:val="0"/>
        <w:spacing w:after="0" w:line="240" w:lineRule="auto"/>
        <w:jc w:val="both"/>
        <w:rPr>
          <w:rFonts w:hint="default" w:ascii="Arial" w:hAnsi="Arial" w:cs="Arial"/>
          <w:sz w:val="18"/>
          <w:szCs w:val="18"/>
        </w:rPr>
      </w:pPr>
    </w:p>
    <w:p w14:paraId="4935EF36">
      <w:pPr>
        <w:pStyle w:val="214"/>
        <w:rPr>
          <w:rFonts w:hint="default" w:ascii="Arial" w:hAnsi="Arial" w:cs="Arial"/>
          <w:sz w:val="18"/>
          <w:szCs w:val="18"/>
        </w:rPr>
      </w:pPr>
      <w:r>
        <w:rPr>
          <w:rFonts w:hint="default" w:ascii="Arial" w:hAnsi="Arial" w:cs="Arial"/>
          <w:sz w:val="18"/>
          <w:szCs w:val="18"/>
        </w:rPr>
        <w:t xml:space="preserve">Data: __________________ </w:t>
      </w:r>
    </w:p>
    <w:p w14:paraId="510A1837">
      <w:pPr>
        <w:pStyle w:val="214"/>
        <w:rPr>
          <w:rFonts w:hint="default" w:ascii="Arial" w:hAnsi="Arial" w:cs="Arial"/>
          <w:sz w:val="18"/>
          <w:szCs w:val="18"/>
        </w:rPr>
      </w:pPr>
      <w:r>
        <w:rPr>
          <w:rFonts w:hint="default" w:ascii="Arial" w:hAnsi="Arial" w:cs="Arial"/>
          <w:sz w:val="18"/>
          <w:szCs w:val="18"/>
        </w:rPr>
        <w:t xml:space="preserve">Assinatura: _____________________ </w:t>
      </w:r>
    </w:p>
    <w:p w14:paraId="19EB44A4">
      <w:pPr>
        <w:pStyle w:val="214"/>
        <w:rPr>
          <w:rFonts w:hint="default" w:ascii="Arial" w:hAnsi="Arial" w:cs="Arial"/>
          <w:sz w:val="18"/>
          <w:szCs w:val="18"/>
        </w:rPr>
      </w:pPr>
      <w:r>
        <w:rPr>
          <w:rFonts w:hint="default" w:ascii="Arial" w:hAnsi="Arial" w:cs="Arial"/>
          <w:sz w:val="18"/>
          <w:szCs w:val="18"/>
        </w:rPr>
        <w:t xml:space="preserve">Nome do Representante legal do Proponente: ________________________ </w:t>
      </w:r>
    </w:p>
    <w:p w14:paraId="4CE198E9">
      <w:pPr>
        <w:jc w:val="center"/>
        <w:rPr>
          <w:rFonts w:ascii="Arial" w:hAnsi="Arial" w:cs="Arial"/>
          <w:b/>
          <w:bCs/>
        </w:rPr>
      </w:pPr>
    </w:p>
    <w:p w14:paraId="1D6347BB">
      <w:pPr>
        <w:jc w:val="center"/>
        <w:rPr>
          <w:rFonts w:ascii="Arial" w:hAnsi="Arial" w:cs="Arial"/>
          <w:b/>
          <w:bCs/>
        </w:rPr>
      </w:pPr>
    </w:p>
    <w:p w14:paraId="3736AACF">
      <w:pPr>
        <w:jc w:val="center"/>
        <w:rPr>
          <w:rFonts w:ascii="Arial" w:hAnsi="Arial" w:cs="Arial"/>
          <w:b/>
          <w:bCs/>
        </w:rPr>
      </w:pPr>
    </w:p>
    <w:p w14:paraId="31AABFC5">
      <w:pPr>
        <w:jc w:val="center"/>
        <w:rPr>
          <w:rFonts w:ascii="Arial" w:hAnsi="Arial" w:cs="Arial"/>
          <w:b/>
          <w:bCs/>
        </w:rPr>
      </w:pPr>
    </w:p>
    <w:p w14:paraId="11EBB7DE">
      <w:pPr>
        <w:jc w:val="center"/>
        <w:rPr>
          <w:rFonts w:ascii="Arial" w:hAnsi="Arial" w:cs="Arial"/>
          <w:b/>
          <w:bCs/>
        </w:rPr>
      </w:pPr>
    </w:p>
    <w:p w14:paraId="7272FF77">
      <w:pPr>
        <w:jc w:val="center"/>
        <w:rPr>
          <w:rFonts w:ascii="Arial" w:hAnsi="Arial" w:cs="Arial"/>
          <w:b/>
          <w:bCs/>
        </w:rPr>
      </w:pPr>
    </w:p>
    <w:p w14:paraId="23E47C15">
      <w:pPr>
        <w:jc w:val="center"/>
        <w:rPr>
          <w:rFonts w:ascii="Arial" w:hAnsi="Arial" w:cs="Arial"/>
          <w:b/>
          <w:bCs/>
        </w:rPr>
      </w:pPr>
    </w:p>
    <w:p w14:paraId="0706B05E">
      <w:pPr>
        <w:jc w:val="center"/>
        <w:rPr>
          <w:rFonts w:ascii="Arial" w:hAnsi="Arial" w:cs="Arial"/>
          <w:b/>
          <w:bCs/>
        </w:rPr>
      </w:pPr>
    </w:p>
    <w:p w14:paraId="2CCC61C3">
      <w:pPr>
        <w:jc w:val="center"/>
        <w:rPr>
          <w:rFonts w:ascii="Arial" w:hAnsi="Arial" w:cs="Arial"/>
          <w:b/>
          <w:bCs/>
        </w:rPr>
      </w:pPr>
    </w:p>
    <w:p w14:paraId="42C7AF57">
      <w:pPr>
        <w:jc w:val="center"/>
        <w:rPr>
          <w:rFonts w:ascii="Arial" w:hAnsi="Arial" w:cs="Arial"/>
          <w:b/>
          <w:bCs/>
        </w:rPr>
      </w:pPr>
    </w:p>
    <w:p w14:paraId="5DDDCE97">
      <w:pPr>
        <w:jc w:val="center"/>
        <w:rPr>
          <w:rFonts w:ascii="Arial" w:hAnsi="Arial" w:cs="Arial"/>
          <w:b/>
          <w:bCs/>
        </w:rPr>
      </w:pPr>
    </w:p>
    <w:p w14:paraId="05BD53E1">
      <w:pPr>
        <w:jc w:val="center"/>
        <w:rPr>
          <w:rFonts w:ascii="Arial" w:hAnsi="Arial" w:cs="Arial"/>
          <w:b/>
          <w:bCs/>
        </w:rPr>
      </w:pPr>
    </w:p>
    <w:p w14:paraId="359CF6E2">
      <w:pPr>
        <w:jc w:val="both"/>
        <w:rPr>
          <w:rFonts w:ascii="Arial" w:hAnsi="Arial" w:cs="Arial"/>
          <w:b/>
          <w:bCs/>
        </w:rPr>
      </w:pPr>
    </w:p>
    <w:p w14:paraId="29FE8317">
      <w:pPr>
        <w:jc w:val="center"/>
        <w:rPr>
          <w:rFonts w:ascii="Arial" w:hAnsi="Arial" w:cs="Arial"/>
          <w:b/>
          <w:bCs/>
        </w:rPr>
      </w:pPr>
    </w:p>
    <w:p w14:paraId="7281B6F0">
      <w:pPr>
        <w:jc w:val="center"/>
        <w:rPr>
          <w:rFonts w:ascii="Arial" w:hAnsi="Arial" w:cs="Arial"/>
          <w:b/>
          <w:bCs/>
        </w:rPr>
      </w:pPr>
    </w:p>
    <w:p w14:paraId="396D052B">
      <w:pPr>
        <w:jc w:val="center"/>
        <w:rPr>
          <w:rFonts w:ascii="Arial" w:hAnsi="Arial" w:cs="Arial"/>
          <w:b/>
          <w:bCs/>
        </w:rPr>
      </w:pPr>
    </w:p>
    <w:p w14:paraId="4B6094B2">
      <w:pPr>
        <w:jc w:val="center"/>
        <w:rPr>
          <w:rFonts w:ascii="Arial" w:hAnsi="Arial" w:cs="Arial"/>
          <w:b/>
          <w:bCs/>
        </w:rPr>
      </w:pPr>
    </w:p>
    <w:p w14:paraId="6CB0752D">
      <w:pPr>
        <w:jc w:val="center"/>
        <w:rPr>
          <w:rFonts w:ascii="Arial" w:hAnsi="Arial" w:cs="Arial"/>
          <w:b/>
          <w:bCs/>
        </w:rPr>
      </w:pPr>
    </w:p>
    <w:p w14:paraId="5F24C293">
      <w:pPr>
        <w:jc w:val="center"/>
        <w:rPr>
          <w:rFonts w:ascii="Arial" w:hAnsi="Arial" w:cs="Arial"/>
          <w:b/>
          <w:bCs/>
        </w:rPr>
      </w:pPr>
    </w:p>
    <w:p w14:paraId="0B7D6B8A">
      <w:pPr>
        <w:jc w:val="center"/>
        <w:rPr>
          <w:rFonts w:hint="default" w:ascii="Arial" w:hAnsi="Arial" w:cs="Arial"/>
          <w:b/>
          <w:bCs/>
          <w:sz w:val="28"/>
          <w:szCs w:val="28"/>
          <w:lang w:val="pt-BR"/>
        </w:rPr>
      </w:pPr>
      <w:r>
        <w:rPr>
          <w:rFonts w:hint="default" w:ascii="Arial" w:hAnsi="Arial" w:cs="Arial"/>
          <w:b/>
          <w:bCs/>
          <w:sz w:val="28"/>
          <w:szCs w:val="28"/>
        </w:rPr>
        <w:t>ANEXO II</w:t>
      </w:r>
      <w:r>
        <w:rPr>
          <w:rFonts w:hint="default" w:ascii="Arial" w:hAnsi="Arial" w:cs="Arial"/>
          <w:b/>
          <w:bCs/>
          <w:sz w:val="28"/>
          <w:szCs w:val="28"/>
          <w:lang w:val="pt-BR"/>
        </w:rPr>
        <w:t>I</w:t>
      </w:r>
    </w:p>
    <w:p w14:paraId="15F6885A">
      <w:pPr>
        <w:jc w:val="center"/>
        <w:rPr>
          <w:rFonts w:hint="default" w:ascii="Arial" w:hAnsi="Arial" w:cs="Arial"/>
          <w:b/>
          <w:bCs/>
          <w:lang w:val="pt-BR"/>
        </w:rPr>
      </w:pPr>
      <w:r>
        <w:rPr>
          <w:rFonts w:hint="default" w:ascii="Arial" w:hAnsi="Arial" w:cs="Arial"/>
          <w:b/>
          <w:bCs/>
          <w:lang w:val="pt-BR"/>
        </w:rPr>
        <w:t xml:space="preserve"> Minuta do credenciamento</w:t>
      </w:r>
    </w:p>
    <w:p w14:paraId="3C0197F7">
      <w:pPr>
        <w:jc w:val="center"/>
        <w:rPr>
          <w:rFonts w:ascii="Arial" w:hAnsi="Arial" w:cs="Arial"/>
          <w:b/>
          <w:bCs/>
        </w:rPr>
      </w:pPr>
    </w:p>
    <w:p w14:paraId="725B5449">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AAC4D0C">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62AD83B8">
      <w:pPr>
        <w:spacing w:line="200" w:lineRule="atLeast"/>
        <w:jc w:val="both"/>
        <w:rPr>
          <w:rFonts w:ascii="Garamond" w:hAnsi="Garamond"/>
          <w:b/>
          <w:sz w:val="18"/>
          <w:szCs w:val="18"/>
          <w:lang w:eastAsia="ar-SA"/>
        </w:rPr>
      </w:pPr>
    </w:p>
    <w:p w14:paraId="77D49E3B">
      <w:pPr>
        <w:pStyle w:val="21"/>
        <w:ind w:left="0" w:right="-1"/>
        <w:jc w:val="both"/>
        <w:rPr>
          <w:rStyle w:val="220"/>
          <w:rFonts w:hint="default" w:cs="Arial"/>
          <w:b/>
          <w:bCs w:val="0"/>
          <w:sz w:val="18"/>
          <w:szCs w:val="18"/>
          <w:lang w:val="pt-BR"/>
        </w:rPr>
      </w:pPr>
      <w:r>
        <w:rPr>
          <w:rFonts w:hint="default" w:ascii="Arial" w:hAnsi="Arial" w:cs="Arial"/>
          <w:b/>
          <w:sz w:val="18"/>
          <w:szCs w:val="18"/>
          <w:highlight w:val="none"/>
          <w:lang w:val="pt-BR"/>
        </w:rPr>
        <w:t xml:space="preserve">TERMO DE CREDENCIAMENTO </w:t>
      </w:r>
      <w:r>
        <w:rPr>
          <w:rFonts w:ascii="Arial" w:hAnsi="Arial" w:cs="Arial"/>
          <w:b/>
          <w:bCs w:val="0"/>
          <w:sz w:val="18"/>
          <w:szCs w:val="18"/>
          <w:highlight w:val="none"/>
        </w:rPr>
        <w:t xml:space="preserve">QUE ENTRE SI CELEBRAM O MUNICÍPIO DE CATAGUASES, POR MEIO DA PREFEITURA MUNICIPAL DE CATAGUASES E </w:t>
      </w:r>
      <w:r>
        <w:rPr>
          <w:rFonts w:hint="default" w:ascii="Arial" w:hAnsi="Arial" w:cs="Arial"/>
          <w:b/>
          <w:bCs w:val="0"/>
          <w:sz w:val="18"/>
          <w:szCs w:val="18"/>
          <w:highlight w:val="none"/>
          <w:lang w:val="pt-BR"/>
        </w:rPr>
        <w:t>_________________</w:t>
      </w:r>
      <w:r>
        <w:rPr>
          <w:rFonts w:ascii="Arial" w:hAnsi="Arial" w:cs="Arial"/>
          <w:b/>
          <w:bCs w:val="0"/>
          <w:sz w:val="18"/>
          <w:szCs w:val="18"/>
          <w:highlight w:val="none"/>
        </w:rPr>
        <w:t xml:space="preserve">, </w:t>
      </w:r>
      <w:r>
        <w:rPr>
          <w:rFonts w:ascii="Arial" w:hAnsi="Arial" w:cs="Arial"/>
          <w:b/>
          <w:bCs w:val="0"/>
          <w:sz w:val="18"/>
          <w:szCs w:val="18"/>
          <w:highlight w:val="none"/>
          <w:lang w:eastAsia="ar-SA"/>
        </w:rPr>
        <w:t xml:space="preserve">PARA </w:t>
      </w:r>
      <w:r>
        <w:rPr>
          <w:rFonts w:hint="default" w:ascii="Arial" w:hAnsi="Arial" w:cs="Arial"/>
          <w:b/>
          <w:bCs/>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cs="Arial"/>
          <w:b/>
          <w:bCs w:val="0"/>
          <w:sz w:val="18"/>
          <w:szCs w:val="18"/>
          <w:highlight w:val="none"/>
          <w:lang w:val="pt-BR"/>
        </w:rPr>
        <w:t>.</w:t>
      </w:r>
    </w:p>
    <w:p w14:paraId="52DB4052">
      <w:pPr>
        <w:pStyle w:val="221"/>
        <w:tabs>
          <w:tab w:val="center" w:pos="4779"/>
          <w:tab w:val="right" w:pos="9198"/>
        </w:tabs>
        <w:rPr>
          <w:b w:val="0"/>
          <w:sz w:val="18"/>
          <w:szCs w:val="18"/>
        </w:rPr>
      </w:pPr>
    </w:p>
    <w:p w14:paraId="68DA1E8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139/2024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w:t>
      </w:r>
      <w:r>
        <w:rPr>
          <w:rFonts w:hint="default" w:ascii="Arial" w:hAnsi="Arial" w:cs="Arial"/>
          <w:sz w:val="18"/>
          <w:szCs w:val="18"/>
          <w:lang w:val="pt-BR"/>
        </w:rPr>
        <w:t>no</w:t>
      </w:r>
      <w:r>
        <w:rPr>
          <w:rFonts w:ascii="Arial" w:hAnsi="Arial" w:cs="Arial"/>
          <w:sz w:val="18"/>
          <w:szCs w:val="18"/>
        </w:rPr>
        <w:t xml:space="preserv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Inexigibilidade de Licitação n° 032/2024</w:t>
      </w:r>
      <w:r>
        <w:rPr>
          <w:rFonts w:ascii="Arial" w:hAnsi="Arial" w:eastAsia="Arial" w:cs="Arial"/>
          <w:i w:val="0"/>
          <w:iCs w:val="0"/>
          <w:color w:val="auto"/>
          <w:sz w:val="18"/>
          <w:szCs w:val="18"/>
        </w:rPr>
        <w:t xml:space="preserve"> mediante as cláusulas e condições a segu</w:t>
      </w:r>
      <w:r>
        <w:rPr>
          <w:rFonts w:ascii="Arial" w:hAnsi="Arial" w:eastAsia="Arial" w:cs="Arial"/>
          <w:color w:val="auto"/>
          <w:sz w:val="18"/>
          <w:szCs w:val="18"/>
        </w:rPr>
        <w:t>ir enunciadas.</w:t>
      </w:r>
    </w:p>
    <w:p w14:paraId="28586D17">
      <w:pPr>
        <w:jc w:val="both"/>
        <w:rPr>
          <w:rFonts w:ascii="Arial" w:hAnsi="Arial" w:eastAsia="Arial" w:cs="Arial"/>
          <w:sz w:val="18"/>
          <w:szCs w:val="18"/>
        </w:rPr>
      </w:pPr>
    </w:p>
    <w:p w14:paraId="369D61E3">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36E96A8C">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cs="Arial"/>
          <w:b w:val="0"/>
          <w:bCs w:val="0"/>
          <w:color w:val="auto"/>
          <w:sz w:val="18"/>
          <w:szCs w:val="18"/>
          <w:lang w:val="pt-BR"/>
        </w:rPr>
      </w:pPr>
      <w:r>
        <w:rPr>
          <w:rStyle w:val="220"/>
          <w:rFonts w:hint="default" w:ascii="Arial" w:hAnsi="Arial" w:cs="Arial"/>
          <w:color w:val="auto"/>
          <w:sz w:val="18"/>
          <w:szCs w:val="18"/>
          <w:lang w:val="en-US"/>
        </w:rPr>
        <w:t>1.1 Credenciamento</w:t>
      </w:r>
      <w:r>
        <w:rPr>
          <w:rStyle w:val="220"/>
          <w:rFonts w:hint="default" w:ascii="Arial" w:hAnsi="Arial" w:cs="Arial"/>
          <w:b w:val="0"/>
          <w:bCs w:val="0"/>
          <w:color w:val="auto"/>
          <w:sz w:val="18"/>
          <w:szCs w:val="18"/>
        </w:rPr>
        <w:t xml:space="preserve"> de</w:t>
      </w:r>
      <w:r>
        <w:rPr>
          <w:rFonts w:hint="default" w:ascii="Arial" w:hAnsi="Arial" w:cs="Arial"/>
          <w:b w:val="0"/>
          <w:bCs w:val="0"/>
          <w:color w:val="00000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sz w:val="18"/>
          <w:szCs w:val="18"/>
        </w:rPr>
        <w:t>prestação de exames de Imunoistoquímica, PAAF, Anatomopatológicos e Citopatológicos, de diagnóstico complementar, para atender os usuários que são encaminhados pelas unidades básicas de saúde e policlínica central do Município de Cataguases, para atender às necessidades da Secretária Municipal de Saúde de Cataguases – MG</w:t>
      </w:r>
      <w:r>
        <w:rPr>
          <w:rFonts w:hint="default" w:ascii="Arial" w:hAnsi="Arial" w:eastAsia="LiberationSerif-Bold" w:cs="Arial"/>
          <w:b w:val="0"/>
          <w:bCs w:val="0"/>
          <w:sz w:val="18"/>
          <w:szCs w:val="18"/>
          <w:lang w:val="pt-BR" w:eastAsia="zh-CN"/>
        </w:rPr>
        <w:t>,</w:t>
      </w:r>
      <w:r>
        <w:rPr>
          <w:rFonts w:hint="default" w:ascii="Arial" w:hAnsi="Arial" w:cs="Arial"/>
          <w:b w:val="0"/>
          <w:bCs w:val="0"/>
          <w:color w:val="000000"/>
          <w:sz w:val="18"/>
          <w:szCs w:val="18"/>
          <w:lang w:val="pt-BR"/>
        </w:rPr>
        <w:t xml:space="preserve"> a saber:</w:t>
      </w:r>
    </w:p>
    <w:tbl>
      <w:tblPr>
        <w:tblStyle w:val="12"/>
        <w:tblpPr w:leftFromText="180" w:rightFromText="180" w:vertAnchor="text" w:horzAnchor="page" w:tblpXSpec="center" w:tblpY="190"/>
        <w:tblOverlap w:val="never"/>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7137"/>
      </w:tblGrid>
      <w:tr w14:paraId="7120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3B4A1617">
            <w:pPr>
              <w:autoSpaceDE w:val="0"/>
              <w:autoSpaceDN w:val="0"/>
              <w:adjustRightInd w:val="0"/>
              <w:spacing w:after="0"/>
              <w:jc w:val="both"/>
              <w:rPr>
                <w:rFonts w:ascii="Arial" w:hAnsi="Arial" w:cs="Arial"/>
                <w:color w:val="000000"/>
                <w:sz w:val="17"/>
                <w:szCs w:val="17"/>
              </w:rPr>
            </w:pPr>
            <w:r>
              <w:rPr>
                <w:rFonts w:ascii="Arial" w:hAnsi="Arial" w:cs="Arial"/>
                <w:color w:val="000000"/>
                <w:sz w:val="17"/>
                <w:szCs w:val="17"/>
              </w:rPr>
              <w:t xml:space="preserve">Garantir a realização dos exames discriminados na “Tabela de Procedimentos, Medicamentos, Órteses e Próteses e Materiais Especiais (OPM) do Sistema Único de Saúde - SUS”, que se encontra disponível no seguinte endereço eletrônico: </w:t>
            </w:r>
            <w:r>
              <w:rPr>
                <w:rFonts w:ascii="Arial" w:hAnsi="Arial" w:cs="Arial"/>
                <w:color w:val="0000FF"/>
                <w:sz w:val="17"/>
                <w:szCs w:val="17"/>
              </w:rPr>
              <w:t>http://sigtap.datasus.gov.br/tabela-unificada/app/sec/inicio.jsp</w:t>
            </w:r>
          </w:p>
        </w:tc>
      </w:tr>
      <w:tr w14:paraId="14654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7" w:type="dxa"/>
            <w:gridSpan w:val="2"/>
            <w:shd w:val="clear" w:color="auto" w:fill="auto"/>
          </w:tcPr>
          <w:p w14:paraId="4938CCEF">
            <w:pPr>
              <w:autoSpaceDE w:val="0"/>
              <w:autoSpaceDN w:val="0"/>
              <w:adjustRightInd w:val="0"/>
              <w:spacing w:after="0"/>
              <w:rPr>
                <w:rFonts w:ascii="Arial" w:hAnsi="Arial" w:cs="Arial"/>
                <w:b/>
                <w:bCs/>
                <w:sz w:val="17"/>
                <w:szCs w:val="17"/>
              </w:rPr>
            </w:pPr>
            <w:r>
              <w:rPr>
                <w:rFonts w:ascii="Arial" w:hAnsi="Arial" w:cs="Arial"/>
                <w:b/>
                <w:bCs/>
                <w:sz w:val="17"/>
                <w:szCs w:val="17"/>
              </w:rPr>
              <w:t>GRUPO: 02 – Procedimentos com Finalidade Diagnóstica.</w:t>
            </w:r>
          </w:p>
          <w:p w14:paraId="76143EF3">
            <w:pPr>
              <w:autoSpaceDE w:val="0"/>
              <w:autoSpaceDN w:val="0"/>
              <w:adjustRightInd w:val="0"/>
              <w:spacing w:after="0"/>
              <w:rPr>
                <w:rFonts w:ascii="Arial" w:hAnsi="Arial" w:cs="Arial"/>
                <w:b/>
                <w:bCs/>
                <w:sz w:val="17"/>
                <w:szCs w:val="17"/>
              </w:rPr>
            </w:pPr>
            <w:r>
              <w:rPr>
                <w:rFonts w:ascii="Arial" w:hAnsi="Arial" w:cs="Arial"/>
                <w:b/>
                <w:bCs/>
                <w:sz w:val="17"/>
                <w:szCs w:val="17"/>
              </w:rPr>
              <w:t>SUBGRUPO: 03 – Diagnóstico por anatomia patológica e citopatológica.</w:t>
            </w:r>
          </w:p>
        </w:tc>
      </w:tr>
      <w:tr w14:paraId="0AD4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5E223712">
            <w:pPr>
              <w:spacing w:after="0" w:line="360" w:lineRule="auto"/>
              <w:rPr>
                <w:rFonts w:ascii="Arial" w:hAnsi="Arial" w:cs="Arial"/>
                <w:b/>
                <w:sz w:val="17"/>
                <w:szCs w:val="17"/>
              </w:rPr>
            </w:pPr>
            <w:r>
              <w:rPr>
                <w:rFonts w:ascii="Arial" w:hAnsi="Arial" w:cs="Arial"/>
                <w:b/>
                <w:sz w:val="17"/>
                <w:szCs w:val="17"/>
              </w:rPr>
              <w:t>Código/ Procedimento</w:t>
            </w:r>
          </w:p>
        </w:tc>
        <w:tc>
          <w:tcPr>
            <w:tcW w:w="7137" w:type="dxa"/>
            <w:shd w:val="clear" w:color="auto" w:fill="auto"/>
            <w:vAlign w:val="center"/>
          </w:tcPr>
          <w:p w14:paraId="0DEE53BD">
            <w:pPr>
              <w:spacing w:after="0" w:line="360" w:lineRule="auto"/>
              <w:jc w:val="center"/>
              <w:rPr>
                <w:rFonts w:ascii="Arial" w:hAnsi="Arial" w:cs="Arial"/>
                <w:b/>
                <w:sz w:val="17"/>
                <w:szCs w:val="17"/>
              </w:rPr>
            </w:pPr>
            <w:r>
              <w:rPr>
                <w:rFonts w:ascii="Arial" w:hAnsi="Arial" w:cs="Arial"/>
                <w:b/>
                <w:sz w:val="17"/>
                <w:szCs w:val="17"/>
              </w:rPr>
              <w:t>Descrição do Serviço</w:t>
            </w:r>
          </w:p>
        </w:tc>
      </w:tr>
      <w:tr w14:paraId="00ED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5579D9F">
            <w:pPr>
              <w:spacing w:after="0" w:line="360" w:lineRule="auto"/>
              <w:rPr>
                <w:rFonts w:ascii="Arial" w:hAnsi="Arial" w:cs="Arial"/>
                <w:sz w:val="17"/>
                <w:szCs w:val="17"/>
              </w:rPr>
            </w:pPr>
            <w:r>
              <w:rPr>
                <w:rFonts w:ascii="Arial" w:hAnsi="Arial" w:cs="Arial"/>
                <w:sz w:val="17"/>
                <w:szCs w:val="17"/>
              </w:rPr>
              <w:t>020301008-6</w:t>
            </w:r>
          </w:p>
        </w:tc>
        <w:tc>
          <w:tcPr>
            <w:tcW w:w="7137" w:type="dxa"/>
            <w:shd w:val="clear" w:color="auto" w:fill="auto"/>
            <w:vAlign w:val="center"/>
          </w:tcPr>
          <w:p w14:paraId="03F67465">
            <w:pPr>
              <w:spacing w:after="0" w:line="360" w:lineRule="auto"/>
              <w:rPr>
                <w:rFonts w:ascii="Arial" w:hAnsi="Arial" w:cs="Arial"/>
                <w:b/>
                <w:sz w:val="17"/>
                <w:szCs w:val="17"/>
              </w:rPr>
            </w:pPr>
            <w:r>
              <w:rPr>
                <w:rFonts w:ascii="Arial" w:hAnsi="Arial" w:cs="Arial"/>
                <w:sz w:val="17"/>
                <w:szCs w:val="17"/>
              </w:rPr>
              <w:t>EXAME CITOPATOLÓGICO CERVICO-VAGINAL/MICROFLORA - RASTREAMENTO</w:t>
            </w:r>
          </w:p>
        </w:tc>
      </w:tr>
      <w:tr w14:paraId="541D2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F336815">
            <w:pPr>
              <w:spacing w:after="0" w:line="360" w:lineRule="auto"/>
              <w:rPr>
                <w:rFonts w:ascii="Arial" w:hAnsi="Arial" w:cs="Arial"/>
                <w:b/>
                <w:sz w:val="17"/>
                <w:szCs w:val="17"/>
              </w:rPr>
            </w:pPr>
            <w:r>
              <w:rPr>
                <w:rFonts w:ascii="Arial" w:hAnsi="Arial" w:cs="Arial"/>
                <w:sz w:val="17"/>
                <w:szCs w:val="17"/>
              </w:rPr>
              <w:t>020301001-9</w:t>
            </w:r>
          </w:p>
        </w:tc>
        <w:tc>
          <w:tcPr>
            <w:tcW w:w="7137" w:type="dxa"/>
            <w:shd w:val="clear" w:color="auto" w:fill="auto"/>
            <w:vAlign w:val="center"/>
          </w:tcPr>
          <w:p w14:paraId="5446291F">
            <w:pPr>
              <w:spacing w:after="0" w:line="360" w:lineRule="auto"/>
              <w:rPr>
                <w:rFonts w:ascii="Arial" w:hAnsi="Arial" w:cs="Arial"/>
                <w:b/>
                <w:sz w:val="17"/>
                <w:szCs w:val="17"/>
              </w:rPr>
            </w:pPr>
            <w:r>
              <w:rPr>
                <w:rFonts w:ascii="Arial" w:hAnsi="Arial" w:cs="Arial"/>
                <w:sz w:val="17"/>
                <w:szCs w:val="17"/>
              </w:rPr>
              <w:t>EXAME CITOPATOLÓGICO CERVICO-VAGINAL/MICROFLORA</w:t>
            </w:r>
          </w:p>
        </w:tc>
      </w:tr>
      <w:tr w14:paraId="39B34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3E7D801B">
            <w:pPr>
              <w:spacing w:after="0" w:line="360" w:lineRule="auto"/>
              <w:rPr>
                <w:rFonts w:ascii="Arial" w:hAnsi="Arial" w:cs="Arial"/>
                <w:b/>
                <w:sz w:val="17"/>
                <w:szCs w:val="17"/>
              </w:rPr>
            </w:pPr>
            <w:r>
              <w:rPr>
                <w:rFonts w:ascii="Arial" w:hAnsi="Arial" w:cs="Arial"/>
                <w:sz w:val="17"/>
                <w:szCs w:val="17"/>
              </w:rPr>
              <w:t>020302003-0</w:t>
            </w:r>
          </w:p>
        </w:tc>
        <w:tc>
          <w:tcPr>
            <w:tcW w:w="7137" w:type="dxa"/>
            <w:shd w:val="clear" w:color="auto" w:fill="auto"/>
            <w:vAlign w:val="center"/>
          </w:tcPr>
          <w:p w14:paraId="08A579FD">
            <w:pPr>
              <w:autoSpaceDE w:val="0"/>
              <w:autoSpaceDN w:val="0"/>
              <w:adjustRightInd w:val="0"/>
              <w:spacing w:after="0"/>
              <w:rPr>
                <w:rFonts w:ascii="Arial" w:hAnsi="Arial" w:cs="Arial"/>
                <w:sz w:val="17"/>
                <w:szCs w:val="17"/>
              </w:rPr>
            </w:pPr>
            <w:r>
              <w:rPr>
                <w:rFonts w:ascii="Arial" w:hAnsi="Arial" w:cs="Arial"/>
                <w:sz w:val="17"/>
                <w:szCs w:val="17"/>
              </w:rPr>
              <w:t>EXAME ANATOMO-PATOLÓGICO PARA CONGELAMENTO / PARAFINA (EXCETO COLO UTERINO E MAMA) - PEÇA CIRÚRGICA OU BIÓPSIA</w:t>
            </w:r>
          </w:p>
        </w:tc>
      </w:tr>
      <w:tr w14:paraId="723FE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04FDBC72">
            <w:pPr>
              <w:spacing w:after="0" w:line="360" w:lineRule="auto"/>
              <w:rPr>
                <w:rFonts w:ascii="Arial" w:hAnsi="Arial" w:cs="Arial"/>
                <w:b/>
                <w:sz w:val="17"/>
                <w:szCs w:val="17"/>
              </w:rPr>
            </w:pPr>
            <w:r>
              <w:rPr>
                <w:rFonts w:ascii="Arial" w:hAnsi="Arial" w:cs="Arial"/>
                <w:sz w:val="17"/>
                <w:szCs w:val="17"/>
              </w:rPr>
              <w:t>020302004-9</w:t>
            </w:r>
          </w:p>
        </w:tc>
        <w:tc>
          <w:tcPr>
            <w:tcW w:w="7137" w:type="dxa"/>
            <w:shd w:val="clear" w:color="auto" w:fill="auto"/>
            <w:vAlign w:val="center"/>
          </w:tcPr>
          <w:p w14:paraId="63F974E5">
            <w:pPr>
              <w:spacing w:after="0" w:line="360" w:lineRule="auto"/>
              <w:rPr>
                <w:rFonts w:ascii="Arial" w:hAnsi="Arial" w:cs="Arial"/>
                <w:b/>
                <w:sz w:val="17"/>
                <w:szCs w:val="17"/>
              </w:rPr>
            </w:pPr>
            <w:r>
              <w:rPr>
                <w:rFonts w:ascii="Arial" w:hAnsi="Arial" w:cs="Arial"/>
                <w:sz w:val="17"/>
                <w:szCs w:val="17"/>
              </w:rPr>
              <w:t>IMUNOHISTOQUÍMICA DE NEOPLASIAS MALÍGNAS (POR MARCADOR)</w:t>
            </w:r>
          </w:p>
        </w:tc>
      </w:tr>
      <w:tr w14:paraId="03F6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C9FA29C">
            <w:pPr>
              <w:spacing w:after="0" w:line="360" w:lineRule="auto"/>
              <w:rPr>
                <w:rFonts w:ascii="Arial" w:hAnsi="Arial" w:cs="Arial"/>
                <w:b/>
                <w:sz w:val="17"/>
                <w:szCs w:val="17"/>
              </w:rPr>
            </w:pPr>
            <w:r>
              <w:rPr>
                <w:rFonts w:ascii="Arial" w:hAnsi="Arial" w:cs="Arial"/>
                <w:sz w:val="17"/>
                <w:szCs w:val="17"/>
              </w:rPr>
              <w:t>020302006-5</w:t>
            </w:r>
          </w:p>
        </w:tc>
        <w:tc>
          <w:tcPr>
            <w:tcW w:w="7137" w:type="dxa"/>
            <w:shd w:val="clear" w:color="auto" w:fill="auto"/>
            <w:vAlign w:val="center"/>
          </w:tcPr>
          <w:p w14:paraId="7C8CC781">
            <w:pPr>
              <w:spacing w:after="0" w:line="360" w:lineRule="auto"/>
              <w:rPr>
                <w:rFonts w:ascii="Arial" w:hAnsi="Arial" w:cs="Arial"/>
                <w:b/>
                <w:sz w:val="17"/>
                <w:szCs w:val="17"/>
              </w:rPr>
            </w:pPr>
            <w:r>
              <w:rPr>
                <w:rFonts w:ascii="Arial" w:hAnsi="Arial" w:cs="Arial"/>
                <w:sz w:val="17"/>
                <w:szCs w:val="17"/>
              </w:rPr>
              <w:t>EXAME ANATOMO-PATOLÓGICO DE MAMA - BIÓPSIA</w:t>
            </w:r>
          </w:p>
        </w:tc>
      </w:tr>
      <w:tr w14:paraId="07F2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72388D01">
            <w:pPr>
              <w:spacing w:after="0" w:line="360" w:lineRule="auto"/>
              <w:rPr>
                <w:rFonts w:ascii="Arial" w:hAnsi="Arial" w:cs="Arial"/>
                <w:sz w:val="17"/>
                <w:szCs w:val="17"/>
              </w:rPr>
            </w:pPr>
            <w:r>
              <w:rPr>
                <w:rFonts w:ascii="Arial" w:hAnsi="Arial" w:cs="Arial"/>
                <w:sz w:val="17"/>
                <w:szCs w:val="17"/>
              </w:rPr>
              <w:t>020302008-1</w:t>
            </w:r>
          </w:p>
        </w:tc>
        <w:tc>
          <w:tcPr>
            <w:tcW w:w="7137" w:type="dxa"/>
            <w:shd w:val="clear" w:color="auto" w:fill="auto"/>
            <w:vAlign w:val="center"/>
          </w:tcPr>
          <w:p w14:paraId="6921362E">
            <w:pPr>
              <w:spacing w:after="0" w:line="360" w:lineRule="auto"/>
              <w:rPr>
                <w:rFonts w:ascii="Arial" w:hAnsi="Arial" w:cs="Arial"/>
                <w:sz w:val="17"/>
                <w:szCs w:val="17"/>
              </w:rPr>
            </w:pPr>
            <w:r>
              <w:rPr>
                <w:rFonts w:ascii="Arial" w:hAnsi="Arial" w:cs="Arial"/>
                <w:sz w:val="17"/>
                <w:szCs w:val="17"/>
              </w:rPr>
              <w:t>EXAME ANATOMO-PATOLÓGICO DO COLO UTERINO – BIÓPSIA</w:t>
            </w:r>
          </w:p>
        </w:tc>
      </w:tr>
      <w:tr w14:paraId="6551C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shd w:val="clear" w:color="auto" w:fill="auto"/>
            <w:vAlign w:val="center"/>
          </w:tcPr>
          <w:p w14:paraId="2796B109">
            <w:pPr>
              <w:spacing w:after="0" w:line="360" w:lineRule="auto"/>
              <w:rPr>
                <w:rFonts w:ascii="Arial" w:hAnsi="Arial" w:cs="Arial"/>
                <w:sz w:val="17"/>
                <w:szCs w:val="17"/>
              </w:rPr>
            </w:pPr>
            <w:r>
              <w:rPr>
                <w:rFonts w:ascii="Arial" w:hAnsi="Arial" w:cs="Arial"/>
                <w:sz w:val="17"/>
                <w:szCs w:val="17"/>
              </w:rPr>
              <w:t>020101047-0</w:t>
            </w:r>
          </w:p>
        </w:tc>
        <w:tc>
          <w:tcPr>
            <w:tcW w:w="7137" w:type="dxa"/>
            <w:shd w:val="clear" w:color="auto" w:fill="auto"/>
            <w:vAlign w:val="center"/>
          </w:tcPr>
          <w:p w14:paraId="32152616">
            <w:pPr>
              <w:spacing w:after="0" w:line="360" w:lineRule="auto"/>
              <w:rPr>
                <w:rFonts w:ascii="Arial" w:hAnsi="Arial" w:cs="Arial"/>
                <w:sz w:val="17"/>
                <w:szCs w:val="17"/>
              </w:rPr>
            </w:pPr>
            <w:r>
              <w:rPr>
                <w:rFonts w:ascii="Arial" w:hAnsi="Arial" w:cs="Arial"/>
                <w:sz w:val="17"/>
                <w:szCs w:val="17"/>
              </w:rPr>
              <w:t>BIÓPSIA DE TIREÓIDE OU PARATIREOIDE (PAAF)</w:t>
            </w:r>
          </w:p>
        </w:tc>
      </w:tr>
    </w:tbl>
    <w:p w14:paraId="65EFFCBB">
      <w:pPr>
        <w:pStyle w:val="193"/>
        <w:numPr>
          <w:ilvl w:val="0"/>
          <w:numId w:val="0"/>
        </w:numPr>
        <w:suppressAutoHyphens/>
        <w:ind w:right="-296" w:rightChars="0"/>
        <w:contextualSpacing/>
        <w:rPr>
          <w:rFonts w:hint="default" w:ascii="Arial" w:hAnsi="Arial" w:cs="Arial"/>
          <w:color w:val="auto"/>
          <w:sz w:val="18"/>
          <w:szCs w:val="18"/>
        </w:rPr>
      </w:pPr>
    </w:p>
    <w:tbl>
      <w:tblPr>
        <w:tblStyle w:val="12"/>
        <w:tblW w:w="9780" w:type="dxa"/>
        <w:jc w:val="center"/>
        <w:tblLayout w:type="autofit"/>
        <w:tblCellMar>
          <w:top w:w="0" w:type="dxa"/>
          <w:left w:w="70" w:type="dxa"/>
          <w:bottom w:w="0" w:type="dxa"/>
          <w:right w:w="70" w:type="dxa"/>
        </w:tblCellMar>
      </w:tblPr>
      <w:tblGrid>
        <w:gridCol w:w="704"/>
        <w:gridCol w:w="4681"/>
        <w:gridCol w:w="709"/>
        <w:gridCol w:w="709"/>
        <w:gridCol w:w="1276"/>
        <w:gridCol w:w="1701"/>
      </w:tblGrid>
      <w:tr w14:paraId="67805ED0">
        <w:tblPrEx>
          <w:tblCellMar>
            <w:top w:w="0" w:type="dxa"/>
            <w:left w:w="70" w:type="dxa"/>
            <w:bottom w:w="0" w:type="dxa"/>
            <w:right w:w="70" w:type="dxa"/>
          </w:tblCellMar>
        </w:tblPrEx>
        <w:trPr>
          <w:trHeight w:val="38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5ADBBBD0">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4681" w:type="dxa"/>
            <w:tcBorders>
              <w:top w:val="single" w:color="auto" w:sz="4" w:space="0"/>
              <w:left w:val="nil"/>
              <w:bottom w:val="single" w:color="auto" w:sz="4" w:space="0"/>
              <w:right w:val="single" w:color="auto" w:sz="4" w:space="0"/>
            </w:tcBorders>
            <w:shd w:val="clear" w:color="auto" w:fill="auto"/>
            <w:vAlign w:val="center"/>
          </w:tcPr>
          <w:p w14:paraId="5EAE7DBE">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709" w:type="dxa"/>
            <w:tcBorders>
              <w:top w:val="single" w:color="auto" w:sz="4" w:space="0"/>
              <w:left w:val="nil"/>
              <w:bottom w:val="single" w:color="auto" w:sz="4" w:space="0"/>
              <w:right w:val="single" w:color="auto" w:sz="4" w:space="0"/>
            </w:tcBorders>
            <w:shd w:val="clear" w:color="auto" w:fill="auto"/>
            <w:vAlign w:val="center"/>
          </w:tcPr>
          <w:p w14:paraId="305AF6BB">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709" w:type="dxa"/>
            <w:tcBorders>
              <w:top w:val="single" w:color="auto" w:sz="4" w:space="0"/>
              <w:left w:val="nil"/>
              <w:bottom w:val="single" w:color="auto" w:sz="4" w:space="0"/>
              <w:right w:val="single" w:color="auto" w:sz="4" w:space="0"/>
            </w:tcBorders>
            <w:shd w:val="clear" w:color="auto" w:fill="auto"/>
            <w:vAlign w:val="center"/>
          </w:tcPr>
          <w:p w14:paraId="57341F1C">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276" w:type="dxa"/>
            <w:tcBorders>
              <w:top w:val="single" w:color="auto" w:sz="4" w:space="0"/>
              <w:left w:val="nil"/>
              <w:bottom w:val="single" w:color="auto" w:sz="4" w:space="0"/>
              <w:right w:val="single" w:color="auto" w:sz="4" w:space="0"/>
            </w:tcBorders>
            <w:shd w:val="clear" w:color="auto" w:fill="auto"/>
            <w:vAlign w:val="center"/>
          </w:tcPr>
          <w:p w14:paraId="38E14897">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Unitário (Tabela SUS)</w:t>
            </w:r>
          </w:p>
        </w:tc>
        <w:tc>
          <w:tcPr>
            <w:tcW w:w="1701" w:type="dxa"/>
            <w:tcBorders>
              <w:top w:val="single" w:color="auto" w:sz="4" w:space="0"/>
              <w:left w:val="nil"/>
              <w:bottom w:val="single" w:color="auto" w:sz="4" w:space="0"/>
              <w:right w:val="single" w:color="auto" w:sz="4" w:space="0"/>
            </w:tcBorders>
            <w:vAlign w:val="center"/>
          </w:tcPr>
          <w:p w14:paraId="015445D8">
            <w:pPr>
              <w:spacing w:after="0" w:line="240" w:lineRule="auto"/>
              <w:jc w:val="center"/>
              <w:rPr>
                <w:rFonts w:hint="default" w:ascii="Arial" w:hAnsi="Arial" w:eastAsia="Times New Roman" w:cs="Arial"/>
                <w:b/>
                <w:bCs/>
                <w:sz w:val="18"/>
                <w:szCs w:val="18"/>
              </w:rPr>
            </w:pPr>
            <w:r>
              <w:rPr>
                <w:rFonts w:hint="default" w:ascii="Arial" w:hAnsi="Arial" w:eastAsia="Times New Roman" w:cs="Arial"/>
                <w:b/>
                <w:bCs/>
                <w:sz w:val="18"/>
                <w:szCs w:val="18"/>
              </w:rPr>
              <w:t>Valor Total</w:t>
            </w:r>
          </w:p>
        </w:tc>
      </w:tr>
      <w:tr w14:paraId="1D5D1D02">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A7B10BC">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36E68E7A">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Biopsia de Tireoide ou Paratireoide – PAAF.</w:t>
            </w:r>
            <w:r>
              <w:rPr>
                <w:rFonts w:hint="default" w:ascii="Arial" w:hAnsi="Arial" w:eastAsia="Times New Roman" w:cs="Arial"/>
                <w:sz w:val="18"/>
                <w:szCs w:val="18"/>
              </w:rPr>
              <w:t xml:space="preserve"> Consiste na PAAF (punção aspirativa com agulha fina) do tecido da glandular com anestesia local são feitas várias lâminas sendo um método minimamente invasivo. </w:t>
            </w:r>
          </w:p>
          <w:p w14:paraId="43422D13">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02.01.01.047-0).</w:t>
            </w:r>
          </w:p>
        </w:tc>
        <w:tc>
          <w:tcPr>
            <w:tcW w:w="709" w:type="dxa"/>
            <w:tcBorders>
              <w:top w:val="nil"/>
              <w:left w:val="nil"/>
              <w:bottom w:val="single" w:color="auto" w:sz="4" w:space="0"/>
              <w:right w:val="single" w:color="auto" w:sz="4" w:space="0"/>
            </w:tcBorders>
            <w:shd w:val="clear" w:color="auto" w:fill="auto"/>
            <w:vAlign w:val="center"/>
          </w:tcPr>
          <w:p w14:paraId="64BBA5A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37CF5F4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nil"/>
              <w:left w:val="nil"/>
              <w:bottom w:val="single" w:color="auto" w:sz="4" w:space="0"/>
              <w:right w:val="single" w:color="auto" w:sz="4" w:space="0"/>
            </w:tcBorders>
            <w:shd w:val="clear" w:color="auto" w:fill="auto"/>
            <w:vAlign w:val="center"/>
          </w:tcPr>
          <w:p w14:paraId="4373CABB">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R$ 23,73</w:t>
            </w:r>
          </w:p>
        </w:tc>
        <w:tc>
          <w:tcPr>
            <w:tcW w:w="1701" w:type="dxa"/>
            <w:tcBorders>
              <w:top w:val="nil"/>
              <w:left w:val="nil"/>
              <w:bottom w:val="single" w:color="auto" w:sz="4" w:space="0"/>
              <w:right w:val="single" w:color="auto" w:sz="4" w:space="0"/>
            </w:tcBorders>
            <w:vAlign w:val="center"/>
          </w:tcPr>
          <w:p w14:paraId="47305804">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R$ 8.542,80</w:t>
            </w:r>
          </w:p>
        </w:tc>
      </w:tr>
      <w:tr w14:paraId="45C7F5AD">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75518F6F">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0FBCC1FF">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 xml:space="preserve">Exame Anatomopatológico de Mama – Biópsia. </w:t>
            </w:r>
            <w:r>
              <w:rPr>
                <w:rFonts w:hint="default" w:ascii="Arial" w:hAnsi="Arial" w:eastAsia="Times New Roman" w:cs="Arial"/>
                <w:sz w:val="18"/>
                <w:szCs w:val="18"/>
              </w:rPr>
              <w:t xml:space="preserve">Consiste no exame macro e microscópio de material obtido por punção de mama por agulha grossa ou por biopsia/exérese cirúrgica, para diagnóstico definitivo de modulo mamário o resultado do exame patológico pode, em uma minoria de casos, não ser de malignidade. </w:t>
            </w:r>
          </w:p>
          <w:p w14:paraId="3B140CAA">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02.03.02.006-5).</w:t>
            </w:r>
          </w:p>
        </w:tc>
        <w:tc>
          <w:tcPr>
            <w:tcW w:w="709" w:type="dxa"/>
            <w:tcBorders>
              <w:top w:val="single" w:color="auto" w:sz="4" w:space="0"/>
              <w:left w:val="nil"/>
              <w:bottom w:val="single" w:color="auto" w:sz="4" w:space="0"/>
              <w:right w:val="single" w:color="auto" w:sz="4" w:space="0"/>
            </w:tcBorders>
            <w:shd w:val="clear" w:color="auto" w:fill="auto"/>
            <w:vAlign w:val="center"/>
          </w:tcPr>
          <w:p w14:paraId="2FA4C5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7BE4C87A">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360</w:t>
            </w:r>
          </w:p>
        </w:tc>
        <w:tc>
          <w:tcPr>
            <w:tcW w:w="1276" w:type="dxa"/>
            <w:tcBorders>
              <w:top w:val="single" w:color="auto" w:sz="4" w:space="0"/>
              <w:left w:val="nil"/>
              <w:bottom w:val="single" w:color="auto" w:sz="4" w:space="0"/>
              <w:right w:val="single" w:color="auto" w:sz="4" w:space="0"/>
            </w:tcBorders>
            <w:shd w:val="clear" w:color="auto" w:fill="auto"/>
            <w:vAlign w:val="center"/>
          </w:tcPr>
          <w:p w14:paraId="3DCE5A3B">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R$ 45,83</w:t>
            </w:r>
          </w:p>
        </w:tc>
        <w:tc>
          <w:tcPr>
            <w:tcW w:w="1701" w:type="dxa"/>
            <w:tcBorders>
              <w:top w:val="single" w:color="auto" w:sz="4" w:space="0"/>
              <w:left w:val="nil"/>
              <w:bottom w:val="single" w:color="auto" w:sz="4" w:space="0"/>
              <w:right w:val="single" w:color="auto" w:sz="4" w:space="0"/>
            </w:tcBorders>
            <w:vAlign w:val="center"/>
          </w:tcPr>
          <w:p w14:paraId="1F5327B5">
            <w:pPr>
              <w:spacing w:after="0" w:line="240" w:lineRule="auto"/>
              <w:jc w:val="center"/>
              <w:rPr>
                <w:rFonts w:hint="default" w:ascii="Arial" w:hAnsi="Arial" w:cs="Arial"/>
                <w:color w:val="000000"/>
                <w:sz w:val="18"/>
                <w:szCs w:val="18"/>
              </w:rPr>
            </w:pPr>
          </w:p>
          <w:p w14:paraId="7346A727">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R$ 16.498,80</w:t>
            </w:r>
          </w:p>
          <w:p w14:paraId="3BF07E18">
            <w:pPr>
              <w:spacing w:after="0" w:line="240" w:lineRule="auto"/>
              <w:jc w:val="center"/>
              <w:rPr>
                <w:rFonts w:hint="default" w:ascii="Arial" w:hAnsi="Arial" w:eastAsia="Times New Roman" w:cs="Arial"/>
                <w:sz w:val="18"/>
                <w:szCs w:val="18"/>
              </w:rPr>
            </w:pPr>
          </w:p>
        </w:tc>
      </w:tr>
      <w:tr w14:paraId="09E1F927">
        <w:tblPrEx>
          <w:tblCellMar>
            <w:top w:w="0" w:type="dxa"/>
            <w:left w:w="70" w:type="dxa"/>
            <w:bottom w:w="0" w:type="dxa"/>
            <w:right w:w="70" w:type="dxa"/>
          </w:tblCellMar>
        </w:tblPrEx>
        <w:trPr>
          <w:trHeight w:val="29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4F9768ED">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single" w:color="auto" w:sz="4" w:space="0"/>
              <w:left w:val="nil"/>
              <w:bottom w:val="single" w:color="auto" w:sz="4" w:space="0"/>
              <w:right w:val="single" w:color="auto" w:sz="4" w:space="0"/>
            </w:tcBorders>
            <w:shd w:val="clear" w:color="auto" w:fill="auto"/>
            <w:vAlign w:val="center"/>
          </w:tcPr>
          <w:p w14:paraId="2547E126">
            <w:pPr>
              <w:spacing w:after="0" w:line="240" w:lineRule="auto"/>
              <w:jc w:val="both"/>
              <w:rPr>
                <w:rFonts w:hint="default" w:ascii="Arial" w:hAnsi="Arial" w:eastAsia="Times New Roman" w:cs="Arial"/>
                <w:sz w:val="18"/>
                <w:szCs w:val="18"/>
              </w:rPr>
            </w:pPr>
            <w:r>
              <w:rPr>
                <w:rFonts w:hint="default" w:ascii="Arial" w:hAnsi="Arial" w:eastAsia="Times New Roman" w:cs="Arial"/>
                <w:b/>
                <w:bCs/>
                <w:sz w:val="18"/>
                <w:szCs w:val="18"/>
              </w:rPr>
              <w:t>Exame Anatomopatológico do Colo Uterino – Biópsia.</w:t>
            </w:r>
            <w:r>
              <w:rPr>
                <w:rFonts w:hint="default" w:ascii="Arial" w:hAnsi="Arial" w:cs="Arial"/>
                <w:sz w:val="18"/>
                <w:szCs w:val="18"/>
              </w:rPr>
              <w:t xml:space="preserve"> </w:t>
            </w:r>
            <w:r>
              <w:rPr>
                <w:rFonts w:hint="default" w:ascii="Arial" w:hAnsi="Arial" w:eastAsia="Times New Roman" w:cs="Arial"/>
                <w:sz w:val="18"/>
                <w:szCs w:val="18"/>
              </w:rPr>
              <w:t xml:space="preserve">Consiste no exame macro e microscópico de material obtido por biopsia do colo uterino, inclusive pólipo endocervical. O resultado do exame pode, em uma minoria de casos, não ser de malignidade. </w:t>
            </w:r>
          </w:p>
          <w:p w14:paraId="4BF5D949">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(Código 02.03.02.008-1).</w:t>
            </w:r>
          </w:p>
          <w:p w14:paraId="148B914B">
            <w:pPr>
              <w:spacing w:after="0" w:line="240" w:lineRule="auto"/>
              <w:jc w:val="both"/>
              <w:rPr>
                <w:rFonts w:hint="default" w:ascii="Arial" w:hAnsi="Arial" w:eastAsia="Times New Roman" w:cs="Arial"/>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3F923CD7">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single" w:color="auto" w:sz="4" w:space="0"/>
              <w:left w:val="nil"/>
              <w:bottom w:val="single" w:color="auto" w:sz="4" w:space="0"/>
              <w:right w:val="single" w:color="auto" w:sz="4" w:space="0"/>
            </w:tcBorders>
            <w:shd w:val="clear" w:color="auto" w:fill="auto"/>
            <w:vAlign w:val="center"/>
          </w:tcPr>
          <w:p w14:paraId="5EF513DA">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1.440</w:t>
            </w:r>
          </w:p>
        </w:tc>
        <w:tc>
          <w:tcPr>
            <w:tcW w:w="1276" w:type="dxa"/>
            <w:tcBorders>
              <w:top w:val="single" w:color="auto" w:sz="4" w:space="0"/>
              <w:left w:val="nil"/>
              <w:bottom w:val="single" w:color="auto" w:sz="4" w:space="0"/>
              <w:right w:val="single" w:color="auto" w:sz="4" w:space="0"/>
            </w:tcBorders>
            <w:shd w:val="clear" w:color="auto" w:fill="auto"/>
            <w:vAlign w:val="center"/>
          </w:tcPr>
          <w:p w14:paraId="702B3C4E">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single" w:color="auto" w:sz="4" w:space="0"/>
              <w:left w:val="nil"/>
              <w:bottom w:val="single" w:color="auto" w:sz="4" w:space="0"/>
              <w:right w:val="single" w:color="auto" w:sz="4" w:space="0"/>
            </w:tcBorders>
            <w:vAlign w:val="center"/>
          </w:tcPr>
          <w:p w14:paraId="28DD6780">
            <w:pPr>
              <w:spacing w:after="0" w:line="240" w:lineRule="auto"/>
              <w:jc w:val="center"/>
              <w:rPr>
                <w:rFonts w:hint="default" w:ascii="Arial" w:hAnsi="Arial" w:cs="Arial"/>
                <w:color w:val="000000"/>
                <w:sz w:val="18"/>
                <w:szCs w:val="18"/>
              </w:rPr>
            </w:pPr>
          </w:p>
          <w:p w14:paraId="6545513E">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R$ 58.723,20</w:t>
            </w:r>
          </w:p>
          <w:p w14:paraId="61B5FC42">
            <w:pPr>
              <w:spacing w:after="0" w:line="240" w:lineRule="auto"/>
              <w:jc w:val="center"/>
              <w:rPr>
                <w:rFonts w:hint="default" w:ascii="Arial" w:hAnsi="Arial" w:eastAsia="Times New Roman" w:cs="Arial"/>
                <w:sz w:val="18"/>
                <w:szCs w:val="18"/>
              </w:rPr>
            </w:pPr>
          </w:p>
        </w:tc>
      </w:tr>
      <w:tr w14:paraId="2E8467E9">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422972ED">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0B2B9E12">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Anatomopatológico para Congelamento / Parafina por peça Cirúrgica ou por Biópsia (Exceto Colo Uterino e Mama). </w:t>
            </w:r>
          </w:p>
          <w:p w14:paraId="3C6E9E94">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Consiste no exame macro e microscópico de material obtido por punção por agulha grossa, por biopsia ou por procedimento cirúrgico para diagnóstico definitivo ou tratamento. No caso de material obtido por biopsia endoscópica do aparelho digestivo, devem ser coletados fragmentos por região anatômica do órgão analisado, assim como deve constar do laudo estas regiões. Nos casos de biopsia de próstata deve corresponder a análise de fragmentos coletados de cada sextante com o mínimo de oito. (Código 02.03.02.003-0).</w:t>
            </w:r>
          </w:p>
        </w:tc>
        <w:tc>
          <w:tcPr>
            <w:tcW w:w="709" w:type="dxa"/>
            <w:tcBorders>
              <w:top w:val="nil"/>
              <w:left w:val="nil"/>
              <w:bottom w:val="single" w:color="auto" w:sz="4" w:space="0"/>
              <w:right w:val="single" w:color="auto" w:sz="4" w:space="0"/>
            </w:tcBorders>
            <w:shd w:val="clear" w:color="auto" w:fill="auto"/>
            <w:vAlign w:val="center"/>
          </w:tcPr>
          <w:p w14:paraId="4F2FE083">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44548C9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4.200</w:t>
            </w:r>
          </w:p>
        </w:tc>
        <w:tc>
          <w:tcPr>
            <w:tcW w:w="1276" w:type="dxa"/>
            <w:tcBorders>
              <w:top w:val="nil"/>
              <w:left w:val="nil"/>
              <w:bottom w:val="single" w:color="auto" w:sz="4" w:space="0"/>
              <w:right w:val="single" w:color="auto" w:sz="4" w:space="0"/>
            </w:tcBorders>
            <w:shd w:val="clear" w:color="auto" w:fill="auto"/>
            <w:vAlign w:val="center"/>
          </w:tcPr>
          <w:p w14:paraId="217E45E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R$ 40,78</w:t>
            </w:r>
          </w:p>
        </w:tc>
        <w:tc>
          <w:tcPr>
            <w:tcW w:w="1701" w:type="dxa"/>
            <w:tcBorders>
              <w:top w:val="nil"/>
              <w:left w:val="nil"/>
              <w:bottom w:val="single" w:color="auto" w:sz="4" w:space="0"/>
              <w:right w:val="single" w:color="auto" w:sz="4" w:space="0"/>
            </w:tcBorders>
            <w:vAlign w:val="center"/>
          </w:tcPr>
          <w:p w14:paraId="00A61AB0">
            <w:pPr>
              <w:spacing w:after="0" w:line="240" w:lineRule="auto"/>
              <w:jc w:val="center"/>
              <w:rPr>
                <w:rFonts w:hint="default" w:ascii="Arial" w:hAnsi="Arial" w:cs="Arial"/>
                <w:color w:val="000000"/>
                <w:sz w:val="18"/>
                <w:szCs w:val="18"/>
              </w:rPr>
            </w:pPr>
          </w:p>
          <w:p w14:paraId="45017F8A">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R$ 171.276,00</w:t>
            </w:r>
          </w:p>
          <w:p w14:paraId="6BFEC304">
            <w:pPr>
              <w:spacing w:after="0" w:line="240" w:lineRule="auto"/>
              <w:jc w:val="center"/>
              <w:rPr>
                <w:rFonts w:hint="default" w:ascii="Arial" w:hAnsi="Arial" w:eastAsia="Times New Roman" w:cs="Arial"/>
                <w:sz w:val="18"/>
                <w:szCs w:val="18"/>
              </w:rPr>
            </w:pPr>
          </w:p>
        </w:tc>
      </w:tr>
      <w:tr w14:paraId="08FB7903">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62C3598E">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28A8BAD0">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Exame Citopatológico Cervico-Vaginal/ Microflora.</w:t>
            </w:r>
          </w:p>
          <w:p w14:paraId="5C2E7A53">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analise microscópica de material coletado do colo do útero. Indicado para todas as mulheres com vida sexual ativa para diagnóstico, das lesões pé-neoplásicas e câncer do colo do útero. </w:t>
            </w:r>
          </w:p>
          <w:p w14:paraId="00D63786">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02.03.01.001-9).</w:t>
            </w:r>
          </w:p>
        </w:tc>
        <w:tc>
          <w:tcPr>
            <w:tcW w:w="709" w:type="dxa"/>
            <w:tcBorders>
              <w:top w:val="nil"/>
              <w:left w:val="nil"/>
              <w:bottom w:val="single" w:color="auto" w:sz="4" w:space="0"/>
              <w:right w:val="single" w:color="auto" w:sz="4" w:space="0"/>
            </w:tcBorders>
            <w:shd w:val="clear" w:color="auto" w:fill="auto"/>
            <w:vAlign w:val="center"/>
          </w:tcPr>
          <w:p w14:paraId="0683044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1A5FF6D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4.800</w:t>
            </w:r>
          </w:p>
        </w:tc>
        <w:tc>
          <w:tcPr>
            <w:tcW w:w="1276" w:type="dxa"/>
            <w:tcBorders>
              <w:top w:val="nil"/>
              <w:left w:val="nil"/>
              <w:bottom w:val="single" w:color="auto" w:sz="4" w:space="0"/>
              <w:right w:val="single" w:color="auto" w:sz="4" w:space="0"/>
            </w:tcBorders>
            <w:shd w:val="clear" w:color="auto" w:fill="auto"/>
            <w:vAlign w:val="center"/>
          </w:tcPr>
          <w:p w14:paraId="052A16E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R$ 13,72</w:t>
            </w:r>
          </w:p>
        </w:tc>
        <w:tc>
          <w:tcPr>
            <w:tcW w:w="1701" w:type="dxa"/>
            <w:tcBorders>
              <w:top w:val="nil"/>
              <w:left w:val="nil"/>
              <w:bottom w:val="single" w:color="auto" w:sz="4" w:space="0"/>
              <w:right w:val="single" w:color="auto" w:sz="4" w:space="0"/>
            </w:tcBorders>
            <w:vAlign w:val="center"/>
          </w:tcPr>
          <w:p w14:paraId="54CF31A4">
            <w:pPr>
              <w:spacing w:after="0" w:line="240" w:lineRule="auto"/>
              <w:jc w:val="center"/>
              <w:rPr>
                <w:rFonts w:hint="default" w:ascii="Arial" w:hAnsi="Arial" w:cs="Arial"/>
                <w:color w:val="000000"/>
                <w:sz w:val="18"/>
                <w:szCs w:val="18"/>
              </w:rPr>
            </w:pPr>
          </w:p>
          <w:p w14:paraId="352EF10F">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R$ 65.856,00</w:t>
            </w:r>
          </w:p>
          <w:p w14:paraId="7845C166">
            <w:pPr>
              <w:spacing w:after="0" w:line="240" w:lineRule="auto"/>
              <w:jc w:val="center"/>
              <w:rPr>
                <w:rFonts w:hint="default" w:ascii="Arial" w:hAnsi="Arial" w:cs="Arial"/>
                <w:color w:val="000000"/>
                <w:sz w:val="18"/>
                <w:szCs w:val="18"/>
              </w:rPr>
            </w:pPr>
          </w:p>
        </w:tc>
      </w:tr>
      <w:tr w14:paraId="28D9521D">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1DE3D01">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3B810EE9">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Exame Citopatológico Cérvico Vaginal/ Microflora – Rastreamento. </w:t>
            </w:r>
          </w:p>
          <w:p w14:paraId="37E9F832">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Consiste na análise microscópica de material coletado do colo do útero. Indicado para mulheres com idade entre 25 a 64 anos e vida sexual ativa para o rastreio das lesões pré-neoplásicas e câncer de colo do útero. </w:t>
            </w:r>
          </w:p>
          <w:p w14:paraId="1993D786">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02.03.01.008-6).</w:t>
            </w:r>
          </w:p>
        </w:tc>
        <w:tc>
          <w:tcPr>
            <w:tcW w:w="709" w:type="dxa"/>
            <w:tcBorders>
              <w:top w:val="nil"/>
              <w:left w:val="nil"/>
              <w:bottom w:val="single" w:color="auto" w:sz="4" w:space="0"/>
              <w:right w:val="single" w:color="auto" w:sz="4" w:space="0"/>
            </w:tcBorders>
            <w:shd w:val="clear" w:color="auto" w:fill="auto"/>
            <w:vAlign w:val="center"/>
          </w:tcPr>
          <w:p w14:paraId="376ECB3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1533A219">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6.000</w:t>
            </w:r>
          </w:p>
        </w:tc>
        <w:tc>
          <w:tcPr>
            <w:tcW w:w="1276" w:type="dxa"/>
            <w:tcBorders>
              <w:top w:val="nil"/>
              <w:left w:val="nil"/>
              <w:bottom w:val="single" w:color="auto" w:sz="4" w:space="0"/>
              <w:right w:val="single" w:color="auto" w:sz="4" w:space="0"/>
            </w:tcBorders>
            <w:shd w:val="clear" w:color="auto" w:fill="auto"/>
            <w:vAlign w:val="center"/>
          </w:tcPr>
          <w:p w14:paraId="24389371">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R$ 14,37</w:t>
            </w:r>
          </w:p>
        </w:tc>
        <w:tc>
          <w:tcPr>
            <w:tcW w:w="1701" w:type="dxa"/>
            <w:tcBorders>
              <w:top w:val="nil"/>
              <w:left w:val="nil"/>
              <w:bottom w:val="single" w:color="auto" w:sz="4" w:space="0"/>
              <w:right w:val="single" w:color="auto" w:sz="4" w:space="0"/>
            </w:tcBorders>
            <w:vAlign w:val="center"/>
          </w:tcPr>
          <w:p w14:paraId="0FB0C26B">
            <w:pPr>
              <w:spacing w:after="0" w:line="240" w:lineRule="auto"/>
              <w:jc w:val="center"/>
              <w:rPr>
                <w:rFonts w:hint="default" w:ascii="Arial" w:hAnsi="Arial" w:cs="Arial"/>
                <w:color w:val="000000"/>
                <w:sz w:val="18"/>
                <w:szCs w:val="18"/>
              </w:rPr>
            </w:pPr>
          </w:p>
          <w:p w14:paraId="4B27103E">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R$ 86.220,00</w:t>
            </w:r>
          </w:p>
          <w:p w14:paraId="2EBB3426">
            <w:pPr>
              <w:spacing w:after="0" w:line="240" w:lineRule="auto"/>
              <w:jc w:val="center"/>
              <w:rPr>
                <w:rFonts w:hint="default" w:ascii="Arial" w:hAnsi="Arial" w:eastAsia="Times New Roman" w:cs="Arial"/>
                <w:sz w:val="18"/>
                <w:szCs w:val="18"/>
              </w:rPr>
            </w:pPr>
          </w:p>
        </w:tc>
      </w:tr>
      <w:tr w14:paraId="0E375E1B">
        <w:tblPrEx>
          <w:tblCellMar>
            <w:top w:w="0" w:type="dxa"/>
            <w:left w:w="70" w:type="dxa"/>
            <w:bottom w:w="0" w:type="dxa"/>
            <w:right w:w="70" w:type="dxa"/>
          </w:tblCellMar>
        </w:tblPrEx>
        <w:trPr>
          <w:trHeight w:val="299"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14:paraId="510C974E">
            <w:pPr>
              <w:pStyle w:val="193"/>
              <w:numPr>
                <w:ilvl w:val="0"/>
                <w:numId w:val="10"/>
              </w:numPr>
              <w:spacing w:after="0" w:line="240" w:lineRule="auto"/>
              <w:jc w:val="center"/>
              <w:rPr>
                <w:rFonts w:hint="default" w:ascii="Arial" w:hAnsi="Arial" w:eastAsia="Times New Roman" w:cs="Arial"/>
                <w:sz w:val="18"/>
                <w:szCs w:val="18"/>
              </w:rPr>
            </w:pPr>
          </w:p>
        </w:tc>
        <w:tc>
          <w:tcPr>
            <w:tcW w:w="4681" w:type="dxa"/>
            <w:tcBorders>
              <w:top w:val="nil"/>
              <w:left w:val="nil"/>
              <w:bottom w:val="single" w:color="auto" w:sz="4" w:space="0"/>
              <w:right w:val="single" w:color="auto" w:sz="4" w:space="0"/>
            </w:tcBorders>
            <w:shd w:val="clear" w:color="auto" w:fill="auto"/>
            <w:vAlign w:val="center"/>
          </w:tcPr>
          <w:p w14:paraId="5CA868BE">
            <w:pPr>
              <w:spacing w:after="0" w:line="240"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 xml:space="preserve">Imuno-histoquímica, de Neoplasias Malignas (Por Marcador). </w:t>
            </w:r>
          </w:p>
          <w:p w14:paraId="77B5FC8D">
            <w:pPr>
              <w:spacing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Consiste na utilização de anticorpos monoclonais (marcadores) para determinar a origem tecidual e o diagnóstico definitivo de neoplasias malignas inespecificadas ao exame histopatológico. Máximo de 06 marcadores por paciente não se aplica a receptores hormonais tumorais.</w:t>
            </w:r>
          </w:p>
          <w:p w14:paraId="69007095">
            <w:pPr>
              <w:spacing w:after="0" w:line="240" w:lineRule="auto"/>
              <w:jc w:val="both"/>
              <w:rPr>
                <w:rFonts w:hint="default" w:ascii="Arial" w:hAnsi="Arial" w:eastAsia="Times New Roman" w:cs="Arial"/>
                <w:b/>
                <w:bCs/>
                <w:sz w:val="18"/>
                <w:szCs w:val="18"/>
              </w:rPr>
            </w:pPr>
            <w:r>
              <w:rPr>
                <w:rFonts w:hint="default" w:ascii="Arial" w:hAnsi="Arial" w:eastAsia="Times New Roman" w:cs="Arial"/>
                <w:sz w:val="18"/>
                <w:szCs w:val="18"/>
              </w:rPr>
              <w:t>(Código 02.03.02.004-9).</w:t>
            </w:r>
          </w:p>
        </w:tc>
        <w:tc>
          <w:tcPr>
            <w:tcW w:w="709" w:type="dxa"/>
            <w:tcBorders>
              <w:top w:val="nil"/>
              <w:left w:val="nil"/>
              <w:bottom w:val="single" w:color="auto" w:sz="4" w:space="0"/>
              <w:right w:val="single" w:color="auto" w:sz="4" w:space="0"/>
            </w:tcBorders>
            <w:shd w:val="clear" w:color="auto" w:fill="auto"/>
            <w:vAlign w:val="center"/>
          </w:tcPr>
          <w:p w14:paraId="5E578F40">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Sv</w:t>
            </w:r>
          </w:p>
        </w:tc>
        <w:tc>
          <w:tcPr>
            <w:tcW w:w="709" w:type="dxa"/>
            <w:tcBorders>
              <w:top w:val="nil"/>
              <w:left w:val="nil"/>
              <w:bottom w:val="single" w:color="auto" w:sz="4" w:space="0"/>
              <w:right w:val="single" w:color="auto" w:sz="4" w:space="0"/>
            </w:tcBorders>
            <w:shd w:val="clear" w:color="auto" w:fill="auto"/>
            <w:vAlign w:val="center"/>
          </w:tcPr>
          <w:p w14:paraId="005758A6">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180</w:t>
            </w:r>
          </w:p>
        </w:tc>
        <w:tc>
          <w:tcPr>
            <w:tcW w:w="1276" w:type="dxa"/>
            <w:tcBorders>
              <w:top w:val="nil"/>
              <w:left w:val="nil"/>
              <w:bottom w:val="single" w:color="auto" w:sz="4" w:space="0"/>
              <w:right w:val="single" w:color="auto" w:sz="4" w:space="0"/>
            </w:tcBorders>
            <w:shd w:val="clear" w:color="auto" w:fill="auto"/>
            <w:vAlign w:val="center"/>
          </w:tcPr>
          <w:p w14:paraId="7FF4A3B8">
            <w:pPr>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R$ 131,52</w:t>
            </w:r>
          </w:p>
        </w:tc>
        <w:tc>
          <w:tcPr>
            <w:tcW w:w="1701" w:type="dxa"/>
            <w:tcBorders>
              <w:top w:val="nil"/>
              <w:left w:val="nil"/>
              <w:bottom w:val="single" w:color="auto" w:sz="4" w:space="0"/>
              <w:right w:val="single" w:color="auto" w:sz="4" w:space="0"/>
            </w:tcBorders>
            <w:vAlign w:val="center"/>
          </w:tcPr>
          <w:p w14:paraId="1E7140B1">
            <w:pPr>
              <w:spacing w:after="0" w:line="240" w:lineRule="auto"/>
              <w:jc w:val="center"/>
              <w:rPr>
                <w:rFonts w:hint="default" w:ascii="Arial" w:hAnsi="Arial" w:cs="Arial"/>
                <w:color w:val="000000"/>
                <w:sz w:val="18"/>
                <w:szCs w:val="18"/>
              </w:rPr>
            </w:pPr>
          </w:p>
          <w:p w14:paraId="5DCAA65F">
            <w:pPr>
              <w:spacing w:after="0" w:line="240" w:lineRule="auto"/>
              <w:jc w:val="center"/>
              <w:rPr>
                <w:rFonts w:hint="default" w:ascii="Arial" w:hAnsi="Arial" w:eastAsia="Times New Roman" w:cs="Arial"/>
                <w:color w:val="000000"/>
                <w:sz w:val="18"/>
                <w:szCs w:val="18"/>
              </w:rPr>
            </w:pPr>
            <w:r>
              <w:rPr>
                <w:rFonts w:hint="default" w:ascii="Arial" w:hAnsi="Arial" w:cs="Arial"/>
                <w:color w:val="000000"/>
                <w:sz w:val="18"/>
                <w:szCs w:val="18"/>
              </w:rPr>
              <w:t>R$ 23.673,60</w:t>
            </w:r>
          </w:p>
          <w:p w14:paraId="784CD19E">
            <w:pPr>
              <w:spacing w:after="0" w:line="240" w:lineRule="auto"/>
              <w:jc w:val="center"/>
              <w:rPr>
                <w:rFonts w:hint="default" w:ascii="Arial" w:hAnsi="Arial" w:eastAsia="Times New Roman" w:cs="Arial"/>
                <w:sz w:val="18"/>
                <w:szCs w:val="18"/>
              </w:rPr>
            </w:pPr>
          </w:p>
        </w:tc>
      </w:tr>
    </w:tbl>
    <w:p w14:paraId="3F67A769">
      <w:pPr>
        <w:pStyle w:val="193"/>
        <w:numPr>
          <w:ilvl w:val="0"/>
          <w:numId w:val="0"/>
        </w:numPr>
        <w:suppressAutoHyphens/>
        <w:ind w:right="-296" w:rightChars="0"/>
        <w:contextualSpacing/>
        <w:rPr>
          <w:rFonts w:hint="default" w:ascii="Arial" w:hAnsi="Arial" w:cs="Arial"/>
          <w:color w:val="auto"/>
          <w:sz w:val="18"/>
          <w:szCs w:val="18"/>
        </w:rPr>
      </w:pPr>
    </w:p>
    <w:p w14:paraId="693D4AA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 </w:t>
      </w:r>
      <w:r>
        <w:rPr>
          <w:rFonts w:hint="default" w:ascii="Arial" w:hAnsi="Arial" w:cs="Arial"/>
          <w:sz w:val="18"/>
          <w:szCs w:val="18"/>
        </w:rPr>
        <w:t>Vinculam esta contratação, independentemente de transcrição:</w:t>
      </w:r>
    </w:p>
    <w:p w14:paraId="2484F6EA">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O Termo de Referência</w:t>
      </w:r>
      <w:r>
        <w:rPr>
          <w:rFonts w:hint="default" w:ascii="Arial" w:hAnsi="Arial" w:cs="Arial"/>
          <w:sz w:val="18"/>
          <w:szCs w:val="18"/>
          <w:lang w:val="pt-BR"/>
        </w:rPr>
        <w:t xml:space="preserve"> do edital referente ao PL 139/2024</w:t>
      </w:r>
      <w:r>
        <w:rPr>
          <w:rFonts w:hint="default" w:ascii="Arial" w:hAnsi="Arial" w:cs="Arial"/>
          <w:sz w:val="18"/>
          <w:szCs w:val="18"/>
        </w:rPr>
        <w:t>;</w:t>
      </w:r>
    </w:p>
    <w:p w14:paraId="610A8478">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1.2.2 </w:t>
      </w:r>
      <w:r>
        <w:rPr>
          <w:rFonts w:hint="default" w:ascii="Arial" w:hAnsi="Arial" w:cs="Arial"/>
          <w:sz w:val="18"/>
          <w:szCs w:val="18"/>
        </w:rPr>
        <w:t>A Proposta do contratado; e</w:t>
      </w:r>
    </w:p>
    <w:p w14:paraId="16A8746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1.2.3 </w:t>
      </w: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0FB162FD">
      <w:pPr>
        <w:jc w:val="both"/>
        <w:rPr>
          <w:rFonts w:ascii="Arial" w:hAnsi="Arial" w:cs="Arial"/>
          <w:b/>
          <w:bCs/>
          <w:sz w:val="18"/>
          <w:szCs w:val="18"/>
        </w:rPr>
      </w:pPr>
    </w:p>
    <w:p w14:paraId="1F8E57D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599DF39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w:t>
      </w:r>
      <w:r>
        <w:rPr>
          <w:rFonts w:hint="default" w:ascii="Arial" w:hAnsi="Arial" w:cs="Arial"/>
          <w:b w:val="0"/>
          <w:bCs w:val="0"/>
          <w:color w:val="auto"/>
          <w:sz w:val="18"/>
          <w:szCs w:val="18"/>
          <w:highlight w:val="none"/>
          <w:lang w:val="pt-BR"/>
        </w:rPr>
        <w:t xml:space="preserve">até 31 de dezembro de 2024 contados a partir de </w:t>
      </w:r>
      <w:r>
        <w:rPr>
          <w:rFonts w:hint="default" w:ascii="Arial" w:hAnsi="Arial" w:cs="Arial"/>
          <w:b w:val="0"/>
          <w:bCs w:val="0"/>
          <w:color w:val="auto"/>
          <w:sz w:val="18"/>
          <w:szCs w:val="18"/>
          <w:highlight w:val="none"/>
        </w:rPr>
        <w:t>..............................</w:t>
      </w:r>
      <w:r>
        <w:rPr>
          <w:rFonts w:hint="default" w:ascii="Arial" w:hAnsi="Arial" w:cs="Arial"/>
          <w:b w:val="0"/>
          <w:bCs w:val="0"/>
          <w:color w:val="auto"/>
          <w:sz w:val="18"/>
          <w:szCs w:val="18"/>
          <w:highlight w:val="none"/>
          <w:lang w:val="pt-BR"/>
        </w:rPr>
        <w:t>.</w:t>
      </w:r>
    </w:p>
    <w:p w14:paraId="4C961736">
      <w:pPr>
        <w:jc w:val="both"/>
        <w:rPr>
          <w:rFonts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7A472642">
      <w:pPr>
        <w:jc w:val="both"/>
        <w:rPr>
          <w:rFonts w:ascii="Arial" w:hAnsi="Arial" w:eastAsia="SimSun" w:cs="Arial"/>
          <w:i w:val="0"/>
          <w:iCs w:val="0"/>
          <w:caps w:val="0"/>
          <w:color w:val="000000"/>
          <w:spacing w:val="0"/>
          <w:sz w:val="18"/>
          <w:szCs w:val="18"/>
        </w:rPr>
      </w:pPr>
    </w:p>
    <w:p w14:paraId="10328F99">
      <w:pPr>
        <w:jc w:val="both"/>
        <w:rPr>
          <w:rStyle w:val="18"/>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8"/>
          <w:rFonts w:hint="default" w:ascii="Arial" w:hAnsi="Arial" w:cs="Arial"/>
          <w:b/>
          <w:bCs/>
          <w:sz w:val="18"/>
          <w:szCs w:val="18"/>
        </w:rPr>
        <w:t>art. 92, IV, VII e XVIII)</w:t>
      </w:r>
      <w:r>
        <w:rPr>
          <w:rStyle w:val="18"/>
          <w:rFonts w:hint="default" w:ascii="Arial" w:hAnsi="Arial" w:cs="Arial"/>
          <w:b/>
          <w:bCs/>
          <w:sz w:val="18"/>
          <w:szCs w:val="18"/>
        </w:rPr>
        <w:fldChar w:fldCharType="end"/>
      </w:r>
    </w:p>
    <w:p w14:paraId="01C40BE8">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3.1 </w:t>
      </w:r>
      <w:r>
        <w:rPr>
          <w:rFonts w:hint="default" w:ascii="Arial" w:hAnsi="Arial" w:cs="Arial"/>
          <w:sz w:val="18"/>
          <w:szCs w:val="18"/>
        </w:rPr>
        <w:t>Os serviços serão executados mediante encaminhamento de GUIA/SUS E REQUISIÇÃO MÉDICA, devidamente preenchida com todos dados do usuário do SUS, com a devida prescrição médica do procedimento pelo médico assistente solicitante, autorizada pelo médico auditor/regulador do Município de origem, regulada e carimbada pelo Departamento de Regulação, Controle, Auditoria e Avaliação da Secretária Municipal de Saúde de Cataguases;</w:t>
      </w:r>
    </w:p>
    <w:p w14:paraId="7A8410AD">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Os serviços serão executados mediante agendamento do dia, hora, local determinados, com o fornecimento de preparos, orientações para a execução do procedimento, exames laboratoriais específicos, quando necessário, para a realização dos procedimentos.Para a execução dos serviços, a empresa deverá disponibilizar profissionais cadastrados no Cadastro Nacional de Estabelecimentos de Saúde (CNES) pertencentes às categorias de ocupação, conforme a Classificação Brasileira de Ocupações – CBO.</w:t>
      </w:r>
    </w:p>
    <w:p w14:paraId="2F8F4698">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O acesso dos usuários aos serviços do SUS se faz preferencialmente pelas unidades básicas de saúde, considerando a rede assistencial de saúde do Município e pela rede estabelecida no Plano Diretor de Regionalização – PDR.</w:t>
      </w:r>
    </w:p>
    <w:p w14:paraId="3D9A8ACC">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O encaminhamento e o atendimento ao usuário, após coleta de material, serão feitos pela recepção do Departamento de Regulação, Controle, Avaliação e Auditoria, realizado de acordo com as regras estabelecidas pela guia de referência e contra referência, e mediante autorização prévia do Departamento de Regulação, Controle, Avaliação e Auditoria (DRCAA);</w:t>
      </w:r>
    </w:p>
    <w:p w14:paraId="7553DCDC">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3.5 </w:t>
      </w:r>
      <w:r>
        <w:rPr>
          <w:rFonts w:hint="default" w:ascii="Arial" w:hAnsi="Arial" w:cs="Arial"/>
          <w:sz w:val="18"/>
          <w:szCs w:val="18"/>
        </w:rPr>
        <w:t>Os protocolos técnicos de atendimentos adotados terão como referência os estabelecidos pelo Ministério da Saúde e pelos gestores estaduais e municipais, assim como os fluxos de encaminhamento;</w:t>
      </w:r>
    </w:p>
    <w:p w14:paraId="337C931A">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3.6 </w:t>
      </w:r>
      <w:r>
        <w:rPr>
          <w:rFonts w:hint="default" w:ascii="Arial" w:hAnsi="Arial" w:cs="Arial"/>
          <w:sz w:val="18"/>
          <w:szCs w:val="18"/>
        </w:rPr>
        <w:t>O atendimento acontece com o ato de acolhimento do paciente, seguido da prestação dos serviços contratados e será efetuado mediante a apresentação da guia autorizada, do usuário a ser atendido;</w:t>
      </w:r>
    </w:p>
    <w:p w14:paraId="738700A1">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3.7 </w:t>
      </w:r>
      <w:r>
        <w:rPr>
          <w:rFonts w:hint="default" w:ascii="Arial" w:hAnsi="Arial" w:cs="Arial"/>
          <w:sz w:val="18"/>
          <w:szCs w:val="18"/>
        </w:rPr>
        <w:t>O prestador do serviço colocará à disposição dos beneficiários do Sistema de Saúde do Município de Cataguases - MG todos os recursos necessários ao atendimento dos procedimentos e serviços previstos no Contrato, não diferenciando dos demais pacientes atendidos, sejam particulares ou não, priorizando os atendimentos de urgências e emergências, assim como, as pessoas portadoras de deficiência, os idosos com idade igual ou superior a 60 (sessenta) anos, as gestantes, as lactantes e as pessoas acompanhadas por crianças de colo terão atendimento prioritário;</w:t>
      </w:r>
    </w:p>
    <w:p w14:paraId="4DED1BAC">
      <w:pPr>
        <w:autoSpaceDE w:val="0"/>
        <w:autoSpaceDN w:val="0"/>
        <w:adjustRightInd w:val="0"/>
        <w:spacing w:after="0"/>
        <w:jc w:val="both"/>
        <w:rPr>
          <w:rFonts w:hint="default" w:ascii="Arial" w:hAnsi="Arial" w:cs="Arial"/>
          <w:sz w:val="18"/>
          <w:szCs w:val="18"/>
        </w:rPr>
      </w:pPr>
      <w:r>
        <w:rPr>
          <w:rFonts w:hint="default" w:ascii="Arial" w:hAnsi="Arial" w:cs="Arial"/>
          <w:sz w:val="18"/>
          <w:szCs w:val="18"/>
          <w:lang w:val="pt-BR"/>
        </w:rPr>
        <w:t xml:space="preserve">3.8 </w:t>
      </w:r>
      <w:r>
        <w:rPr>
          <w:rFonts w:hint="default" w:ascii="Arial" w:hAnsi="Arial" w:cs="Arial"/>
          <w:sz w:val="18"/>
          <w:szCs w:val="18"/>
        </w:rPr>
        <w:t>O prestador do serviço, no ato do atendimento, solicitará ao usuário do Sistema de Saúde do Município de Cataguases - MG a apresentação da Carteira de Identidade, Cartão SUS, Cartão Municipal de Saúde (usuários de Cataguases) e guia de requisição, devidamente preenchida, assinada e carimbada pelos respectivos médicos solicitantes e autorizados pelo Departamento de Regulação, Controle, Avaliação e Auditoria (DRCAA), da Secretaria Municipal de Saúde;</w:t>
      </w:r>
    </w:p>
    <w:p w14:paraId="1D1DCEBF">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lang w:val="pt-BR"/>
        </w:rPr>
        <w:t xml:space="preserve">3.9 </w:t>
      </w:r>
      <w:r>
        <w:rPr>
          <w:rFonts w:hint="default" w:ascii="Arial" w:hAnsi="Arial" w:cs="Arial"/>
          <w:sz w:val="18"/>
          <w:szCs w:val="18"/>
        </w:rPr>
        <w:t>Em hipótese alguma, o prestador do serviço poderá realizar qualquer cobrança relativa ao tratamento, diretamente ao usuário, familiar ou seu responsável, por serviços cobertos pelo Contrato, bem como orientar o usuário a pleitear o reembolso posterior junto ao Município de Cataguases - MG. É expressamente vedada a cobrança de valores adicionais, a qualquer título, por parte do prestador dos serviços, em relação aos usuários;</w:t>
      </w:r>
    </w:p>
    <w:p w14:paraId="5F7CA57E">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lang w:val="pt-BR"/>
        </w:rPr>
        <w:t xml:space="preserve">3.10 </w:t>
      </w:r>
      <w:r>
        <w:rPr>
          <w:rFonts w:hint="default" w:ascii="Arial" w:hAnsi="Arial" w:cs="Arial"/>
          <w:sz w:val="18"/>
          <w:szCs w:val="18"/>
        </w:rPr>
        <w:t>O atendimento será realizado em horário comercial;</w:t>
      </w:r>
    </w:p>
    <w:p w14:paraId="0D59DC1D">
      <w:pPr>
        <w:autoSpaceDE w:val="0"/>
        <w:autoSpaceDN w:val="0"/>
        <w:adjustRightInd w:val="0"/>
        <w:spacing w:line="240" w:lineRule="auto"/>
        <w:jc w:val="both"/>
        <w:rPr>
          <w:rFonts w:hint="default" w:ascii="Arial" w:hAnsi="Arial" w:cs="Arial"/>
          <w:sz w:val="18"/>
          <w:szCs w:val="18"/>
        </w:rPr>
      </w:pPr>
      <w:r>
        <w:rPr>
          <w:rFonts w:hint="default" w:ascii="Arial" w:hAnsi="Arial" w:cs="Arial"/>
          <w:sz w:val="18"/>
          <w:szCs w:val="18"/>
          <w:lang w:val="pt-BR"/>
        </w:rPr>
        <w:t xml:space="preserve">3.11 </w:t>
      </w:r>
      <w:r>
        <w:rPr>
          <w:rFonts w:hint="default" w:ascii="Arial" w:hAnsi="Arial" w:cs="Arial"/>
          <w:sz w:val="18"/>
          <w:szCs w:val="18"/>
        </w:rPr>
        <w:t>O prestador deverá oferecer aos usuários a possibilidade de retirada dos resultados pela internet, mediante liberação de senha individualizada.</w:t>
      </w:r>
    </w:p>
    <w:p w14:paraId="1875485C">
      <w:pPr>
        <w:keepNext w:val="0"/>
        <w:keepLines w:val="0"/>
        <w:pageBreakBefore w:val="0"/>
        <w:widowControl/>
        <w:kinsoku/>
        <w:wordWrap/>
        <w:overflowPunct/>
        <w:topLinePunct w:val="0"/>
        <w:autoSpaceDE w:val="0"/>
        <w:autoSpaceDN w:val="0"/>
        <w:bidi w:val="0"/>
        <w:adjustRightInd w:val="0"/>
        <w:snapToGrid/>
        <w:spacing w:line="240" w:lineRule="auto"/>
        <w:ind w:left="0"/>
        <w:jc w:val="both"/>
        <w:textAlignment w:val="auto"/>
        <w:rPr>
          <w:rFonts w:hint="default" w:ascii="Arial" w:hAnsi="Arial" w:cs="Arial"/>
          <w:b/>
          <w:bCs/>
          <w:i w:val="0"/>
          <w:iCs w:val="0"/>
          <w:sz w:val="18"/>
          <w:szCs w:val="18"/>
        </w:rPr>
      </w:pPr>
      <w:r>
        <w:rPr>
          <w:rFonts w:hint="default" w:ascii="Arial" w:hAnsi="Arial" w:cs="Arial"/>
          <w:b/>
          <w:bCs/>
          <w:i w:val="0"/>
          <w:iCs w:val="0"/>
          <w:sz w:val="18"/>
          <w:szCs w:val="18"/>
          <w:lang w:val="pt-BR"/>
        </w:rPr>
        <w:t xml:space="preserve">3.12 </w:t>
      </w:r>
      <w:r>
        <w:rPr>
          <w:rFonts w:hint="default" w:ascii="Arial" w:hAnsi="Arial" w:cs="Arial"/>
          <w:b/>
          <w:bCs/>
          <w:i w:val="0"/>
          <w:iCs w:val="0"/>
          <w:sz w:val="18"/>
          <w:szCs w:val="18"/>
        </w:rPr>
        <w:t>DAS CONDIÇÕES DE ENTREGA</w:t>
      </w:r>
    </w:p>
    <w:p w14:paraId="005F25DD">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3.12.1 </w:t>
      </w:r>
      <w:r>
        <w:rPr>
          <w:rFonts w:hint="default" w:ascii="Arial" w:hAnsi="Arial" w:cs="Arial"/>
          <w:sz w:val="18"/>
          <w:szCs w:val="18"/>
        </w:rPr>
        <w:t xml:space="preserve">Os serviços deverão ser efetuados após o envio da Autorização de Fornecimento ao CONTRATANTE, respeitando os quantitativos, descrições e local de entrega contidos no e-mail de envio. </w:t>
      </w:r>
    </w:p>
    <w:p w14:paraId="544DD663">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color w:val="000000"/>
          <w:sz w:val="18"/>
          <w:szCs w:val="18"/>
        </w:rPr>
      </w:pPr>
      <w:r>
        <w:rPr>
          <w:rFonts w:hint="default" w:ascii="Arial" w:hAnsi="Arial" w:cs="Arial"/>
          <w:color w:val="000000"/>
          <w:sz w:val="18"/>
          <w:szCs w:val="18"/>
          <w:lang w:val="pt-BR"/>
        </w:rPr>
        <w:t xml:space="preserve">3.12.2 </w:t>
      </w:r>
      <w:r>
        <w:rPr>
          <w:rFonts w:hint="default" w:ascii="Arial" w:hAnsi="Arial" w:cs="Arial"/>
          <w:color w:val="000000"/>
          <w:sz w:val="18"/>
          <w:szCs w:val="18"/>
        </w:rPr>
        <w:t xml:space="preserve">O prazo de execução será de no máximo 05 (cinco) dias corridos após o envio da Autorização de Fornecimento. </w:t>
      </w:r>
    </w:p>
    <w:p w14:paraId="5E4C2B69">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3.12.3 </w:t>
      </w: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391D3DD0">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3.12.4 </w:t>
      </w:r>
      <w:r>
        <w:rPr>
          <w:rFonts w:hint="default" w:ascii="Arial" w:hAnsi="Arial" w:cs="Arial"/>
          <w:sz w:val="18"/>
          <w:szCs w:val="18"/>
        </w:rPr>
        <w:t>As detentoras do presente Contrato serão obrigadas a atender ao pedido num todo.</w:t>
      </w:r>
    </w:p>
    <w:p w14:paraId="0AC1679B">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3.12.5 </w:t>
      </w: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6D80DD68">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3.12.6 </w:t>
      </w:r>
      <w:r>
        <w:rPr>
          <w:rFonts w:hint="default" w:ascii="Arial" w:hAnsi="Arial" w:cs="Arial"/>
          <w:sz w:val="18"/>
          <w:szCs w:val="18"/>
        </w:rPr>
        <w:t xml:space="preserve">Os Serviços deverão ser entregues acompanhados da nota fiscal. </w:t>
      </w:r>
    </w:p>
    <w:p w14:paraId="500358E0">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3.12.7 </w:t>
      </w:r>
      <w:r>
        <w:rPr>
          <w:rFonts w:hint="default" w:ascii="Arial" w:hAnsi="Arial" w:cs="Arial"/>
          <w:sz w:val="18"/>
          <w:szCs w:val="18"/>
        </w:rPr>
        <w:t>O horário de entrega será das 07:00 às 16:00 horas, exclusivamente em dias úteis.</w:t>
      </w:r>
    </w:p>
    <w:p w14:paraId="3F694FDC">
      <w:pPr>
        <w:pStyle w:val="207"/>
        <w:keepNext w:val="0"/>
        <w:keepLines w:val="0"/>
        <w:pageBreakBefore w:val="0"/>
        <w:widowControl/>
        <w:numPr>
          <w:ilvl w:val="0"/>
          <w:numId w:val="11"/>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05D40208">
      <w:pPr>
        <w:pStyle w:val="207"/>
        <w:keepNext w:val="0"/>
        <w:keepLines w:val="0"/>
        <w:pageBreakBefore w:val="0"/>
        <w:widowControl/>
        <w:numPr>
          <w:ilvl w:val="0"/>
          <w:numId w:val="0"/>
        </w:numPr>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3.12.8 </w:t>
      </w:r>
      <w:r>
        <w:rPr>
          <w:rFonts w:hint="default" w:ascii="Arial" w:hAnsi="Arial" w:cs="Arial"/>
          <w:sz w:val="18"/>
          <w:szCs w:val="18"/>
        </w:rPr>
        <w:t>Comunicar antecipadamente a data e horário da entrega.</w:t>
      </w:r>
    </w:p>
    <w:p w14:paraId="2A0CE3AD">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1F796D45">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6517161F">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02F54FA4">
      <w:pPr>
        <w:jc w:val="both"/>
        <w:rPr>
          <w:rFonts w:ascii="Arial" w:hAnsi="Arial" w:cs="Arial"/>
          <w:b/>
          <w:bCs/>
          <w:color w:val="000000"/>
          <w:sz w:val="18"/>
          <w:szCs w:val="18"/>
        </w:rPr>
      </w:pPr>
    </w:p>
    <w:p w14:paraId="78807B3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7CE455B8">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CEE501C">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6FC2DB2">
      <w:pPr>
        <w:jc w:val="both"/>
        <w:rPr>
          <w:rFonts w:ascii="Arial" w:hAnsi="Arial" w:cs="Arial"/>
          <w:sz w:val="18"/>
          <w:szCs w:val="18"/>
          <w:lang w:val="pt-BR"/>
        </w:rPr>
      </w:pPr>
    </w:p>
    <w:p w14:paraId="4A13769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bCs/>
          <w:color w:val="auto"/>
          <w:sz w:val="18"/>
          <w:szCs w:val="18"/>
        </w:rPr>
      </w:pPr>
      <w:r>
        <w:rPr>
          <w:rFonts w:hint="default" w:ascii="Arial" w:hAnsi="Arial" w:cs="Arial"/>
          <w:b/>
          <w:bCs/>
          <w:color w:val="auto"/>
          <w:sz w:val="18"/>
          <w:szCs w:val="18"/>
        </w:rPr>
        <w:t>CLÁUSULA SEXTA - PAGAMENTO (</w:t>
      </w:r>
      <w:r>
        <w:rPr>
          <w:rFonts w:hint="default" w:ascii="Arial" w:hAnsi="Arial" w:cs="Arial"/>
          <w:b/>
          <w:bCs/>
          <w:color w:val="auto"/>
          <w:sz w:val="18"/>
          <w:szCs w:val="18"/>
        </w:rPr>
        <w:fldChar w:fldCharType="begin"/>
      </w:r>
      <w:r>
        <w:rPr>
          <w:rFonts w:hint="default" w:ascii="Arial" w:hAnsi="Arial" w:cs="Arial"/>
          <w:b/>
          <w:bCs/>
          <w:color w:val="auto"/>
          <w:sz w:val="18"/>
          <w:szCs w:val="18"/>
        </w:rPr>
        <w:instrText xml:space="preserve"> HYPERLINK "http://www.planalto.gov.br/ccivil_03/_ato2019-2022/2021/lei/L14133.htm" \l "art92" </w:instrText>
      </w:r>
      <w:r>
        <w:rPr>
          <w:rFonts w:hint="default" w:ascii="Arial" w:hAnsi="Arial" w:cs="Arial"/>
          <w:b/>
          <w:bCs/>
          <w:color w:val="auto"/>
          <w:sz w:val="18"/>
          <w:szCs w:val="18"/>
        </w:rPr>
        <w:fldChar w:fldCharType="separate"/>
      </w:r>
      <w:r>
        <w:rPr>
          <w:rStyle w:val="18"/>
          <w:rFonts w:hint="default" w:ascii="Arial" w:hAnsi="Arial" w:cs="Arial"/>
          <w:b/>
          <w:bCs/>
          <w:color w:val="auto"/>
          <w:sz w:val="18"/>
          <w:szCs w:val="18"/>
        </w:rPr>
        <w:t>art. 92, V e VI</w:t>
      </w:r>
      <w:r>
        <w:rPr>
          <w:rStyle w:val="18"/>
          <w:rFonts w:hint="default" w:ascii="Arial" w:hAnsi="Arial" w:cs="Arial"/>
          <w:b/>
          <w:bCs/>
          <w:color w:val="auto"/>
          <w:sz w:val="18"/>
          <w:szCs w:val="18"/>
        </w:rPr>
        <w:fldChar w:fldCharType="end"/>
      </w:r>
      <w:r>
        <w:rPr>
          <w:rFonts w:hint="default" w:ascii="Arial" w:hAnsi="Arial" w:cs="Arial"/>
          <w:b/>
          <w:bCs/>
          <w:color w:val="auto"/>
          <w:sz w:val="18"/>
          <w:szCs w:val="18"/>
        </w:rPr>
        <w:t>)</w:t>
      </w:r>
    </w:p>
    <w:p w14:paraId="31CFC1E3">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auto"/>
          <w:sz w:val="18"/>
          <w:szCs w:val="18"/>
        </w:rPr>
      </w:pPr>
      <w:r>
        <w:rPr>
          <w:rFonts w:hint="default" w:ascii="Arial" w:hAnsi="Arial" w:cs="Arial"/>
          <w:b/>
          <w:bCs/>
          <w:color w:val="auto"/>
          <w:sz w:val="18"/>
          <w:szCs w:val="18"/>
          <w:lang w:val="pt-BR"/>
        </w:rPr>
        <w:t>6.1</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rPr>
        <w:t>O pagamento do objeto deste termo será efetuado em moeda corrente, através de ordem bancária, sem juros e atualização monetária, até 30 dias após a apresentação de Nota Fiscal.</w:t>
      </w:r>
    </w:p>
    <w:p w14:paraId="0D941B2C">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6.2 </w:t>
      </w:r>
      <w:r>
        <w:rPr>
          <w:rFonts w:hint="default" w:ascii="Arial" w:hAnsi="Arial" w:cs="Arial"/>
          <w:color w:val="auto"/>
          <w:sz w:val="18"/>
          <w:szCs w:val="18"/>
        </w:rPr>
        <w:t>O CONTRATADO apresentará, mensalmente via e-mail, até o 2º (segundo) dia útil do mês da competência, conforme cronograma estabelecido pelo Ministério da Saúde, os documentos BPA (Boletim de Produção Ambulatorial), e/ou APAC (Autorização de Procedimento de Alto Custo/Complexidade) referentes aos serviços efetivamente realizados e autorizados no mês de referência; E-mail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"mailto:psfcatagauses@gmail.com" </w:instrText>
      </w:r>
      <w:r>
        <w:rPr>
          <w:rFonts w:hint="default" w:ascii="Arial" w:hAnsi="Arial" w:cs="Arial"/>
          <w:color w:val="auto"/>
          <w:sz w:val="18"/>
          <w:szCs w:val="18"/>
        </w:rPr>
        <w:fldChar w:fldCharType="separate"/>
      </w:r>
      <w:r>
        <w:rPr>
          <w:rStyle w:val="18"/>
          <w:rFonts w:hint="default" w:ascii="Arial" w:hAnsi="Arial" w:cs="Arial"/>
          <w:color w:val="auto"/>
          <w:sz w:val="18"/>
          <w:szCs w:val="18"/>
        </w:rPr>
        <w:t>psfcatagauses@gmail.com</w:t>
      </w:r>
      <w:r>
        <w:rPr>
          <w:rStyle w:val="18"/>
          <w:rFonts w:hint="default" w:ascii="Arial" w:hAnsi="Arial" w:cs="Arial"/>
          <w:color w:val="auto"/>
          <w:sz w:val="18"/>
          <w:szCs w:val="18"/>
        </w:rPr>
        <w:fldChar w:fldCharType="end"/>
      </w:r>
      <w:r>
        <w:rPr>
          <w:rFonts w:hint="default" w:ascii="Arial" w:hAnsi="Arial" w:cs="Arial"/>
          <w:color w:val="auto"/>
          <w:sz w:val="18"/>
          <w:szCs w:val="18"/>
        </w:rPr>
        <w:t>), telefone (32) 3422-1066 ramal 209, responsável: Jaqueline Bastos Coutinho.</w:t>
      </w:r>
    </w:p>
    <w:p w14:paraId="6BC01F98">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6.3 </w:t>
      </w:r>
      <w:r>
        <w:rPr>
          <w:rFonts w:hint="default" w:ascii="Arial" w:hAnsi="Arial" w:cs="Arial"/>
          <w:color w:val="auto"/>
          <w:sz w:val="18"/>
          <w:szCs w:val="18"/>
        </w:rPr>
        <w:t>O CONTRATANTE, após conferência, validação e processamento dos procedimentos realizados, no Programa de Informações Ambulatoriais (SIA/SUS), o qual gera um relatório especificado por itens com os valores devidos ao CONTRATADO, efetuará o pagamento diretamente na conta do CONTRATADO, no prazo previsto e encaminhará os dados ao DATASUS;</w:t>
      </w:r>
    </w:p>
    <w:p w14:paraId="2F8344C1">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6.4 </w:t>
      </w:r>
      <w:r>
        <w:rPr>
          <w:rFonts w:hint="default" w:ascii="Arial" w:hAnsi="Arial" w:cs="Arial"/>
          <w:color w:val="auto"/>
          <w:sz w:val="18"/>
          <w:szCs w:val="18"/>
        </w:rPr>
        <w:t>Após a emissão do relatório consolidado do arquivo TXT do SIA/SUS, o Departamento de Regulação, Controle, Avaliação e Auditoria, autorizará ao prestador de serviços a emitir a Nota Fiscal de serviços realizados, a qual deverá ser encaminhada, no prazo máximo de 02 (dois) dias úteis ao DRCAA para as providências necessárias à realização do pagamento até o 5º (quinto) dia útil do mês subsequente ao da prestação dos serviços;</w:t>
      </w:r>
    </w:p>
    <w:p w14:paraId="18740ACC">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6.5 </w:t>
      </w:r>
      <w:r>
        <w:rPr>
          <w:rFonts w:hint="default" w:ascii="Arial" w:hAnsi="Arial" w:cs="Arial"/>
          <w:color w:val="auto"/>
          <w:sz w:val="18"/>
          <w:szCs w:val="18"/>
        </w:rPr>
        <w:t>A rejeição dos procedimentos pelo Programa SIA/SUS, será notificada ao CONTRATADO para correção, se for o caso, devendo os mesmos serem reapresentados num prazo máximo de 03 (três) meses, sendo o pagamento realizado no mês subsequente ao da reapresentação;</w:t>
      </w:r>
    </w:p>
    <w:p w14:paraId="33DB3B96">
      <w:pPr>
        <w:autoSpaceDE w:val="0"/>
        <w:autoSpaceDN w:val="0"/>
        <w:adjustRightInd w:val="0"/>
        <w:spacing w:after="0"/>
        <w:jc w:val="both"/>
        <w:rPr>
          <w:rFonts w:hint="default" w:ascii="Arial" w:hAnsi="Arial" w:cs="Arial"/>
          <w:color w:val="auto"/>
          <w:sz w:val="18"/>
          <w:szCs w:val="18"/>
        </w:rPr>
      </w:pPr>
      <w:r>
        <w:rPr>
          <w:rFonts w:hint="default" w:ascii="Arial" w:hAnsi="Arial" w:cs="Arial"/>
          <w:color w:val="auto"/>
          <w:sz w:val="18"/>
          <w:szCs w:val="18"/>
          <w:lang w:val="pt-BR"/>
        </w:rPr>
        <w:t xml:space="preserve">6.6. </w:t>
      </w:r>
      <w:r>
        <w:rPr>
          <w:rFonts w:hint="default" w:ascii="Arial" w:hAnsi="Arial" w:cs="Arial"/>
          <w:color w:val="auto"/>
          <w:sz w:val="18"/>
          <w:szCs w:val="18"/>
        </w:rPr>
        <w:t>Caso os pagamentos já tenham sido efetuados, fica o CONTRATANTE autorizado a debitar no mês seguinte, o valor pago indevidamente por procedimentos não realizados; indevidos ou impróprios, mediante prévia e escrita ciência ao CONTRATADO;</w:t>
      </w:r>
    </w:p>
    <w:p w14:paraId="47EDFE92">
      <w:pPr>
        <w:autoSpaceDE w:val="0"/>
        <w:autoSpaceDN w:val="0"/>
        <w:adjustRightInd w:val="0"/>
        <w:spacing w:after="0"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6.7 </w:t>
      </w:r>
      <w:r>
        <w:rPr>
          <w:rFonts w:hint="default" w:ascii="Arial" w:hAnsi="Arial" w:cs="Arial"/>
          <w:color w:val="auto"/>
          <w:sz w:val="18"/>
          <w:szCs w:val="18"/>
        </w:rPr>
        <w:t>O pagamento será efetuado mensalmente do mês subsequente ao da prestação de serviços, mediante a apresentação da competente Nota Fiscal, através de crédito bancário na conta do prestador do serviço.</w:t>
      </w:r>
    </w:p>
    <w:p w14:paraId="518280B6">
      <w:pPr>
        <w:spacing w:line="240" w:lineRule="auto"/>
        <w:jc w:val="both"/>
        <w:rPr>
          <w:rFonts w:ascii="Arial" w:hAnsi="Arial" w:cs="Arial"/>
          <w:b/>
          <w:color w:val="auto"/>
          <w:sz w:val="18"/>
          <w:szCs w:val="18"/>
          <w:u w:val="single"/>
          <w:lang w:val="pt-BR"/>
        </w:rPr>
      </w:pPr>
      <w:r>
        <w:rPr>
          <w:rFonts w:hint="default" w:ascii="Arial" w:hAnsi="Arial" w:cs="Arial"/>
          <w:b/>
          <w:color w:val="auto"/>
          <w:sz w:val="18"/>
          <w:szCs w:val="18"/>
          <w:u w:val="single"/>
          <w:lang w:val="pt-BR"/>
        </w:rPr>
        <w:t xml:space="preserve">6.8 </w:t>
      </w:r>
      <w:r>
        <w:rPr>
          <w:rFonts w:ascii="Arial" w:hAnsi="Arial" w:cs="Arial"/>
          <w:b/>
          <w:color w:val="auto"/>
          <w:sz w:val="18"/>
          <w:szCs w:val="18"/>
          <w:u w:val="single"/>
        </w:rPr>
        <w:t>Deverão ser enviadas juntamente com as Notas Fiscais as Certidões de Regularidade Fiscal</w:t>
      </w:r>
      <w:r>
        <w:rPr>
          <w:rFonts w:ascii="Arial" w:hAnsi="Arial" w:cs="Arial"/>
          <w:b/>
          <w:color w:val="auto"/>
          <w:sz w:val="18"/>
          <w:szCs w:val="18"/>
          <w:u w:val="single"/>
          <w:lang w:val="pt-BR"/>
        </w:rPr>
        <w:t xml:space="preserve"> e trabalhista.</w:t>
      </w:r>
    </w:p>
    <w:p w14:paraId="1882FDCD">
      <w:pPr>
        <w:pStyle w:val="19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color w:val="auto"/>
          <w:sz w:val="18"/>
          <w:szCs w:val="18"/>
          <w:u w:val="none"/>
          <w:shd w:val="clear" w:color="auto" w:fill="auto"/>
          <w:lang w:val="pt-BR"/>
        </w:rPr>
      </w:pPr>
      <w:r>
        <w:rPr>
          <w:rFonts w:hint="default" w:ascii="Arial" w:hAnsi="Arial" w:cs="Arial"/>
          <w:b w:val="0"/>
          <w:bCs/>
          <w:color w:val="auto"/>
          <w:sz w:val="18"/>
          <w:szCs w:val="18"/>
          <w:u w:val="none"/>
          <w:shd w:val="clear" w:color="auto" w:fill="auto"/>
          <w:lang w:val="pt-BR"/>
        </w:rPr>
        <w:t>6.8.1 A empresa fica desobrigada a apresentar os documentos acima, desde que as certidões estejam válidas no SICAF, onde o contratante poderá consultar.</w:t>
      </w:r>
    </w:p>
    <w:p w14:paraId="5F2319C3">
      <w:pPr>
        <w:pStyle w:val="2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color w:val="auto"/>
          <w:sz w:val="18"/>
          <w:szCs w:val="18"/>
          <w:u w:val="single"/>
          <w:lang w:val="pt-BR"/>
        </w:rPr>
      </w:pPr>
      <w:r>
        <w:rPr>
          <w:rFonts w:hint="default" w:ascii="Arial" w:hAnsi="Arial" w:cs="Arial"/>
          <w:b w:val="0"/>
          <w:bCs/>
          <w:color w:val="auto"/>
          <w:sz w:val="18"/>
          <w:szCs w:val="18"/>
          <w:u w:val="none"/>
          <w:lang w:val="pt-BR"/>
        </w:rPr>
        <w:t xml:space="preserve">6.8.2 </w:t>
      </w:r>
      <w:r>
        <w:rPr>
          <w:rFonts w:hint="default" w:ascii="Arial" w:hAnsi="Arial" w:cs="Arial"/>
          <w:b w:val="0"/>
          <w:bCs/>
          <w:color w:val="auto"/>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color w:val="auto"/>
          <w:sz w:val="18"/>
          <w:szCs w:val="18"/>
          <w:u w:val="none"/>
        </w:rPr>
        <w:fldChar w:fldCharType="begin"/>
      </w:r>
      <w:r>
        <w:rPr>
          <w:rFonts w:hint="default" w:ascii="Arial" w:hAnsi="Arial" w:cs="Arial"/>
          <w:b w:val="0"/>
          <w:bCs/>
          <w:color w:val="auto"/>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color w:val="auto"/>
          <w:sz w:val="18"/>
          <w:szCs w:val="18"/>
          <w:u w:val="none"/>
        </w:rPr>
        <w:fldChar w:fldCharType="separate"/>
      </w:r>
      <w:r>
        <w:rPr>
          <w:rStyle w:val="211"/>
          <w:rFonts w:hint="default" w:ascii="Arial" w:hAnsi="Arial" w:cs="Arial"/>
          <w:b w:val="0"/>
          <w:bCs/>
          <w:color w:val="auto"/>
          <w:sz w:val="18"/>
          <w:szCs w:val="18"/>
          <w:u w:val="none"/>
        </w:rPr>
        <w:t xml:space="preserve">IN nº 3/2018, art. 7º, </w:t>
      </w:r>
      <w:r>
        <w:rPr>
          <w:rStyle w:val="211"/>
          <w:rFonts w:hint="default" w:ascii="Arial" w:hAnsi="Arial" w:cs="Arial"/>
          <w:b w:val="0"/>
          <w:bCs/>
          <w:i/>
          <w:iCs/>
          <w:color w:val="auto"/>
          <w:sz w:val="18"/>
          <w:szCs w:val="18"/>
          <w:u w:val="none"/>
        </w:rPr>
        <w:t>caput</w:t>
      </w:r>
      <w:r>
        <w:rPr>
          <w:rStyle w:val="211"/>
          <w:rFonts w:hint="default" w:ascii="Arial" w:hAnsi="Arial" w:cs="Arial"/>
          <w:b w:val="0"/>
          <w:bCs/>
          <w:i/>
          <w:iCs/>
          <w:color w:val="auto"/>
          <w:sz w:val="18"/>
          <w:szCs w:val="18"/>
          <w:u w:val="none"/>
        </w:rPr>
        <w:fldChar w:fldCharType="end"/>
      </w:r>
      <w:r>
        <w:rPr>
          <w:rFonts w:hint="default" w:ascii="Arial" w:hAnsi="Arial" w:cs="Arial"/>
          <w:b w:val="0"/>
          <w:bCs/>
          <w:color w:val="auto"/>
          <w:sz w:val="18"/>
          <w:szCs w:val="18"/>
          <w:u w:val="none"/>
        </w:rPr>
        <w:t>).</w:t>
      </w:r>
    </w:p>
    <w:p w14:paraId="4E4C588D">
      <w:pPr>
        <w:spacing w:line="240" w:lineRule="auto"/>
        <w:jc w:val="both"/>
        <w:rPr>
          <w:rFonts w:ascii="Arial" w:hAnsi="Arial" w:cs="Arial"/>
          <w:color w:val="auto"/>
          <w:sz w:val="18"/>
          <w:szCs w:val="18"/>
        </w:rPr>
      </w:pPr>
      <w:r>
        <w:rPr>
          <w:rFonts w:hint="default" w:ascii="Arial" w:hAnsi="Arial" w:cs="Arial"/>
          <w:b w:val="0"/>
          <w:bCs/>
          <w:color w:val="auto"/>
          <w:sz w:val="18"/>
          <w:szCs w:val="18"/>
          <w:lang w:val="pt-BR"/>
        </w:rPr>
        <w:t xml:space="preserve">6.9 </w:t>
      </w:r>
      <w:r>
        <w:rPr>
          <w:rFonts w:ascii="Arial" w:hAnsi="Arial" w:cs="Arial"/>
          <w:color w:val="auto"/>
          <w:sz w:val="18"/>
          <w:szCs w:val="18"/>
        </w:rPr>
        <w:t xml:space="preserve">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color w:val="auto"/>
          <w:sz w:val="18"/>
          <w:szCs w:val="18"/>
          <w:lang w:val="pt-BR"/>
        </w:rPr>
        <w:t xml:space="preserve">6.10 </w:t>
      </w:r>
      <w:r>
        <w:rPr>
          <w:rFonts w:ascii="Arial" w:hAnsi="Arial" w:cs="Arial"/>
          <w:color w:val="auto"/>
          <w:sz w:val="18"/>
          <w:szCs w:val="18"/>
        </w:rPr>
        <w:t xml:space="preserve">Caso a contratada não apresente carta de correção no prazo estipulado, o prazo para pagamento será recontado, a partir da data da sua apresentação. </w:t>
      </w:r>
    </w:p>
    <w:p w14:paraId="30978F3F">
      <w:pPr>
        <w:spacing w:line="240" w:lineRule="auto"/>
        <w:jc w:val="both"/>
        <w:rPr>
          <w:rFonts w:ascii="Arial" w:hAnsi="Arial" w:cs="Arial"/>
          <w:color w:val="auto"/>
          <w:sz w:val="18"/>
          <w:szCs w:val="18"/>
        </w:rPr>
      </w:pPr>
      <w:r>
        <w:rPr>
          <w:rFonts w:hint="default" w:ascii="Arial" w:hAnsi="Arial" w:cs="Arial"/>
          <w:b/>
          <w:color w:val="auto"/>
          <w:sz w:val="18"/>
          <w:szCs w:val="18"/>
          <w:u w:val="single"/>
          <w:lang w:val="pt-BR"/>
        </w:rPr>
        <w:t xml:space="preserve">6.11 </w:t>
      </w:r>
      <w:r>
        <w:rPr>
          <w:rFonts w:ascii="Arial" w:hAnsi="Arial" w:cs="Arial"/>
          <w:b/>
          <w:color w:val="auto"/>
          <w:sz w:val="18"/>
          <w:szCs w:val="18"/>
          <w:u w:val="single"/>
        </w:rPr>
        <w:t>Atender as exigências conforme Decreto 5.811/2023 e tributação vigente.</w:t>
      </w:r>
    </w:p>
    <w:p w14:paraId="598826E0">
      <w:pPr>
        <w:rPr>
          <w:rFonts w:hint="default" w:ascii="Arial" w:hAnsi="Arial" w:eastAsia="Times New Roman" w:cs="Arial"/>
          <w:b w:val="0"/>
          <w:bCs w:val="0"/>
          <w:color w:val="FF0000"/>
          <w:sz w:val="18"/>
          <w:szCs w:val="18"/>
        </w:rPr>
      </w:pPr>
    </w:p>
    <w:p w14:paraId="3D30C8DE">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76484767">
      <w:pPr>
        <w:pStyle w:val="204"/>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rPr>
      </w:pPr>
      <w:r>
        <w:rPr>
          <w:rFonts w:hint="default" w:ascii="Arial" w:hAnsi="Arial" w:cs="Arial"/>
          <w:color w:val="auto"/>
          <w:sz w:val="18"/>
          <w:szCs w:val="18"/>
          <w:lang w:val="pt-BR"/>
        </w:rPr>
        <w:t>7.1.</w:t>
      </w:r>
      <w:r>
        <w:rPr>
          <w:rFonts w:hint="default" w:ascii="Arial" w:hAnsi="Arial" w:cs="Arial"/>
          <w:color w:val="auto"/>
          <w:sz w:val="18"/>
          <w:szCs w:val="18"/>
        </w:rPr>
        <w:t xml:space="preserve">Os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 xml:space="preserve">to sendo </w:t>
      </w:r>
      <w:r>
        <w:rPr>
          <w:rFonts w:hint="default" w:ascii="Arial" w:hAnsi="Arial" w:cs="Arial"/>
          <w:i w:val="0"/>
          <w:iCs w:val="0"/>
          <w:color w:val="auto"/>
          <w:sz w:val="18"/>
          <w:szCs w:val="18"/>
        </w:rPr>
        <w:t xml:space="preserve"> __/__/__ (DD/MM/AAAA).</w:t>
      </w:r>
    </w:p>
    <w:p w14:paraId="0DA338B8">
      <w:pPr>
        <w:pageBreakBefore w:val="0"/>
        <w:widowControl/>
        <w:kinsoku/>
        <w:wordWrap/>
        <w:overflowPunct/>
        <w:topLinePunct w:val="0"/>
        <w:autoSpaceDE/>
        <w:autoSpaceDN/>
        <w:bidi w:val="0"/>
        <w:adjustRightInd w:val="0"/>
        <w:snapToGrid/>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7.2 </w:t>
      </w:r>
      <w:r>
        <w:rPr>
          <w:rFonts w:hint="default" w:ascii="Arial" w:hAnsi="Arial" w:cs="Arial"/>
          <w:color w:val="auto"/>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D25CCF2">
      <w:pPr>
        <w:pageBreakBefore w:val="0"/>
        <w:kinsoku/>
        <w:wordWrap/>
        <w:overflowPunct/>
        <w:topLinePunct w:val="0"/>
        <w:bidi w:val="0"/>
        <w:adjustRightInd/>
        <w:snapToGrid/>
        <w:textAlignment w:val="auto"/>
        <w:rPr>
          <w:rFonts w:hint="default"/>
          <w:color w:val="FF0000"/>
          <w:sz w:val="18"/>
          <w:szCs w:val="18"/>
          <w:lang w:val="pt-BR"/>
        </w:rPr>
      </w:pPr>
    </w:p>
    <w:p w14:paraId="125F454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30A37A7A">
      <w:pPr>
        <w:pStyle w:val="208"/>
        <w:numPr>
          <w:ilvl w:val="0"/>
          <w:numId w:val="0"/>
        </w:numPr>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8.1 </w:t>
      </w:r>
      <w:r>
        <w:rPr>
          <w:rFonts w:hint="default" w:ascii="Arial" w:hAnsi="Arial" w:cs="Arial"/>
          <w:sz w:val="18"/>
          <w:szCs w:val="18"/>
        </w:rPr>
        <w:t xml:space="preserve">A CONTRATANTE deverá efetuar o pagamento da Nota fiscal nos prazos acordados no contrato. </w:t>
      </w:r>
    </w:p>
    <w:p w14:paraId="2CEBCF0A">
      <w:pPr>
        <w:pStyle w:val="208"/>
        <w:numPr>
          <w:ilvl w:val="0"/>
          <w:numId w:val="0"/>
        </w:numPr>
        <w:suppressAutoHyphens/>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8.2 </w:t>
      </w: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2B9EAFB7">
      <w:pPr>
        <w:pStyle w:val="208"/>
        <w:numPr>
          <w:ilvl w:val="0"/>
          <w:numId w:val="0"/>
        </w:numPr>
        <w:suppressAutoHyphens/>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8.3 </w:t>
      </w:r>
      <w:r>
        <w:rPr>
          <w:rFonts w:hint="default" w:ascii="Arial" w:hAnsi="Arial" w:cs="Arial"/>
          <w:sz w:val="18"/>
          <w:szCs w:val="18"/>
        </w:rPr>
        <w:t>A CONTRATANTE não se obriga a realizar a aquisição do quantitativo total.</w:t>
      </w:r>
    </w:p>
    <w:p w14:paraId="053231CE">
      <w:pPr>
        <w:pStyle w:val="208"/>
        <w:numPr>
          <w:ilvl w:val="0"/>
          <w:numId w:val="0"/>
        </w:numPr>
        <w:suppressAutoHyphens/>
        <w:spacing w:before="0" w:after="0"/>
        <w:ind w:left="0" w:leftChars="0" w:firstLine="0" w:firstLineChars="0"/>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A CONTRATANTE poderá rejeitar, no todo ou em parte, o objeto em desacordo com as especificações e condições deste Termo de Referência.</w:t>
      </w:r>
    </w:p>
    <w:p w14:paraId="6E87702F">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8.5 </w:t>
      </w:r>
      <w:r>
        <w:rPr>
          <w:rFonts w:hint="default" w:ascii="Arial" w:hAnsi="Arial" w:cs="Arial"/>
          <w:color w:val="000000"/>
          <w:sz w:val="18"/>
          <w:szCs w:val="18"/>
        </w:rPr>
        <w:t>A CONTRATANTE deverá fornecer materiais informativos e comunicados referentes às determinações administrativas que visem o gerenciamento do Contrato.</w:t>
      </w:r>
    </w:p>
    <w:p w14:paraId="3248BF2B">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8.6 </w:t>
      </w:r>
      <w:r>
        <w:rPr>
          <w:rFonts w:hint="default" w:ascii="Arial" w:hAnsi="Arial" w:cs="Arial"/>
          <w:color w:val="000000"/>
          <w:sz w:val="18"/>
          <w:szCs w:val="18"/>
        </w:rPr>
        <w:t>A CONTRATANTE deverá dirimir as dúvidas do prestador do serviço sobre o objeto da contratação, no tocante às divergências ou inovações na política administrativa e assistencial do Sistema de Saúde do Município de Cataguases - MG, notificando-o por escrito a respeito de irregularidades detectadas na execução dos serviços.</w:t>
      </w:r>
    </w:p>
    <w:p w14:paraId="6EEAE62E">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8.7 </w:t>
      </w:r>
      <w:r>
        <w:rPr>
          <w:rFonts w:hint="default" w:ascii="Arial" w:hAnsi="Arial" w:cs="Arial"/>
          <w:color w:val="000000"/>
          <w:sz w:val="18"/>
          <w:szCs w:val="18"/>
        </w:rPr>
        <w:t>A CONTRATANTE deverá realizar auditorias e perícias nos procedimentos, obedecendo aos princípios estabelecidos no Código de Ética da categoria.</w:t>
      </w:r>
    </w:p>
    <w:p w14:paraId="2FC59329">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8.8 </w:t>
      </w:r>
      <w:r>
        <w:rPr>
          <w:rFonts w:hint="default" w:ascii="Arial" w:hAnsi="Arial" w:cs="Arial"/>
          <w:color w:val="000000"/>
          <w:sz w:val="18"/>
          <w:szCs w:val="18"/>
        </w:rPr>
        <w:t>A CONTRATANTE deverá repassar aos usuários as orientações necessárias para a realização de exames e informações recebidas do prestador do serviço referentes aos dias, horários e endereços de atendimento.</w:t>
      </w:r>
    </w:p>
    <w:p w14:paraId="73017B45">
      <w:pPr>
        <w:autoSpaceDE w:val="0"/>
        <w:autoSpaceDN w:val="0"/>
        <w:adjustRightInd w:val="0"/>
        <w:spacing w:after="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8.9 </w:t>
      </w:r>
      <w:r>
        <w:rPr>
          <w:rFonts w:hint="default" w:ascii="Arial" w:hAnsi="Arial" w:cs="Arial"/>
          <w:color w:val="000000"/>
          <w:sz w:val="18"/>
          <w:szCs w:val="18"/>
        </w:rPr>
        <w:t>A CONTRATANTE deverá avaliar metas, indicadores dos serviços prestados, quadrimestralmente, através da Câmara Técnica do Departamento de Regulação, Controle, Avaliação e Auditoria, seu cumprimento de cotas mensais. A comissão deverá avaliar também a capacidade instalada, readequar as metas pactuadas, os recursos financeiros a serem repassados, apurar denúncias, adotar providencias administrativas para cumprimento das obrigações contratuais, deflagrar processo administrativo para descredenciamento em caso de descumprimento das obrigações contratuais.</w:t>
      </w:r>
    </w:p>
    <w:p w14:paraId="2FD43853">
      <w:pPr>
        <w:autoSpaceDE w:val="0"/>
        <w:autoSpaceDN w:val="0"/>
        <w:adjustRightInd w:val="0"/>
        <w:ind w:left="0" w:leftChars="0" w:firstLine="0" w:firstLineChars="0"/>
        <w:jc w:val="both"/>
        <w:rPr>
          <w:rFonts w:hint="default" w:ascii="Arial" w:hAnsi="Arial" w:cs="Arial"/>
          <w:color w:val="000000"/>
          <w:sz w:val="18"/>
          <w:szCs w:val="18"/>
        </w:rPr>
      </w:pPr>
      <w:r>
        <w:rPr>
          <w:rFonts w:hint="default" w:ascii="Arial" w:hAnsi="Arial" w:cs="Arial"/>
          <w:color w:val="000000"/>
          <w:sz w:val="18"/>
          <w:szCs w:val="18"/>
          <w:lang w:val="pt-BR"/>
        </w:rPr>
        <w:t xml:space="preserve">8.10 </w:t>
      </w:r>
      <w:r>
        <w:rPr>
          <w:rFonts w:hint="default" w:ascii="Arial" w:hAnsi="Arial" w:cs="Arial"/>
          <w:color w:val="000000"/>
          <w:sz w:val="18"/>
          <w:szCs w:val="18"/>
        </w:rPr>
        <w:t>A CONTRATANTE deverá acompanhar, controlar, regular, fiscalizar, avaliar e auditar a execução das ações e serviços contratados, através do Departamento de Regulação, Controle, Avaliação e Auditoria (DRCAA).</w:t>
      </w:r>
    </w:p>
    <w:p w14:paraId="5173952E">
      <w:pPr>
        <w:rPr>
          <w:rFonts w:hint="default"/>
          <w:color w:val="auto"/>
        </w:rPr>
      </w:pPr>
    </w:p>
    <w:p w14:paraId="78593C74">
      <w:pPr>
        <w:pStyle w:val="217"/>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1A846D0D">
      <w:pPr>
        <w:spacing w:after="0" w:line="24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 xml:space="preserve">9.1 </w:t>
      </w:r>
      <w:r>
        <w:rPr>
          <w:rFonts w:hint="default" w:ascii="Arial" w:hAnsi="Arial" w:cs="Arial"/>
          <w:sz w:val="18"/>
          <w:szCs w:val="18"/>
        </w:rPr>
        <w:t xml:space="preserve">A CONTRATADA deverá entregar o serviço em estrita conformidade com as especificações exigidas no </w:t>
      </w:r>
      <w:r>
        <w:rPr>
          <w:rFonts w:hint="default" w:ascii="Arial" w:hAnsi="Arial" w:cs="Arial"/>
          <w:sz w:val="18"/>
          <w:szCs w:val="18"/>
          <w:lang w:val="pt-BR"/>
        </w:rPr>
        <w:t>presente credenciamento.</w:t>
      </w:r>
    </w:p>
    <w:p w14:paraId="3ECF6813">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 </w:t>
      </w:r>
      <w:r>
        <w:rPr>
          <w:rFonts w:hint="default" w:ascii="Arial" w:hAnsi="Arial" w:cs="Arial"/>
          <w:sz w:val="18"/>
          <w:szCs w:val="18"/>
        </w:rPr>
        <w:t>A CONTRATADA  deverá entregar o serviço no local especificado pela Secretaria Municipal de Saúde, com o prazo máximo de 05 (cinco) dias úteis.</w:t>
      </w:r>
    </w:p>
    <w:p w14:paraId="08F8902C">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 </w:t>
      </w:r>
      <w:r>
        <w:rPr>
          <w:rFonts w:hint="default" w:ascii="Arial" w:hAnsi="Arial" w:cs="Arial"/>
          <w:sz w:val="18"/>
          <w:szCs w:val="18"/>
        </w:rPr>
        <w:t>A CONTRATADA é obrigada a pagar todos os tributos, contribuições fiscais que incidam ou venham incidir, direta ou indiretamente, sobre os produtos/objetos deste Termo de Referência.</w:t>
      </w:r>
    </w:p>
    <w:p w14:paraId="001B1F9F">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A CONTRATADA é vedada </w:t>
      </w:r>
      <w:r>
        <w:rPr>
          <w:rFonts w:hint="default" w:ascii="Arial" w:hAnsi="Arial" w:eastAsia="Batang" w:cs="Arial"/>
          <w:sz w:val="18"/>
          <w:szCs w:val="18"/>
        </w:rPr>
        <w:t>cobrar diretamente do usuário qualquer importância a título de honorários ou serviços prestados, concernentes aos procedimentos autorizados pelo Município de Cataguases.</w:t>
      </w:r>
    </w:p>
    <w:p w14:paraId="29724FA3">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A CONTRATADA  deverá responder civil e criminalmente por todos e quaisquer danos pessoais, materiais ou morais ocasionados à Administração e/ou a terceiros, por si, seus sucessores, representantes e/ou prepostos, na execução do objeto do presente credenciamento, isentando o Município de toda e qualquer responsabilidade.</w:t>
      </w:r>
    </w:p>
    <w:p w14:paraId="2674B006">
      <w:pPr>
        <w:spacing w:after="0" w:line="240" w:lineRule="auto"/>
        <w:ind w:left="0" w:leftChars="0" w:firstLine="0" w:firstLineChars="0"/>
        <w:jc w:val="both"/>
        <w:rPr>
          <w:rFonts w:hint="default" w:ascii="Arial" w:hAnsi="Arial" w:cs="Arial"/>
          <w:sz w:val="18"/>
          <w:szCs w:val="18"/>
          <w:lang w:val="pt-BR"/>
        </w:rPr>
      </w:pPr>
      <w:r>
        <w:rPr>
          <w:rFonts w:hint="default" w:ascii="Arial" w:hAnsi="Arial" w:cs="Arial"/>
          <w:sz w:val="18"/>
          <w:szCs w:val="18"/>
          <w:lang w:val="pt-BR"/>
        </w:rPr>
        <w:t xml:space="preserve">9.6 </w:t>
      </w:r>
      <w:r>
        <w:rPr>
          <w:rFonts w:hint="default" w:ascii="Arial" w:hAnsi="Arial" w:cs="Arial"/>
          <w:sz w:val="18"/>
          <w:szCs w:val="18"/>
        </w:rPr>
        <w:t>A CONTRATADA  deverá fornecer e utilizar toda competente e indispensável mão-de-obra especializada, responsabilizando se por todas as despesas decorrentes da execução do contrato, atendendo ainda, todas as exigências legais pertinentes, tais como trabalhistas, sociais, tributárias, previdenciárias, fundiárias, normas técnicas e demais, quaisquer outros que forem devidos, quer em relação à execução dos serviços, quer em relação a seus empregados, por mais especiais que sejam e mesmo que aqui não mencionadas. Como único e exclusivo responsável, arcar com o pagamento de todos os encargos e demais despesas decorrentes da prestação dos serviços, tais como emolumentos prescritos e que digam respeito ao serviço; impostos; taxas; contribuições fiscais e para fiscais; previdenciárias. trabalhistas; fundiárias; enfim, por todas as obrigações e responsabilidades, por mais especiais que sejam e mesmo que não expressas no edital</w:t>
      </w:r>
      <w:r>
        <w:rPr>
          <w:rFonts w:hint="default" w:ascii="Arial" w:hAnsi="Arial" w:cs="Arial"/>
          <w:sz w:val="18"/>
          <w:szCs w:val="18"/>
          <w:lang w:val="pt-BR"/>
        </w:rPr>
        <w:t>/credenciamento.</w:t>
      </w:r>
    </w:p>
    <w:p w14:paraId="01B57B5C">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A CONTRATADA responderá por qualquer recolhimento tributário indevido e por quaisquer infrações fiscais cometidas, decorrentes do objeto contratual. Caso a Justiça Trabalhista condene financeiramente o Contratante, este descontará os valores correspondentes das faturas a serem pagas, mesmo que não se refiram aos serviços abrangidos pelo Contrato, após o devido procedimento administrativo.</w:t>
      </w:r>
    </w:p>
    <w:p w14:paraId="231651BA">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9.8 </w:t>
      </w:r>
      <w:r>
        <w:rPr>
          <w:rFonts w:hint="default" w:ascii="Arial" w:hAnsi="Arial" w:cs="Arial"/>
          <w:sz w:val="18"/>
          <w:szCs w:val="18"/>
        </w:rPr>
        <w:t xml:space="preserve">A CONTRATADA  deverá manter atualizado o documento de indicação do responsável técnico, devendo os profissionais que possuir nível superior de ensino apresentar certificado de habilitação e regularidade, reconhecido pelo conselho regional de classe. </w:t>
      </w:r>
    </w:p>
    <w:p w14:paraId="788F5D21">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9.9 </w:t>
      </w:r>
      <w:r>
        <w:rPr>
          <w:rFonts w:hint="default" w:ascii="Arial" w:hAnsi="Arial" w:cs="Arial"/>
          <w:sz w:val="18"/>
          <w:szCs w:val="18"/>
        </w:rPr>
        <w:t>A CONTRATADA  deverá manter as condições técnicas estabelecidas conforme legislação do SUS de forma contínua.</w:t>
      </w:r>
    </w:p>
    <w:p w14:paraId="458D0D1A">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A CONTRATADA  deverá observar no transcorrer da execução de suas atividades, as orientações emanadas da Secretaria Municipal de Saúde, elaboradas com base no acompanhamento e supervisão.</w:t>
      </w:r>
    </w:p>
    <w:p w14:paraId="1A1C0936">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A CONTRATADA  deverá deverá de imediato, quando solicitada, apresentar documentos, prontuários ou demais informações necessárias ao acompanhamento da execução do contrato.</w:t>
      </w:r>
    </w:p>
    <w:p w14:paraId="5E9C2130">
      <w:pPr>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Realizar o serviço nas datas autorizadas pela Secretaria de Saúde. </w:t>
      </w:r>
    </w:p>
    <w:p w14:paraId="46346770">
      <w:pPr>
        <w:pStyle w:val="208"/>
        <w:numPr>
          <w:ilvl w:val="0"/>
          <w:numId w:val="0"/>
        </w:numPr>
        <w:spacing w:before="0"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9.13 </w:t>
      </w:r>
      <w:r>
        <w:rPr>
          <w:rFonts w:hint="default" w:ascii="Arial" w:hAnsi="Arial" w:cs="Arial"/>
          <w:sz w:val="18"/>
          <w:szCs w:val="18"/>
        </w:rPr>
        <w:t>A CONTRATADA deverá entregar o serviço segundo a descrição, nas quantidades descriminadas na Autorização de Fornecimento enviada previamente.</w:t>
      </w:r>
    </w:p>
    <w:p w14:paraId="3BE9E439">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jc w:val="both"/>
        <w:rPr>
          <w:rFonts w:hint="default" w:ascii="Arial" w:hAnsi="Arial" w:cs="Arial"/>
          <w:sz w:val="18"/>
          <w:szCs w:val="18"/>
        </w:rPr>
      </w:pPr>
      <w:r>
        <w:rPr>
          <w:rFonts w:hint="default" w:ascii="Arial" w:hAnsi="Arial" w:cs="Arial"/>
          <w:sz w:val="18"/>
          <w:szCs w:val="18"/>
          <w:lang w:val="pt-BR"/>
        </w:rPr>
        <w:t xml:space="preserve">9.14 </w:t>
      </w:r>
      <w:r>
        <w:rPr>
          <w:rFonts w:hint="default" w:ascii="Arial" w:hAnsi="Arial" w:cs="Arial"/>
          <w:sz w:val="18"/>
          <w:szCs w:val="18"/>
        </w:rPr>
        <w:t>A CONTRATADA deverá arcar com todos os ônus referentes a transportes e fretes necessários à execução do objeto.</w:t>
      </w:r>
    </w:p>
    <w:p w14:paraId="18C744B9">
      <w:pPr>
        <w:pStyle w:val="208"/>
        <w:numPr>
          <w:ilvl w:val="0"/>
          <w:numId w:val="0"/>
        </w:numPr>
        <w:tabs>
          <w:tab w:val="left" w:pos="284"/>
          <w:tab w:val="clear" w:pos="360"/>
        </w:tabs>
        <w:autoSpaceDE w:val="0"/>
        <w:autoSpaceDN w:val="0"/>
        <w:adjustRightInd w:val="0"/>
        <w:spacing w:before="0" w:after="0" w:line="240" w:lineRule="auto"/>
        <w:ind w:left="0" w:leftChars="0" w:right="283" w:firstLine="0" w:firstLineChars="0"/>
        <w:jc w:val="both"/>
        <w:rPr>
          <w:rFonts w:hint="default" w:ascii="Arial" w:hAnsi="Arial" w:cs="Arial"/>
          <w:sz w:val="18"/>
          <w:szCs w:val="18"/>
        </w:rPr>
      </w:pPr>
      <w:r>
        <w:rPr>
          <w:rFonts w:hint="default" w:ascii="Arial" w:hAnsi="Arial" w:cs="Arial"/>
          <w:sz w:val="18"/>
          <w:szCs w:val="18"/>
          <w:lang w:val="pt-BR"/>
        </w:rPr>
        <w:t xml:space="preserve">9.15 </w:t>
      </w:r>
      <w:r>
        <w:rPr>
          <w:rFonts w:hint="default" w:ascii="Arial" w:hAnsi="Arial" w:cs="Arial"/>
          <w:sz w:val="18"/>
          <w:szCs w:val="18"/>
        </w:rPr>
        <w:t>A CONTRATADA deverá prestar informações e esclarecimentos que venham a ser solicitados pela CONTRATANTE.</w:t>
      </w:r>
    </w:p>
    <w:p w14:paraId="0A101F19">
      <w:pPr>
        <w:spacing w:after="0" w:line="240" w:lineRule="auto"/>
        <w:ind w:left="0" w:leftChars="0" w:firstLine="0" w:firstLineChars="0"/>
        <w:jc w:val="both"/>
        <w:rPr>
          <w:rFonts w:hint="default" w:ascii="Arial" w:hAnsi="Arial" w:cs="Arial"/>
          <w:b/>
          <w:sz w:val="18"/>
          <w:szCs w:val="18"/>
        </w:rPr>
      </w:pPr>
      <w:r>
        <w:rPr>
          <w:rFonts w:hint="default" w:ascii="Arial" w:hAnsi="Arial" w:cs="Arial"/>
          <w:sz w:val="18"/>
          <w:szCs w:val="18"/>
          <w:lang w:val="pt-BR"/>
        </w:rPr>
        <w:t xml:space="preserve">9.16 </w:t>
      </w:r>
      <w:r>
        <w:rPr>
          <w:rFonts w:hint="default" w:ascii="Arial" w:hAnsi="Arial" w:cs="Arial"/>
          <w:sz w:val="18"/>
          <w:szCs w:val="18"/>
        </w:rPr>
        <w:t>A CONTRATADA deverá dimensionar, desenvolver e fornecer a infraestrutura necessária ao bom atendimento e satisfação dos usuários, dentro das normas estabelecidas pelo Sistema Único de Saúde.</w:t>
      </w:r>
    </w:p>
    <w:p w14:paraId="6C519F4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9.17 </w:t>
      </w:r>
      <w:r>
        <w:rPr>
          <w:rFonts w:hint="default" w:ascii="Arial" w:hAnsi="Arial" w:cs="Arial"/>
          <w:sz w:val="18"/>
          <w:szCs w:val="18"/>
        </w:rPr>
        <w:t>A CONTRATADA deverá encaminhar, mensalmente, ao Departamento de Regulação, Controle, Avaliação e Auditoria, o arquivo contendo os dados referentes à alimentação dos Sistemas de Informações Ambulatorial (SIA), conforme cronograma estabelecido pelo Ministério da Saúde.</w:t>
      </w:r>
    </w:p>
    <w:p w14:paraId="59DADE49">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9.18 </w:t>
      </w:r>
      <w:r>
        <w:rPr>
          <w:rFonts w:hint="default" w:ascii="Arial" w:hAnsi="Arial" w:cs="Arial"/>
          <w:sz w:val="18"/>
          <w:szCs w:val="18"/>
        </w:rPr>
        <w:t>A CONTRATADA deverá proceder a verificação rigorosa da identificação dos usuários, qualquer despesa decorrente de negligência ou má-fé na averiguação das credenciais do usuário será de responsabilidade exclusiva do prestador do serviço.</w:t>
      </w:r>
    </w:p>
    <w:p w14:paraId="098D247F">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9.19 </w:t>
      </w:r>
      <w:r>
        <w:rPr>
          <w:rFonts w:hint="default" w:ascii="Arial" w:hAnsi="Arial" w:cs="Arial"/>
          <w:sz w:val="18"/>
          <w:szCs w:val="18"/>
        </w:rPr>
        <w:t>Apresentar relatório dos serviços executados, contendo:</w:t>
      </w:r>
    </w:p>
    <w:p w14:paraId="3B72BC8F">
      <w:pPr>
        <w:autoSpaceDE w:val="0"/>
        <w:autoSpaceDN w:val="0"/>
        <w:adjustRightInd w:val="0"/>
        <w:spacing w:line="240" w:lineRule="auto"/>
        <w:ind w:left="0" w:leftChars="0" w:firstLine="0" w:firstLineChars="0"/>
        <w:jc w:val="both"/>
        <w:rPr>
          <w:rFonts w:hint="default" w:ascii="Arial" w:hAnsi="Arial" w:cs="Arial"/>
          <w:sz w:val="18"/>
          <w:szCs w:val="18"/>
        </w:rPr>
      </w:pPr>
      <w:r>
        <w:rPr>
          <w:rFonts w:hint="default" w:ascii="Arial" w:hAnsi="Arial" w:cs="Arial"/>
          <w:b/>
          <w:bCs/>
          <w:sz w:val="18"/>
          <w:szCs w:val="18"/>
        </w:rPr>
        <w:t xml:space="preserve">a) </w:t>
      </w:r>
      <w:r>
        <w:rPr>
          <w:rFonts w:hint="default" w:ascii="Arial" w:hAnsi="Arial" w:cs="Arial"/>
          <w:sz w:val="18"/>
          <w:szCs w:val="18"/>
        </w:rPr>
        <w:t>Nome do usuário e Cartão Nacional de Saúde;</w:t>
      </w:r>
    </w:p>
    <w:p w14:paraId="46A25272">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b) </w:t>
      </w:r>
      <w:r>
        <w:rPr>
          <w:rFonts w:hint="default" w:ascii="Arial" w:hAnsi="Arial" w:cs="Arial"/>
          <w:sz w:val="18"/>
          <w:szCs w:val="18"/>
        </w:rPr>
        <w:t>Endereço do usuário;</w:t>
      </w:r>
    </w:p>
    <w:p w14:paraId="0F2DFAE9">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c) </w:t>
      </w:r>
      <w:r>
        <w:rPr>
          <w:rFonts w:hint="default" w:ascii="Arial" w:hAnsi="Arial" w:cs="Arial"/>
          <w:sz w:val="18"/>
          <w:szCs w:val="18"/>
        </w:rPr>
        <w:t>Telefone;</w:t>
      </w:r>
    </w:p>
    <w:p w14:paraId="305FB3E7">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Tipo de exame;</w:t>
      </w:r>
    </w:p>
    <w:p w14:paraId="0F71216C">
      <w:pPr>
        <w:autoSpaceDE w:val="0"/>
        <w:autoSpaceDN w:val="0"/>
        <w:adjustRightInd w:val="0"/>
        <w:spacing w:line="24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e) </w:t>
      </w:r>
      <w:r>
        <w:rPr>
          <w:rFonts w:hint="default" w:ascii="Arial" w:hAnsi="Arial" w:cs="Arial"/>
          <w:sz w:val="18"/>
          <w:szCs w:val="18"/>
        </w:rPr>
        <w:t>Valor do exame.</w:t>
      </w:r>
    </w:p>
    <w:p w14:paraId="36441AF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9.20 </w:t>
      </w:r>
      <w:r>
        <w:rPr>
          <w:rFonts w:hint="default" w:ascii="Arial" w:hAnsi="Arial" w:cs="Arial"/>
          <w:sz w:val="18"/>
          <w:szCs w:val="18"/>
        </w:rPr>
        <w:t>A CONTRATADA deverá arcar com as despesas decorrentes de serviços de terceiros que lhe sejam particularmente prestados, tais como pessoal, recepção, limpeza, entre outros.</w:t>
      </w:r>
    </w:p>
    <w:p w14:paraId="1AD1B3E0">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9.21 </w:t>
      </w:r>
      <w:r>
        <w:rPr>
          <w:rFonts w:hint="default" w:ascii="Arial" w:hAnsi="Arial" w:cs="Arial"/>
          <w:sz w:val="18"/>
          <w:szCs w:val="18"/>
        </w:rPr>
        <w:t>A CONTRATADA deverá adequar-se ao processo de informatização que seja compatível com o existente na rede municipal de saúde de Cataguases, se adaptando com a linguagem oferecida pelo prestador dos serviços informatizados de saúde e com interface/suporte de urgência e emergência, quando da sua implantação.</w:t>
      </w:r>
    </w:p>
    <w:p w14:paraId="3DF6796E">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9.22 </w:t>
      </w:r>
      <w:r>
        <w:rPr>
          <w:rFonts w:hint="default" w:ascii="Arial" w:hAnsi="Arial" w:cs="Arial"/>
          <w:sz w:val="18"/>
          <w:szCs w:val="18"/>
        </w:rPr>
        <w:t>A CONTRATADA deverá permitir ao Município de Cataguases - MG avaliar o atendimento e os serviços prestados aos usuários, por intermédio de auditorias específicas realizadas por profissionais da sua Câmara Técnica Departamento De Regulação, Controle, Avaliação E Auditoria (DRCAA)</w:t>
      </w:r>
      <w:r>
        <w:rPr>
          <w:rFonts w:hint="default" w:ascii="Arial" w:hAnsi="Arial" w:cs="Arial"/>
          <w:b/>
          <w:bCs/>
          <w:sz w:val="18"/>
          <w:szCs w:val="18"/>
        </w:rPr>
        <w:t xml:space="preserve">, </w:t>
      </w:r>
      <w:r>
        <w:rPr>
          <w:rFonts w:hint="default" w:ascii="Arial" w:hAnsi="Arial" w:cs="Arial"/>
          <w:sz w:val="18"/>
          <w:szCs w:val="18"/>
        </w:rPr>
        <w:t>o qual que se reserva o direito de recusar ou sustar os serviços quando não atenderem ao estipulado em portarias normativas.</w:t>
      </w:r>
    </w:p>
    <w:p w14:paraId="3BB80DBA">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9.23 </w:t>
      </w:r>
      <w:r>
        <w:rPr>
          <w:rFonts w:hint="default" w:ascii="Arial" w:hAnsi="Arial" w:cs="Arial"/>
          <w:sz w:val="18"/>
          <w:szCs w:val="18"/>
        </w:rPr>
        <w:t>A CONTRATADA deverá obedecer aos critérios exigidos, quando das auditorias e perícias, na fiscalização dos serviços contratados e das pessoas a eles vinculados, bem como aos princípios estabelecidos no Código de Ética da categoria.</w:t>
      </w:r>
    </w:p>
    <w:p w14:paraId="766D1735">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9.24 </w:t>
      </w:r>
      <w:r>
        <w:rPr>
          <w:rFonts w:hint="default" w:ascii="Arial" w:hAnsi="Arial" w:cs="Arial"/>
          <w:sz w:val="18"/>
          <w:szCs w:val="18"/>
        </w:rPr>
        <w:t>A CONTRATADA deverá justificar ao paciente ou ao seu responsável, por escrito, desde que requerido por estes as razões técnicas alegadas quando da decisão de não realização de qualquer ato profissional.</w:t>
      </w:r>
    </w:p>
    <w:p w14:paraId="4927571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9.25 </w:t>
      </w:r>
      <w:r>
        <w:rPr>
          <w:rFonts w:hint="default" w:ascii="Arial" w:hAnsi="Arial" w:cs="Arial"/>
          <w:sz w:val="18"/>
          <w:szCs w:val="18"/>
        </w:rPr>
        <w:t>A CONTRATADA deverá manter afixado, em local visível aos seus usuários, aviso de sua condição, como estabelecimento integrante da rede SUS e da gratuidade dos serviços prestados nessa condição.</w:t>
      </w:r>
    </w:p>
    <w:p w14:paraId="33BC7D7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9.26 </w:t>
      </w:r>
      <w:r>
        <w:rPr>
          <w:rFonts w:hint="default" w:ascii="Arial" w:hAnsi="Arial" w:cs="Arial"/>
          <w:sz w:val="18"/>
          <w:szCs w:val="18"/>
        </w:rPr>
        <w:t>A CONTRATADA deverá prestar ao Município de Cataguases - MG esclarecimentos relativos às ocorrências na execução da prestação de serviços.</w:t>
      </w:r>
    </w:p>
    <w:p w14:paraId="1BB2614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9.27 </w:t>
      </w:r>
      <w:r>
        <w:rPr>
          <w:rFonts w:hint="default" w:ascii="Arial" w:hAnsi="Arial" w:cs="Arial"/>
          <w:sz w:val="18"/>
          <w:szCs w:val="18"/>
        </w:rPr>
        <w:t>A CONTRATADA deverá comunicar ao Município de Cataguases - MG, por escrito, mudança de endereço, de dias e horários de atendimento aos usuários, corpo clínico, exames e serviços prestados, com antecedência mínima de 30 (trinta) dias.</w:t>
      </w:r>
    </w:p>
    <w:p w14:paraId="6032779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9.28 </w:t>
      </w:r>
      <w:r>
        <w:rPr>
          <w:rFonts w:hint="default" w:ascii="Arial" w:hAnsi="Arial" w:cs="Arial"/>
          <w:sz w:val="18"/>
          <w:szCs w:val="18"/>
        </w:rPr>
        <w:t>A CONTRATADA deverá responsabilizar-se pelos danos causados diretamente à Administração ou a terceiros, decorrentes de culpa ou dolo na execução da prestação do serviço, não excluindo ou reduzindo essa responsabilidade a fiscalização ou acompanhamento pelo órgão interessado.</w:t>
      </w:r>
    </w:p>
    <w:p w14:paraId="164BAD46">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9.29 </w:t>
      </w:r>
      <w:r>
        <w:rPr>
          <w:rFonts w:hint="default" w:ascii="Arial" w:hAnsi="Arial" w:cs="Arial"/>
          <w:sz w:val="18"/>
          <w:szCs w:val="18"/>
        </w:rPr>
        <w:t>A CONTRATADA deverá assumir a responsabilidade por todos os encargos previdenciários e obrigações sociais previstos na legislação social e trabalhista em vigor, obrigando-se a saldá-los na época própria, vez que a prestação dos serviços não gera vínculo empregatício entre os profissionais da Contratada e a Administração, vedando-se qualquer relação entre estes que caracterize pessoalidade e subordinação direta.</w:t>
      </w:r>
    </w:p>
    <w:p w14:paraId="6457658A">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9.30 </w:t>
      </w:r>
      <w:r>
        <w:rPr>
          <w:rFonts w:hint="default" w:ascii="Arial" w:hAnsi="Arial" w:cs="Arial"/>
          <w:sz w:val="18"/>
          <w:szCs w:val="18"/>
        </w:rPr>
        <w:t>A CONTRATADA deverá assumir a responsabilidade por todas as providências e obrigações estabelecidas na legislação específica de acidentes do trabalho, quando em ocorrência da espécie, forem vítimas os seus empregados no desempenho dos serviços ou em conexão com eles.</w:t>
      </w:r>
    </w:p>
    <w:p w14:paraId="4DA153B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9.31 </w:t>
      </w:r>
      <w:r>
        <w:rPr>
          <w:rFonts w:hint="default" w:ascii="Arial" w:hAnsi="Arial" w:cs="Arial"/>
          <w:sz w:val="18"/>
          <w:szCs w:val="18"/>
        </w:rPr>
        <w:t>A CONTRATADA deverá assumir todos os encargos de possível demanda trabalhista, cível ou penal, relacionados à prestação dos serviços, originariamente ou vinculados por prevenção, conexão ou continência.</w:t>
      </w:r>
    </w:p>
    <w:p w14:paraId="188A89E8">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9.32 </w:t>
      </w:r>
      <w:r>
        <w:rPr>
          <w:rFonts w:hint="default" w:ascii="Arial" w:hAnsi="Arial" w:cs="Arial"/>
          <w:sz w:val="18"/>
          <w:szCs w:val="18"/>
        </w:rPr>
        <w:t>A CONTRATADA deverá assumir a responsabilidade pelos encargos fiscais e comerciais resultantes da adjudicação do objeto deste Termo.</w:t>
      </w:r>
    </w:p>
    <w:p w14:paraId="569FF273">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9.33 </w:t>
      </w:r>
      <w:r>
        <w:rPr>
          <w:rFonts w:hint="default" w:ascii="Arial" w:hAnsi="Arial" w:cs="Arial"/>
          <w:sz w:val="18"/>
          <w:szCs w:val="18"/>
        </w:rPr>
        <w:t>No caso de ocorrer rescisão contratual, independente da parte que deu causa ao rompimento, a conduta profissional perante o paciente em tratamento será pautada pelos princípios do Código de Ética da categoria; 6.15. Aceitar e acatar os atos normativos ou regulamentos emitidos pela Administração do Município de Cataguases - MG, atendendo as suas normas e diretrizes.</w:t>
      </w:r>
    </w:p>
    <w:p w14:paraId="7A87FAD7">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9.34 </w:t>
      </w:r>
      <w:r>
        <w:rPr>
          <w:rFonts w:hint="default" w:ascii="Arial" w:hAnsi="Arial" w:cs="Arial"/>
          <w:sz w:val="18"/>
          <w:szCs w:val="18"/>
        </w:rPr>
        <w:t>A responsabilidade técnica pelos profissionais prepostos do prestador do serviço e regularidade perante seus órgãos de classe são de responsabilidade exclusiva do prestador do serviço.</w:t>
      </w:r>
    </w:p>
    <w:p w14:paraId="4E2284A9">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9.35 </w:t>
      </w:r>
      <w:r>
        <w:rPr>
          <w:rFonts w:hint="default" w:ascii="Arial" w:hAnsi="Arial" w:cs="Arial"/>
          <w:sz w:val="18"/>
          <w:szCs w:val="18"/>
        </w:rPr>
        <w:t>A responsabilidade civil pelos erros profissionais ou falhas no atendimento que possam comprometer a saúde do paciente ou gerar danos morais ou materiais será suportada, exclusivamente, pelo prestador do serviço;</w:t>
      </w:r>
    </w:p>
    <w:p w14:paraId="5A48F174">
      <w:pPr>
        <w:autoSpaceDE w:val="0"/>
        <w:autoSpaceDN w:val="0"/>
        <w:adjustRightInd w:val="0"/>
        <w:spacing w:after="0"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9.36 </w:t>
      </w:r>
      <w:r>
        <w:rPr>
          <w:rFonts w:hint="default" w:ascii="Arial" w:hAnsi="Arial" w:cs="Arial"/>
          <w:sz w:val="18"/>
          <w:szCs w:val="18"/>
        </w:rPr>
        <w:t>A inadimplência do prestador do serviço, com referência aos encargos estabelecidos na condição anterior, não transfere a responsabilidade por seu pagamento ao Município de Cataguases - MG, nem poderá onerar o objeto do Contrato, razão pela qual o prestador do serviço renuncia, expressamente, a qualquer vínculo de solidariedade, ativa ou passiva, com o Município de Cataguases - MG.</w:t>
      </w:r>
    </w:p>
    <w:p w14:paraId="3AC8FFD9">
      <w:pPr>
        <w:pStyle w:val="208"/>
        <w:numPr>
          <w:ilvl w:val="0"/>
          <w:numId w:val="0"/>
        </w:numPr>
        <w:tabs>
          <w:tab w:val="left" w:pos="284"/>
          <w:tab w:val="clear" w:pos="360"/>
        </w:tabs>
        <w:autoSpaceDE w:val="0"/>
        <w:autoSpaceDN w:val="0"/>
        <w:adjustRightInd w:val="0"/>
        <w:spacing w:before="0" w:line="240" w:lineRule="auto"/>
        <w:ind w:left="0" w:leftChars="0" w:right="283" w:firstLine="0" w:firstLineChars="0"/>
        <w:rPr>
          <w:rFonts w:hint="default" w:ascii="Arial" w:hAnsi="Arial" w:cs="Arial"/>
          <w:b/>
          <w:bCs/>
          <w:color w:val="auto"/>
          <w:sz w:val="18"/>
          <w:szCs w:val="18"/>
        </w:rPr>
      </w:pPr>
      <w:r>
        <w:rPr>
          <w:rFonts w:hint="default" w:ascii="Arial" w:hAnsi="Arial" w:cs="Arial"/>
          <w:sz w:val="18"/>
          <w:szCs w:val="18"/>
          <w:lang w:val="pt-BR"/>
        </w:rPr>
        <w:t xml:space="preserve">9.37 </w:t>
      </w: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43E8F0D1">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4C9315BA">
      <w:pPr>
        <w:pStyle w:val="193"/>
        <w:numPr>
          <w:ilvl w:val="1"/>
          <w:numId w:val="14"/>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2D11929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BCAC26C">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D782D2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7D15BF2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6DA597F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554E8F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31B39C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32D9A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61F7D4B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29728EA1">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1C41D13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7DBD7A2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40F70206">
      <w:pPr>
        <w:rPr>
          <w:rFonts w:hint="default"/>
        </w:rPr>
      </w:pPr>
    </w:p>
    <w:p w14:paraId="52C4E627">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787280B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o contratado que:</w:t>
      </w:r>
    </w:p>
    <w:p w14:paraId="6750696E">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215730C">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7F7BB5BD">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34A30FA8">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A651FA3">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EECF048">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75EA4A6">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48972293">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6D0848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287A1097">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8"/>
          <w:rFonts w:hint="default" w:ascii="Arial" w:hAnsi="Arial" w:eastAsia="Arial" w:cs="Arial"/>
          <w:sz w:val="18"/>
          <w:szCs w:val="18"/>
        </w:rPr>
        <w:t xml:space="preserve">art. 156, §2º, da </w:t>
      </w:r>
      <w:bookmarkStart w:id="12" w:name="_Hlk114504069"/>
      <w:r>
        <w:rPr>
          <w:rStyle w:val="18"/>
          <w:rFonts w:hint="default" w:ascii="Arial" w:hAnsi="Arial" w:eastAsia="Arial" w:cs="Arial"/>
          <w:sz w:val="18"/>
          <w:szCs w:val="18"/>
        </w:rPr>
        <w:t>Lei nº 14.133, de 2021</w:t>
      </w:r>
      <w:bookmarkEnd w:id="12"/>
      <w:r>
        <w:rPr>
          <w:rStyle w:val="18"/>
          <w:rFonts w:hint="default" w:ascii="Arial" w:hAnsi="Arial" w:eastAsia="Arial" w:cs="Arial"/>
          <w:sz w:val="18"/>
          <w:szCs w:val="18"/>
        </w:rPr>
        <w:fldChar w:fldCharType="end"/>
      </w:r>
      <w:r>
        <w:rPr>
          <w:rFonts w:hint="default" w:ascii="Arial" w:hAnsi="Arial" w:eastAsia="Arial" w:cs="Arial"/>
          <w:sz w:val="18"/>
          <w:szCs w:val="18"/>
        </w:rPr>
        <w:t>);</w:t>
      </w:r>
    </w:p>
    <w:p w14:paraId="4FE213E9">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8"/>
          <w:rFonts w:hint="default" w:ascii="Arial" w:hAnsi="Arial" w:eastAsia="Arial" w:cs="Arial"/>
          <w:sz w:val="18"/>
          <w:szCs w:val="18"/>
        </w:rPr>
        <w:t>art. 156, § 4º,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6AA6B01E">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8"/>
          <w:rFonts w:hint="default" w:ascii="Arial" w:hAnsi="Arial" w:eastAsia="Arial" w:cs="Arial"/>
          <w:sz w:val="18"/>
          <w:szCs w:val="18"/>
        </w:rPr>
        <w:t>art. 156, §5º,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7FA7AAA6">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4E101CC">
      <w:pPr>
        <w:pageBreakBefore w:val="0"/>
        <w:numPr>
          <w:ilvl w:val="3"/>
          <w:numId w:val="16"/>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12524B2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8"/>
          <w:rFonts w:hint="default" w:ascii="Arial" w:hAnsi="Arial" w:cs="Arial"/>
          <w:sz w:val="18"/>
          <w:szCs w:val="18"/>
        </w:rPr>
        <w:t>art. 156, §9º,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049B9C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8"/>
          <w:rFonts w:hint="default" w:ascii="Arial" w:hAnsi="Arial" w:cs="Arial"/>
          <w:sz w:val="18"/>
          <w:szCs w:val="18"/>
        </w:rPr>
        <w:t>art. 156, §7º,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914766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8"/>
          <w:rFonts w:hint="default" w:ascii="Arial" w:hAnsi="Arial" w:cs="Arial"/>
          <w:sz w:val="18"/>
          <w:szCs w:val="18"/>
        </w:rPr>
        <w:t>art. 157,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EA044FC">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8"/>
          <w:rFonts w:hint="default" w:ascii="Arial" w:hAnsi="Arial" w:cs="Arial"/>
          <w:sz w:val="18"/>
          <w:szCs w:val="18"/>
        </w:rPr>
        <w:t>art. 156, §8º,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7356E15D">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13" w:name="_Hlk78351618"/>
      <w:bookmarkEnd w:id="13"/>
    </w:p>
    <w:p w14:paraId="1609C9C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8"/>
          <w:rFonts w:hint="default" w:ascii="Arial" w:hAnsi="Arial" w:cs="Arial"/>
          <w:sz w:val="18"/>
          <w:szCs w:val="18"/>
        </w:rPr>
        <w:t>art. 158 da Lei nº 14.133, de 2021</w:t>
      </w:r>
      <w:r>
        <w:rPr>
          <w:rStyle w:val="18"/>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D931D00">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8"/>
          <w:rFonts w:hint="default" w:ascii="Arial" w:hAnsi="Arial" w:cs="Arial"/>
          <w:sz w:val="18"/>
          <w:szCs w:val="18"/>
        </w:rPr>
        <w:t>art. 156, §1º,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F152D3D">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47B28880">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2DB80A3A">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365981C7">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DDD85A0">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6D9911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8"/>
          <w:rFonts w:hint="default" w:ascii="Arial" w:hAnsi="Arial" w:cs="Arial"/>
          <w:sz w:val="18"/>
          <w:szCs w:val="18"/>
        </w:rPr>
        <w:t>na Lei nº 12.846, de 2013</w:t>
      </w:r>
      <w:r>
        <w:rPr>
          <w:rStyle w:val="18"/>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8"/>
          <w:rFonts w:hint="default" w:ascii="Arial" w:hAnsi="Arial" w:cs="Arial"/>
          <w:sz w:val="18"/>
          <w:szCs w:val="18"/>
        </w:rPr>
        <w:t>Lei (art. 159</w:t>
      </w:r>
      <w:r>
        <w:rPr>
          <w:rStyle w:val="18"/>
          <w:rFonts w:hint="default" w:ascii="Arial" w:hAnsi="Arial" w:cs="Arial"/>
          <w:sz w:val="18"/>
          <w:szCs w:val="18"/>
        </w:rPr>
        <w:fldChar w:fldCharType="end"/>
      </w:r>
      <w:r>
        <w:rPr>
          <w:rFonts w:hint="default" w:ascii="Arial" w:hAnsi="Arial" w:cs="Arial"/>
          <w:sz w:val="18"/>
          <w:szCs w:val="18"/>
        </w:rPr>
        <w:t>).</w:t>
      </w:r>
    </w:p>
    <w:p w14:paraId="3880A95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8"/>
          <w:rFonts w:hint="default" w:ascii="Arial" w:hAnsi="Arial" w:cs="Arial"/>
          <w:sz w:val="18"/>
          <w:szCs w:val="18"/>
        </w:rPr>
        <w:t>art. 160,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924424F">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8"/>
          <w:rFonts w:hint="default" w:ascii="Arial" w:hAnsi="Arial" w:cs="Arial"/>
          <w:sz w:val="18"/>
          <w:szCs w:val="18"/>
        </w:rPr>
        <w:t>Art. 161, da Lei nº 14.133, de 2021</w:t>
      </w:r>
      <w:r>
        <w:rPr>
          <w:rStyle w:val="18"/>
          <w:rFonts w:hint="default" w:ascii="Arial" w:hAnsi="Arial" w:cs="Arial"/>
          <w:sz w:val="18"/>
          <w:szCs w:val="18"/>
        </w:rPr>
        <w:fldChar w:fldCharType="end"/>
      </w:r>
      <w:r>
        <w:rPr>
          <w:rFonts w:hint="default" w:ascii="Arial" w:hAnsi="Arial" w:cs="Arial"/>
          <w:sz w:val="18"/>
          <w:szCs w:val="18"/>
        </w:rPr>
        <w:t>)</w:t>
      </w:r>
    </w:p>
    <w:p w14:paraId="1C077BA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8"/>
          <w:rFonts w:hint="default" w:ascii="Arial" w:hAnsi="Arial" w:cs="Arial"/>
          <w:sz w:val="18"/>
          <w:szCs w:val="18"/>
        </w:rPr>
        <w:t>art. 163 da Lei nº 14.133/21.</w:t>
      </w:r>
      <w:r>
        <w:rPr>
          <w:rStyle w:val="18"/>
          <w:rFonts w:hint="default" w:ascii="Arial" w:hAnsi="Arial" w:cs="Arial"/>
          <w:sz w:val="18"/>
          <w:szCs w:val="18"/>
        </w:rPr>
        <w:fldChar w:fldCharType="end"/>
      </w:r>
    </w:p>
    <w:p w14:paraId="2FF5E744">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8"/>
          <w:rFonts w:hint="default" w:ascii="Arial" w:hAnsi="Arial" w:cs="Arial"/>
          <w:sz w:val="18"/>
          <w:szCs w:val="18"/>
        </w:rPr>
        <w:t>Instrução Normativa SEGES/ME nº 26, de 13 de abril de 2022</w:t>
      </w:r>
      <w:r>
        <w:rPr>
          <w:rStyle w:val="18"/>
          <w:rFonts w:hint="default" w:ascii="Arial" w:hAnsi="Arial" w:cs="Arial"/>
          <w:sz w:val="18"/>
          <w:szCs w:val="18"/>
        </w:rPr>
        <w:fldChar w:fldCharType="end"/>
      </w:r>
    </w:p>
    <w:p w14:paraId="18C90E77">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66BEDC5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7389CE8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0C188EA2">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388AA740">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5F8845FE">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D39C098">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D83E8FD">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73000C7E">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27D14F3D">
      <w:pPr>
        <w:pStyle w:val="2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6C0FB324">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0E8E095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46D4CDA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1BB718E4">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18B75F6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330827DD">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568623C">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36B7838B">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0C70BFEE">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49054F2C">
      <w:pPr>
        <w:pStyle w:val="217"/>
        <w:keepNext/>
        <w:keepLines/>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r>
        <w:rPr>
          <w:rFonts w:hint="default" w:ascii="Arial" w:hAnsi="Arial" w:cs="Arial"/>
          <w:b w:val="0"/>
          <w:bCs w:val="0"/>
          <w:sz w:val="18"/>
          <w:szCs w:val="18"/>
          <w:lang w:val="pt-BR"/>
        </w:rPr>
        <w:t xml:space="preserve"> </w:t>
      </w:r>
      <w:r>
        <w:rPr>
          <w:rFonts w:hint="default" w:ascii="Arial" w:hAnsi="Arial" w:cs="Arial"/>
          <w:b w:val="0"/>
          <w:bCs w:val="0"/>
          <w:sz w:val="18"/>
          <w:szCs w:val="18"/>
        </w:rPr>
        <w:t>10.301.0012.2.090 – Gestão da Atenção Primária à Saúde.</w:t>
      </w:r>
    </w:p>
    <w:p w14:paraId="5DA80DCB">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sz w:val="18"/>
          <w:szCs w:val="18"/>
        </w:rPr>
      </w:pPr>
      <w:r>
        <w:rPr>
          <w:rFonts w:hint="default" w:ascii="Arial" w:hAnsi="Arial" w:cs="Arial"/>
          <w:b w:val="0"/>
          <w:sz w:val="18"/>
          <w:szCs w:val="18"/>
        </w:rPr>
        <w:t>3.3.90.39.00.00.00.00 01.0600 – Outros Serviços de Terceiros Pessoa Jurídica (Ficha 622)</w:t>
      </w:r>
    </w:p>
    <w:p w14:paraId="782F06F4">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EDC18A2">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178401B4">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416F1D8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0DEC6AB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4362B27C">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D3649F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82D2B8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E3E5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64E9AC0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5E37E9A">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eastAsiaTheme="minorHAnsi"/>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035E6C63">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b/>
          <w:bCs/>
          <w:sz w:val="18"/>
          <w:szCs w:val="18"/>
          <w:u w:val="single"/>
          <w:lang w:val="pt-BR"/>
        </w:rPr>
      </w:pPr>
      <w:r>
        <w:rPr>
          <w:rFonts w:hint="default"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hint="default" w:ascii="Arial" w:hAnsi="Arial" w:cs="Arial" w:eastAsiaTheme="minorHAnsi"/>
          <w:b/>
          <w:color w:val="000000"/>
          <w:sz w:val="18"/>
          <w:szCs w:val="18"/>
        </w:rPr>
        <w:t>.1</w:t>
      </w:r>
      <w:r>
        <w:rPr>
          <w:rFonts w:hint="default" w:ascii="Arial" w:hAnsi="Arial" w:cs="Arial" w:eastAsiaTheme="minorHAnsi"/>
          <w:color w:val="000000"/>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z w:val="18"/>
          <w:szCs w:val="18"/>
        </w:rPr>
        <w:t xml:space="preserve">Fiscal </w:t>
      </w:r>
      <w:r>
        <w:rPr>
          <w:rFonts w:hint="default" w:ascii="Arial" w:hAnsi="Arial" w:cs="Arial"/>
          <w:sz w:val="18"/>
          <w:szCs w:val="18"/>
          <w:lang w:val="pt-BR"/>
        </w:rPr>
        <w:t>o</w:t>
      </w:r>
      <w:r>
        <w:rPr>
          <w:rFonts w:hint="default" w:ascii="Arial" w:hAnsi="Arial" w:cs="Arial"/>
          <w:sz w:val="18"/>
          <w:szCs w:val="18"/>
        </w:rPr>
        <w:t xml:space="preserve"> servidor Jaqueline Bastos Coutinho</w:t>
      </w:r>
      <w:r>
        <w:rPr>
          <w:rFonts w:hint="default" w:ascii="Arial" w:hAnsi="Arial" w:cs="Arial"/>
          <w:sz w:val="18"/>
          <w:szCs w:val="18"/>
          <w:lang w:val="pt-BR"/>
        </w:rPr>
        <w:t>.</w:t>
      </w:r>
    </w:p>
    <w:p w14:paraId="0C382970">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Secretário de Saúde</w:t>
      </w:r>
      <w:r>
        <w:rPr>
          <w:rFonts w:hint="default" w:ascii="Arial" w:hAnsi="Arial" w:cs="Arial"/>
          <w:sz w:val="18"/>
          <w:szCs w:val="18"/>
        </w:rPr>
        <w:t xml:space="preserve"> a gestão do contrato que vai direcionar e acompanhar todo procedimento da empresa contratada juntamente com a fiscal do contrato.</w:t>
      </w:r>
    </w:p>
    <w:p w14:paraId="4B727C2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2C481679">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24BA3137">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617FF04E">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0A6FEA6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0B94572">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2503071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D099B7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20E9080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226527AC">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0D0AA9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1BC121C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287C2723">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66B96B9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068229CC">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5D6CF9D">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6DDDA1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B05A42B">
      <w:pPr>
        <w:jc w:val="both"/>
        <w:rPr>
          <w:rFonts w:hint="default" w:ascii="Arial" w:hAnsi="Arial" w:cs="Arial" w:eastAsiaTheme="minorHAnsi"/>
          <w:bCs/>
          <w:color w:val="000000"/>
          <w:sz w:val="18"/>
          <w:szCs w:val="18"/>
        </w:rPr>
      </w:pPr>
    </w:p>
    <w:p w14:paraId="0D93545D">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17E8F95D">
      <w:pPr>
        <w:jc w:val="both"/>
        <w:rPr>
          <w:rFonts w:hint="default" w:ascii="Arial" w:hAnsi="Arial" w:cs="Arial" w:eastAsiaTheme="minorHAnsi"/>
          <w:sz w:val="18"/>
          <w:szCs w:val="18"/>
        </w:rPr>
      </w:pPr>
    </w:p>
    <w:p w14:paraId="2DD71449">
      <w:pPr>
        <w:jc w:val="both"/>
        <w:rPr>
          <w:rFonts w:hint="default" w:ascii="Arial" w:hAnsi="Arial" w:cs="Arial" w:eastAsiaTheme="minorHAnsi"/>
          <w:sz w:val="18"/>
          <w:szCs w:val="18"/>
        </w:rPr>
      </w:pPr>
    </w:p>
    <w:p w14:paraId="0E460D2B">
      <w:pPr>
        <w:jc w:val="both"/>
        <w:rPr>
          <w:rFonts w:ascii="Arial" w:hAnsi="Arial" w:cs="Arial" w:eastAsiaTheme="minorHAnsi"/>
          <w:sz w:val="20"/>
          <w:szCs w:val="20"/>
        </w:rPr>
      </w:pPr>
    </w:p>
    <w:p w14:paraId="23786DD0">
      <w:pPr>
        <w:jc w:val="both"/>
        <w:rPr>
          <w:rFonts w:ascii="Arial" w:hAnsi="Arial" w:cs="Arial" w:eastAsiaTheme="minorHAnsi"/>
          <w:sz w:val="20"/>
          <w:szCs w:val="20"/>
        </w:rPr>
      </w:pPr>
    </w:p>
    <w:p w14:paraId="638BB546">
      <w:pPr>
        <w:jc w:val="both"/>
        <w:rPr>
          <w:rFonts w:ascii="Arial" w:hAnsi="Arial" w:cs="Arial" w:eastAsiaTheme="minorHAnsi"/>
          <w:sz w:val="20"/>
          <w:szCs w:val="20"/>
        </w:rPr>
      </w:pPr>
    </w:p>
    <w:p w14:paraId="3E419B39">
      <w:pPr>
        <w:jc w:val="both"/>
        <w:rPr>
          <w:rFonts w:ascii="Arial" w:hAnsi="Arial" w:cs="Arial" w:eastAsiaTheme="minorHAnsi"/>
          <w:sz w:val="20"/>
          <w:szCs w:val="20"/>
        </w:rPr>
      </w:pPr>
    </w:p>
    <w:p w14:paraId="23623E46">
      <w:pPr>
        <w:jc w:val="both"/>
        <w:rPr>
          <w:rFonts w:ascii="Arial" w:hAnsi="Arial" w:cs="Arial" w:eastAsiaTheme="minorHAnsi"/>
          <w:sz w:val="20"/>
          <w:szCs w:val="20"/>
        </w:rPr>
      </w:pPr>
    </w:p>
    <w:p w14:paraId="6B00932E">
      <w:pPr>
        <w:jc w:val="both"/>
        <w:rPr>
          <w:rFonts w:ascii="Arial" w:hAnsi="Arial" w:cs="Arial" w:eastAsiaTheme="minorHAnsi"/>
          <w:sz w:val="20"/>
          <w:szCs w:val="20"/>
        </w:rPr>
      </w:pPr>
    </w:p>
    <w:p w14:paraId="24F267B5">
      <w:pPr>
        <w:jc w:val="both"/>
        <w:rPr>
          <w:rFonts w:ascii="Arial" w:hAnsi="Arial" w:cs="Arial" w:eastAsiaTheme="minorHAnsi"/>
          <w:sz w:val="20"/>
          <w:szCs w:val="20"/>
        </w:rPr>
      </w:pPr>
    </w:p>
    <w:p w14:paraId="45E66B71">
      <w:pPr>
        <w:jc w:val="both"/>
        <w:rPr>
          <w:rFonts w:ascii="Arial" w:hAnsi="Arial" w:cs="Arial" w:eastAsiaTheme="minorHAnsi"/>
          <w:sz w:val="20"/>
          <w:szCs w:val="20"/>
        </w:rPr>
      </w:pPr>
    </w:p>
    <w:p w14:paraId="76E5A964">
      <w:pPr>
        <w:jc w:val="both"/>
        <w:rPr>
          <w:rFonts w:ascii="Arial" w:hAnsi="Arial" w:cs="Arial" w:eastAsiaTheme="minorHAnsi"/>
          <w:sz w:val="20"/>
          <w:szCs w:val="20"/>
        </w:rPr>
      </w:pPr>
    </w:p>
    <w:p w14:paraId="52E255FF">
      <w:pPr>
        <w:jc w:val="both"/>
        <w:rPr>
          <w:rFonts w:ascii="Arial" w:hAnsi="Arial" w:cs="Arial" w:eastAsiaTheme="minorHAnsi"/>
          <w:sz w:val="20"/>
          <w:szCs w:val="20"/>
        </w:rPr>
      </w:pPr>
    </w:p>
    <w:p w14:paraId="032687A6">
      <w:pPr>
        <w:jc w:val="both"/>
        <w:rPr>
          <w:rFonts w:ascii="Arial" w:hAnsi="Arial" w:cs="Arial" w:eastAsiaTheme="minorHAnsi"/>
          <w:sz w:val="20"/>
          <w:szCs w:val="20"/>
        </w:rPr>
      </w:pPr>
    </w:p>
    <w:p w14:paraId="120B6775">
      <w:pPr>
        <w:jc w:val="both"/>
        <w:rPr>
          <w:rFonts w:ascii="Arial" w:hAnsi="Arial" w:cs="Arial" w:eastAsiaTheme="minorHAnsi"/>
          <w:sz w:val="20"/>
          <w:szCs w:val="20"/>
        </w:rPr>
      </w:pPr>
    </w:p>
    <w:p w14:paraId="11E3EE1F">
      <w:pPr>
        <w:jc w:val="both"/>
        <w:rPr>
          <w:rFonts w:ascii="Arial" w:hAnsi="Arial" w:cs="Arial" w:eastAsiaTheme="minorHAnsi"/>
          <w:sz w:val="20"/>
          <w:szCs w:val="20"/>
        </w:rPr>
      </w:pPr>
    </w:p>
    <w:p w14:paraId="0C18E55B">
      <w:pPr>
        <w:jc w:val="both"/>
        <w:rPr>
          <w:rFonts w:ascii="Arial" w:hAnsi="Arial" w:cs="Arial" w:eastAsiaTheme="minorHAnsi"/>
          <w:sz w:val="20"/>
          <w:szCs w:val="20"/>
        </w:rPr>
      </w:pPr>
    </w:p>
    <w:p w14:paraId="626765A3">
      <w:pPr>
        <w:jc w:val="both"/>
        <w:rPr>
          <w:rFonts w:ascii="Arial" w:hAnsi="Arial" w:cs="Arial" w:eastAsiaTheme="minorHAnsi"/>
          <w:sz w:val="20"/>
          <w:szCs w:val="20"/>
        </w:rPr>
      </w:pPr>
    </w:p>
    <w:p w14:paraId="52C2B124">
      <w:pPr>
        <w:jc w:val="both"/>
        <w:rPr>
          <w:rFonts w:ascii="Arial" w:hAnsi="Arial" w:cs="Arial" w:eastAsiaTheme="minorHAnsi"/>
          <w:sz w:val="20"/>
          <w:szCs w:val="20"/>
        </w:rPr>
      </w:pPr>
    </w:p>
    <w:p w14:paraId="5C5A74F9">
      <w:pPr>
        <w:jc w:val="both"/>
        <w:rPr>
          <w:rFonts w:ascii="Arial" w:hAnsi="Arial" w:cs="Arial" w:eastAsiaTheme="minorHAnsi"/>
          <w:sz w:val="20"/>
          <w:szCs w:val="20"/>
        </w:rPr>
      </w:pPr>
    </w:p>
    <w:p w14:paraId="2B2AE828">
      <w:pPr>
        <w:jc w:val="both"/>
        <w:rPr>
          <w:rFonts w:ascii="Arial" w:hAnsi="Arial" w:cs="Arial" w:eastAsiaTheme="minorHAnsi"/>
          <w:sz w:val="20"/>
          <w:szCs w:val="20"/>
        </w:rPr>
      </w:pPr>
    </w:p>
    <w:p w14:paraId="37C23AD9">
      <w:pPr>
        <w:jc w:val="both"/>
        <w:rPr>
          <w:rFonts w:ascii="Arial" w:hAnsi="Arial" w:cs="Arial" w:eastAsiaTheme="minorHAnsi"/>
          <w:sz w:val="20"/>
          <w:szCs w:val="20"/>
        </w:rPr>
      </w:pPr>
    </w:p>
    <w:p w14:paraId="2A66906F">
      <w:pPr>
        <w:jc w:val="both"/>
        <w:rPr>
          <w:rFonts w:ascii="Arial" w:hAnsi="Arial" w:cs="Arial" w:eastAsiaTheme="minorHAnsi"/>
          <w:sz w:val="20"/>
          <w:szCs w:val="20"/>
        </w:rPr>
      </w:pPr>
    </w:p>
    <w:p w14:paraId="253A387B">
      <w:pPr>
        <w:jc w:val="both"/>
        <w:rPr>
          <w:rFonts w:ascii="Arial" w:hAnsi="Arial" w:cs="Arial" w:eastAsiaTheme="minorHAnsi"/>
          <w:sz w:val="20"/>
          <w:szCs w:val="20"/>
        </w:rPr>
      </w:pPr>
    </w:p>
    <w:p w14:paraId="1DBD6E20">
      <w:pPr>
        <w:jc w:val="both"/>
        <w:rPr>
          <w:rFonts w:ascii="Arial" w:hAnsi="Arial" w:cs="Arial" w:eastAsiaTheme="minorHAnsi"/>
          <w:sz w:val="20"/>
          <w:szCs w:val="20"/>
        </w:rPr>
      </w:pPr>
    </w:p>
    <w:p w14:paraId="1C6F7BBD">
      <w:pPr>
        <w:jc w:val="both"/>
        <w:rPr>
          <w:rFonts w:ascii="Arial" w:hAnsi="Arial" w:cs="Arial" w:eastAsiaTheme="minorHAnsi"/>
          <w:sz w:val="20"/>
          <w:szCs w:val="20"/>
        </w:rPr>
      </w:pPr>
    </w:p>
    <w:p w14:paraId="016D22B2">
      <w:pPr>
        <w:jc w:val="both"/>
        <w:rPr>
          <w:rFonts w:ascii="Arial" w:hAnsi="Arial" w:cs="Arial" w:eastAsiaTheme="minorHAnsi"/>
          <w:sz w:val="20"/>
          <w:szCs w:val="20"/>
        </w:rPr>
      </w:pPr>
    </w:p>
    <w:p w14:paraId="306F7264">
      <w:pPr>
        <w:jc w:val="both"/>
        <w:rPr>
          <w:rFonts w:ascii="Arial" w:hAnsi="Arial" w:cs="Arial" w:eastAsiaTheme="minorHAnsi"/>
          <w:sz w:val="20"/>
          <w:szCs w:val="20"/>
        </w:rPr>
      </w:pPr>
    </w:p>
    <w:p w14:paraId="1E11ADA7">
      <w:pPr>
        <w:jc w:val="both"/>
        <w:rPr>
          <w:rFonts w:ascii="Arial" w:hAnsi="Arial" w:cs="Arial" w:eastAsiaTheme="minorHAnsi"/>
          <w:sz w:val="20"/>
          <w:szCs w:val="20"/>
        </w:rPr>
      </w:pPr>
    </w:p>
    <w:p w14:paraId="0222A647">
      <w:pPr>
        <w:jc w:val="both"/>
        <w:rPr>
          <w:rFonts w:ascii="Arial" w:hAnsi="Arial" w:cs="Arial" w:eastAsiaTheme="minorHAnsi"/>
          <w:sz w:val="20"/>
          <w:szCs w:val="20"/>
        </w:rPr>
      </w:pPr>
    </w:p>
    <w:p w14:paraId="2F130F6F">
      <w:pPr>
        <w:jc w:val="both"/>
        <w:rPr>
          <w:rFonts w:ascii="Arial" w:hAnsi="Arial" w:cs="Arial" w:eastAsiaTheme="minorHAnsi"/>
          <w:sz w:val="20"/>
          <w:szCs w:val="20"/>
        </w:rPr>
      </w:pPr>
    </w:p>
    <w:p w14:paraId="5CDAFB0A">
      <w:pPr>
        <w:jc w:val="both"/>
        <w:rPr>
          <w:rFonts w:ascii="Arial" w:hAnsi="Arial" w:cs="Arial" w:eastAsiaTheme="minorHAnsi"/>
          <w:sz w:val="20"/>
          <w:szCs w:val="20"/>
        </w:rPr>
      </w:pPr>
    </w:p>
    <w:p w14:paraId="49C415A7">
      <w:pPr>
        <w:jc w:val="both"/>
        <w:rPr>
          <w:rFonts w:ascii="Arial" w:hAnsi="Arial" w:cs="Arial" w:eastAsiaTheme="minorHAnsi"/>
          <w:sz w:val="20"/>
          <w:szCs w:val="20"/>
        </w:rPr>
      </w:pPr>
    </w:p>
    <w:p w14:paraId="7D92250B">
      <w:pPr>
        <w:jc w:val="both"/>
        <w:rPr>
          <w:rFonts w:ascii="Arial" w:hAnsi="Arial" w:cs="Arial" w:eastAsiaTheme="minorHAnsi"/>
          <w:sz w:val="20"/>
          <w:szCs w:val="20"/>
        </w:rPr>
      </w:pPr>
    </w:p>
    <w:p w14:paraId="6C8DBBEB">
      <w:pPr>
        <w:jc w:val="both"/>
        <w:rPr>
          <w:rFonts w:ascii="Arial" w:hAnsi="Arial" w:cs="Arial" w:eastAsiaTheme="minorHAnsi"/>
          <w:sz w:val="20"/>
          <w:szCs w:val="20"/>
        </w:rPr>
      </w:pPr>
    </w:p>
    <w:p w14:paraId="31E79629">
      <w:pPr>
        <w:jc w:val="both"/>
        <w:rPr>
          <w:rFonts w:ascii="Arial" w:hAnsi="Arial" w:cs="Arial" w:eastAsiaTheme="minorHAnsi"/>
          <w:sz w:val="20"/>
          <w:szCs w:val="20"/>
        </w:rPr>
      </w:pPr>
    </w:p>
    <w:p w14:paraId="4A774846">
      <w:pPr>
        <w:jc w:val="both"/>
        <w:rPr>
          <w:rFonts w:ascii="Arial" w:hAnsi="Arial" w:cs="Arial" w:eastAsiaTheme="minorHAnsi"/>
          <w:sz w:val="20"/>
          <w:szCs w:val="20"/>
        </w:rPr>
      </w:pPr>
    </w:p>
    <w:p w14:paraId="7B0E471C">
      <w:pPr>
        <w:jc w:val="both"/>
        <w:rPr>
          <w:rFonts w:ascii="Arial" w:hAnsi="Arial" w:cs="Arial" w:eastAsiaTheme="minorHAnsi"/>
          <w:sz w:val="20"/>
          <w:szCs w:val="20"/>
        </w:rPr>
      </w:pPr>
    </w:p>
    <w:p w14:paraId="7AA3EB25">
      <w:pPr>
        <w:jc w:val="both"/>
        <w:rPr>
          <w:rFonts w:ascii="Arial" w:hAnsi="Arial" w:cs="Arial" w:eastAsiaTheme="minorHAnsi"/>
          <w:sz w:val="20"/>
          <w:szCs w:val="20"/>
        </w:rPr>
      </w:pPr>
    </w:p>
    <w:p w14:paraId="0600AA85">
      <w:pPr>
        <w:jc w:val="both"/>
        <w:rPr>
          <w:rFonts w:ascii="Arial" w:hAnsi="Arial" w:cs="Arial" w:eastAsiaTheme="minorHAnsi"/>
          <w:sz w:val="20"/>
          <w:szCs w:val="20"/>
        </w:rPr>
      </w:pPr>
    </w:p>
    <w:p w14:paraId="31B91E03">
      <w:pPr>
        <w:jc w:val="both"/>
        <w:rPr>
          <w:rFonts w:ascii="Arial" w:hAnsi="Arial" w:cs="Arial" w:eastAsiaTheme="minorHAnsi"/>
          <w:sz w:val="20"/>
          <w:szCs w:val="20"/>
        </w:rPr>
      </w:pPr>
    </w:p>
    <w:p w14:paraId="4D299A54">
      <w:pPr>
        <w:spacing w:line="200" w:lineRule="atLeast"/>
        <w:jc w:val="center"/>
        <w:rPr>
          <w:rFonts w:hint="default" w:ascii="Arial" w:hAnsi="Arial" w:cs="Arial"/>
          <w:b/>
          <w:lang w:val="pt-BR" w:eastAsia="ar-SA"/>
        </w:rPr>
      </w:pPr>
      <w:r>
        <w:rPr>
          <w:rFonts w:hint="default" w:ascii="Arial" w:hAnsi="Arial" w:cs="Arial"/>
          <w:b/>
          <w:lang w:val="pt-BR" w:eastAsia="ar-SA"/>
        </w:rPr>
        <w:t>ANEXO IV</w:t>
      </w:r>
    </w:p>
    <w:p w14:paraId="57849830">
      <w:pPr>
        <w:spacing w:line="200" w:lineRule="atLeast"/>
        <w:jc w:val="center"/>
        <w:rPr>
          <w:rFonts w:ascii="Garamond" w:hAnsi="Garamond"/>
          <w:b/>
          <w:lang w:eastAsia="ar-SA"/>
        </w:rPr>
      </w:pPr>
    </w:p>
    <w:p w14:paraId="242C5860">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8D9D919">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1552BD48">
      <w:pPr>
        <w:spacing w:line="200" w:lineRule="atLeast"/>
        <w:jc w:val="center"/>
        <w:rPr>
          <w:rFonts w:ascii="Garamond" w:hAnsi="Garamond"/>
          <w:b/>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C4BA9B3">
      <w:pPr>
        <w:autoSpaceDE w:val="0"/>
        <w:spacing w:line="200" w:lineRule="atLeast"/>
        <w:rPr>
          <w:rFonts w:ascii="Arial" w:hAnsi="Arial" w:cs="Arial"/>
          <w:b/>
          <w:bCs/>
          <w:sz w:val="20"/>
          <w:szCs w:val="20"/>
          <w:lang w:eastAsia="ar-SA"/>
        </w:rPr>
      </w:pPr>
    </w:p>
    <w:p w14:paraId="40F764B9">
      <w:pPr>
        <w:autoSpaceDE w:val="0"/>
        <w:spacing w:line="200" w:lineRule="atLeast"/>
        <w:rPr>
          <w:rFonts w:ascii="Arial" w:hAnsi="Arial" w:cs="Arial"/>
          <w:b/>
          <w:bCs/>
          <w:sz w:val="20"/>
          <w:szCs w:val="20"/>
          <w:lang w:eastAsia="ar-SA"/>
        </w:rPr>
      </w:pPr>
    </w:p>
    <w:p w14:paraId="79A74B8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18F06B7B">
      <w:pPr>
        <w:autoSpaceDE w:val="0"/>
        <w:spacing w:line="200" w:lineRule="atLeast"/>
        <w:jc w:val="both"/>
        <w:rPr>
          <w:rFonts w:ascii="Arial" w:hAnsi="Arial" w:cs="Arial"/>
          <w:b/>
          <w:bCs/>
          <w:sz w:val="20"/>
          <w:szCs w:val="20"/>
          <w:lang w:eastAsia="ar-SA"/>
        </w:rPr>
      </w:pPr>
    </w:p>
    <w:p w14:paraId="45BE7BF6">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E88971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A0F122A">
      <w:pPr>
        <w:autoSpaceDE w:val="0"/>
        <w:spacing w:line="200" w:lineRule="atLeast"/>
        <w:jc w:val="both"/>
        <w:rPr>
          <w:rFonts w:ascii="Garamond" w:hAnsi="Garamond"/>
          <w:lang w:eastAsia="ar-SA"/>
        </w:rPr>
      </w:pPr>
    </w:p>
    <w:p w14:paraId="22707DCD">
      <w:pPr>
        <w:autoSpaceDE w:val="0"/>
        <w:spacing w:line="200" w:lineRule="atLeast"/>
        <w:ind w:firstLine="1134"/>
        <w:jc w:val="both"/>
        <w:rPr>
          <w:rFonts w:ascii="Arial" w:hAnsi="Arial" w:cs="Arial"/>
          <w:sz w:val="20"/>
          <w:szCs w:val="20"/>
          <w:lang w:eastAsia="ar-SA"/>
        </w:rPr>
      </w:pPr>
    </w:p>
    <w:p w14:paraId="5296062A">
      <w:pPr>
        <w:autoSpaceDE w:val="0"/>
        <w:spacing w:line="200" w:lineRule="atLeast"/>
        <w:rPr>
          <w:rFonts w:ascii="Arial" w:hAnsi="Arial" w:cs="Arial"/>
          <w:sz w:val="20"/>
          <w:szCs w:val="20"/>
          <w:lang w:eastAsia="ar-SA"/>
        </w:rPr>
      </w:pPr>
    </w:p>
    <w:p w14:paraId="37E8BBBD">
      <w:pPr>
        <w:autoSpaceDE w:val="0"/>
        <w:spacing w:line="200" w:lineRule="atLeast"/>
        <w:rPr>
          <w:rFonts w:ascii="Arial" w:hAnsi="Arial" w:cs="Arial"/>
          <w:i/>
          <w:iCs/>
          <w:sz w:val="20"/>
          <w:szCs w:val="20"/>
          <w:lang w:eastAsia="ar-SA"/>
        </w:rPr>
      </w:pPr>
    </w:p>
    <w:p w14:paraId="5140F37F">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1056AC4D">
      <w:pPr>
        <w:pStyle w:val="212"/>
        <w:spacing w:before="0" w:after="0"/>
        <w:jc w:val="center"/>
        <w:rPr>
          <w:rFonts w:ascii="Arial" w:hAnsi="Arial" w:cs="Arial"/>
          <w:sz w:val="20"/>
          <w:szCs w:val="20"/>
        </w:rPr>
      </w:pPr>
    </w:p>
    <w:p w14:paraId="78687018">
      <w:pPr>
        <w:pStyle w:val="212"/>
        <w:spacing w:before="0" w:after="0"/>
        <w:jc w:val="both"/>
        <w:rPr>
          <w:rFonts w:ascii="Arial" w:hAnsi="Arial" w:cs="Arial"/>
          <w:sz w:val="20"/>
          <w:szCs w:val="20"/>
        </w:rPr>
      </w:pPr>
    </w:p>
    <w:p w14:paraId="49A14415">
      <w:pPr>
        <w:pStyle w:val="212"/>
        <w:spacing w:before="0" w:after="0"/>
        <w:jc w:val="center"/>
        <w:rPr>
          <w:rFonts w:ascii="Arial" w:hAnsi="Arial" w:cs="Arial"/>
          <w:sz w:val="20"/>
          <w:szCs w:val="20"/>
        </w:rPr>
      </w:pPr>
    </w:p>
    <w:p w14:paraId="7E7E8D9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2661483A">
      <w:pPr>
        <w:pStyle w:val="212"/>
        <w:spacing w:before="0" w:after="0"/>
        <w:jc w:val="center"/>
        <w:rPr>
          <w:rFonts w:ascii="Arial" w:hAnsi="Arial" w:cs="Arial"/>
          <w:sz w:val="20"/>
          <w:szCs w:val="20"/>
        </w:rPr>
      </w:pPr>
      <w:r>
        <w:rPr>
          <w:rFonts w:ascii="Arial" w:hAnsi="Arial" w:cs="Arial"/>
          <w:sz w:val="20"/>
          <w:szCs w:val="20"/>
        </w:rPr>
        <w:t>Ass. Responsável</w:t>
      </w:r>
    </w:p>
    <w:p w14:paraId="7A771743">
      <w:pPr>
        <w:autoSpaceDE w:val="0"/>
        <w:spacing w:line="200" w:lineRule="atLeast"/>
        <w:rPr>
          <w:rFonts w:ascii="Arial" w:hAnsi="Arial" w:cs="Arial"/>
          <w:sz w:val="20"/>
          <w:szCs w:val="20"/>
          <w:lang w:eastAsia="ar-SA"/>
        </w:rPr>
      </w:pPr>
    </w:p>
    <w:p w14:paraId="25465041">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4B6C39">
      <w:pPr>
        <w:autoSpaceDE w:val="0"/>
        <w:autoSpaceDN w:val="0"/>
        <w:adjustRightInd w:val="0"/>
        <w:rPr>
          <w:rFonts w:ascii="Arial" w:hAnsi="Arial" w:eastAsia="Calibri" w:cs="Arial"/>
          <w:color w:val="000000"/>
          <w:sz w:val="20"/>
          <w:szCs w:val="20"/>
          <w:lang w:eastAsia="en-US"/>
        </w:rPr>
      </w:pPr>
    </w:p>
    <w:p w14:paraId="02EE952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179E41A">
      <w:pPr>
        <w:ind w:firstLine="567"/>
        <w:jc w:val="center"/>
        <w:rPr>
          <w:rFonts w:ascii="Arial" w:hAnsi="Arial" w:cs="Arial"/>
          <w:b/>
          <w:bCs/>
          <w:sz w:val="20"/>
          <w:szCs w:val="20"/>
        </w:rPr>
      </w:pPr>
    </w:p>
    <w:p w14:paraId="10629F4E">
      <w:pPr>
        <w:ind w:firstLine="567"/>
        <w:jc w:val="center"/>
        <w:rPr>
          <w:rFonts w:ascii="Arial" w:hAnsi="Arial" w:cs="Arial"/>
          <w:b/>
          <w:bCs/>
          <w:sz w:val="20"/>
          <w:szCs w:val="20"/>
        </w:rPr>
      </w:pPr>
    </w:p>
    <w:p w14:paraId="410B81D4">
      <w:pPr>
        <w:ind w:firstLine="567"/>
        <w:jc w:val="center"/>
        <w:rPr>
          <w:rFonts w:ascii="Arial" w:hAnsi="Arial" w:cs="Arial"/>
          <w:b/>
          <w:bCs/>
          <w:sz w:val="20"/>
          <w:szCs w:val="20"/>
        </w:rPr>
      </w:pPr>
    </w:p>
    <w:p w14:paraId="255B8F03">
      <w:pPr>
        <w:ind w:firstLine="567"/>
        <w:jc w:val="center"/>
        <w:rPr>
          <w:rFonts w:ascii="Arial" w:hAnsi="Arial" w:cs="Arial"/>
          <w:b/>
          <w:bCs/>
          <w:sz w:val="20"/>
          <w:szCs w:val="20"/>
        </w:rPr>
      </w:pPr>
    </w:p>
    <w:p w14:paraId="42F92B3F">
      <w:pPr>
        <w:ind w:firstLine="567"/>
        <w:jc w:val="center"/>
        <w:rPr>
          <w:rFonts w:ascii="Arial" w:hAnsi="Arial" w:cs="Arial"/>
          <w:b/>
          <w:bCs/>
          <w:sz w:val="20"/>
          <w:szCs w:val="20"/>
        </w:rPr>
      </w:pPr>
    </w:p>
    <w:p w14:paraId="5BF83DED">
      <w:pPr>
        <w:ind w:firstLine="567"/>
        <w:jc w:val="center"/>
        <w:rPr>
          <w:rFonts w:ascii="Arial" w:hAnsi="Arial" w:cs="Arial"/>
          <w:b/>
          <w:bCs/>
          <w:sz w:val="20"/>
          <w:szCs w:val="20"/>
        </w:rPr>
      </w:pPr>
    </w:p>
    <w:p w14:paraId="393A2AB3">
      <w:pPr>
        <w:ind w:firstLine="567"/>
        <w:jc w:val="center"/>
        <w:rPr>
          <w:rFonts w:ascii="Arial" w:hAnsi="Arial" w:cs="Arial"/>
          <w:b/>
          <w:bCs/>
          <w:sz w:val="20"/>
          <w:szCs w:val="20"/>
        </w:rPr>
      </w:pPr>
    </w:p>
    <w:p w14:paraId="6C8A8BE3">
      <w:pPr>
        <w:ind w:firstLine="567"/>
        <w:jc w:val="center"/>
        <w:rPr>
          <w:rFonts w:ascii="Arial" w:hAnsi="Arial" w:cs="Arial"/>
          <w:b/>
          <w:bCs/>
          <w:sz w:val="20"/>
          <w:szCs w:val="20"/>
        </w:rPr>
      </w:pPr>
    </w:p>
    <w:p w14:paraId="4837C8AD">
      <w:pPr>
        <w:ind w:firstLine="567"/>
        <w:jc w:val="center"/>
        <w:rPr>
          <w:rFonts w:ascii="Arial" w:hAnsi="Arial" w:cs="Arial"/>
          <w:b/>
          <w:bCs/>
          <w:sz w:val="20"/>
          <w:szCs w:val="20"/>
        </w:rPr>
      </w:pPr>
    </w:p>
    <w:p w14:paraId="6CB756A6">
      <w:pPr>
        <w:ind w:firstLine="567"/>
        <w:jc w:val="center"/>
        <w:rPr>
          <w:rFonts w:ascii="Arial" w:hAnsi="Arial" w:cs="Arial"/>
          <w:b/>
          <w:bCs/>
          <w:sz w:val="20"/>
          <w:szCs w:val="20"/>
        </w:rPr>
      </w:pPr>
    </w:p>
    <w:p w14:paraId="49CF6677">
      <w:pPr>
        <w:ind w:firstLine="567"/>
        <w:jc w:val="center"/>
        <w:rPr>
          <w:rFonts w:ascii="Arial" w:hAnsi="Arial" w:cs="Arial"/>
          <w:b/>
          <w:bCs/>
          <w:sz w:val="20"/>
          <w:szCs w:val="20"/>
        </w:rPr>
      </w:pPr>
    </w:p>
    <w:p w14:paraId="30305B30">
      <w:pPr>
        <w:ind w:firstLine="567"/>
        <w:jc w:val="center"/>
        <w:rPr>
          <w:rFonts w:ascii="Arial" w:hAnsi="Arial" w:cs="Arial"/>
          <w:b/>
          <w:bCs/>
          <w:sz w:val="20"/>
          <w:szCs w:val="20"/>
        </w:rPr>
      </w:pPr>
    </w:p>
    <w:p w14:paraId="72A358D4">
      <w:pPr>
        <w:ind w:firstLine="567"/>
        <w:jc w:val="center"/>
        <w:rPr>
          <w:rFonts w:ascii="Arial" w:hAnsi="Arial" w:cs="Arial"/>
          <w:b/>
          <w:bCs/>
          <w:sz w:val="20"/>
          <w:szCs w:val="20"/>
        </w:rPr>
      </w:pPr>
    </w:p>
    <w:p w14:paraId="5EB3FCA8">
      <w:pPr>
        <w:ind w:firstLine="567"/>
        <w:jc w:val="center"/>
        <w:rPr>
          <w:rFonts w:ascii="Arial" w:hAnsi="Arial" w:cs="Arial"/>
          <w:b/>
          <w:bCs/>
          <w:sz w:val="20"/>
          <w:szCs w:val="20"/>
        </w:rPr>
      </w:pPr>
    </w:p>
    <w:p w14:paraId="7CB811BB">
      <w:pPr>
        <w:ind w:firstLine="567"/>
        <w:jc w:val="center"/>
        <w:rPr>
          <w:rFonts w:ascii="Arial" w:hAnsi="Arial" w:cs="Arial"/>
          <w:b/>
          <w:bCs/>
          <w:sz w:val="20"/>
          <w:szCs w:val="20"/>
        </w:rPr>
      </w:pPr>
    </w:p>
    <w:p w14:paraId="50E9F49C">
      <w:pPr>
        <w:ind w:firstLine="567"/>
        <w:jc w:val="center"/>
        <w:rPr>
          <w:rFonts w:ascii="Arial" w:hAnsi="Arial" w:cs="Arial"/>
          <w:b/>
          <w:bCs/>
          <w:sz w:val="20"/>
          <w:szCs w:val="20"/>
        </w:rPr>
      </w:pPr>
    </w:p>
    <w:p w14:paraId="257D120F">
      <w:pPr>
        <w:ind w:firstLine="567"/>
        <w:jc w:val="center"/>
        <w:rPr>
          <w:rFonts w:ascii="Arial" w:hAnsi="Arial" w:cs="Arial"/>
          <w:b/>
          <w:bCs/>
          <w:sz w:val="20"/>
          <w:szCs w:val="20"/>
        </w:rPr>
      </w:pPr>
    </w:p>
    <w:p w14:paraId="15377A74">
      <w:pPr>
        <w:ind w:firstLine="567"/>
        <w:jc w:val="center"/>
        <w:rPr>
          <w:rFonts w:ascii="Arial" w:hAnsi="Arial" w:cs="Arial"/>
          <w:b/>
          <w:bCs/>
          <w:sz w:val="20"/>
          <w:szCs w:val="20"/>
        </w:rPr>
      </w:pPr>
    </w:p>
    <w:p w14:paraId="52281565">
      <w:pPr>
        <w:ind w:firstLine="567"/>
        <w:jc w:val="center"/>
        <w:rPr>
          <w:rFonts w:ascii="Arial" w:hAnsi="Arial" w:cs="Arial"/>
          <w:b/>
          <w:bCs/>
          <w:sz w:val="20"/>
          <w:szCs w:val="20"/>
        </w:rPr>
      </w:pPr>
    </w:p>
    <w:p w14:paraId="565B29B0">
      <w:pPr>
        <w:ind w:firstLine="567"/>
        <w:jc w:val="center"/>
        <w:rPr>
          <w:rFonts w:ascii="Arial" w:hAnsi="Arial" w:cs="Arial"/>
          <w:b/>
          <w:bCs/>
          <w:sz w:val="20"/>
          <w:szCs w:val="20"/>
        </w:rPr>
      </w:pPr>
    </w:p>
    <w:p w14:paraId="0CDCFBCC">
      <w:pPr>
        <w:ind w:firstLine="567"/>
        <w:jc w:val="center"/>
        <w:rPr>
          <w:rFonts w:ascii="Arial" w:hAnsi="Arial" w:cs="Arial"/>
          <w:b/>
          <w:bCs/>
          <w:sz w:val="20"/>
          <w:szCs w:val="20"/>
        </w:rPr>
      </w:pPr>
    </w:p>
    <w:p w14:paraId="0D0D6C82">
      <w:pPr>
        <w:ind w:firstLine="567"/>
        <w:jc w:val="center"/>
        <w:rPr>
          <w:rFonts w:ascii="Arial" w:hAnsi="Arial" w:cs="Arial"/>
          <w:b/>
          <w:bCs/>
          <w:sz w:val="20"/>
          <w:szCs w:val="20"/>
        </w:rPr>
      </w:pPr>
    </w:p>
    <w:p w14:paraId="59E3EC1F">
      <w:pPr>
        <w:ind w:firstLine="567"/>
        <w:jc w:val="center"/>
        <w:rPr>
          <w:rFonts w:ascii="Arial" w:hAnsi="Arial" w:cs="Arial"/>
          <w:b/>
          <w:bCs/>
          <w:sz w:val="20"/>
          <w:szCs w:val="20"/>
        </w:rPr>
      </w:pPr>
    </w:p>
    <w:p w14:paraId="4F171EC3">
      <w:pPr>
        <w:ind w:firstLine="567"/>
        <w:jc w:val="center"/>
        <w:rPr>
          <w:rFonts w:ascii="Arial" w:hAnsi="Arial" w:cs="Arial"/>
          <w:b/>
          <w:bCs/>
          <w:sz w:val="20"/>
          <w:szCs w:val="20"/>
        </w:rPr>
      </w:pPr>
    </w:p>
    <w:p w14:paraId="54A5CAB7">
      <w:pPr>
        <w:ind w:firstLine="567"/>
        <w:jc w:val="center"/>
        <w:rPr>
          <w:rFonts w:ascii="Arial" w:hAnsi="Arial" w:cs="Arial"/>
          <w:b/>
          <w:bCs/>
          <w:sz w:val="20"/>
          <w:szCs w:val="20"/>
        </w:rPr>
      </w:pPr>
    </w:p>
    <w:p w14:paraId="19D43CC2">
      <w:pPr>
        <w:jc w:val="both"/>
        <w:rPr>
          <w:rFonts w:ascii="Arial" w:hAnsi="Arial" w:cs="Arial"/>
          <w:b/>
          <w:bCs/>
          <w:sz w:val="20"/>
          <w:szCs w:val="20"/>
        </w:rPr>
      </w:pPr>
    </w:p>
    <w:p w14:paraId="1886D69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w:t>
      </w:r>
    </w:p>
    <w:p w14:paraId="2DA3D459">
      <w:pPr>
        <w:spacing w:line="200" w:lineRule="atLeast"/>
        <w:jc w:val="center"/>
        <w:rPr>
          <w:rFonts w:ascii="Garamond" w:hAnsi="Garamond"/>
          <w:b/>
          <w:lang w:eastAsia="ar-SA"/>
        </w:rPr>
      </w:pPr>
    </w:p>
    <w:p w14:paraId="125951CF">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A92F435">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3E9B4E75">
      <w:pPr>
        <w:spacing w:line="200" w:lineRule="atLeast"/>
        <w:jc w:val="center"/>
        <w:rPr>
          <w:rFonts w:ascii="Garamond" w:hAnsi="Garamond"/>
          <w:b/>
          <w:lang w:eastAsia="ar-SA"/>
        </w:rPr>
      </w:pPr>
    </w:p>
    <w:p w14:paraId="69A9706E">
      <w:pPr>
        <w:spacing w:line="200" w:lineRule="atLeast"/>
        <w:jc w:val="center"/>
        <w:rPr>
          <w:rFonts w:ascii="Garamond" w:hAnsi="Garamond"/>
          <w:b/>
          <w:lang w:eastAsia="ar-SA"/>
        </w:rPr>
      </w:pPr>
    </w:p>
    <w:p w14:paraId="4680351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DD472F6">
      <w:pPr>
        <w:autoSpaceDE w:val="0"/>
        <w:spacing w:line="200" w:lineRule="atLeast"/>
        <w:jc w:val="center"/>
        <w:rPr>
          <w:rFonts w:ascii="Arial" w:hAnsi="Arial" w:cs="Arial"/>
          <w:b/>
          <w:bCs/>
          <w:sz w:val="20"/>
          <w:szCs w:val="20"/>
          <w:lang w:eastAsia="ar-SA"/>
        </w:rPr>
      </w:pPr>
    </w:p>
    <w:p w14:paraId="0D664F36">
      <w:pPr>
        <w:autoSpaceDE w:val="0"/>
        <w:spacing w:line="200" w:lineRule="atLeast"/>
        <w:rPr>
          <w:rFonts w:ascii="Arial" w:hAnsi="Arial" w:cs="Arial"/>
          <w:b/>
          <w:bCs/>
          <w:sz w:val="20"/>
          <w:szCs w:val="20"/>
          <w:lang w:eastAsia="ar-SA"/>
        </w:rPr>
      </w:pPr>
    </w:p>
    <w:p w14:paraId="5453450E">
      <w:pPr>
        <w:autoSpaceDE w:val="0"/>
        <w:spacing w:line="200" w:lineRule="atLeast"/>
        <w:rPr>
          <w:rFonts w:ascii="Arial" w:hAnsi="Arial" w:cs="Arial"/>
          <w:b/>
          <w:bCs/>
          <w:sz w:val="20"/>
          <w:szCs w:val="20"/>
          <w:lang w:eastAsia="ar-SA"/>
        </w:rPr>
      </w:pPr>
    </w:p>
    <w:p w14:paraId="35032370">
      <w:pPr>
        <w:autoSpaceDE w:val="0"/>
        <w:spacing w:line="200" w:lineRule="atLeast"/>
        <w:rPr>
          <w:rFonts w:ascii="Arial" w:hAnsi="Arial" w:cs="Arial"/>
          <w:b/>
          <w:bCs/>
          <w:sz w:val="20"/>
          <w:szCs w:val="20"/>
          <w:lang w:eastAsia="ar-SA"/>
        </w:rPr>
      </w:pPr>
    </w:p>
    <w:p w14:paraId="30D9BF3B">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9EC87F5">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CC29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5C77FC2D">
      <w:pPr>
        <w:autoSpaceDE w:val="0"/>
        <w:spacing w:line="200" w:lineRule="atLeast"/>
        <w:ind w:firstLine="1134"/>
        <w:jc w:val="both"/>
        <w:rPr>
          <w:rFonts w:ascii="Arial" w:hAnsi="Arial" w:cs="Arial"/>
          <w:sz w:val="20"/>
          <w:szCs w:val="20"/>
          <w:lang w:eastAsia="ar-SA"/>
        </w:rPr>
      </w:pPr>
    </w:p>
    <w:p w14:paraId="4766DBF3">
      <w:pPr>
        <w:autoSpaceDE w:val="0"/>
        <w:spacing w:line="200" w:lineRule="atLeast"/>
        <w:rPr>
          <w:rFonts w:ascii="Arial" w:hAnsi="Arial" w:cs="Arial"/>
          <w:sz w:val="20"/>
          <w:szCs w:val="20"/>
          <w:lang w:eastAsia="ar-SA"/>
        </w:rPr>
      </w:pPr>
    </w:p>
    <w:p w14:paraId="145D3A14">
      <w:pPr>
        <w:autoSpaceDE w:val="0"/>
        <w:spacing w:line="200" w:lineRule="atLeast"/>
        <w:rPr>
          <w:rFonts w:ascii="Arial" w:hAnsi="Arial" w:cs="Arial"/>
          <w:i/>
          <w:iCs/>
          <w:sz w:val="20"/>
          <w:szCs w:val="20"/>
          <w:lang w:eastAsia="ar-SA"/>
        </w:rPr>
      </w:pPr>
    </w:p>
    <w:p w14:paraId="23BB4016">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5751DFD5">
      <w:pPr>
        <w:pStyle w:val="212"/>
        <w:spacing w:before="0" w:after="0"/>
        <w:jc w:val="center"/>
        <w:rPr>
          <w:rFonts w:ascii="Arial" w:hAnsi="Arial" w:cs="Arial"/>
          <w:sz w:val="20"/>
          <w:szCs w:val="20"/>
        </w:rPr>
      </w:pPr>
    </w:p>
    <w:p w14:paraId="781B906D">
      <w:pPr>
        <w:pStyle w:val="212"/>
        <w:spacing w:before="0" w:after="0"/>
        <w:jc w:val="center"/>
        <w:rPr>
          <w:rFonts w:ascii="Arial" w:hAnsi="Arial" w:cs="Arial"/>
          <w:sz w:val="20"/>
          <w:szCs w:val="20"/>
        </w:rPr>
      </w:pPr>
    </w:p>
    <w:p w14:paraId="152EC7E5">
      <w:pPr>
        <w:pStyle w:val="212"/>
        <w:spacing w:before="0" w:after="0"/>
        <w:jc w:val="center"/>
        <w:rPr>
          <w:rFonts w:ascii="Arial" w:hAnsi="Arial" w:cs="Arial"/>
          <w:sz w:val="20"/>
          <w:szCs w:val="20"/>
        </w:rPr>
      </w:pPr>
    </w:p>
    <w:p w14:paraId="3224109D">
      <w:pPr>
        <w:pStyle w:val="212"/>
        <w:spacing w:before="0" w:after="0"/>
        <w:jc w:val="center"/>
        <w:rPr>
          <w:rFonts w:ascii="Arial" w:hAnsi="Arial" w:cs="Arial"/>
          <w:sz w:val="20"/>
          <w:szCs w:val="20"/>
        </w:rPr>
      </w:pPr>
    </w:p>
    <w:p w14:paraId="1FDED321">
      <w:pPr>
        <w:pStyle w:val="212"/>
        <w:spacing w:before="0" w:after="0"/>
        <w:jc w:val="both"/>
        <w:rPr>
          <w:rFonts w:ascii="Arial" w:hAnsi="Arial" w:cs="Arial"/>
          <w:sz w:val="20"/>
          <w:szCs w:val="20"/>
        </w:rPr>
      </w:pPr>
    </w:p>
    <w:p w14:paraId="668FA61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48B555BE">
      <w:pPr>
        <w:pStyle w:val="212"/>
        <w:spacing w:before="0" w:after="0"/>
        <w:jc w:val="center"/>
        <w:rPr>
          <w:rFonts w:ascii="Arial" w:hAnsi="Arial" w:cs="Arial"/>
          <w:sz w:val="20"/>
          <w:szCs w:val="20"/>
        </w:rPr>
      </w:pPr>
      <w:r>
        <w:rPr>
          <w:rFonts w:ascii="Arial" w:hAnsi="Arial" w:cs="Arial"/>
          <w:sz w:val="20"/>
          <w:szCs w:val="20"/>
        </w:rPr>
        <w:t>Ass. Responsável</w:t>
      </w:r>
    </w:p>
    <w:p w14:paraId="622C27F1">
      <w:pPr>
        <w:autoSpaceDE w:val="0"/>
        <w:spacing w:line="200" w:lineRule="atLeast"/>
        <w:rPr>
          <w:rFonts w:ascii="Arial" w:hAnsi="Arial" w:cs="Arial"/>
          <w:sz w:val="20"/>
          <w:szCs w:val="20"/>
          <w:lang w:eastAsia="ar-SA"/>
        </w:rPr>
      </w:pPr>
    </w:p>
    <w:p w14:paraId="5030D55B">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1C2A53">
      <w:pPr>
        <w:autoSpaceDE w:val="0"/>
        <w:autoSpaceDN w:val="0"/>
        <w:adjustRightInd w:val="0"/>
        <w:rPr>
          <w:rFonts w:ascii="Arial" w:hAnsi="Arial" w:eastAsia="Calibri" w:cs="Arial"/>
          <w:color w:val="000000"/>
          <w:sz w:val="20"/>
          <w:szCs w:val="20"/>
          <w:lang w:eastAsia="en-US"/>
        </w:rPr>
      </w:pPr>
    </w:p>
    <w:p w14:paraId="1604FAA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7A0616">
      <w:pPr>
        <w:ind w:firstLine="567"/>
        <w:jc w:val="center"/>
        <w:rPr>
          <w:rFonts w:ascii="Arial" w:hAnsi="Arial" w:cs="Arial"/>
          <w:b/>
          <w:bCs/>
          <w:sz w:val="20"/>
          <w:szCs w:val="20"/>
        </w:rPr>
      </w:pPr>
    </w:p>
    <w:p w14:paraId="4AE8B756">
      <w:pPr>
        <w:ind w:firstLine="567"/>
        <w:jc w:val="center"/>
        <w:rPr>
          <w:rFonts w:ascii="Arial" w:hAnsi="Arial" w:cs="Arial"/>
          <w:b/>
          <w:bCs/>
          <w:sz w:val="20"/>
          <w:szCs w:val="20"/>
        </w:rPr>
      </w:pPr>
    </w:p>
    <w:p w14:paraId="6C23F2CF">
      <w:pPr>
        <w:ind w:firstLine="567"/>
        <w:jc w:val="center"/>
        <w:rPr>
          <w:rFonts w:ascii="Arial" w:hAnsi="Arial" w:cs="Arial"/>
          <w:b/>
          <w:bCs/>
          <w:sz w:val="20"/>
          <w:szCs w:val="20"/>
        </w:rPr>
      </w:pPr>
    </w:p>
    <w:p w14:paraId="5C9C376B">
      <w:pPr>
        <w:ind w:firstLine="567"/>
        <w:jc w:val="center"/>
        <w:rPr>
          <w:rFonts w:ascii="Arial" w:hAnsi="Arial" w:cs="Arial"/>
          <w:b/>
          <w:bCs/>
          <w:sz w:val="20"/>
          <w:szCs w:val="20"/>
        </w:rPr>
      </w:pPr>
    </w:p>
    <w:p w14:paraId="02F5D1B4">
      <w:pPr>
        <w:ind w:firstLine="567"/>
        <w:jc w:val="center"/>
        <w:rPr>
          <w:rFonts w:ascii="Arial" w:hAnsi="Arial" w:cs="Arial"/>
          <w:b/>
          <w:bCs/>
          <w:sz w:val="20"/>
          <w:szCs w:val="20"/>
        </w:rPr>
      </w:pPr>
    </w:p>
    <w:p w14:paraId="4FB045E2">
      <w:pPr>
        <w:ind w:firstLine="567"/>
        <w:jc w:val="center"/>
        <w:rPr>
          <w:rFonts w:ascii="Arial" w:hAnsi="Arial" w:cs="Arial"/>
          <w:b/>
          <w:bCs/>
          <w:sz w:val="20"/>
          <w:szCs w:val="20"/>
        </w:rPr>
      </w:pPr>
    </w:p>
    <w:p w14:paraId="1E70C873">
      <w:pPr>
        <w:ind w:firstLine="567"/>
        <w:jc w:val="center"/>
        <w:rPr>
          <w:rFonts w:ascii="Arial" w:hAnsi="Arial" w:cs="Arial"/>
          <w:b/>
          <w:bCs/>
          <w:sz w:val="20"/>
          <w:szCs w:val="20"/>
        </w:rPr>
      </w:pPr>
    </w:p>
    <w:p w14:paraId="563550CD">
      <w:pPr>
        <w:ind w:firstLine="567"/>
        <w:jc w:val="center"/>
        <w:rPr>
          <w:rFonts w:ascii="Arial" w:hAnsi="Arial" w:cs="Arial"/>
          <w:b/>
          <w:bCs/>
          <w:sz w:val="20"/>
          <w:szCs w:val="20"/>
        </w:rPr>
      </w:pPr>
    </w:p>
    <w:p w14:paraId="3BE61709">
      <w:pPr>
        <w:ind w:firstLine="567"/>
        <w:jc w:val="center"/>
        <w:rPr>
          <w:rFonts w:ascii="Arial" w:hAnsi="Arial" w:cs="Arial"/>
          <w:b/>
          <w:bCs/>
          <w:sz w:val="20"/>
          <w:szCs w:val="20"/>
        </w:rPr>
      </w:pPr>
    </w:p>
    <w:p w14:paraId="2B93C1B7">
      <w:pPr>
        <w:ind w:firstLine="567"/>
        <w:jc w:val="center"/>
        <w:rPr>
          <w:rFonts w:ascii="Arial" w:hAnsi="Arial" w:cs="Arial"/>
          <w:b/>
          <w:bCs/>
          <w:sz w:val="20"/>
          <w:szCs w:val="20"/>
        </w:rPr>
      </w:pPr>
    </w:p>
    <w:p w14:paraId="4DA36F2C">
      <w:pPr>
        <w:ind w:firstLine="567"/>
        <w:jc w:val="center"/>
        <w:rPr>
          <w:rFonts w:ascii="Arial" w:hAnsi="Arial" w:cs="Arial"/>
          <w:b/>
          <w:bCs/>
          <w:sz w:val="20"/>
          <w:szCs w:val="20"/>
        </w:rPr>
      </w:pPr>
    </w:p>
    <w:p w14:paraId="24B4912C">
      <w:pPr>
        <w:ind w:firstLine="567"/>
        <w:jc w:val="center"/>
        <w:rPr>
          <w:rFonts w:ascii="Arial" w:hAnsi="Arial" w:cs="Arial"/>
          <w:b/>
          <w:bCs/>
          <w:sz w:val="20"/>
          <w:szCs w:val="20"/>
        </w:rPr>
      </w:pPr>
    </w:p>
    <w:p w14:paraId="28F5B18D">
      <w:pPr>
        <w:ind w:firstLine="567"/>
        <w:jc w:val="center"/>
        <w:rPr>
          <w:rFonts w:ascii="Arial" w:hAnsi="Arial" w:cs="Arial"/>
          <w:b/>
          <w:bCs/>
          <w:sz w:val="20"/>
          <w:szCs w:val="20"/>
        </w:rPr>
      </w:pPr>
    </w:p>
    <w:p w14:paraId="23D1AEDE">
      <w:pPr>
        <w:ind w:firstLine="567"/>
        <w:jc w:val="center"/>
        <w:rPr>
          <w:rFonts w:ascii="Arial" w:hAnsi="Arial" w:cs="Arial"/>
          <w:b/>
          <w:bCs/>
          <w:sz w:val="20"/>
          <w:szCs w:val="20"/>
        </w:rPr>
      </w:pPr>
    </w:p>
    <w:p w14:paraId="33D91031">
      <w:pPr>
        <w:ind w:firstLine="567"/>
        <w:jc w:val="center"/>
        <w:rPr>
          <w:rFonts w:ascii="Arial" w:hAnsi="Arial" w:cs="Arial"/>
          <w:b/>
          <w:bCs/>
          <w:sz w:val="20"/>
          <w:szCs w:val="20"/>
        </w:rPr>
      </w:pPr>
    </w:p>
    <w:p w14:paraId="34044DB2">
      <w:pPr>
        <w:ind w:firstLine="567"/>
        <w:jc w:val="center"/>
        <w:rPr>
          <w:rFonts w:ascii="Arial" w:hAnsi="Arial" w:cs="Arial"/>
          <w:b/>
          <w:bCs/>
          <w:sz w:val="20"/>
          <w:szCs w:val="20"/>
        </w:rPr>
      </w:pPr>
    </w:p>
    <w:p w14:paraId="6ACF48B4">
      <w:pPr>
        <w:ind w:firstLine="567"/>
        <w:jc w:val="center"/>
        <w:rPr>
          <w:rFonts w:ascii="Arial" w:hAnsi="Arial" w:cs="Arial"/>
          <w:b/>
          <w:bCs/>
          <w:sz w:val="20"/>
          <w:szCs w:val="20"/>
        </w:rPr>
      </w:pPr>
    </w:p>
    <w:p w14:paraId="72FFF683">
      <w:pPr>
        <w:ind w:firstLine="567"/>
        <w:jc w:val="center"/>
        <w:rPr>
          <w:rFonts w:ascii="Arial" w:hAnsi="Arial" w:cs="Arial"/>
          <w:b/>
          <w:bCs/>
          <w:sz w:val="20"/>
          <w:szCs w:val="20"/>
        </w:rPr>
      </w:pPr>
    </w:p>
    <w:p w14:paraId="0B2EF47B">
      <w:pPr>
        <w:ind w:firstLine="567"/>
        <w:jc w:val="center"/>
        <w:rPr>
          <w:rFonts w:ascii="Arial" w:hAnsi="Arial" w:cs="Arial"/>
          <w:b/>
          <w:bCs/>
          <w:sz w:val="20"/>
          <w:szCs w:val="20"/>
        </w:rPr>
      </w:pPr>
    </w:p>
    <w:p w14:paraId="5AC4C9AC">
      <w:pPr>
        <w:ind w:firstLine="567"/>
        <w:jc w:val="center"/>
        <w:rPr>
          <w:rFonts w:ascii="Arial" w:hAnsi="Arial" w:cs="Arial"/>
          <w:b/>
          <w:bCs/>
          <w:sz w:val="20"/>
          <w:szCs w:val="20"/>
        </w:rPr>
      </w:pPr>
    </w:p>
    <w:p w14:paraId="161CE401">
      <w:pPr>
        <w:ind w:firstLine="567"/>
        <w:jc w:val="center"/>
        <w:rPr>
          <w:rFonts w:ascii="Arial" w:hAnsi="Arial" w:cs="Arial"/>
          <w:b/>
          <w:bCs/>
          <w:sz w:val="20"/>
          <w:szCs w:val="20"/>
        </w:rPr>
      </w:pPr>
    </w:p>
    <w:p w14:paraId="2650BD47">
      <w:pPr>
        <w:ind w:firstLine="567"/>
        <w:jc w:val="center"/>
        <w:rPr>
          <w:rFonts w:ascii="Arial" w:hAnsi="Arial" w:cs="Arial"/>
          <w:b/>
          <w:bCs/>
          <w:sz w:val="20"/>
          <w:szCs w:val="20"/>
        </w:rPr>
      </w:pPr>
    </w:p>
    <w:p w14:paraId="2A5977D2">
      <w:pPr>
        <w:ind w:firstLine="567"/>
        <w:jc w:val="center"/>
        <w:rPr>
          <w:rFonts w:ascii="Arial" w:hAnsi="Arial" w:cs="Arial"/>
          <w:b/>
          <w:bCs/>
          <w:sz w:val="20"/>
          <w:szCs w:val="20"/>
        </w:rPr>
      </w:pPr>
    </w:p>
    <w:p w14:paraId="7BC22967">
      <w:pPr>
        <w:ind w:firstLine="567"/>
        <w:jc w:val="center"/>
        <w:rPr>
          <w:rFonts w:ascii="Arial" w:hAnsi="Arial" w:cs="Arial"/>
          <w:b/>
          <w:bCs/>
          <w:sz w:val="20"/>
          <w:szCs w:val="20"/>
        </w:rPr>
      </w:pPr>
    </w:p>
    <w:p w14:paraId="0843F3D8">
      <w:pPr>
        <w:ind w:firstLine="567"/>
        <w:jc w:val="center"/>
        <w:rPr>
          <w:rFonts w:ascii="Arial" w:hAnsi="Arial" w:cs="Arial"/>
          <w:b/>
          <w:bCs/>
          <w:sz w:val="20"/>
          <w:szCs w:val="20"/>
        </w:rPr>
      </w:pPr>
    </w:p>
    <w:p w14:paraId="1083FB5E">
      <w:pPr>
        <w:ind w:left="-284" w:firstLine="284"/>
        <w:jc w:val="both"/>
        <w:rPr>
          <w:rFonts w:ascii="Arial" w:hAnsi="Arial" w:cs="Arial" w:eastAsiaTheme="minorHAnsi"/>
          <w:sz w:val="20"/>
          <w:szCs w:val="20"/>
        </w:rPr>
      </w:pPr>
    </w:p>
    <w:p w14:paraId="40EF3A57">
      <w:pPr>
        <w:spacing w:line="200" w:lineRule="atLeast"/>
        <w:jc w:val="center"/>
        <w:rPr>
          <w:rFonts w:hint="default" w:ascii="Arial" w:hAnsi="Arial" w:cs="Arial"/>
          <w:b/>
          <w:lang w:val="pt-BR" w:eastAsia="ar-SA"/>
        </w:rPr>
      </w:pPr>
      <w:r>
        <w:rPr>
          <w:rFonts w:hint="default" w:ascii="Arial" w:hAnsi="Arial" w:cs="Arial"/>
          <w:b/>
          <w:lang w:val="pt-BR" w:eastAsia="ar-SA"/>
        </w:rPr>
        <w:t>ANEXO VI</w:t>
      </w:r>
    </w:p>
    <w:p w14:paraId="1F74C3C7">
      <w:pPr>
        <w:spacing w:line="200" w:lineRule="atLeast"/>
        <w:jc w:val="center"/>
        <w:rPr>
          <w:rFonts w:ascii="Garamond" w:hAnsi="Garamond"/>
          <w:b/>
          <w:lang w:eastAsia="ar-SA"/>
        </w:rPr>
      </w:pPr>
    </w:p>
    <w:p w14:paraId="70B89E3F">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74B2C2D0">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399DF26D">
      <w:pPr>
        <w:spacing w:line="200" w:lineRule="atLeast"/>
        <w:jc w:val="center"/>
        <w:rPr>
          <w:rFonts w:ascii="Garamond" w:hAnsi="Garamond"/>
          <w:b/>
          <w:lang w:eastAsia="ar-SA"/>
        </w:rPr>
      </w:pPr>
    </w:p>
    <w:p w14:paraId="74D386D4">
      <w:pPr>
        <w:spacing w:line="200" w:lineRule="atLeast"/>
        <w:jc w:val="center"/>
        <w:rPr>
          <w:rFonts w:ascii="Garamond" w:hAnsi="Garamond"/>
          <w:b/>
          <w:lang w:eastAsia="ar-SA"/>
        </w:rPr>
      </w:pPr>
    </w:p>
    <w:p w14:paraId="168B19D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66EDC1A">
      <w:pPr>
        <w:autoSpaceDE w:val="0"/>
        <w:spacing w:line="200" w:lineRule="atLeast"/>
        <w:jc w:val="center"/>
        <w:rPr>
          <w:rFonts w:ascii="Arial" w:hAnsi="Arial" w:cs="Arial"/>
          <w:b/>
          <w:bCs/>
          <w:sz w:val="20"/>
          <w:szCs w:val="20"/>
          <w:lang w:eastAsia="ar-SA"/>
        </w:rPr>
      </w:pPr>
    </w:p>
    <w:p w14:paraId="7B486AD9">
      <w:pPr>
        <w:autoSpaceDE w:val="0"/>
        <w:spacing w:line="200" w:lineRule="atLeast"/>
        <w:rPr>
          <w:rFonts w:ascii="Arial" w:hAnsi="Arial" w:cs="Arial"/>
          <w:b/>
          <w:bCs/>
          <w:sz w:val="20"/>
          <w:szCs w:val="20"/>
          <w:lang w:eastAsia="ar-SA"/>
        </w:rPr>
      </w:pPr>
    </w:p>
    <w:p w14:paraId="5039ECD8">
      <w:pPr>
        <w:autoSpaceDE w:val="0"/>
        <w:spacing w:line="200" w:lineRule="atLeast"/>
        <w:rPr>
          <w:rFonts w:ascii="Arial" w:hAnsi="Arial" w:cs="Arial"/>
          <w:b/>
          <w:bCs/>
          <w:sz w:val="20"/>
          <w:szCs w:val="20"/>
          <w:lang w:eastAsia="ar-SA"/>
        </w:rPr>
      </w:pPr>
    </w:p>
    <w:p w14:paraId="58E60821">
      <w:pPr>
        <w:autoSpaceDE w:val="0"/>
        <w:spacing w:line="200" w:lineRule="atLeast"/>
        <w:rPr>
          <w:rFonts w:ascii="Arial" w:hAnsi="Arial" w:cs="Arial"/>
          <w:b/>
          <w:bCs/>
          <w:sz w:val="20"/>
          <w:szCs w:val="20"/>
          <w:lang w:eastAsia="ar-SA"/>
        </w:rPr>
      </w:pPr>
    </w:p>
    <w:p w14:paraId="592C531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4F693E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2A7280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2F24BED">
      <w:pPr>
        <w:pStyle w:val="212"/>
        <w:spacing w:before="0" w:after="0"/>
        <w:jc w:val="center"/>
        <w:rPr>
          <w:rFonts w:ascii="Arial" w:hAnsi="Arial" w:cs="Arial"/>
          <w:sz w:val="20"/>
          <w:szCs w:val="20"/>
        </w:rPr>
      </w:pPr>
    </w:p>
    <w:p w14:paraId="7275484E">
      <w:pPr>
        <w:pStyle w:val="212"/>
        <w:spacing w:before="0" w:after="0"/>
        <w:jc w:val="center"/>
        <w:rPr>
          <w:rFonts w:ascii="Arial" w:hAnsi="Arial" w:cs="Arial"/>
          <w:sz w:val="20"/>
          <w:szCs w:val="20"/>
        </w:rPr>
      </w:pPr>
    </w:p>
    <w:p w14:paraId="550DE327">
      <w:pPr>
        <w:pStyle w:val="212"/>
        <w:spacing w:before="0" w:after="0"/>
        <w:jc w:val="center"/>
        <w:rPr>
          <w:rFonts w:ascii="Arial" w:hAnsi="Arial" w:cs="Arial"/>
          <w:sz w:val="20"/>
          <w:szCs w:val="20"/>
        </w:rPr>
      </w:pPr>
    </w:p>
    <w:p w14:paraId="61EED0A0">
      <w:pPr>
        <w:autoSpaceDE w:val="0"/>
        <w:spacing w:line="200" w:lineRule="atLeast"/>
        <w:rPr>
          <w:rFonts w:ascii="Arial" w:hAnsi="Arial" w:cs="Arial"/>
          <w:i/>
          <w:iCs/>
          <w:sz w:val="20"/>
          <w:szCs w:val="20"/>
          <w:lang w:eastAsia="ar-SA"/>
        </w:rPr>
      </w:pPr>
    </w:p>
    <w:p w14:paraId="14FED251">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C05AAAF">
      <w:pPr>
        <w:pStyle w:val="212"/>
        <w:spacing w:before="0" w:after="0"/>
        <w:jc w:val="both"/>
        <w:rPr>
          <w:rFonts w:ascii="Arial" w:hAnsi="Arial" w:cs="Arial"/>
          <w:sz w:val="20"/>
          <w:szCs w:val="20"/>
        </w:rPr>
      </w:pPr>
    </w:p>
    <w:p w14:paraId="661A936C">
      <w:pPr>
        <w:pStyle w:val="212"/>
        <w:spacing w:before="0" w:after="0"/>
        <w:jc w:val="center"/>
        <w:rPr>
          <w:rFonts w:ascii="Arial" w:hAnsi="Arial" w:cs="Arial"/>
          <w:sz w:val="20"/>
          <w:szCs w:val="20"/>
        </w:rPr>
      </w:pPr>
    </w:p>
    <w:p w14:paraId="065367FE">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62DE07F">
      <w:pPr>
        <w:pStyle w:val="212"/>
        <w:spacing w:before="0" w:after="0"/>
        <w:jc w:val="center"/>
        <w:rPr>
          <w:rFonts w:ascii="Arial" w:hAnsi="Arial" w:cs="Arial"/>
          <w:sz w:val="20"/>
          <w:szCs w:val="20"/>
        </w:rPr>
      </w:pPr>
      <w:r>
        <w:rPr>
          <w:rFonts w:ascii="Arial" w:hAnsi="Arial" w:cs="Arial"/>
          <w:sz w:val="20"/>
          <w:szCs w:val="20"/>
        </w:rPr>
        <w:t>Ass. Responsável</w:t>
      </w:r>
    </w:p>
    <w:p w14:paraId="7656A9E0">
      <w:pPr>
        <w:autoSpaceDE w:val="0"/>
        <w:spacing w:line="200" w:lineRule="atLeast"/>
        <w:rPr>
          <w:rFonts w:ascii="Arial" w:hAnsi="Arial" w:cs="Arial"/>
          <w:sz w:val="20"/>
          <w:szCs w:val="20"/>
          <w:lang w:eastAsia="ar-SA"/>
        </w:rPr>
      </w:pPr>
    </w:p>
    <w:p w14:paraId="31F1AE1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2D0F478">
      <w:pPr>
        <w:autoSpaceDE w:val="0"/>
        <w:autoSpaceDN w:val="0"/>
        <w:adjustRightInd w:val="0"/>
        <w:rPr>
          <w:rFonts w:ascii="Arial" w:hAnsi="Arial" w:eastAsia="Calibri" w:cs="Arial"/>
          <w:color w:val="000000"/>
          <w:sz w:val="20"/>
          <w:szCs w:val="20"/>
          <w:lang w:eastAsia="en-US"/>
        </w:rPr>
      </w:pPr>
    </w:p>
    <w:p w14:paraId="39072A0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629DD2">
      <w:pPr>
        <w:ind w:left="-284" w:firstLine="284"/>
        <w:jc w:val="both"/>
        <w:rPr>
          <w:rFonts w:ascii="Arial" w:hAnsi="Arial" w:cs="Arial" w:eastAsiaTheme="minorHAnsi"/>
          <w:sz w:val="20"/>
          <w:szCs w:val="20"/>
        </w:rPr>
      </w:pPr>
    </w:p>
    <w:p w14:paraId="45B56790">
      <w:pPr>
        <w:ind w:left="-284" w:firstLine="284"/>
        <w:jc w:val="both"/>
        <w:rPr>
          <w:rFonts w:ascii="Arial" w:hAnsi="Arial" w:cs="Arial" w:eastAsiaTheme="minorHAnsi"/>
          <w:sz w:val="20"/>
          <w:szCs w:val="20"/>
        </w:rPr>
      </w:pPr>
    </w:p>
    <w:p w14:paraId="1302C85D">
      <w:pPr>
        <w:ind w:left="-284" w:firstLine="284"/>
        <w:jc w:val="both"/>
        <w:rPr>
          <w:rFonts w:ascii="Arial" w:hAnsi="Arial" w:cs="Arial" w:eastAsiaTheme="minorHAnsi"/>
          <w:sz w:val="20"/>
          <w:szCs w:val="20"/>
        </w:rPr>
      </w:pPr>
    </w:p>
    <w:p w14:paraId="54508C0B">
      <w:pPr>
        <w:ind w:left="-284" w:firstLine="284"/>
        <w:jc w:val="both"/>
        <w:rPr>
          <w:rFonts w:ascii="Arial" w:hAnsi="Arial" w:cs="Arial" w:eastAsiaTheme="minorHAnsi"/>
          <w:sz w:val="20"/>
          <w:szCs w:val="20"/>
        </w:rPr>
      </w:pPr>
    </w:p>
    <w:p w14:paraId="38BA48DC">
      <w:pPr>
        <w:ind w:left="-284" w:firstLine="284"/>
        <w:jc w:val="both"/>
        <w:rPr>
          <w:rFonts w:ascii="Arial" w:hAnsi="Arial" w:cs="Arial" w:eastAsiaTheme="minorHAnsi"/>
          <w:sz w:val="20"/>
          <w:szCs w:val="20"/>
        </w:rPr>
      </w:pPr>
    </w:p>
    <w:p w14:paraId="5A857873">
      <w:pPr>
        <w:ind w:left="-284" w:firstLine="284"/>
        <w:jc w:val="both"/>
        <w:rPr>
          <w:rFonts w:ascii="Arial" w:hAnsi="Arial" w:cs="Arial" w:eastAsiaTheme="minorHAnsi"/>
          <w:sz w:val="20"/>
          <w:szCs w:val="20"/>
        </w:rPr>
      </w:pPr>
    </w:p>
    <w:p w14:paraId="48F402DB">
      <w:pPr>
        <w:ind w:left="-284" w:firstLine="284"/>
        <w:jc w:val="both"/>
        <w:rPr>
          <w:rFonts w:ascii="Arial" w:hAnsi="Arial" w:cs="Arial" w:eastAsiaTheme="minorHAnsi"/>
          <w:sz w:val="20"/>
          <w:szCs w:val="20"/>
        </w:rPr>
      </w:pPr>
    </w:p>
    <w:p w14:paraId="64266FEF">
      <w:pPr>
        <w:ind w:left="-284" w:firstLine="284"/>
        <w:jc w:val="both"/>
        <w:rPr>
          <w:rFonts w:ascii="Arial" w:hAnsi="Arial" w:cs="Arial" w:eastAsiaTheme="minorHAnsi"/>
          <w:sz w:val="20"/>
          <w:szCs w:val="20"/>
        </w:rPr>
      </w:pPr>
    </w:p>
    <w:p w14:paraId="43BD61B8">
      <w:pPr>
        <w:ind w:left="-284" w:firstLine="284"/>
        <w:jc w:val="both"/>
        <w:rPr>
          <w:rFonts w:ascii="Arial" w:hAnsi="Arial" w:cs="Arial" w:eastAsiaTheme="minorHAnsi"/>
          <w:sz w:val="20"/>
          <w:szCs w:val="20"/>
        </w:rPr>
      </w:pPr>
    </w:p>
    <w:p w14:paraId="521DE82F">
      <w:pPr>
        <w:ind w:left="-284" w:firstLine="284"/>
        <w:jc w:val="both"/>
        <w:rPr>
          <w:rFonts w:ascii="Arial" w:hAnsi="Arial" w:cs="Arial" w:eastAsiaTheme="minorHAnsi"/>
          <w:sz w:val="20"/>
          <w:szCs w:val="20"/>
        </w:rPr>
      </w:pPr>
    </w:p>
    <w:p w14:paraId="014BF5B6">
      <w:pPr>
        <w:ind w:left="-284" w:firstLine="284"/>
        <w:jc w:val="both"/>
        <w:rPr>
          <w:rFonts w:ascii="Arial" w:hAnsi="Arial" w:cs="Arial" w:eastAsiaTheme="minorHAnsi"/>
          <w:sz w:val="20"/>
          <w:szCs w:val="20"/>
        </w:rPr>
      </w:pPr>
    </w:p>
    <w:p w14:paraId="66AB33CC">
      <w:pPr>
        <w:ind w:left="-284" w:firstLine="284"/>
        <w:jc w:val="both"/>
        <w:rPr>
          <w:rFonts w:ascii="Arial" w:hAnsi="Arial" w:cs="Arial" w:eastAsiaTheme="minorHAnsi"/>
          <w:sz w:val="20"/>
          <w:szCs w:val="20"/>
        </w:rPr>
      </w:pPr>
    </w:p>
    <w:p w14:paraId="7739EDD6">
      <w:pPr>
        <w:ind w:left="-284" w:firstLine="284"/>
        <w:jc w:val="both"/>
        <w:rPr>
          <w:rFonts w:ascii="Arial" w:hAnsi="Arial" w:cs="Arial" w:eastAsiaTheme="minorHAnsi"/>
          <w:sz w:val="20"/>
          <w:szCs w:val="20"/>
        </w:rPr>
      </w:pPr>
    </w:p>
    <w:p w14:paraId="2643B375">
      <w:pPr>
        <w:ind w:left="-284" w:firstLine="284"/>
        <w:jc w:val="both"/>
        <w:rPr>
          <w:rFonts w:ascii="Arial" w:hAnsi="Arial" w:cs="Arial" w:eastAsiaTheme="minorHAnsi"/>
          <w:sz w:val="20"/>
          <w:szCs w:val="20"/>
        </w:rPr>
      </w:pPr>
    </w:p>
    <w:p w14:paraId="1D75569E">
      <w:pPr>
        <w:ind w:left="-284" w:firstLine="284"/>
        <w:jc w:val="both"/>
        <w:rPr>
          <w:rFonts w:ascii="Arial" w:hAnsi="Arial" w:cs="Arial" w:eastAsiaTheme="minorHAnsi"/>
          <w:sz w:val="20"/>
          <w:szCs w:val="20"/>
        </w:rPr>
      </w:pPr>
    </w:p>
    <w:p w14:paraId="756BEBAA">
      <w:pPr>
        <w:ind w:left="-284" w:firstLine="284"/>
        <w:jc w:val="both"/>
        <w:rPr>
          <w:rFonts w:ascii="Arial" w:hAnsi="Arial" w:cs="Arial" w:eastAsiaTheme="minorHAnsi"/>
          <w:sz w:val="20"/>
          <w:szCs w:val="20"/>
        </w:rPr>
      </w:pPr>
    </w:p>
    <w:p w14:paraId="62042566">
      <w:pPr>
        <w:ind w:left="-284" w:firstLine="284"/>
        <w:jc w:val="both"/>
        <w:rPr>
          <w:rFonts w:ascii="Arial" w:hAnsi="Arial" w:cs="Arial" w:eastAsiaTheme="minorHAnsi"/>
          <w:sz w:val="20"/>
          <w:szCs w:val="20"/>
        </w:rPr>
      </w:pPr>
    </w:p>
    <w:p w14:paraId="65672598">
      <w:pPr>
        <w:ind w:left="-284" w:firstLine="284"/>
        <w:jc w:val="both"/>
        <w:rPr>
          <w:rFonts w:ascii="Arial" w:hAnsi="Arial" w:cs="Arial" w:eastAsiaTheme="minorHAnsi"/>
          <w:sz w:val="20"/>
          <w:szCs w:val="20"/>
        </w:rPr>
      </w:pPr>
    </w:p>
    <w:p w14:paraId="4D3B92E0">
      <w:pPr>
        <w:ind w:left="-284" w:firstLine="284"/>
        <w:jc w:val="both"/>
        <w:rPr>
          <w:rFonts w:ascii="Arial" w:hAnsi="Arial" w:cs="Arial" w:eastAsiaTheme="minorHAnsi"/>
          <w:sz w:val="20"/>
          <w:szCs w:val="20"/>
        </w:rPr>
      </w:pPr>
    </w:p>
    <w:p w14:paraId="6020BDA2">
      <w:pPr>
        <w:ind w:left="-284" w:firstLine="284"/>
        <w:jc w:val="both"/>
        <w:rPr>
          <w:rFonts w:ascii="Arial" w:hAnsi="Arial" w:cs="Arial" w:eastAsiaTheme="minorHAnsi"/>
          <w:sz w:val="20"/>
          <w:szCs w:val="20"/>
        </w:rPr>
      </w:pPr>
    </w:p>
    <w:p w14:paraId="51A4ABDA">
      <w:pPr>
        <w:ind w:left="-284" w:firstLine="284"/>
        <w:jc w:val="both"/>
        <w:rPr>
          <w:rFonts w:ascii="Arial" w:hAnsi="Arial" w:cs="Arial" w:eastAsiaTheme="minorHAnsi"/>
          <w:sz w:val="20"/>
          <w:szCs w:val="20"/>
        </w:rPr>
      </w:pPr>
    </w:p>
    <w:p w14:paraId="73A9DABE">
      <w:pPr>
        <w:jc w:val="both"/>
        <w:rPr>
          <w:rFonts w:ascii="Arial" w:hAnsi="Arial" w:cs="Arial" w:eastAsiaTheme="minorHAnsi"/>
          <w:sz w:val="20"/>
          <w:szCs w:val="20"/>
        </w:rPr>
      </w:pPr>
    </w:p>
    <w:p w14:paraId="0BF340EA">
      <w:pPr>
        <w:ind w:left="-284" w:firstLine="284"/>
        <w:jc w:val="both"/>
        <w:rPr>
          <w:rFonts w:ascii="Arial" w:hAnsi="Arial" w:cs="Arial" w:eastAsiaTheme="minorHAnsi"/>
          <w:sz w:val="20"/>
          <w:szCs w:val="20"/>
        </w:rPr>
      </w:pPr>
    </w:p>
    <w:p w14:paraId="5FC7B01B">
      <w:pPr>
        <w:ind w:left="-284" w:firstLine="284"/>
        <w:jc w:val="both"/>
        <w:rPr>
          <w:rFonts w:ascii="Arial" w:hAnsi="Arial" w:cs="Arial" w:eastAsiaTheme="minorHAnsi"/>
          <w:sz w:val="20"/>
          <w:szCs w:val="20"/>
        </w:rPr>
      </w:pPr>
    </w:p>
    <w:p w14:paraId="2112F8D8">
      <w:pPr>
        <w:ind w:left="-284" w:firstLine="284"/>
        <w:jc w:val="both"/>
        <w:rPr>
          <w:rFonts w:ascii="Arial" w:hAnsi="Arial" w:cs="Arial" w:eastAsiaTheme="minorHAnsi"/>
          <w:sz w:val="20"/>
          <w:szCs w:val="20"/>
        </w:rPr>
      </w:pPr>
    </w:p>
    <w:p w14:paraId="4519357B">
      <w:pPr>
        <w:ind w:left="-284" w:firstLine="284"/>
        <w:jc w:val="both"/>
        <w:rPr>
          <w:rFonts w:ascii="Arial" w:hAnsi="Arial" w:cs="Arial" w:eastAsiaTheme="minorHAnsi"/>
          <w:sz w:val="20"/>
          <w:szCs w:val="20"/>
        </w:rPr>
      </w:pPr>
    </w:p>
    <w:p w14:paraId="2746D146">
      <w:pPr>
        <w:spacing w:line="200" w:lineRule="atLeast"/>
        <w:jc w:val="center"/>
        <w:rPr>
          <w:rFonts w:hint="default" w:ascii="Arial" w:hAnsi="Arial" w:cs="Arial"/>
          <w:b/>
          <w:lang w:val="pt-BR" w:eastAsia="ar-SA"/>
        </w:rPr>
      </w:pPr>
    </w:p>
    <w:p w14:paraId="0DE3709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w:t>
      </w:r>
    </w:p>
    <w:p w14:paraId="6969EC16">
      <w:pPr>
        <w:spacing w:line="200" w:lineRule="atLeast"/>
        <w:jc w:val="center"/>
        <w:rPr>
          <w:rFonts w:ascii="Garamond" w:hAnsi="Garamond"/>
          <w:b/>
          <w:lang w:eastAsia="ar-SA"/>
        </w:rPr>
      </w:pPr>
    </w:p>
    <w:p w14:paraId="342F6260">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7B9646C0">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2E2AF699">
      <w:pPr>
        <w:jc w:val="center"/>
        <w:rPr>
          <w:rFonts w:ascii="Arial" w:hAnsi="Arial" w:cs="Arial"/>
          <w:b/>
          <w:bCs/>
        </w:rPr>
      </w:pPr>
    </w:p>
    <w:p w14:paraId="0AE1D6B0">
      <w:pPr>
        <w:spacing w:line="200" w:lineRule="atLeast"/>
        <w:jc w:val="center"/>
        <w:rPr>
          <w:rFonts w:ascii="Garamond" w:hAnsi="Garamond"/>
          <w:b/>
          <w:lang w:eastAsia="ar-SA"/>
        </w:rPr>
      </w:pPr>
    </w:p>
    <w:p w14:paraId="7C8DCE39">
      <w:pPr>
        <w:spacing w:line="200" w:lineRule="atLeast"/>
        <w:jc w:val="center"/>
        <w:rPr>
          <w:rFonts w:ascii="Garamond" w:hAnsi="Garamond"/>
          <w:b/>
          <w:lang w:eastAsia="ar-SA"/>
        </w:rPr>
      </w:pPr>
    </w:p>
    <w:p w14:paraId="5C424E9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AF70426">
      <w:pPr>
        <w:autoSpaceDE w:val="0"/>
        <w:spacing w:line="200" w:lineRule="atLeast"/>
        <w:jc w:val="center"/>
        <w:rPr>
          <w:rFonts w:ascii="Arial" w:hAnsi="Arial" w:cs="Arial"/>
          <w:b/>
          <w:bCs/>
          <w:sz w:val="20"/>
          <w:szCs w:val="20"/>
          <w:lang w:eastAsia="ar-SA"/>
        </w:rPr>
      </w:pPr>
    </w:p>
    <w:p w14:paraId="48B14559">
      <w:pPr>
        <w:autoSpaceDE w:val="0"/>
        <w:spacing w:line="200" w:lineRule="atLeast"/>
        <w:rPr>
          <w:rFonts w:ascii="Arial" w:hAnsi="Arial" w:cs="Arial"/>
          <w:b/>
          <w:bCs/>
          <w:sz w:val="20"/>
          <w:szCs w:val="20"/>
          <w:lang w:eastAsia="ar-SA"/>
        </w:rPr>
      </w:pPr>
    </w:p>
    <w:p w14:paraId="2A601913">
      <w:pPr>
        <w:autoSpaceDE w:val="0"/>
        <w:spacing w:line="200" w:lineRule="atLeast"/>
        <w:rPr>
          <w:rFonts w:ascii="Arial" w:hAnsi="Arial" w:cs="Arial"/>
          <w:b/>
          <w:bCs/>
          <w:sz w:val="20"/>
          <w:szCs w:val="20"/>
          <w:lang w:eastAsia="ar-SA"/>
        </w:rPr>
      </w:pPr>
    </w:p>
    <w:p w14:paraId="41B9398F">
      <w:pPr>
        <w:autoSpaceDE w:val="0"/>
        <w:spacing w:line="200" w:lineRule="atLeast"/>
        <w:rPr>
          <w:rFonts w:ascii="Arial" w:hAnsi="Arial" w:cs="Arial"/>
          <w:b/>
          <w:bCs/>
          <w:sz w:val="20"/>
          <w:szCs w:val="20"/>
          <w:lang w:eastAsia="ar-SA"/>
        </w:rPr>
      </w:pPr>
    </w:p>
    <w:p w14:paraId="543E1728">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8A5013">
      <w:pPr>
        <w:pStyle w:val="21"/>
        <w:ind w:firstLine="1134"/>
        <w:jc w:val="both"/>
        <w:rPr>
          <w:rFonts w:ascii="Arial" w:hAnsi="Arial" w:cs="Arial"/>
          <w:b/>
          <w:bCs/>
          <w:sz w:val="20"/>
          <w:szCs w:val="20"/>
        </w:rPr>
      </w:pPr>
    </w:p>
    <w:p w14:paraId="136864AF">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233E8710">
      <w:pPr>
        <w:pStyle w:val="212"/>
        <w:spacing w:before="0" w:after="0"/>
        <w:jc w:val="center"/>
        <w:rPr>
          <w:rFonts w:ascii="Arial" w:hAnsi="Arial" w:cs="Arial"/>
          <w:sz w:val="20"/>
          <w:szCs w:val="20"/>
        </w:rPr>
      </w:pPr>
    </w:p>
    <w:p w14:paraId="6BB0BE43">
      <w:pPr>
        <w:pStyle w:val="212"/>
        <w:spacing w:before="0" w:after="0"/>
        <w:jc w:val="center"/>
        <w:rPr>
          <w:rFonts w:ascii="Arial" w:hAnsi="Arial" w:cs="Arial"/>
          <w:sz w:val="20"/>
          <w:szCs w:val="20"/>
        </w:rPr>
      </w:pPr>
    </w:p>
    <w:p w14:paraId="54B439AD">
      <w:pPr>
        <w:autoSpaceDE w:val="0"/>
        <w:spacing w:line="200" w:lineRule="atLeast"/>
        <w:rPr>
          <w:rFonts w:ascii="Arial" w:hAnsi="Arial" w:cs="Arial"/>
          <w:i/>
          <w:iCs/>
          <w:sz w:val="20"/>
          <w:szCs w:val="20"/>
          <w:lang w:eastAsia="ar-SA"/>
        </w:rPr>
      </w:pPr>
    </w:p>
    <w:p w14:paraId="15C83264">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2AEBDA25">
      <w:pPr>
        <w:pStyle w:val="212"/>
        <w:spacing w:before="0" w:after="0"/>
        <w:jc w:val="center"/>
        <w:rPr>
          <w:rFonts w:ascii="Arial" w:hAnsi="Arial" w:cs="Arial"/>
          <w:sz w:val="20"/>
          <w:szCs w:val="20"/>
        </w:rPr>
      </w:pPr>
    </w:p>
    <w:p w14:paraId="2E1C008D">
      <w:pPr>
        <w:pStyle w:val="212"/>
        <w:spacing w:before="0" w:after="0"/>
        <w:jc w:val="both"/>
        <w:rPr>
          <w:rFonts w:ascii="Arial" w:hAnsi="Arial" w:cs="Arial"/>
          <w:sz w:val="20"/>
          <w:szCs w:val="20"/>
        </w:rPr>
      </w:pPr>
    </w:p>
    <w:p w14:paraId="12F8AAE2">
      <w:pPr>
        <w:pStyle w:val="212"/>
        <w:spacing w:before="0" w:after="0"/>
        <w:jc w:val="center"/>
        <w:rPr>
          <w:rFonts w:ascii="Arial" w:hAnsi="Arial" w:cs="Arial"/>
          <w:sz w:val="20"/>
          <w:szCs w:val="20"/>
        </w:rPr>
      </w:pPr>
    </w:p>
    <w:p w14:paraId="691B017F">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0C324E4B">
      <w:pPr>
        <w:pStyle w:val="212"/>
        <w:spacing w:before="0" w:after="0"/>
        <w:jc w:val="center"/>
        <w:rPr>
          <w:rFonts w:ascii="Arial" w:hAnsi="Arial" w:cs="Arial"/>
          <w:sz w:val="20"/>
          <w:szCs w:val="20"/>
        </w:rPr>
      </w:pPr>
      <w:r>
        <w:rPr>
          <w:rFonts w:ascii="Arial" w:hAnsi="Arial" w:cs="Arial"/>
          <w:sz w:val="20"/>
          <w:szCs w:val="20"/>
        </w:rPr>
        <w:t>Ass. Responsável</w:t>
      </w:r>
    </w:p>
    <w:p w14:paraId="327591F8">
      <w:pPr>
        <w:autoSpaceDE w:val="0"/>
        <w:spacing w:line="200" w:lineRule="atLeast"/>
        <w:rPr>
          <w:rFonts w:ascii="Arial" w:hAnsi="Arial" w:cs="Arial"/>
          <w:sz w:val="20"/>
          <w:szCs w:val="20"/>
          <w:lang w:eastAsia="ar-SA"/>
        </w:rPr>
      </w:pPr>
    </w:p>
    <w:p w14:paraId="32458C59">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8981EA">
      <w:pPr>
        <w:autoSpaceDE w:val="0"/>
        <w:autoSpaceDN w:val="0"/>
        <w:adjustRightInd w:val="0"/>
        <w:rPr>
          <w:rFonts w:ascii="Arial" w:hAnsi="Arial" w:eastAsia="Calibri" w:cs="Arial"/>
          <w:color w:val="000000"/>
          <w:sz w:val="20"/>
          <w:szCs w:val="20"/>
          <w:lang w:eastAsia="en-US"/>
        </w:rPr>
      </w:pPr>
    </w:p>
    <w:p w14:paraId="45E8430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5AA7025">
      <w:pPr>
        <w:ind w:left="-284" w:firstLine="284"/>
        <w:jc w:val="both"/>
        <w:rPr>
          <w:rFonts w:ascii="Arial" w:hAnsi="Arial" w:cs="Arial" w:eastAsiaTheme="minorHAnsi"/>
          <w:sz w:val="20"/>
          <w:szCs w:val="20"/>
        </w:rPr>
      </w:pPr>
    </w:p>
    <w:p w14:paraId="7E414C75">
      <w:pPr>
        <w:ind w:left="-284" w:firstLine="284"/>
        <w:jc w:val="both"/>
        <w:rPr>
          <w:rFonts w:ascii="Arial" w:hAnsi="Arial" w:cs="Arial" w:eastAsiaTheme="minorHAnsi"/>
          <w:sz w:val="20"/>
          <w:szCs w:val="20"/>
        </w:rPr>
      </w:pPr>
    </w:p>
    <w:p w14:paraId="7575EB85">
      <w:pPr>
        <w:ind w:left="-284" w:firstLine="284"/>
        <w:jc w:val="both"/>
        <w:rPr>
          <w:rFonts w:ascii="Arial" w:hAnsi="Arial" w:cs="Arial" w:eastAsiaTheme="minorHAnsi"/>
          <w:sz w:val="20"/>
          <w:szCs w:val="20"/>
        </w:rPr>
      </w:pPr>
    </w:p>
    <w:p w14:paraId="79BEAA84">
      <w:pPr>
        <w:ind w:left="-284" w:firstLine="284"/>
        <w:jc w:val="both"/>
        <w:rPr>
          <w:rFonts w:ascii="Arial" w:hAnsi="Arial" w:cs="Arial" w:eastAsiaTheme="minorHAnsi"/>
          <w:sz w:val="20"/>
          <w:szCs w:val="20"/>
        </w:rPr>
      </w:pPr>
    </w:p>
    <w:p w14:paraId="485EC545">
      <w:pPr>
        <w:ind w:left="-284" w:firstLine="284"/>
        <w:jc w:val="both"/>
        <w:rPr>
          <w:rFonts w:ascii="Arial" w:hAnsi="Arial" w:cs="Arial" w:eastAsiaTheme="minorHAnsi"/>
          <w:sz w:val="20"/>
          <w:szCs w:val="20"/>
        </w:rPr>
      </w:pPr>
    </w:p>
    <w:p w14:paraId="0BD89ACC">
      <w:pPr>
        <w:ind w:left="-284" w:firstLine="284"/>
        <w:jc w:val="both"/>
        <w:rPr>
          <w:rFonts w:ascii="Arial" w:hAnsi="Arial" w:cs="Arial" w:eastAsiaTheme="minorHAnsi"/>
          <w:sz w:val="20"/>
          <w:szCs w:val="20"/>
        </w:rPr>
      </w:pPr>
    </w:p>
    <w:p w14:paraId="0DCE092C">
      <w:pPr>
        <w:ind w:left="-284" w:firstLine="284"/>
        <w:jc w:val="both"/>
        <w:rPr>
          <w:rFonts w:ascii="Arial" w:hAnsi="Arial" w:cs="Arial" w:eastAsiaTheme="minorHAnsi"/>
          <w:sz w:val="20"/>
          <w:szCs w:val="20"/>
        </w:rPr>
      </w:pPr>
    </w:p>
    <w:p w14:paraId="3CC3126C">
      <w:pPr>
        <w:ind w:left="-284" w:firstLine="284"/>
        <w:jc w:val="both"/>
        <w:rPr>
          <w:rFonts w:ascii="Arial" w:hAnsi="Arial" w:cs="Arial" w:eastAsiaTheme="minorHAnsi"/>
          <w:sz w:val="20"/>
          <w:szCs w:val="20"/>
        </w:rPr>
      </w:pPr>
    </w:p>
    <w:p w14:paraId="226EECCD">
      <w:pPr>
        <w:ind w:left="-284" w:firstLine="284"/>
        <w:jc w:val="both"/>
        <w:rPr>
          <w:rFonts w:ascii="Arial" w:hAnsi="Arial" w:cs="Arial" w:eastAsiaTheme="minorHAnsi"/>
          <w:sz w:val="20"/>
          <w:szCs w:val="20"/>
        </w:rPr>
      </w:pPr>
    </w:p>
    <w:p w14:paraId="626CBEE9">
      <w:pPr>
        <w:ind w:left="-284" w:firstLine="284"/>
        <w:jc w:val="both"/>
        <w:rPr>
          <w:rFonts w:ascii="Arial" w:hAnsi="Arial" w:cs="Arial" w:eastAsiaTheme="minorHAnsi"/>
          <w:sz w:val="20"/>
          <w:szCs w:val="20"/>
        </w:rPr>
      </w:pPr>
    </w:p>
    <w:p w14:paraId="41F272EA">
      <w:pPr>
        <w:ind w:left="-284" w:firstLine="284"/>
        <w:jc w:val="both"/>
        <w:rPr>
          <w:rFonts w:ascii="Arial" w:hAnsi="Arial" w:cs="Arial" w:eastAsiaTheme="minorHAnsi"/>
          <w:sz w:val="20"/>
          <w:szCs w:val="20"/>
        </w:rPr>
      </w:pPr>
    </w:p>
    <w:p w14:paraId="7CBA9275">
      <w:pPr>
        <w:ind w:left="-284" w:firstLine="284"/>
        <w:jc w:val="both"/>
        <w:rPr>
          <w:rFonts w:ascii="Arial" w:hAnsi="Arial" w:cs="Arial" w:eastAsiaTheme="minorHAnsi"/>
          <w:sz w:val="20"/>
          <w:szCs w:val="20"/>
        </w:rPr>
      </w:pPr>
    </w:p>
    <w:p w14:paraId="33D5C172">
      <w:pPr>
        <w:ind w:left="-284" w:firstLine="284"/>
        <w:jc w:val="both"/>
        <w:rPr>
          <w:rFonts w:ascii="Arial" w:hAnsi="Arial" w:cs="Arial" w:eastAsiaTheme="minorHAnsi"/>
          <w:sz w:val="20"/>
          <w:szCs w:val="20"/>
        </w:rPr>
      </w:pPr>
    </w:p>
    <w:p w14:paraId="5D8387A4">
      <w:pPr>
        <w:ind w:left="-284" w:firstLine="284"/>
        <w:jc w:val="both"/>
        <w:rPr>
          <w:rFonts w:ascii="Arial" w:hAnsi="Arial" w:cs="Arial" w:eastAsiaTheme="minorHAnsi"/>
          <w:sz w:val="20"/>
          <w:szCs w:val="20"/>
        </w:rPr>
      </w:pPr>
    </w:p>
    <w:p w14:paraId="241521B7">
      <w:pPr>
        <w:ind w:left="-284" w:firstLine="284"/>
        <w:jc w:val="both"/>
        <w:rPr>
          <w:rFonts w:ascii="Arial" w:hAnsi="Arial" w:cs="Arial" w:eastAsiaTheme="minorHAnsi"/>
          <w:sz w:val="20"/>
          <w:szCs w:val="20"/>
        </w:rPr>
      </w:pPr>
    </w:p>
    <w:p w14:paraId="292E27A9">
      <w:pPr>
        <w:ind w:left="-284" w:firstLine="284"/>
        <w:jc w:val="both"/>
        <w:rPr>
          <w:rFonts w:ascii="Arial" w:hAnsi="Arial" w:cs="Arial" w:eastAsiaTheme="minorHAnsi"/>
          <w:sz w:val="20"/>
          <w:szCs w:val="20"/>
        </w:rPr>
      </w:pPr>
    </w:p>
    <w:p w14:paraId="4D2F909E">
      <w:pPr>
        <w:ind w:left="-284" w:firstLine="284"/>
        <w:jc w:val="both"/>
        <w:rPr>
          <w:rFonts w:ascii="Arial" w:hAnsi="Arial" w:cs="Arial" w:eastAsiaTheme="minorHAnsi"/>
          <w:sz w:val="20"/>
          <w:szCs w:val="20"/>
        </w:rPr>
      </w:pPr>
    </w:p>
    <w:p w14:paraId="4028F763">
      <w:pPr>
        <w:ind w:left="-284" w:firstLine="284"/>
        <w:jc w:val="both"/>
        <w:rPr>
          <w:rFonts w:ascii="Arial" w:hAnsi="Arial" w:cs="Arial" w:eastAsiaTheme="minorHAnsi"/>
          <w:sz w:val="20"/>
          <w:szCs w:val="20"/>
        </w:rPr>
      </w:pPr>
    </w:p>
    <w:p w14:paraId="32EF7387">
      <w:pPr>
        <w:ind w:left="-284" w:firstLine="284"/>
        <w:jc w:val="both"/>
        <w:rPr>
          <w:rFonts w:ascii="Arial" w:hAnsi="Arial" w:cs="Arial" w:eastAsiaTheme="minorHAnsi"/>
          <w:sz w:val="20"/>
          <w:szCs w:val="20"/>
        </w:rPr>
      </w:pPr>
    </w:p>
    <w:p w14:paraId="72F89933">
      <w:pPr>
        <w:ind w:left="-284" w:firstLine="284"/>
        <w:jc w:val="both"/>
        <w:rPr>
          <w:rFonts w:ascii="Arial" w:hAnsi="Arial" w:cs="Arial" w:eastAsiaTheme="minorHAnsi"/>
          <w:sz w:val="20"/>
          <w:szCs w:val="20"/>
        </w:rPr>
      </w:pPr>
    </w:p>
    <w:p w14:paraId="638DE675">
      <w:pPr>
        <w:ind w:left="-284" w:firstLine="284"/>
        <w:jc w:val="both"/>
        <w:rPr>
          <w:rFonts w:ascii="Arial" w:hAnsi="Arial" w:cs="Arial" w:eastAsiaTheme="minorHAnsi"/>
          <w:sz w:val="20"/>
          <w:szCs w:val="20"/>
        </w:rPr>
      </w:pPr>
    </w:p>
    <w:p w14:paraId="280E7F6E">
      <w:pPr>
        <w:ind w:left="-284" w:firstLine="284"/>
        <w:jc w:val="both"/>
        <w:rPr>
          <w:rFonts w:ascii="Arial" w:hAnsi="Arial" w:cs="Arial" w:eastAsiaTheme="minorHAnsi"/>
          <w:sz w:val="20"/>
          <w:szCs w:val="20"/>
        </w:rPr>
      </w:pPr>
    </w:p>
    <w:p w14:paraId="6BF003AF">
      <w:pPr>
        <w:ind w:left="-284" w:firstLine="284"/>
        <w:jc w:val="both"/>
        <w:rPr>
          <w:rFonts w:ascii="Arial" w:hAnsi="Arial" w:cs="Arial" w:eastAsiaTheme="minorHAnsi"/>
          <w:sz w:val="20"/>
          <w:szCs w:val="20"/>
        </w:rPr>
      </w:pPr>
    </w:p>
    <w:p w14:paraId="4FE935A9">
      <w:pPr>
        <w:ind w:left="-284" w:firstLine="284"/>
        <w:jc w:val="both"/>
        <w:rPr>
          <w:rFonts w:ascii="Arial" w:hAnsi="Arial" w:cs="Arial" w:eastAsiaTheme="minorHAnsi"/>
          <w:sz w:val="20"/>
          <w:szCs w:val="20"/>
        </w:rPr>
      </w:pPr>
    </w:p>
    <w:p w14:paraId="3B3A6488">
      <w:pPr>
        <w:ind w:left="-284" w:firstLine="284"/>
        <w:jc w:val="both"/>
        <w:rPr>
          <w:rFonts w:ascii="Arial" w:hAnsi="Arial" w:cs="Arial" w:eastAsiaTheme="minorHAnsi"/>
          <w:sz w:val="20"/>
          <w:szCs w:val="20"/>
        </w:rPr>
      </w:pPr>
    </w:p>
    <w:p w14:paraId="3554E30C">
      <w:pPr>
        <w:jc w:val="both"/>
        <w:rPr>
          <w:rFonts w:ascii="Arial" w:hAnsi="Arial" w:cs="Arial" w:eastAsiaTheme="minorHAnsi"/>
          <w:sz w:val="20"/>
          <w:szCs w:val="20"/>
        </w:rPr>
      </w:pPr>
    </w:p>
    <w:p w14:paraId="17F2357C">
      <w:pPr>
        <w:jc w:val="both"/>
        <w:rPr>
          <w:rFonts w:ascii="Arial" w:hAnsi="Arial" w:cs="Arial" w:eastAsiaTheme="minorHAnsi"/>
          <w:sz w:val="20"/>
          <w:szCs w:val="20"/>
        </w:rPr>
      </w:pPr>
    </w:p>
    <w:p w14:paraId="520A4122">
      <w:pPr>
        <w:spacing w:line="200" w:lineRule="atLeast"/>
        <w:jc w:val="center"/>
        <w:rPr>
          <w:rFonts w:hint="default" w:ascii="Arial" w:hAnsi="Arial" w:cs="Arial"/>
          <w:b/>
          <w:lang w:val="pt-BR" w:eastAsia="ar-SA"/>
        </w:rPr>
      </w:pPr>
    </w:p>
    <w:p w14:paraId="1B04DF8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VIII</w:t>
      </w:r>
    </w:p>
    <w:p w14:paraId="396D60D4">
      <w:pPr>
        <w:spacing w:line="200" w:lineRule="atLeast"/>
        <w:jc w:val="center"/>
        <w:rPr>
          <w:rFonts w:ascii="Garamond" w:hAnsi="Garamond"/>
          <w:b/>
          <w:lang w:eastAsia="ar-SA"/>
        </w:rPr>
      </w:pPr>
    </w:p>
    <w:p w14:paraId="176657D3">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37EC7FB2">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6D934504">
      <w:pPr>
        <w:spacing w:line="200" w:lineRule="atLeast"/>
        <w:jc w:val="center"/>
        <w:rPr>
          <w:rFonts w:ascii="Garamond" w:hAnsi="Garamond"/>
          <w:b/>
          <w:lang w:eastAsia="ar-SA"/>
        </w:rPr>
      </w:pPr>
    </w:p>
    <w:p w14:paraId="21B6B504">
      <w:pPr>
        <w:spacing w:line="200" w:lineRule="atLeast"/>
        <w:jc w:val="center"/>
        <w:rPr>
          <w:rFonts w:ascii="Garamond" w:hAnsi="Garamond"/>
          <w:b/>
          <w:lang w:eastAsia="ar-SA"/>
        </w:rPr>
      </w:pPr>
    </w:p>
    <w:p w14:paraId="4D75D61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1FF3F9">
      <w:pPr>
        <w:autoSpaceDE w:val="0"/>
        <w:spacing w:line="200" w:lineRule="atLeast"/>
        <w:jc w:val="center"/>
        <w:rPr>
          <w:rFonts w:ascii="Arial" w:hAnsi="Arial" w:cs="Arial"/>
          <w:b/>
          <w:bCs/>
          <w:sz w:val="20"/>
          <w:szCs w:val="20"/>
          <w:lang w:eastAsia="ar-SA"/>
        </w:rPr>
      </w:pPr>
    </w:p>
    <w:p w14:paraId="5649BD40">
      <w:pPr>
        <w:autoSpaceDE w:val="0"/>
        <w:spacing w:line="200" w:lineRule="atLeast"/>
        <w:rPr>
          <w:rFonts w:ascii="Arial" w:hAnsi="Arial" w:cs="Arial"/>
          <w:b/>
          <w:bCs/>
          <w:sz w:val="20"/>
          <w:szCs w:val="20"/>
          <w:lang w:eastAsia="ar-SA"/>
        </w:rPr>
      </w:pPr>
    </w:p>
    <w:p w14:paraId="0C74B0A2">
      <w:pPr>
        <w:autoSpaceDE w:val="0"/>
        <w:spacing w:line="200" w:lineRule="atLeast"/>
        <w:rPr>
          <w:rFonts w:ascii="Arial" w:hAnsi="Arial" w:cs="Arial"/>
          <w:b/>
          <w:bCs/>
          <w:sz w:val="20"/>
          <w:szCs w:val="20"/>
          <w:lang w:eastAsia="ar-SA"/>
        </w:rPr>
      </w:pPr>
    </w:p>
    <w:p w14:paraId="13D4F617">
      <w:pPr>
        <w:autoSpaceDE w:val="0"/>
        <w:spacing w:line="200" w:lineRule="atLeast"/>
        <w:rPr>
          <w:rFonts w:ascii="Arial" w:hAnsi="Arial" w:cs="Arial"/>
          <w:b/>
          <w:bCs/>
          <w:sz w:val="20"/>
          <w:szCs w:val="20"/>
          <w:lang w:eastAsia="ar-SA"/>
        </w:rPr>
      </w:pPr>
    </w:p>
    <w:p w14:paraId="2FC90857">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0AF74E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58F73F5">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748B4624">
      <w:pPr>
        <w:autoSpaceDE w:val="0"/>
        <w:spacing w:line="200" w:lineRule="atLeast"/>
        <w:ind w:firstLine="1134"/>
        <w:jc w:val="both"/>
        <w:rPr>
          <w:rFonts w:ascii="Arial" w:hAnsi="Arial" w:cs="Arial"/>
          <w:sz w:val="20"/>
          <w:szCs w:val="20"/>
          <w:lang w:eastAsia="ar-SA"/>
        </w:rPr>
      </w:pPr>
    </w:p>
    <w:p w14:paraId="281479EC">
      <w:pPr>
        <w:pStyle w:val="212"/>
        <w:spacing w:before="0" w:after="0"/>
        <w:jc w:val="center"/>
        <w:rPr>
          <w:rFonts w:ascii="Arial" w:hAnsi="Arial" w:cs="Arial"/>
          <w:sz w:val="20"/>
          <w:szCs w:val="20"/>
        </w:rPr>
      </w:pPr>
    </w:p>
    <w:p w14:paraId="2C4B16EA">
      <w:pPr>
        <w:autoSpaceDE w:val="0"/>
        <w:spacing w:line="200" w:lineRule="atLeast"/>
        <w:rPr>
          <w:rFonts w:ascii="Arial" w:hAnsi="Arial" w:cs="Arial"/>
          <w:i/>
          <w:iCs/>
          <w:sz w:val="20"/>
          <w:szCs w:val="20"/>
          <w:lang w:eastAsia="ar-SA"/>
        </w:rPr>
      </w:pPr>
    </w:p>
    <w:p w14:paraId="0914FEC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79E4177B">
      <w:pPr>
        <w:pStyle w:val="212"/>
        <w:spacing w:before="0" w:after="0"/>
        <w:jc w:val="center"/>
        <w:rPr>
          <w:rFonts w:ascii="Arial" w:hAnsi="Arial" w:cs="Arial"/>
          <w:sz w:val="20"/>
          <w:szCs w:val="20"/>
        </w:rPr>
      </w:pPr>
    </w:p>
    <w:p w14:paraId="0C6915BD">
      <w:pPr>
        <w:pStyle w:val="212"/>
        <w:spacing w:before="0" w:after="0"/>
        <w:jc w:val="center"/>
        <w:rPr>
          <w:rFonts w:ascii="Arial" w:hAnsi="Arial" w:cs="Arial"/>
          <w:sz w:val="20"/>
          <w:szCs w:val="20"/>
        </w:rPr>
      </w:pPr>
    </w:p>
    <w:p w14:paraId="2D871EEE">
      <w:pPr>
        <w:pStyle w:val="212"/>
        <w:spacing w:before="0" w:after="0"/>
        <w:jc w:val="both"/>
        <w:rPr>
          <w:rFonts w:ascii="Arial" w:hAnsi="Arial" w:cs="Arial"/>
          <w:sz w:val="20"/>
          <w:szCs w:val="20"/>
        </w:rPr>
      </w:pPr>
    </w:p>
    <w:p w14:paraId="046F83FD">
      <w:pPr>
        <w:pStyle w:val="212"/>
        <w:spacing w:before="0" w:after="0"/>
        <w:jc w:val="center"/>
        <w:rPr>
          <w:rFonts w:ascii="Arial" w:hAnsi="Arial" w:cs="Arial"/>
          <w:sz w:val="20"/>
          <w:szCs w:val="20"/>
        </w:rPr>
      </w:pPr>
    </w:p>
    <w:p w14:paraId="50811476">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68F84AD6">
      <w:pPr>
        <w:pStyle w:val="212"/>
        <w:spacing w:before="0" w:after="0"/>
        <w:jc w:val="center"/>
        <w:rPr>
          <w:rFonts w:ascii="Arial" w:hAnsi="Arial" w:cs="Arial"/>
          <w:sz w:val="20"/>
          <w:szCs w:val="20"/>
        </w:rPr>
      </w:pPr>
      <w:r>
        <w:rPr>
          <w:rFonts w:ascii="Arial" w:hAnsi="Arial" w:cs="Arial"/>
          <w:sz w:val="20"/>
          <w:szCs w:val="20"/>
        </w:rPr>
        <w:t>Ass. Responsável</w:t>
      </w:r>
    </w:p>
    <w:p w14:paraId="614D21B3">
      <w:pPr>
        <w:autoSpaceDE w:val="0"/>
        <w:spacing w:line="200" w:lineRule="atLeast"/>
        <w:rPr>
          <w:rFonts w:ascii="Arial" w:hAnsi="Arial" w:cs="Arial"/>
          <w:sz w:val="20"/>
          <w:szCs w:val="20"/>
          <w:lang w:eastAsia="ar-SA"/>
        </w:rPr>
      </w:pPr>
    </w:p>
    <w:p w14:paraId="7A1E329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9973D2">
      <w:pPr>
        <w:autoSpaceDE w:val="0"/>
        <w:autoSpaceDN w:val="0"/>
        <w:adjustRightInd w:val="0"/>
        <w:rPr>
          <w:rFonts w:ascii="Arial" w:hAnsi="Arial" w:eastAsia="Calibri" w:cs="Arial"/>
          <w:color w:val="000000"/>
          <w:sz w:val="20"/>
          <w:szCs w:val="20"/>
          <w:lang w:eastAsia="en-US"/>
        </w:rPr>
      </w:pPr>
    </w:p>
    <w:p w14:paraId="097D8F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2CC59C">
      <w:pPr>
        <w:ind w:left="-284" w:firstLine="284"/>
        <w:jc w:val="both"/>
        <w:rPr>
          <w:rFonts w:ascii="Arial" w:hAnsi="Arial" w:cs="Arial" w:eastAsiaTheme="minorHAnsi"/>
          <w:sz w:val="20"/>
          <w:szCs w:val="20"/>
        </w:rPr>
      </w:pPr>
    </w:p>
    <w:p w14:paraId="02B17962">
      <w:pPr>
        <w:ind w:left="-284" w:firstLine="284"/>
        <w:jc w:val="both"/>
        <w:rPr>
          <w:rFonts w:ascii="Arial" w:hAnsi="Arial" w:cs="Arial" w:eastAsiaTheme="minorHAnsi"/>
          <w:sz w:val="20"/>
          <w:szCs w:val="20"/>
        </w:rPr>
      </w:pPr>
    </w:p>
    <w:p w14:paraId="634FAC03">
      <w:pPr>
        <w:ind w:left="-284" w:firstLine="284"/>
        <w:jc w:val="both"/>
        <w:rPr>
          <w:rFonts w:ascii="Arial" w:hAnsi="Arial" w:cs="Arial" w:eastAsiaTheme="minorHAnsi"/>
          <w:sz w:val="20"/>
          <w:szCs w:val="20"/>
        </w:rPr>
      </w:pPr>
    </w:p>
    <w:p w14:paraId="1F1CD159">
      <w:pPr>
        <w:ind w:left="-284" w:firstLine="284"/>
        <w:jc w:val="both"/>
        <w:rPr>
          <w:rFonts w:ascii="Arial" w:hAnsi="Arial" w:cs="Arial" w:eastAsiaTheme="minorHAnsi"/>
          <w:sz w:val="20"/>
          <w:szCs w:val="20"/>
        </w:rPr>
      </w:pPr>
    </w:p>
    <w:p w14:paraId="782CE6EC">
      <w:pPr>
        <w:ind w:left="-284" w:firstLine="284"/>
        <w:jc w:val="both"/>
        <w:rPr>
          <w:rFonts w:ascii="Arial" w:hAnsi="Arial" w:cs="Arial" w:eastAsiaTheme="minorHAnsi"/>
          <w:sz w:val="20"/>
          <w:szCs w:val="20"/>
        </w:rPr>
      </w:pPr>
    </w:p>
    <w:p w14:paraId="5E213DCB">
      <w:pPr>
        <w:ind w:left="-284" w:firstLine="284"/>
        <w:jc w:val="both"/>
        <w:rPr>
          <w:rFonts w:ascii="Arial" w:hAnsi="Arial" w:cs="Arial" w:eastAsiaTheme="minorHAnsi"/>
          <w:sz w:val="20"/>
          <w:szCs w:val="20"/>
        </w:rPr>
      </w:pPr>
    </w:p>
    <w:p w14:paraId="439172EC">
      <w:pPr>
        <w:ind w:left="-284" w:firstLine="284"/>
        <w:jc w:val="both"/>
        <w:rPr>
          <w:rFonts w:ascii="Arial" w:hAnsi="Arial" w:cs="Arial" w:eastAsiaTheme="minorHAnsi"/>
          <w:sz w:val="20"/>
          <w:szCs w:val="20"/>
        </w:rPr>
      </w:pPr>
    </w:p>
    <w:p w14:paraId="062881CE">
      <w:pPr>
        <w:ind w:left="-284" w:firstLine="284"/>
        <w:jc w:val="both"/>
        <w:rPr>
          <w:rFonts w:ascii="Arial" w:hAnsi="Arial" w:cs="Arial" w:eastAsiaTheme="minorHAnsi"/>
          <w:sz w:val="20"/>
          <w:szCs w:val="20"/>
        </w:rPr>
      </w:pPr>
    </w:p>
    <w:p w14:paraId="72B31944">
      <w:pPr>
        <w:ind w:left="-284" w:firstLine="284"/>
        <w:jc w:val="both"/>
        <w:rPr>
          <w:rFonts w:ascii="Arial" w:hAnsi="Arial" w:cs="Arial" w:eastAsiaTheme="minorHAnsi"/>
          <w:sz w:val="20"/>
          <w:szCs w:val="20"/>
        </w:rPr>
      </w:pPr>
    </w:p>
    <w:p w14:paraId="7615E160">
      <w:pPr>
        <w:ind w:left="-284" w:firstLine="284"/>
        <w:jc w:val="both"/>
        <w:rPr>
          <w:rFonts w:ascii="Arial" w:hAnsi="Arial" w:cs="Arial" w:eastAsiaTheme="minorHAnsi"/>
          <w:sz w:val="20"/>
          <w:szCs w:val="20"/>
        </w:rPr>
      </w:pPr>
    </w:p>
    <w:p w14:paraId="2857B9BF">
      <w:pPr>
        <w:ind w:left="-284" w:firstLine="284"/>
        <w:jc w:val="both"/>
        <w:rPr>
          <w:rFonts w:ascii="Arial" w:hAnsi="Arial" w:cs="Arial" w:eastAsiaTheme="minorHAnsi"/>
          <w:sz w:val="20"/>
          <w:szCs w:val="20"/>
        </w:rPr>
      </w:pPr>
    </w:p>
    <w:p w14:paraId="088206A6">
      <w:pPr>
        <w:ind w:left="-284" w:firstLine="284"/>
        <w:jc w:val="both"/>
        <w:rPr>
          <w:rFonts w:ascii="Arial" w:hAnsi="Arial" w:cs="Arial" w:eastAsiaTheme="minorHAnsi"/>
          <w:sz w:val="20"/>
          <w:szCs w:val="20"/>
        </w:rPr>
      </w:pPr>
    </w:p>
    <w:p w14:paraId="75934DD5">
      <w:pPr>
        <w:ind w:left="-284" w:firstLine="284"/>
        <w:jc w:val="both"/>
        <w:rPr>
          <w:rFonts w:ascii="Arial" w:hAnsi="Arial" w:cs="Arial" w:eastAsiaTheme="minorHAnsi"/>
          <w:sz w:val="20"/>
          <w:szCs w:val="20"/>
        </w:rPr>
      </w:pPr>
    </w:p>
    <w:p w14:paraId="6E058D66">
      <w:pPr>
        <w:ind w:left="-284" w:firstLine="284"/>
        <w:jc w:val="both"/>
        <w:rPr>
          <w:rFonts w:ascii="Arial" w:hAnsi="Arial" w:cs="Arial" w:eastAsiaTheme="minorHAnsi"/>
          <w:sz w:val="20"/>
          <w:szCs w:val="20"/>
        </w:rPr>
      </w:pPr>
    </w:p>
    <w:p w14:paraId="7A8E215E">
      <w:pPr>
        <w:ind w:left="-284" w:firstLine="284"/>
        <w:jc w:val="both"/>
        <w:rPr>
          <w:rFonts w:ascii="Arial" w:hAnsi="Arial" w:cs="Arial" w:eastAsiaTheme="minorHAnsi"/>
          <w:sz w:val="20"/>
          <w:szCs w:val="20"/>
        </w:rPr>
      </w:pPr>
    </w:p>
    <w:p w14:paraId="6C7C2629">
      <w:pPr>
        <w:ind w:left="-284" w:firstLine="284"/>
        <w:jc w:val="both"/>
        <w:rPr>
          <w:rFonts w:ascii="Arial" w:hAnsi="Arial" w:cs="Arial" w:eastAsiaTheme="minorHAnsi"/>
          <w:sz w:val="20"/>
          <w:szCs w:val="20"/>
        </w:rPr>
      </w:pPr>
    </w:p>
    <w:p w14:paraId="2693DDE5">
      <w:pPr>
        <w:ind w:left="-284" w:firstLine="284"/>
        <w:jc w:val="both"/>
        <w:rPr>
          <w:rFonts w:ascii="Arial" w:hAnsi="Arial" w:cs="Arial" w:eastAsiaTheme="minorHAnsi"/>
          <w:sz w:val="20"/>
          <w:szCs w:val="20"/>
        </w:rPr>
      </w:pPr>
    </w:p>
    <w:p w14:paraId="30316C9C">
      <w:pPr>
        <w:ind w:left="-284" w:firstLine="284"/>
        <w:jc w:val="both"/>
        <w:rPr>
          <w:rFonts w:ascii="Arial" w:hAnsi="Arial" w:cs="Arial" w:eastAsiaTheme="minorHAnsi"/>
          <w:sz w:val="20"/>
          <w:szCs w:val="20"/>
        </w:rPr>
      </w:pPr>
    </w:p>
    <w:p w14:paraId="220BBDD3">
      <w:pPr>
        <w:ind w:left="-284" w:firstLine="284"/>
        <w:jc w:val="both"/>
        <w:rPr>
          <w:rFonts w:ascii="Arial" w:hAnsi="Arial" w:cs="Arial" w:eastAsiaTheme="minorHAnsi"/>
          <w:sz w:val="20"/>
          <w:szCs w:val="20"/>
        </w:rPr>
      </w:pPr>
    </w:p>
    <w:p w14:paraId="3CA58F45">
      <w:pPr>
        <w:ind w:left="-284" w:firstLine="284"/>
        <w:jc w:val="both"/>
        <w:rPr>
          <w:rFonts w:ascii="Arial" w:hAnsi="Arial" w:cs="Arial" w:eastAsiaTheme="minorHAnsi"/>
          <w:sz w:val="20"/>
          <w:szCs w:val="20"/>
        </w:rPr>
      </w:pPr>
    </w:p>
    <w:p w14:paraId="518051C9">
      <w:pPr>
        <w:ind w:left="-284" w:firstLine="284"/>
        <w:jc w:val="both"/>
        <w:rPr>
          <w:rFonts w:ascii="Arial" w:hAnsi="Arial" w:cs="Arial" w:eastAsiaTheme="minorHAnsi"/>
          <w:sz w:val="20"/>
          <w:szCs w:val="20"/>
        </w:rPr>
      </w:pPr>
    </w:p>
    <w:p w14:paraId="53FCD543">
      <w:pPr>
        <w:ind w:left="-284" w:firstLine="284"/>
        <w:jc w:val="both"/>
        <w:rPr>
          <w:rFonts w:ascii="Arial" w:hAnsi="Arial" w:cs="Arial" w:eastAsiaTheme="minorHAnsi"/>
          <w:sz w:val="20"/>
          <w:szCs w:val="20"/>
        </w:rPr>
      </w:pPr>
    </w:p>
    <w:p w14:paraId="6C5F0321">
      <w:pPr>
        <w:ind w:left="-284" w:firstLine="284"/>
        <w:jc w:val="both"/>
        <w:rPr>
          <w:rFonts w:ascii="Arial" w:hAnsi="Arial" w:cs="Arial" w:eastAsiaTheme="minorHAnsi"/>
          <w:sz w:val="20"/>
          <w:szCs w:val="20"/>
        </w:rPr>
      </w:pPr>
    </w:p>
    <w:p w14:paraId="22F1EF5A">
      <w:pPr>
        <w:jc w:val="center"/>
        <w:rPr>
          <w:rFonts w:ascii="Arial" w:hAnsi="Arial" w:cs="Arial"/>
          <w:b/>
          <w:bCs/>
          <w:sz w:val="26"/>
          <w:szCs w:val="26"/>
        </w:rPr>
      </w:pPr>
    </w:p>
    <w:p w14:paraId="4AB7102E">
      <w:pPr>
        <w:jc w:val="center"/>
        <w:rPr>
          <w:rFonts w:ascii="Arial" w:hAnsi="Arial" w:cs="Arial"/>
          <w:b/>
          <w:bCs/>
          <w:sz w:val="26"/>
          <w:szCs w:val="26"/>
        </w:rPr>
      </w:pPr>
    </w:p>
    <w:p w14:paraId="70BC77E5">
      <w:pPr>
        <w:jc w:val="center"/>
        <w:rPr>
          <w:rFonts w:ascii="Arial" w:hAnsi="Arial" w:cs="Arial"/>
          <w:b/>
          <w:bCs/>
          <w:sz w:val="26"/>
          <w:szCs w:val="26"/>
        </w:rPr>
      </w:pPr>
    </w:p>
    <w:p w14:paraId="702965D3">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IX</w:t>
      </w:r>
    </w:p>
    <w:p w14:paraId="32A86A82">
      <w:pPr>
        <w:spacing w:line="200" w:lineRule="atLeast"/>
        <w:jc w:val="center"/>
        <w:rPr>
          <w:rFonts w:ascii="Garamond" w:hAnsi="Garamond"/>
          <w:b/>
          <w:lang w:eastAsia="ar-SA"/>
        </w:rPr>
      </w:pPr>
    </w:p>
    <w:p w14:paraId="19579126">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4261315F">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7C0748DB">
      <w:pPr>
        <w:spacing w:line="200" w:lineRule="atLeast"/>
        <w:jc w:val="center"/>
        <w:rPr>
          <w:rFonts w:ascii="Garamond" w:hAnsi="Garamond"/>
          <w:b/>
          <w:lang w:eastAsia="ar-SA"/>
        </w:rPr>
      </w:pPr>
    </w:p>
    <w:p w14:paraId="319CA035">
      <w:pPr>
        <w:spacing w:line="200" w:lineRule="atLeast"/>
        <w:jc w:val="center"/>
        <w:rPr>
          <w:rFonts w:ascii="Garamond" w:hAnsi="Garamond"/>
          <w:b/>
          <w:lang w:eastAsia="ar-SA"/>
        </w:rPr>
      </w:pPr>
    </w:p>
    <w:p w14:paraId="5507044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5A31DC">
      <w:pPr>
        <w:autoSpaceDE w:val="0"/>
        <w:spacing w:line="200" w:lineRule="atLeast"/>
        <w:jc w:val="center"/>
        <w:rPr>
          <w:rFonts w:ascii="Arial" w:hAnsi="Arial" w:cs="Arial"/>
          <w:b/>
          <w:bCs/>
          <w:sz w:val="20"/>
          <w:szCs w:val="20"/>
          <w:lang w:eastAsia="ar-SA"/>
        </w:rPr>
      </w:pPr>
    </w:p>
    <w:p w14:paraId="7D06ABDC">
      <w:pPr>
        <w:autoSpaceDE w:val="0"/>
        <w:spacing w:line="200" w:lineRule="atLeast"/>
        <w:rPr>
          <w:rFonts w:ascii="Arial" w:hAnsi="Arial" w:cs="Arial"/>
          <w:b/>
          <w:bCs/>
          <w:sz w:val="20"/>
          <w:szCs w:val="20"/>
          <w:lang w:eastAsia="ar-SA"/>
        </w:rPr>
      </w:pPr>
    </w:p>
    <w:p w14:paraId="3511D115">
      <w:pPr>
        <w:autoSpaceDE w:val="0"/>
        <w:spacing w:line="200" w:lineRule="atLeast"/>
        <w:rPr>
          <w:rFonts w:ascii="Arial" w:hAnsi="Arial" w:cs="Arial"/>
          <w:b/>
          <w:bCs/>
          <w:sz w:val="20"/>
          <w:szCs w:val="20"/>
          <w:lang w:eastAsia="ar-SA"/>
        </w:rPr>
      </w:pPr>
    </w:p>
    <w:p w14:paraId="6EF48208">
      <w:pPr>
        <w:autoSpaceDE w:val="0"/>
        <w:spacing w:line="200" w:lineRule="atLeast"/>
        <w:rPr>
          <w:rFonts w:ascii="Arial" w:hAnsi="Arial" w:cs="Arial"/>
          <w:b/>
          <w:bCs/>
          <w:sz w:val="20"/>
          <w:szCs w:val="20"/>
          <w:lang w:eastAsia="ar-SA"/>
        </w:rPr>
      </w:pPr>
    </w:p>
    <w:p w14:paraId="3F9E901A">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7AF19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2704E86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2C2BC1AE">
      <w:pPr>
        <w:autoSpaceDE w:val="0"/>
        <w:spacing w:line="200" w:lineRule="atLeast"/>
        <w:ind w:firstLine="1134"/>
        <w:jc w:val="both"/>
        <w:rPr>
          <w:rFonts w:ascii="Arial" w:hAnsi="Arial" w:cs="Arial"/>
          <w:sz w:val="20"/>
          <w:szCs w:val="20"/>
          <w:lang w:eastAsia="ar-SA"/>
        </w:rPr>
      </w:pPr>
    </w:p>
    <w:p w14:paraId="525BECB2">
      <w:pPr>
        <w:pStyle w:val="212"/>
        <w:spacing w:before="0" w:after="0"/>
        <w:jc w:val="center"/>
        <w:rPr>
          <w:rFonts w:ascii="Arial" w:hAnsi="Arial" w:cs="Arial"/>
          <w:sz w:val="20"/>
          <w:szCs w:val="20"/>
        </w:rPr>
      </w:pPr>
    </w:p>
    <w:p w14:paraId="6EBCC5E4">
      <w:pPr>
        <w:autoSpaceDE w:val="0"/>
        <w:spacing w:line="200" w:lineRule="atLeast"/>
        <w:rPr>
          <w:rFonts w:ascii="Arial" w:hAnsi="Arial" w:cs="Arial"/>
          <w:i/>
          <w:iCs/>
          <w:sz w:val="20"/>
          <w:szCs w:val="20"/>
          <w:lang w:eastAsia="ar-SA"/>
        </w:rPr>
      </w:pPr>
    </w:p>
    <w:p w14:paraId="00198A82">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1EE87F4">
      <w:pPr>
        <w:pStyle w:val="212"/>
        <w:spacing w:before="0" w:after="0"/>
        <w:jc w:val="center"/>
        <w:rPr>
          <w:rFonts w:ascii="Arial" w:hAnsi="Arial" w:cs="Arial"/>
          <w:sz w:val="20"/>
          <w:szCs w:val="20"/>
        </w:rPr>
      </w:pPr>
    </w:p>
    <w:p w14:paraId="5D9753C3">
      <w:pPr>
        <w:pStyle w:val="212"/>
        <w:spacing w:before="0" w:after="0"/>
        <w:jc w:val="center"/>
        <w:rPr>
          <w:rFonts w:ascii="Arial" w:hAnsi="Arial" w:cs="Arial"/>
          <w:sz w:val="20"/>
          <w:szCs w:val="20"/>
        </w:rPr>
      </w:pPr>
    </w:p>
    <w:p w14:paraId="33C85E68">
      <w:pPr>
        <w:pStyle w:val="212"/>
        <w:spacing w:before="0" w:after="0"/>
        <w:jc w:val="both"/>
        <w:rPr>
          <w:rFonts w:ascii="Arial" w:hAnsi="Arial" w:cs="Arial"/>
          <w:sz w:val="20"/>
          <w:szCs w:val="20"/>
        </w:rPr>
      </w:pPr>
    </w:p>
    <w:p w14:paraId="43F4280F">
      <w:pPr>
        <w:pStyle w:val="212"/>
        <w:spacing w:before="0" w:after="0"/>
        <w:jc w:val="center"/>
        <w:rPr>
          <w:rFonts w:ascii="Arial" w:hAnsi="Arial" w:cs="Arial"/>
          <w:sz w:val="20"/>
          <w:szCs w:val="20"/>
        </w:rPr>
      </w:pPr>
    </w:p>
    <w:p w14:paraId="141ACF31">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529A3FE">
      <w:pPr>
        <w:pStyle w:val="212"/>
        <w:spacing w:before="0" w:after="0"/>
        <w:jc w:val="center"/>
        <w:rPr>
          <w:rFonts w:ascii="Arial" w:hAnsi="Arial" w:cs="Arial"/>
          <w:sz w:val="20"/>
          <w:szCs w:val="20"/>
        </w:rPr>
      </w:pPr>
      <w:r>
        <w:rPr>
          <w:rFonts w:ascii="Arial" w:hAnsi="Arial" w:cs="Arial"/>
          <w:sz w:val="20"/>
          <w:szCs w:val="20"/>
        </w:rPr>
        <w:t>Ass. Responsável</w:t>
      </w:r>
    </w:p>
    <w:p w14:paraId="12C076F2">
      <w:pPr>
        <w:autoSpaceDE w:val="0"/>
        <w:spacing w:line="200" w:lineRule="atLeast"/>
        <w:rPr>
          <w:rFonts w:ascii="Arial" w:hAnsi="Arial" w:cs="Arial"/>
          <w:sz w:val="20"/>
          <w:szCs w:val="20"/>
          <w:lang w:eastAsia="ar-SA"/>
        </w:rPr>
      </w:pPr>
    </w:p>
    <w:p w14:paraId="23DA9EE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BE1F4F">
      <w:pPr>
        <w:autoSpaceDE w:val="0"/>
        <w:autoSpaceDN w:val="0"/>
        <w:adjustRightInd w:val="0"/>
        <w:rPr>
          <w:rFonts w:ascii="Arial" w:hAnsi="Arial" w:eastAsia="Calibri" w:cs="Arial"/>
          <w:color w:val="000000"/>
          <w:sz w:val="20"/>
          <w:szCs w:val="20"/>
          <w:lang w:eastAsia="en-US"/>
        </w:rPr>
      </w:pPr>
    </w:p>
    <w:p w14:paraId="6681C6B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7A03656">
      <w:pPr>
        <w:ind w:left="-284" w:firstLine="284"/>
        <w:jc w:val="both"/>
        <w:rPr>
          <w:rFonts w:ascii="Arial" w:hAnsi="Arial" w:cs="Arial" w:eastAsiaTheme="minorHAnsi"/>
          <w:sz w:val="20"/>
          <w:szCs w:val="20"/>
        </w:rPr>
      </w:pPr>
    </w:p>
    <w:p w14:paraId="3C764D5A">
      <w:pPr>
        <w:ind w:left="-284" w:firstLine="284"/>
        <w:jc w:val="both"/>
        <w:rPr>
          <w:rFonts w:ascii="Arial" w:hAnsi="Arial" w:cs="Arial" w:eastAsiaTheme="minorHAnsi"/>
          <w:sz w:val="20"/>
          <w:szCs w:val="20"/>
        </w:rPr>
      </w:pPr>
    </w:p>
    <w:p w14:paraId="411E16B8">
      <w:pPr>
        <w:ind w:left="-284" w:firstLine="284"/>
        <w:jc w:val="both"/>
        <w:rPr>
          <w:rFonts w:ascii="Arial" w:hAnsi="Arial" w:cs="Arial" w:eastAsiaTheme="minorHAnsi"/>
          <w:sz w:val="20"/>
          <w:szCs w:val="20"/>
        </w:rPr>
      </w:pPr>
    </w:p>
    <w:p w14:paraId="121D4512">
      <w:pPr>
        <w:ind w:left="-284" w:firstLine="284"/>
        <w:jc w:val="both"/>
        <w:rPr>
          <w:rFonts w:ascii="Arial" w:hAnsi="Arial" w:cs="Arial" w:eastAsiaTheme="minorHAnsi"/>
          <w:sz w:val="20"/>
          <w:szCs w:val="20"/>
        </w:rPr>
      </w:pPr>
    </w:p>
    <w:p w14:paraId="11712B9A">
      <w:pPr>
        <w:ind w:left="-284" w:firstLine="284"/>
        <w:jc w:val="both"/>
        <w:rPr>
          <w:rFonts w:ascii="Arial" w:hAnsi="Arial" w:cs="Arial" w:eastAsiaTheme="minorHAnsi"/>
          <w:sz w:val="20"/>
          <w:szCs w:val="20"/>
        </w:rPr>
      </w:pPr>
    </w:p>
    <w:p w14:paraId="29DCE3CA">
      <w:pPr>
        <w:ind w:left="-284" w:firstLine="284"/>
        <w:jc w:val="both"/>
        <w:rPr>
          <w:rFonts w:ascii="Arial" w:hAnsi="Arial" w:cs="Arial" w:eastAsiaTheme="minorHAnsi"/>
          <w:sz w:val="20"/>
          <w:szCs w:val="20"/>
        </w:rPr>
      </w:pPr>
    </w:p>
    <w:p w14:paraId="12F4C94F">
      <w:pPr>
        <w:ind w:left="-284" w:firstLine="284"/>
        <w:jc w:val="both"/>
        <w:rPr>
          <w:rFonts w:ascii="Arial" w:hAnsi="Arial" w:cs="Arial" w:eastAsiaTheme="minorHAnsi"/>
          <w:sz w:val="20"/>
          <w:szCs w:val="20"/>
        </w:rPr>
      </w:pPr>
    </w:p>
    <w:p w14:paraId="167A539F">
      <w:pPr>
        <w:ind w:left="-284" w:firstLine="284"/>
        <w:jc w:val="both"/>
        <w:rPr>
          <w:rFonts w:ascii="Arial" w:hAnsi="Arial" w:cs="Arial" w:eastAsiaTheme="minorHAnsi"/>
          <w:sz w:val="20"/>
          <w:szCs w:val="20"/>
        </w:rPr>
      </w:pPr>
    </w:p>
    <w:p w14:paraId="4A240E0B">
      <w:pPr>
        <w:ind w:left="-284" w:firstLine="284"/>
        <w:jc w:val="both"/>
        <w:rPr>
          <w:rFonts w:ascii="Arial" w:hAnsi="Arial" w:cs="Arial" w:eastAsiaTheme="minorHAnsi"/>
          <w:sz w:val="20"/>
          <w:szCs w:val="20"/>
        </w:rPr>
      </w:pPr>
    </w:p>
    <w:p w14:paraId="0EEB4DEF">
      <w:pPr>
        <w:ind w:left="-284" w:firstLine="284"/>
        <w:jc w:val="both"/>
        <w:rPr>
          <w:rFonts w:ascii="Arial" w:hAnsi="Arial" w:cs="Arial" w:eastAsiaTheme="minorHAnsi"/>
          <w:sz w:val="20"/>
          <w:szCs w:val="20"/>
        </w:rPr>
      </w:pPr>
    </w:p>
    <w:p w14:paraId="439AB0F2">
      <w:pPr>
        <w:ind w:left="-284" w:firstLine="284"/>
        <w:jc w:val="both"/>
        <w:rPr>
          <w:rFonts w:ascii="Arial" w:hAnsi="Arial" w:cs="Arial" w:eastAsiaTheme="minorHAnsi"/>
          <w:sz w:val="20"/>
          <w:szCs w:val="20"/>
        </w:rPr>
      </w:pPr>
    </w:p>
    <w:p w14:paraId="412A99DA">
      <w:pPr>
        <w:ind w:left="-284" w:firstLine="284"/>
        <w:jc w:val="both"/>
        <w:rPr>
          <w:rFonts w:ascii="Arial" w:hAnsi="Arial" w:cs="Arial" w:eastAsiaTheme="minorHAnsi"/>
          <w:sz w:val="20"/>
          <w:szCs w:val="20"/>
        </w:rPr>
      </w:pPr>
    </w:p>
    <w:p w14:paraId="7AE45954">
      <w:pPr>
        <w:ind w:left="-284" w:firstLine="284"/>
        <w:jc w:val="both"/>
        <w:rPr>
          <w:rFonts w:ascii="Arial" w:hAnsi="Arial" w:cs="Arial" w:eastAsiaTheme="minorHAnsi"/>
          <w:sz w:val="20"/>
          <w:szCs w:val="20"/>
        </w:rPr>
      </w:pPr>
    </w:p>
    <w:p w14:paraId="7DFF222E">
      <w:pPr>
        <w:ind w:left="-284" w:firstLine="284"/>
        <w:jc w:val="both"/>
        <w:rPr>
          <w:rFonts w:ascii="Arial" w:hAnsi="Arial" w:cs="Arial" w:eastAsiaTheme="minorHAnsi"/>
          <w:sz w:val="20"/>
          <w:szCs w:val="20"/>
        </w:rPr>
      </w:pPr>
    </w:p>
    <w:p w14:paraId="3913A06C">
      <w:pPr>
        <w:ind w:left="-284" w:firstLine="284"/>
        <w:jc w:val="both"/>
        <w:rPr>
          <w:rFonts w:ascii="Arial" w:hAnsi="Arial" w:cs="Arial" w:eastAsiaTheme="minorHAnsi"/>
          <w:sz w:val="20"/>
          <w:szCs w:val="20"/>
        </w:rPr>
      </w:pPr>
    </w:p>
    <w:p w14:paraId="22B7A61B">
      <w:pPr>
        <w:ind w:left="-284" w:firstLine="284"/>
        <w:jc w:val="both"/>
        <w:rPr>
          <w:rFonts w:ascii="Arial" w:hAnsi="Arial" w:cs="Arial" w:eastAsiaTheme="minorHAnsi"/>
          <w:sz w:val="20"/>
          <w:szCs w:val="20"/>
        </w:rPr>
      </w:pPr>
    </w:p>
    <w:p w14:paraId="66293601">
      <w:pPr>
        <w:ind w:left="-284" w:firstLine="284"/>
        <w:jc w:val="both"/>
        <w:rPr>
          <w:rFonts w:ascii="Arial" w:hAnsi="Arial" w:cs="Arial" w:eastAsiaTheme="minorHAnsi"/>
          <w:sz w:val="20"/>
          <w:szCs w:val="20"/>
        </w:rPr>
      </w:pPr>
    </w:p>
    <w:p w14:paraId="2D2D51AC">
      <w:pPr>
        <w:ind w:left="-284" w:firstLine="284"/>
        <w:jc w:val="both"/>
        <w:rPr>
          <w:rFonts w:ascii="Arial" w:hAnsi="Arial" w:cs="Arial" w:eastAsiaTheme="minorHAnsi"/>
          <w:sz w:val="20"/>
          <w:szCs w:val="20"/>
        </w:rPr>
      </w:pPr>
    </w:p>
    <w:p w14:paraId="6329AB81">
      <w:pPr>
        <w:ind w:left="-284" w:firstLine="284"/>
        <w:jc w:val="both"/>
        <w:rPr>
          <w:rFonts w:ascii="Arial" w:hAnsi="Arial" w:cs="Arial" w:eastAsiaTheme="minorHAnsi"/>
          <w:sz w:val="20"/>
          <w:szCs w:val="20"/>
        </w:rPr>
      </w:pPr>
    </w:p>
    <w:p w14:paraId="51BF7817">
      <w:pPr>
        <w:ind w:left="-284" w:firstLine="284"/>
        <w:jc w:val="both"/>
        <w:rPr>
          <w:rFonts w:ascii="Arial" w:hAnsi="Arial" w:cs="Arial" w:eastAsiaTheme="minorHAnsi"/>
          <w:sz w:val="20"/>
          <w:szCs w:val="20"/>
        </w:rPr>
      </w:pPr>
    </w:p>
    <w:p w14:paraId="102FEC5A">
      <w:pPr>
        <w:jc w:val="both"/>
        <w:rPr>
          <w:rFonts w:ascii="Arial" w:hAnsi="Arial" w:cs="Arial" w:eastAsiaTheme="minorHAnsi"/>
          <w:sz w:val="20"/>
          <w:szCs w:val="20"/>
        </w:rPr>
      </w:pPr>
    </w:p>
    <w:p w14:paraId="23500F13">
      <w:pPr>
        <w:jc w:val="both"/>
        <w:rPr>
          <w:rFonts w:ascii="Arial" w:hAnsi="Arial" w:cs="Arial" w:eastAsiaTheme="minorHAnsi"/>
          <w:sz w:val="20"/>
          <w:szCs w:val="20"/>
        </w:rPr>
      </w:pPr>
    </w:p>
    <w:p w14:paraId="0C25F949">
      <w:pPr>
        <w:jc w:val="both"/>
        <w:rPr>
          <w:rFonts w:ascii="Arial" w:hAnsi="Arial" w:cs="Arial" w:eastAsiaTheme="minorHAnsi"/>
          <w:sz w:val="20"/>
          <w:szCs w:val="20"/>
        </w:rPr>
      </w:pPr>
    </w:p>
    <w:p w14:paraId="6F664AFA">
      <w:pPr>
        <w:jc w:val="both"/>
        <w:rPr>
          <w:rFonts w:ascii="Arial" w:hAnsi="Arial" w:cs="Arial" w:eastAsiaTheme="minorHAnsi"/>
          <w:sz w:val="20"/>
          <w:szCs w:val="20"/>
        </w:rPr>
      </w:pPr>
    </w:p>
    <w:p w14:paraId="15723A99">
      <w:pPr>
        <w:rPr>
          <w:rFonts w:ascii="Arial" w:hAnsi="Arial" w:cs="Arial" w:eastAsiaTheme="minorHAnsi"/>
          <w:sz w:val="20"/>
          <w:szCs w:val="20"/>
        </w:rPr>
      </w:pPr>
    </w:p>
    <w:p w14:paraId="58A5B68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X</w:t>
      </w:r>
    </w:p>
    <w:p w14:paraId="67B9D3D1">
      <w:pPr>
        <w:spacing w:line="200" w:lineRule="atLeast"/>
        <w:jc w:val="center"/>
        <w:rPr>
          <w:rFonts w:ascii="Garamond" w:hAnsi="Garamond"/>
          <w:b/>
          <w:lang w:eastAsia="ar-SA"/>
        </w:rPr>
      </w:pPr>
    </w:p>
    <w:p w14:paraId="4659F3B5">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60EEA5EC">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1F013475">
      <w:pPr>
        <w:spacing w:line="200" w:lineRule="atLeast"/>
        <w:jc w:val="center"/>
        <w:rPr>
          <w:rFonts w:ascii="Garamond" w:hAnsi="Garamond"/>
          <w:b/>
          <w:lang w:eastAsia="ar-SA"/>
        </w:rPr>
      </w:pPr>
    </w:p>
    <w:p w14:paraId="519AA79A">
      <w:pPr>
        <w:spacing w:line="200" w:lineRule="atLeast"/>
        <w:jc w:val="center"/>
        <w:rPr>
          <w:rFonts w:ascii="Garamond" w:hAnsi="Garamond"/>
          <w:b/>
          <w:lang w:eastAsia="ar-SA"/>
        </w:rPr>
      </w:pPr>
    </w:p>
    <w:p w14:paraId="5F13AA6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F9BCFA5">
      <w:pPr>
        <w:autoSpaceDE w:val="0"/>
        <w:spacing w:line="200" w:lineRule="atLeast"/>
        <w:jc w:val="center"/>
        <w:rPr>
          <w:rFonts w:ascii="Arial" w:hAnsi="Arial" w:cs="Arial"/>
          <w:b/>
          <w:bCs/>
          <w:sz w:val="20"/>
          <w:szCs w:val="20"/>
          <w:lang w:eastAsia="ar-SA"/>
        </w:rPr>
      </w:pPr>
    </w:p>
    <w:p w14:paraId="32BA1145">
      <w:pPr>
        <w:autoSpaceDE w:val="0"/>
        <w:spacing w:line="200" w:lineRule="atLeast"/>
        <w:rPr>
          <w:rFonts w:ascii="Arial" w:hAnsi="Arial" w:cs="Arial"/>
          <w:b/>
          <w:bCs/>
          <w:sz w:val="20"/>
          <w:szCs w:val="20"/>
          <w:lang w:eastAsia="ar-SA"/>
        </w:rPr>
      </w:pPr>
    </w:p>
    <w:p w14:paraId="4492E8DC">
      <w:pPr>
        <w:autoSpaceDE w:val="0"/>
        <w:spacing w:line="200" w:lineRule="atLeast"/>
        <w:rPr>
          <w:rFonts w:ascii="Arial" w:hAnsi="Arial" w:cs="Arial"/>
          <w:b/>
          <w:bCs/>
          <w:sz w:val="20"/>
          <w:szCs w:val="20"/>
          <w:lang w:eastAsia="ar-SA"/>
        </w:rPr>
      </w:pPr>
    </w:p>
    <w:p w14:paraId="2533C8C5">
      <w:pPr>
        <w:autoSpaceDE w:val="0"/>
        <w:spacing w:line="200" w:lineRule="atLeast"/>
        <w:rPr>
          <w:rFonts w:ascii="Arial" w:hAnsi="Arial" w:cs="Arial"/>
          <w:b/>
          <w:bCs/>
          <w:sz w:val="20"/>
          <w:szCs w:val="20"/>
          <w:lang w:eastAsia="ar-SA"/>
        </w:rPr>
      </w:pPr>
    </w:p>
    <w:p w14:paraId="7F9172CA">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3DCFAEC">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41829779">
      <w:pPr>
        <w:pStyle w:val="193"/>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67B0C19">
      <w:pPr>
        <w:pStyle w:val="212"/>
        <w:spacing w:before="0" w:after="0"/>
        <w:jc w:val="center"/>
        <w:rPr>
          <w:rFonts w:ascii="Arial" w:hAnsi="Arial" w:cs="Arial"/>
          <w:sz w:val="20"/>
          <w:szCs w:val="20"/>
        </w:rPr>
      </w:pPr>
    </w:p>
    <w:p w14:paraId="1ACBE2ED">
      <w:pPr>
        <w:autoSpaceDE w:val="0"/>
        <w:spacing w:line="200" w:lineRule="atLeast"/>
        <w:rPr>
          <w:rFonts w:ascii="Arial" w:hAnsi="Arial" w:cs="Arial"/>
          <w:i/>
          <w:iCs/>
          <w:sz w:val="20"/>
          <w:szCs w:val="20"/>
          <w:lang w:eastAsia="ar-SA"/>
        </w:rPr>
      </w:pPr>
    </w:p>
    <w:p w14:paraId="78D1511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3C0A3605">
      <w:pPr>
        <w:pStyle w:val="212"/>
        <w:spacing w:before="0" w:after="0"/>
        <w:jc w:val="center"/>
        <w:rPr>
          <w:rFonts w:ascii="Arial" w:hAnsi="Arial" w:cs="Arial"/>
          <w:sz w:val="20"/>
          <w:szCs w:val="20"/>
        </w:rPr>
      </w:pPr>
    </w:p>
    <w:p w14:paraId="571BB166">
      <w:pPr>
        <w:pStyle w:val="212"/>
        <w:spacing w:before="0" w:after="0"/>
        <w:jc w:val="center"/>
        <w:rPr>
          <w:rFonts w:ascii="Arial" w:hAnsi="Arial" w:cs="Arial"/>
          <w:sz w:val="20"/>
          <w:szCs w:val="20"/>
        </w:rPr>
      </w:pPr>
    </w:p>
    <w:p w14:paraId="69186A0C">
      <w:pPr>
        <w:pStyle w:val="212"/>
        <w:spacing w:before="0" w:after="0"/>
        <w:jc w:val="both"/>
        <w:rPr>
          <w:rFonts w:ascii="Arial" w:hAnsi="Arial" w:cs="Arial"/>
          <w:sz w:val="20"/>
          <w:szCs w:val="20"/>
        </w:rPr>
      </w:pPr>
    </w:p>
    <w:p w14:paraId="57692913">
      <w:pPr>
        <w:pStyle w:val="212"/>
        <w:spacing w:before="0" w:after="0"/>
        <w:jc w:val="center"/>
        <w:rPr>
          <w:rFonts w:ascii="Arial" w:hAnsi="Arial" w:cs="Arial"/>
          <w:sz w:val="20"/>
          <w:szCs w:val="20"/>
        </w:rPr>
      </w:pPr>
    </w:p>
    <w:p w14:paraId="3DCD250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3816E64">
      <w:pPr>
        <w:pStyle w:val="212"/>
        <w:spacing w:before="0" w:after="0"/>
        <w:jc w:val="center"/>
        <w:rPr>
          <w:rFonts w:ascii="Arial" w:hAnsi="Arial" w:cs="Arial"/>
          <w:sz w:val="20"/>
          <w:szCs w:val="20"/>
        </w:rPr>
      </w:pPr>
      <w:r>
        <w:rPr>
          <w:rFonts w:ascii="Arial" w:hAnsi="Arial" w:cs="Arial"/>
          <w:sz w:val="20"/>
          <w:szCs w:val="20"/>
        </w:rPr>
        <w:t>Ass. Responsável</w:t>
      </w:r>
    </w:p>
    <w:p w14:paraId="0E043E26">
      <w:pPr>
        <w:autoSpaceDE w:val="0"/>
        <w:spacing w:line="200" w:lineRule="atLeast"/>
        <w:rPr>
          <w:rFonts w:ascii="Arial" w:hAnsi="Arial" w:cs="Arial"/>
          <w:sz w:val="20"/>
          <w:szCs w:val="20"/>
          <w:lang w:eastAsia="ar-SA"/>
        </w:rPr>
      </w:pPr>
    </w:p>
    <w:p w14:paraId="407321B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256035A">
      <w:pPr>
        <w:autoSpaceDE w:val="0"/>
        <w:autoSpaceDN w:val="0"/>
        <w:adjustRightInd w:val="0"/>
        <w:rPr>
          <w:rFonts w:ascii="Arial" w:hAnsi="Arial" w:eastAsia="Calibri" w:cs="Arial"/>
          <w:color w:val="000000"/>
          <w:sz w:val="20"/>
          <w:szCs w:val="20"/>
          <w:lang w:eastAsia="en-US"/>
        </w:rPr>
      </w:pPr>
    </w:p>
    <w:p w14:paraId="75BC335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4639D18">
      <w:pPr>
        <w:jc w:val="both"/>
        <w:rPr>
          <w:rFonts w:ascii="Arial" w:hAnsi="Arial" w:cs="Arial"/>
          <w:sz w:val="18"/>
          <w:szCs w:val="18"/>
        </w:rPr>
      </w:pPr>
    </w:p>
    <w:p w14:paraId="33F00C8C">
      <w:pPr>
        <w:jc w:val="both"/>
        <w:rPr>
          <w:rFonts w:ascii="Arial" w:hAnsi="Arial" w:cs="Arial"/>
          <w:sz w:val="18"/>
          <w:szCs w:val="18"/>
        </w:rPr>
      </w:pPr>
    </w:p>
    <w:p w14:paraId="63BD9CB7">
      <w:pPr>
        <w:jc w:val="both"/>
        <w:rPr>
          <w:rFonts w:ascii="Arial" w:hAnsi="Arial" w:cs="Arial"/>
          <w:sz w:val="18"/>
          <w:szCs w:val="18"/>
        </w:rPr>
      </w:pPr>
    </w:p>
    <w:p w14:paraId="26E95216">
      <w:pPr>
        <w:jc w:val="both"/>
        <w:rPr>
          <w:rFonts w:ascii="Arial" w:hAnsi="Arial" w:cs="Arial"/>
          <w:sz w:val="18"/>
          <w:szCs w:val="18"/>
        </w:rPr>
      </w:pPr>
    </w:p>
    <w:p w14:paraId="479CCBD4">
      <w:pPr>
        <w:jc w:val="both"/>
        <w:rPr>
          <w:rFonts w:ascii="Arial" w:hAnsi="Arial" w:cs="Arial"/>
          <w:sz w:val="18"/>
          <w:szCs w:val="18"/>
        </w:rPr>
      </w:pPr>
    </w:p>
    <w:p w14:paraId="3F434F7C">
      <w:pPr>
        <w:jc w:val="both"/>
        <w:rPr>
          <w:rFonts w:ascii="Arial" w:hAnsi="Arial" w:cs="Arial"/>
          <w:sz w:val="18"/>
          <w:szCs w:val="18"/>
        </w:rPr>
      </w:pPr>
    </w:p>
    <w:p w14:paraId="1C846FA7">
      <w:pPr>
        <w:jc w:val="both"/>
        <w:rPr>
          <w:rFonts w:ascii="Arial" w:hAnsi="Arial" w:cs="Arial"/>
          <w:sz w:val="18"/>
          <w:szCs w:val="18"/>
        </w:rPr>
      </w:pPr>
    </w:p>
    <w:p w14:paraId="2556133A">
      <w:pPr>
        <w:jc w:val="both"/>
        <w:rPr>
          <w:rFonts w:ascii="Arial" w:hAnsi="Arial" w:cs="Arial"/>
          <w:sz w:val="18"/>
          <w:szCs w:val="18"/>
        </w:rPr>
      </w:pPr>
    </w:p>
    <w:p w14:paraId="6E1A5876">
      <w:pPr>
        <w:jc w:val="both"/>
        <w:rPr>
          <w:rFonts w:ascii="Arial" w:hAnsi="Arial" w:cs="Arial"/>
          <w:sz w:val="18"/>
          <w:szCs w:val="18"/>
        </w:rPr>
      </w:pPr>
    </w:p>
    <w:p w14:paraId="1F86CFC1">
      <w:pPr>
        <w:jc w:val="both"/>
        <w:rPr>
          <w:rFonts w:ascii="Arial" w:hAnsi="Arial" w:cs="Arial"/>
          <w:sz w:val="18"/>
          <w:szCs w:val="18"/>
        </w:rPr>
      </w:pPr>
    </w:p>
    <w:p w14:paraId="60AB378D">
      <w:pPr>
        <w:jc w:val="both"/>
        <w:rPr>
          <w:rFonts w:ascii="Arial" w:hAnsi="Arial" w:cs="Arial"/>
          <w:sz w:val="18"/>
          <w:szCs w:val="18"/>
        </w:rPr>
      </w:pPr>
    </w:p>
    <w:p w14:paraId="32974FF5">
      <w:pPr>
        <w:jc w:val="both"/>
        <w:rPr>
          <w:rFonts w:ascii="Arial" w:hAnsi="Arial" w:cs="Arial"/>
          <w:sz w:val="18"/>
          <w:szCs w:val="18"/>
        </w:rPr>
      </w:pPr>
    </w:p>
    <w:p w14:paraId="64E2EA78">
      <w:pPr>
        <w:jc w:val="both"/>
        <w:rPr>
          <w:rFonts w:ascii="Arial" w:hAnsi="Arial" w:cs="Arial"/>
          <w:sz w:val="18"/>
          <w:szCs w:val="18"/>
        </w:rPr>
      </w:pPr>
    </w:p>
    <w:p w14:paraId="19E9550B">
      <w:pPr>
        <w:jc w:val="both"/>
        <w:rPr>
          <w:rFonts w:ascii="Arial" w:hAnsi="Arial" w:cs="Arial"/>
          <w:sz w:val="18"/>
          <w:szCs w:val="18"/>
        </w:rPr>
      </w:pPr>
    </w:p>
    <w:p w14:paraId="0D192DA1">
      <w:pPr>
        <w:jc w:val="both"/>
        <w:rPr>
          <w:rFonts w:ascii="Arial" w:hAnsi="Arial" w:cs="Arial"/>
          <w:sz w:val="18"/>
          <w:szCs w:val="18"/>
        </w:rPr>
      </w:pPr>
    </w:p>
    <w:p w14:paraId="4001CBC8">
      <w:pPr>
        <w:jc w:val="both"/>
        <w:rPr>
          <w:rFonts w:ascii="Arial" w:hAnsi="Arial" w:cs="Arial"/>
          <w:sz w:val="18"/>
          <w:szCs w:val="18"/>
        </w:rPr>
      </w:pPr>
    </w:p>
    <w:p w14:paraId="47113A6C">
      <w:pPr>
        <w:jc w:val="both"/>
        <w:rPr>
          <w:rFonts w:ascii="Arial" w:hAnsi="Arial" w:cs="Arial"/>
          <w:sz w:val="18"/>
          <w:szCs w:val="18"/>
        </w:rPr>
      </w:pPr>
    </w:p>
    <w:p w14:paraId="363EA614">
      <w:pPr>
        <w:jc w:val="both"/>
        <w:rPr>
          <w:rFonts w:ascii="Arial" w:hAnsi="Arial" w:cs="Arial"/>
          <w:sz w:val="18"/>
          <w:szCs w:val="18"/>
        </w:rPr>
      </w:pPr>
    </w:p>
    <w:p w14:paraId="665D690E">
      <w:pPr>
        <w:jc w:val="both"/>
        <w:rPr>
          <w:rFonts w:ascii="Arial" w:hAnsi="Arial" w:cs="Arial"/>
          <w:sz w:val="18"/>
          <w:szCs w:val="18"/>
        </w:rPr>
      </w:pPr>
    </w:p>
    <w:p w14:paraId="6A703364">
      <w:pPr>
        <w:jc w:val="both"/>
        <w:rPr>
          <w:rFonts w:ascii="Arial" w:hAnsi="Arial" w:cs="Arial"/>
          <w:sz w:val="18"/>
          <w:szCs w:val="18"/>
        </w:rPr>
      </w:pPr>
    </w:p>
    <w:p w14:paraId="3845B86F">
      <w:pPr>
        <w:jc w:val="both"/>
        <w:rPr>
          <w:rFonts w:ascii="Arial" w:hAnsi="Arial" w:cs="Arial"/>
          <w:sz w:val="18"/>
          <w:szCs w:val="18"/>
        </w:rPr>
      </w:pPr>
    </w:p>
    <w:p w14:paraId="4F2B48F5">
      <w:pPr>
        <w:jc w:val="both"/>
        <w:rPr>
          <w:rFonts w:ascii="Arial" w:hAnsi="Arial" w:cs="Arial"/>
          <w:sz w:val="18"/>
          <w:szCs w:val="18"/>
        </w:rPr>
      </w:pPr>
    </w:p>
    <w:p w14:paraId="2C75E3C7">
      <w:pPr>
        <w:jc w:val="both"/>
        <w:rPr>
          <w:rFonts w:ascii="Arial" w:hAnsi="Arial" w:cs="Arial"/>
          <w:sz w:val="18"/>
          <w:szCs w:val="18"/>
        </w:rPr>
      </w:pPr>
    </w:p>
    <w:p w14:paraId="4A970DDE">
      <w:pPr>
        <w:jc w:val="both"/>
        <w:rPr>
          <w:rFonts w:ascii="Arial" w:hAnsi="Arial" w:cs="Arial"/>
          <w:sz w:val="18"/>
          <w:szCs w:val="18"/>
        </w:rPr>
      </w:pPr>
    </w:p>
    <w:p w14:paraId="2A3ECFD8">
      <w:pPr>
        <w:jc w:val="both"/>
        <w:rPr>
          <w:rFonts w:ascii="Arial" w:hAnsi="Arial" w:cs="Arial"/>
          <w:sz w:val="18"/>
          <w:szCs w:val="18"/>
        </w:rPr>
      </w:pPr>
    </w:p>
    <w:p w14:paraId="0E33B817">
      <w:pPr>
        <w:jc w:val="both"/>
        <w:rPr>
          <w:rFonts w:ascii="Arial" w:hAnsi="Arial" w:cs="Arial"/>
          <w:sz w:val="18"/>
          <w:szCs w:val="18"/>
        </w:rPr>
      </w:pPr>
    </w:p>
    <w:p w14:paraId="5622A2BB">
      <w:pPr>
        <w:jc w:val="both"/>
        <w:rPr>
          <w:rFonts w:ascii="Arial" w:hAnsi="Arial" w:cs="Arial"/>
          <w:sz w:val="18"/>
          <w:szCs w:val="18"/>
        </w:rPr>
      </w:pPr>
    </w:p>
    <w:p w14:paraId="21BE6A9C">
      <w:pPr>
        <w:jc w:val="center"/>
        <w:rPr>
          <w:rFonts w:hint="default" w:ascii="Arial" w:hAnsi="Arial" w:cs="Arial"/>
          <w:b/>
          <w:bCs/>
          <w:sz w:val="28"/>
          <w:szCs w:val="28"/>
          <w:lang w:val="pt-BR"/>
        </w:rPr>
      </w:pPr>
      <w:r>
        <w:rPr>
          <w:rFonts w:ascii="Arial" w:hAnsi="Arial" w:cs="Arial"/>
          <w:b/>
          <w:bCs/>
          <w:sz w:val="28"/>
          <w:szCs w:val="28"/>
        </w:rPr>
        <w:t>ANEXO X</w:t>
      </w:r>
      <w:r>
        <w:rPr>
          <w:rFonts w:hint="default" w:ascii="Arial" w:hAnsi="Arial" w:cs="Arial"/>
          <w:b/>
          <w:bCs/>
          <w:sz w:val="28"/>
          <w:szCs w:val="28"/>
          <w:lang w:val="pt-BR"/>
        </w:rPr>
        <w:t>I</w:t>
      </w:r>
    </w:p>
    <w:p w14:paraId="2DBF1799">
      <w:pPr>
        <w:jc w:val="center"/>
        <w:rPr>
          <w:rFonts w:ascii="Arial" w:hAnsi="Arial" w:cs="Arial"/>
          <w:b/>
          <w:bCs/>
        </w:rPr>
      </w:pPr>
    </w:p>
    <w:p w14:paraId="257D58AC">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1A724748">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3B9C6D2C">
      <w:pPr>
        <w:jc w:val="center"/>
        <w:rPr>
          <w:rFonts w:ascii="Arial" w:hAnsi="Arial" w:cs="Arial"/>
          <w:b/>
          <w:bCs/>
        </w:rPr>
      </w:pPr>
    </w:p>
    <w:p w14:paraId="14DA520E">
      <w:pPr>
        <w:spacing w:line="200" w:lineRule="atLeast"/>
        <w:jc w:val="center"/>
        <w:rPr>
          <w:rFonts w:ascii="Garamond" w:hAnsi="Garamond"/>
          <w:b/>
          <w:lang w:eastAsia="ar-SA"/>
        </w:rPr>
      </w:pPr>
    </w:p>
    <w:p w14:paraId="2253F04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2D11F48">
      <w:pPr>
        <w:autoSpaceDE w:val="0"/>
        <w:spacing w:line="200" w:lineRule="atLeast"/>
        <w:jc w:val="center"/>
        <w:rPr>
          <w:rFonts w:ascii="Arial" w:hAnsi="Arial" w:cs="Arial"/>
          <w:b/>
          <w:bCs/>
          <w:sz w:val="20"/>
          <w:szCs w:val="20"/>
          <w:lang w:eastAsia="ar-SA"/>
        </w:rPr>
      </w:pPr>
    </w:p>
    <w:p w14:paraId="51C84162">
      <w:pPr>
        <w:autoSpaceDE w:val="0"/>
        <w:spacing w:line="200" w:lineRule="atLeast"/>
        <w:rPr>
          <w:rFonts w:hint="default" w:ascii="Arial" w:hAnsi="Arial" w:cs="Arial"/>
          <w:b/>
          <w:bCs/>
          <w:sz w:val="20"/>
          <w:szCs w:val="20"/>
          <w:lang w:eastAsia="ar-SA"/>
        </w:rPr>
      </w:pPr>
    </w:p>
    <w:p w14:paraId="6419AC37">
      <w:pPr>
        <w:autoSpaceDE w:val="0"/>
        <w:spacing w:line="200" w:lineRule="atLeast"/>
        <w:rPr>
          <w:rFonts w:hint="default" w:ascii="Arial" w:hAnsi="Arial" w:cs="Arial"/>
          <w:b/>
          <w:bCs/>
          <w:sz w:val="20"/>
          <w:szCs w:val="20"/>
          <w:lang w:eastAsia="ar-SA"/>
        </w:rPr>
      </w:pPr>
    </w:p>
    <w:p w14:paraId="242A4E63">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5C540E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4E3A50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56D0B537">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FF90A1B">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B366E2C">
      <w:pPr>
        <w:pStyle w:val="212"/>
        <w:spacing w:before="0" w:after="0"/>
        <w:jc w:val="center"/>
        <w:rPr>
          <w:rFonts w:hint="default" w:ascii="Arial" w:hAnsi="Arial" w:cs="Arial"/>
          <w:sz w:val="20"/>
          <w:szCs w:val="20"/>
        </w:rPr>
      </w:pPr>
    </w:p>
    <w:p w14:paraId="54DD566B">
      <w:pPr>
        <w:autoSpaceDE w:val="0"/>
        <w:spacing w:line="200" w:lineRule="atLeast"/>
        <w:rPr>
          <w:rFonts w:hint="default" w:ascii="Arial" w:hAnsi="Arial" w:cs="Arial"/>
          <w:i/>
          <w:iCs/>
          <w:sz w:val="20"/>
          <w:szCs w:val="20"/>
          <w:lang w:eastAsia="ar-SA"/>
        </w:rPr>
      </w:pPr>
    </w:p>
    <w:p w14:paraId="7C0BAE17">
      <w:pPr>
        <w:pStyle w:val="21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5AB6D9FB">
      <w:pPr>
        <w:pStyle w:val="212"/>
        <w:spacing w:before="0" w:after="0"/>
        <w:jc w:val="center"/>
        <w:rPr>
          <w:rFonts w:hint="default" w:ascii="Arial" w:hAnsi="Arial" w:cs="Arial"/>
          <w:sz w:val="20"/>
          <w:szCs w:val="20"/>
        </w:rPr>
      </w:pPr>
    </w:p>
    <w:p w14:paraId="148073F4">
      <w:pPr>
        <w:pStyle w:val="212"/>
        <w:spacing w:before="0" w:after="0"/>
        <w:jc w:val="center"/>
        <w:rPr>
          <w:rFonts w:hint="default" w:ascii="Arial" w:hAnsi="Arial" w:cs="Arial"/>
          <w:sz w:val="20"/>
          <w:szCs w:val="20"/>
        </w:rPr>
      </w:pPr>
    </w:p>
    <w:p w14:paraId="3DA930EC">
      <w:pPr>
        <w:pStyle w:val="212"/>
        <w:spacing w:before="0" w:after="0"/>
        <w:jc w:val="both"/>
        <w:rPr>
          <w:rFonts w:hint="default" w:ascii="Arial" w:hAnsi="Arial" w:cs="Arial"/>
          <w:sz w:val="20"/>
          <w:szCs w:val="20"/>
        </w:rPr>
      </w:pPr>
    </w:p>
    <w:p w14:paraId="5973F526">
      <w:pPr>
        <w:pStyle w:val="212"/>
        <w:spacing w:before="0" w:after="0"/>
        <w:jc w:val="center"/>
        <w:rPr>
          <w:rFonts w:hint="default" w:ascii="Arial" w:hAnsi="Arial" w:cs="Arial"/>
          <w:sz w:val="20"/>
          <w:szCs w:val="20"/>
        </w:rPr>
      </w:pPr>
    </w:p>
    <w:p w14:paraId="1F2BA16E">
      <w:pPr>
        <w:pStyle w:val="21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E7834FA">
      <w:pPr>
        <w:pStyle w:val="212"/>
        <w:spacing w:before="0" w:after="0"/>
        <w:jc w:val="center"/>
        <w:rPr>
          <w:rFonts w:hint="default" w:ascii="Arial" w:hAnsi="Arial" w:cs="Arial"/>
          <w:sz w:val="20"/>
          <w:szCs w:val="20"/>
        </w:rPr>
      </w:pPr>
      <w:r>
        <w:rPr>
          <w:rFonts w:hint="default" w:ascii="Arial" w:hAnsi="Arial" w:cs="Arial"/>
          <w:sz w:val="20"/>
          <w:szCs w:val="20"/>
        </w:rPr>
        <w:t>Ass. Responsável</w:t>
      </w:r>
    </w:p>
    <w:p w14:paraId="3467CD14">
      <w:pPr>
        <w:autoSpaceDE w:val="0"/>
        <w:spacing w:line="200" w:lineRule="atLeast"/>
        <w:rPr>
          <w:rFonts w:hint="default" w:ascii="Arial" w:hAnsi="Arial" w:cs="Arial"/>
          <w:sz w:val="20"/>
          <w:szCs w:val="20"/>
          <w:lang w:eastAsia="ar-SA"/>
        </w:rPr>
      </w:pPr>
    </w:p>
    <w:p w14:paraId="6A1B5D95">
      <w:pPr>
        <w:ind w:left="-284" w:firstLine="284"/>
        <w:jc w:val="both"/>
        <w:rPr>
          <w:rFonts w:hint="default" w:ascii="Arial" w:hAnsi="Arial" w:cs="Arial" w:eastAsiaTheme="minorHAnsi"/>
          <w:sz w:val="20"/>
          <w:szCs w:val="20"/>
        </w:rPr>
      </w:pPr>
    </w:p>
    <w:p w14:paraId="6CB05DEB">
      <w:pPr>
        <w:pStyle w:val="212"/>
        <w:spacing w:before="0" w:after="0"/>
        <w:jc w:val="center"/>
        <w:rPr>
          <w:rFonts w:ascii="Arial" w:hAnsi="Arial" w:cs="Arial"/>
          <w:sz w:val="20"/>
          <w:szCs w:val="20"/>
        </w:rPr>
      </w:pPr>
    </w:p>
    <w:p w14:paraId="1C964036">
      <w:pPr>
        <w:pStyle w:val="212"/>
        <w:spacing w:before="0" w:after="0"/>
        <w:jc w:val="both"/>
        <w:rPr>
          <w:rFonts w:ascii="Arial" w:hAnsi="Arial" w:cs="Arial"/>
          <w:sz w:val="20"/>
          <w:szCs w:val="20"/>
        </w:rPr>
      </w:pPr>
      <w:r>
        <w:rPr>
          <w:rFonts w:ascii="Arial" w:hAnsi="Arial" w:cs="Arial"/>
          <w:sz w:val="20"/>
          <w:szCs w:val="20"/>
        </w:rPr>
        <w:tab/>
      </w:r>
    </w:p>
    <w:p w14:paraId="76DA4A8E">
      <w:pPr>
        <w:autoSpaceDE w:val="0"/>
        <w:autoSpaceDN w:val="0"/>
        <w:adjustRightInd w:val="0"/>
        <w:rPr>
          <w:rFonts w:ascii="Arial" w:hAnsi="Arial" w:eastAsia="Calibri" w:cs="Arial"/>
          <w:color w:val="000000"/>
          <w:sz w:val="20"/>
          <w:szCs w:val="20"/>
          <w:lang w:eastAsia="en-US"/>
        </w:rPr>
      </w:pPr>
    </w:p>
    <w:p w14:paraId="035D796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2C0EFB">
      <w:pPr>
        <w:ind w:left="-284" w:firstLine="284"/>
        <w:jc w:val="both"/>
        <w:rPr>
          <w:rFonts w:ascii="Arial" w:hAnsi="Arial" w:cs="Arial" w:eastAsiaTheme="minorHAnsi"/>
          <w:sz w:val="20"/>
          <w:szCs w:val="20"/>
        </w:rPr>
      </w:pPr>
    </w:p>
    <w:p w14:paraId="314CE9E5">
      <w:pPr>
        <w:ind w:left="-284" w:firstLine="284"/>
        <w:jc w:val="both"/>
        <w:rPr>
          <w:rFonts w:ascii="Arial" w:hAnsi="Arial" w:cs="Arial" w:eastAsiaTheme="minorHAnsi"/>
          <w:sz w:val="20"/>
          <w:szCs w:val="20"/>
        </w:rPr>
      </w:pPr>
    </w:p>
    <w:p w14:paraId="416EED14">
      <w:pPr>
        <w:ind w:left="-284" w:firstLine="284"/>
        <w:jc w:val="both"/>
        <w:rPr>
          <w:rFonts w:ascii="Arial" w:hAnsi="Arial" w:cs="Arial" w:eastAsiaTheme="minorHAnsi"/>
          <w:sz w:val="20"/>
          <w:szCs w:val="20"/>
        </w:rPr>
      </w:pPr>
    </w:p>
    <w:p w14:paraId="3950F01B">
      <w:pPr>
        <w:ind w:left="-284" w:firstLine="284"/>
        <w:jc w:val="both"/>
        <w:rPr>
          <w:rFonts w:ascii="Arial" w:hAnsi="Arial" w:cs="Arial" w:eastAsiaTheme="minorHAnsi"/>
          <w:sz w:val="20"/>
          <w:szCs w:val="20"/>
        </w:rPr>
      </w:pPr>
    </w:p>
    <w:p w14:paraId="5C2C0EE7">
      <w:pPr>
        <w:jc w:val="both"/>
        <w:rPr>
          <w:rFonts w:ascii="Arial" w:hAnsi="Arial" w:cs="Arial"/>
          <w:sz w:val="18"/>
          <w:szCs w:val="18"/>
        </w:rPr>
      </w:pPr>
    </w:p>
    <w:p w14:paraId="570543A3">
      <w:pPr>
        <w:jc w:val="both"/>
        <w:rPr>
          <w:rFonts w:ascii="Arial" w:hAnsi="Arial" w:cs="Arial"/>
          <w:sz w:val="18"/>
          <w:szCs w:val="18"/>
        </w:rPr>
      </w:pPr>
    </w:p>
    <w:p w14:paraId="31AC06B1">
      <w:pPr>
        <w:jc w:val="both"/>
        <w:rPr>
          <w:rFonts w:ascii="Arial" w:hAnsi="Arial" w:cs="Arial"/>
          <w:sz w:val="18"/>
          <w:szCs w:val="18"/>
        </w:rPr>
      </w:pPr>
    </w:p>
    <w:p w14:paraId="64F1587C">
      <w:pPr>
        <w:jc w:val="both"/>
        <w:rPr>
          <w:rFonts w:ascii="Arial" w:hAnsi="Arial" w:cs="Arial"/>
          <w:sz w:val="18"/>
          <w:szCs w:val="18"/>
        </w:rPr>
      </w:pPr>
    </w:p>
    <w:p w14:paraId="3EA9E501">
      <w:pPr>
        <w:jc w:val="both"/>
        <w:rPr>
          <w:rFonts w:ascii="Arial" w:hAnsi="Arial" w:cs="Arial"/>
          <w:sz w:val="18"/>
          <w:szCs w:val="18"/>
        </w:rPr>
      </w:pPr>
    </w:p>
    <w:p w14:paraId="69706CE1">
      <w:pPr>
        <w:jc w:val="both"/>
        <w:rPr>
          <w:rFonts w:ascii="Arial" w:hAnsi="Arial" w:cs="Arial"/>
          <w:sz w:val="18"/>
          <w:szCs w:val="18"/>
        </w:rPr>
      </w:pPr>
    </w:p>
    <w:p w14:paraId="14B1F42D">
      <w:pPr>
        <w:jc w:val="both"/>
        <w:rPr>
          <w:rFonts w:ascii="Arial" w:hAnsi="Arial" w:cs="Arial"/>
          <w:sz w:val="18"/>
          <w:szCs w:val="18"/>
        </w:rPr>
      </w:pPr>
    </w:p>
    <w:p w14:paraId="0375ACAD">
      <w:pPr>
        <w:jc w:val="both"/>
        <w:rPr>
          <w:rFonts w:ascii="Arial" w:hAnsi="Arial" w:cs="Arial"/>
          <w:sz w:val="18"/>
          <w:szCs w:val="18"/>
        </w:rPr>
      </w:pPr>
    </w:p>
    <w:p w14:paraId="4D362932">
      <w:pPr>
        <w:jc w:val="both"/>
        <w:rPr>
          <w:rFonts w:ascii="Arial" w:hAnsi="Arial" w:cs="Arial"/>
          <w:sz w:val="18"/>
          <w:szCs w:val="18"/>
        </w:rPr>
      </w:pPr>
    </w:p>
    <w:p w14:paraId="7D068944">
      <w:pPr>
        <w:jc w:val="both"/>
        <w:rPr>
          <w:rFonts w:ascii="Arial" w:hAnsi="Arial" w:cs="Arial"/>
          <w:sz w:val="18"/>
          <w:szCs w:val="18"/>
        </w:rPr>
      </w:pPr>
    </w:p>
    <w:p w14:paraId="2D1F97F7">
      <w:pPr>
        <w:jc w:val="both"/>
        <w:rPr>
          <w:rFonts w:ascii="Arial" w:hAnsi="Arial" w:cs="Arial"/>
          <w:sz w:val="18"/>
          <w:szCs w:val="18"/>
        </w:rPr>
      </w:pPr>
    </w:p>
    <w:p w14:paraId="7F019540">
      <w:pPr>
        <w:jc w:val="both"/>
        <w:rPr>
          <w:rFonts w:ascii="Arial" w:hAnsi="Arial" w:cs="Arial"/>
          <w:sz w:val="18"/>
          <w:szCs w:val="18"/>
        </w:rPr>
      </w:pPr>
    </w:p>
    <w:p w14:paraId="4B02ABFB">
      <w:pPr>
        <w:jc w:val="both"/>
        <w:rPr>
          <w:rFonts w:ascii="Arial" w:hAnsi="Arial" w:cs="Arial"/>
          <w:sz w:val="18"/>
          <w:szCs w:val="18"/>
        </w:rPr>
      </w:pPr>
    </w:p>
    <w:p w14:paraId="6971A985">
      <w:pPr>
        <w:jc w:val="both"/>
        <w:rPr>
          <w:rFonts w:ascii="Arial" w:hAnsi="Arial" w:cs="Arial"/>
          <w:sz w:val="18"/>
          <w:szCs w:val="18"/>
        </w:rPr>
      </w:pPr>
    </w:p>
    <w:p w14:paraId="000AFD48">
      <w:pPr>
        <w:jc w:val="both"/>
        <w:rPr>
          <w:rFonts w:ascii="Arial" w:hAnsi="Arial" w:cs="Arial"/>
          <w:sz w:val="18"/>
          <w:szCs w:val="18"/>
        </w:rPr>
      </w:pPr>
    </w:p>
    <w:p w14:paraId="788B4082">
      <w:pPr>
        <w:jc w:val="both"/>
        <w:rPr>
          <w:rFonts w:ascii="Arial" w:hAnsi="Arial" w:cs="Arial"/>
          <w:sz w:val="18"/>
          <w:szCs w:val="18"/>
        </w:rPr>
      </w:pPr>
    </w:p>
    <w:p w14:paraId="0B8EE7F6">
      <w:pPr>
        <w:jc w:val="both"/>
        <w:rPr>
          <w:rFonts w:ascii="Arial" w:hAnsi="Arial" w:cs="Arial"/>
          <w:sz w:val="18"/>
          <w:szCs w:val="18"/>
        </w:rPr>
      </w:pPr>
    </w:p>
    <w:p w14:paraId="7DA52A6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II</w:t>
      </w:r>
    </w:p>
    <w:p w14:paraId="219ED1B0">
      <w:pPr>
        <w:jc w:val="center"/>
        <w:rPr>
          <w:rFonts w:ascii="Arial" w:hAnsi="Arial" w:cs="Arial"/>
          <w:b/>
          <w:bCs/>
        </w:rPr>
      </w:pPr>
    </w:p>
    <w:p w14:paraId="49DCE8B3">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139</w:t>
      </w:r>
      <w:r>
        <w:rPr>
          <w:rFonts w:ascii="Arial" w:hAnsi="Arial" w:cs="Arial"/>
          <w:b/>
          <w:bCs/>
          <w:sz w:val="20"/>
          <w:szCs w:val="20"/>
        </w:rPr>
        <w:t>/2024</w:t>
      </w:r>
    </w:p>
    <w:p w14:paraId="7826B686">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32</w:t>
      </w:r>
      <w:r>
        <w:rPr>
          <w:rFonts w:ascii="Arial" w:hAnsi="Arial" w:cs="Arial"/>
          <w:b/>
          <w:bCs/>
          <w:sz w:val="20"/>
          <w:szCs w:val="20"/>
        </w:rPr>
        <w:t>/2024</w:t>
      </w:r>
    </w:p>
    <w:p w14:paraId="280B17A0">
      <w:pPr>
        <w:jc w:val="center"/>
        <w:rPr>
          <w:rFonts w:ascii="Arial" w:hAnsi="Arial" w:cs="Arial"/>
          <w:b/>
          <w:bCs/>
        </w:rPr>
      </w:pPr>
    </w:p>
    <w:p w14:paraId="1E50DF1B">
      <w:pPr>
        <w:spacing w:line="200" w:lineRule="atLeast"/>
        <w:jc w:val="center"/>
        <w:rPr>
          <w:rFonts w:ascii="Garamond" w:hAnsi="Garamond"/>
          <w:b/>
          <w:lang w:eastAsia="ar-SA"/>
        </w:rPr>
      </w:pPr>
    </w:p>
    <w:p w14:paraId="72FADED0">
      <w:pPr>
        <w:jc w:val="both"/>
        <w:rPr>
          <w:rFonts w:ascii="Arial" w:hAnsi="Arial" w:cs="Arial"/>
          <w:sz w:val="18"/>
          <w:szCs w:val="18"/>
        </w:rPr>
      </w:pPr>
    </w:p>
    <w:p w14:paraId="39B9C779">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1F594449">
      <w:pPr>
        <w:autoSpaceDE w:val="0"/>
        <w:autoSpaceDN w:val="0"/>
        <w:adjustRightInd w:val="0"/>
        <w:jc w:val="both"/>
        <w:rPr>
          <w:rFonts w:ascii="Arial" w:hAnsi="Arial" w:cs="Arial"/>
          <w:color w:val="000000"/>
          <w:sz w:val="20"/>
          <w:szCs w:val="20"/>
        </w:rPr>
      </w:pPr>
    </w:p>
    <w:p w14:paraId="3444DBBC">
      <w:pPr>
        <w:autoSpaceDE w:val="0"/>
        <w:autoSpaceDN w:val="0"/>
        <w:adjustRightInd w:val="0"/>
        <w:jc w:val="both"/>
        <w:rPr>
          <w:rFonts w:ascii="Arial" w:hAnsi="Arial" w:cs="Arial"/>
          <w:color w:val="000000"/>
          <w:sz w:val="20"/>
          <w:szCs w:val="20"/>
        </w:rPr>
      </w:pPr>
    </w:p>
    <w:p w14:paraId="45EB05E8">
      <w:pPr>
        <w:autoSpaceDE w:val="0"/>
        <w:autoSpaceDN w:val="0"/>
        <w:adjustRightInd w:val="0"/>
        <w:jc w:val="both"/>
        <w:rPr>
          <w:rFonts w:ascii="Arial" w:hAnsi="Arial" w:cs="Arial"/>
          <w:color w:val="000000"/>
          <w:sz w:val="20"/>
          <w:szCs w:val="20"/>
        </w:rPr>
      </w:pPr>
    </w:p>
    <w:p w14:paraId="1BB7260A">
      <w:pPr>
        <w:autoSpaceDE w:val="0"/>
        <w:autoSpaceDN w:val="0"/>
        <w:adjustRightInd w:val="0"/>
        <w:jc w:val="both"/>
        <w:rPr>
          <w:rFonts w:ascii="Arial" w:hAnsi="Arial" w:cs="Arial"/>
          <w:color w:val="000000"/>
          <w:sz w:val="20"/>
          <w:szCs w:val="20"/>
        </w:rPr>
      </w:pPr>
    </w:p>
    <w:p w14:paraId="6FE7CA62">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09A1CB42">
      <w:pPr>
        <w:rPr>
          <w:rFonts w:ascii="Arial" w:hAnsi="Arial" w:cs="Arial"/>
          <w:b/>
          <w:bCs/>
          <w:sz w:val="20"/>
          <w:szCs w:val="20"/>
        </w:rPr>
      </w:pPr>
    </w:p>
    <w:p w14:paraId="261F0041">
      <w:pPr>
        <w:autoSpaceDE w:val="0"/>
        <w:autoSpaceDN w:val="0"/>
        <w:adjustRightInd w:val="0"/>
        <w:jc w:val="both"/>
        <w:outlineLvl w:val="0"/>
        <w:rPr>
          <w:rFonts w:ascii="Arial" w:hAnsi="Arial" w:cs="Arial"/>
          <w:color w:val="000000"/>
          <w:sz w:val="20"/>
          <w:szCs w:val="20"/>
        </w:rPr>
      </w:pPr>
    </w:p>
    <w:p w14:paraId="7703CD1A">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2014FF2C">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73B6CDBF">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252660A5">
      <w:pPr>
        <w:autoSpaceDE w:val="0"/>
        <w:autoSpaceDN w:val="0"/>
        <w:adjustRightInd w:val="0"/>
        <w:ind w:firstLine="708"/>
        <w:jc w:val="both"/>
        <w:rPr>
          <w:rFonts w:ascii="Arial" w:hAnsi="Arial" w:cs="Arial" w:eastAsiaTheme="minorHAnsi"/>
          <w:sz w:val="20"/>
          <w:szCs w:val="20"/>
        </w:rPr>
      </w:pPr>
    </w:p>
    <w:p w14:paraId="0D937BED">
      <w:pPr>
        <w:autoSpaceDE w:val="0"/>
        <w:autoSpaceDN w:val="0"/>
        <w:adjustRightInd w:val="0"/>
        <w:ind w:firstLine="708"/>
        <w:jc w:val="both"/>
        <w:rPr>
          <w:rFonts w:ascii="Arial" w:hAnsi="Arial" w:cs="Arial" w:eastAsiaTheme="minorHAnsi"/>
          <w:sz w:val="20"/>
          <w:szCs w:val="20"/>
        </w:rPr>
      </w:pPr>
    </w:p>
    <w:p w14:paraId="46E57333">
      <w:pPr>
        <w:autoSpaceDE w:val="0"/>
        <w:autoSpaceDN w:val="0"/>
        <w:adjustRightInd w:val="0"/>
        <w:ind w:firstLine="708"/>
        <w:jc w:val="both"/>
        <w:rPr>
          <w:rFonts w:ascii="Arial" w:hAnsi="Arial" w:cs="Arial" w:eastAsiaTheme="minorHAnsi"/>
          <w:sz w:val="20"/>
          <w:szCs w:val="20"/>
        </w:rPr>
      </w:pPr>
    </w:p>
    <w:p w14:paraId="1164551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EEFA8C7">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C071E4B">
      <w:pPr>
        <w:autoSpaceDE w:val="0"/>
        <w:autoSpaceDN w:val="0"/>
        <w:adjustRightInd w:val="0"/>
        <w:jc w:val="center"/>
        <w:rPr>
          <w:rFonts w:ascii="Arial" w:hAnsi="Arial" w:cs="Arial" w:eastAsiaTheme="minorHAnsi"/>
          <w:sz w:val="20"/>
          <w:szCs w:val="20"/>
        </w:rPr>
      </w:pPr>
    </w:p>
    <w:p w14:paraId="040EE7A2">
      <w:pPr>
        <w:autoSpaceDE w:val="0"/>
        <w:autoSpaceDN w:val="0"/>
        <w:adjustRightInd w:val="0"/>
        <w:jc w:val="center"/>
        <w:rPr>
          <w:rFonts w:ascii="Arial" w:hAnsi="Arial" w:cs="Arial" w:eastAsiaTheme="minorHAnsi"/>
          <w:sz w:val="20"/>
          <w:szCs w:val="20"/>
        </w:rPr>
      </w:pPr>
    </w:p>
    <w:p w14:paraId="6F6262D4">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47592A2D">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2C2A2EB4">
      <w:pPr>
        <w:autoSpaceDE w:val="0"/>
        <w:autoSpaceDN w:val="0"/>
        <w:adjustRightInd w:val="0"/>
        <w:jc w:val="center"/>
        <w:rPr>
          <w:rFonts w:ascii="Arial" w:hAnsi="Arial" w:cs="Arial"/>
          <w:b/>
          <w:bCs/>
          <w:sz w:val="32"/>
          <w:szCs w:val="32"/>
        </w:rPr>
      </w:pPr>
    </w:p>
    <w:p w14:paraId="4F407A27">
      <w:pPr>
        <w:jc w:val="both"/>
        <w:rPr>
          <w:rFonts w:ascii="Arial" w:hAnsi="Arial" w:cs="Arial"/>
          <w:sz w:val="18"/>
          <w:szCs w:val="18"/>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Batang">
    <w:altName w:val="Malgun Gothic"/>
    <w:panose1 w:val="02030600000101010101"/>
    <w:charset w:val="81"/>
    <w:family w:val="auto"/>
    <w:pitch w:val="default"/>
    <w:sig w:usb0="00000000" w:usb1="00000000" w:usb2="00000010" w:usb3="00000000" w:csb0="0008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B8012">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5B77C364">
    <w:pPr>
      <w:pStyle w:val="32"/>
      <w:pBdr>
        <w:top w:val="single" w:color="auto" w:sz="4" w:space="1"/>
      </w:pBdr>
      <w:jc w:val="center"/>
      <w:rPr>
        <w:rFonts w:ascii="Arial" w:hAnsi="Arial" w:cs="Arial"/>
        <w:sz w:val="18"/>
        <w:szCs w:val="18"/>
      </w:rPr>
    </w:pPr>
    <w:r>
      <w:rPr>
        <w:rFonts w:ascii="Arial" w:hAnsi="Arial" w:cs="Arial"/>
        <w:sz w:val="18"/>
        <w:szCs w:val="18"/>
      </w:rPr>
      <w:t>Tel.: (32) 3429 2600 Ramal 212</w:t>
    </w:r>
  </w:p>
  <w:sdt>
    <w:sdtPr>
      <w:id w:val="-1116589766"/>
    </w:sdtPr>
    <w:sdtContent>
      <w:sdt>
        <w:sdtPr>
          <w:id w:val="-1769616900"/>
        </w:sdtPr>
        <w:sdtContent>
          <w:p w14:paraId="65B2786C">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62C53800">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FCE1">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AEDF4"/>
    <w:multiLevelType w:val="multilevel"/>
    <w:tmpl w:val="AAFAEDF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ascii="Arial" w:hAnsi="Arial"/>
        <w:b/>
        <w:bCs/>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2">
    <w:nsid w:val="E442DB43"/>
    <w:multiLevelType w:val="singleLevel"/>
    <w:tmpl w:val="E442DB43"/>
    <w:lvl w:ilvl="0" w:tentative="0">
      <w:start w:val="13"/>
      <w:numFmt w:val="decimal"/>
      <w:suff w:val="space"/>
      <w:lvlText w:val="%1."/>
      <w:lvlJc w:val="left"/>
    </w:lvl>
  </w:abstractNum>
  <w:abstractNum w:abstractNumId="3">
    <w:nsid w:val="F2D20E38"/>
    <w:multiLevelType w:val="singleLevel"/>
    <w:tmpl w:val="F2D20E38"/>
    <w:lvl w:ilvl="0" w:tentative="0">
      <w:start w:val="16"/>
      <w:numFmt w:val="decimal"/>
      <w:suff w:val="space"/>
      <w:lvlText w:val="%1."/>
      <w:lvlJc w:val="left"/>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6">
    <w:nsid w:val="1D5C100D"/>
    <w:multiLevelType w:val="multilevel"/>
    <w:tmpl w:val="1D5C100D"/>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sz w:val="18"/>
        <w:szCs w:val="18"/>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4BAF3106"/>
    <w:multiLevelType w:val="multilevel"/>
    <w:tmpl w:val="4BAF310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F3DFC34"/>
    <w:multiLevelType w:val="singleLevel"/>
    <w:tmpl w:val="4F3DFC34"/>
    <w:lvl w:ilvl="0" w:tentative="0">
      <w:start w:val="7"/>
      <w:numFmt w:val="decimal"/>
      <w:suff w:val="space"/>
      <w:lvlText w:val="%1."/>
      <w:lvlJc w:val="left"/>
    </w:lvl>
  </w:abstractNum>
  <w:abstractNum w:abstractNumId="10">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10"/>
  </w:num>
  <w:num w:numId="3">
    <w:abstractNumId w:val="1"/>
  </w:num>
  <w:num w:numId="4">
    <w:abstractNumId w:val="14"/>
  </w:num>
  <w:num w:numId="5">
    <w:abstractNumId w:val="0"/>
  </w:num>
  <w:num w:numId="6">
    <w:abstractNumId w:val="9"/>
  </w:num>
  <w:num w:numId="7">
    <w:abstractNumId w:val="2"/>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num>
  <w:num w:numId="12">
    <w:abstractNumId w:val="5"/>
  </w:num>
  <w:num w:numId="13">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5"/>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4D627E1"/>
    <w:rsid w:val="06E04CA5"/>
    <w:rsid w:val="07AA47D1"/>
    <w:rsid w:val="09A34C82"/>
    <w:rsid w:val="0A7814BB"/>
    <w:rsid w:val="0BEC3A2A"/>
    <w:rsid w:val="0E276D0E"/>
    <w:rsid w:val="10B72BDD"/>
    <w:rsid w:val="1403209F"/>
    <w:rsid w:val="14391742"/>
    <w:rsid w:val="16F914D1"/>
    <w:rsid w:val="1B9940CB"/>
    <w:rsid w:val="1C124C1B"/>
    <w:rsid w:val="240D0BA0"/>
    <w:rsid w:val="2A75028C"/>
    <w:rsid w:val="2C5B7754"/>
    <w:rsid w:val="30814620"/>
    <w:rsid w:val="31CB292E"/>
    <w:rsid w:val="32626F89"/>
    <w:rsid w:val="33A928CE"/>
    <w:rsid w:val="3736336F"/>
    <w:rsid w:val="3DBA0707"/>
    <w:rsid w:val="4A5A4E0C"/>
    <w:rsid w:val="4CC65487"/>
    <w:rsid w:val="4FFA2909"/>
    <w:rsid w:val="504A1E5D"/>
    <w:rsid w:val="52114133"/>
    <w:rsid w:val="553A3768"/>
    <w:rsid w:val="55ED287B"/>
    <w:rsid w:val="5A205ADB"/>
    <w:rsid w:val="5B4E7810"/>
    <w:rsid w:val="5C2D2D49"/>
    <w:rsid w:val="5E026ADB"/>
    <w:rsid w:val="63FF2D25"/>
    <w:rsid w:val="64252198"/>
    <w:rsid w:val="654D7315"/>
    <w:rsid w:val="656E2178"/>
    <w:rsid w:val="66CB6F9C"/>
    <w:rsid w:val="6B34293B"/>
    <w:rsid w:val="6BB321E1"/>
    <w:rsid w:val="6C8378BB"/>
    <w:rsid w:val="6FEE4E0D"/>
    <w:rsid w:val="707F00B4"/>
    <w:rsid w:val="70BB08E9"/>
    <w:rsid w:val="71C9542F"/>
    <w:rsid w:val="71EB450A"/>
    <w:rsid w:val="761A0F72"/>
    <w:rsid w:val="76851400"/>
    <w:rsid w:val="776748EC"/>
    <w:rsid w:val="78C34912"/>
    <w:rsid w:val="7A103D42"/>
    <w:rsid w:val="7DC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uiPriority w:val="99"/>
    <w:rPr>
      <w:vertAlign w:val="superscript"/>
    </w:rPr>
  </w:style>
  <w:style w:type="character" w:styleId="18">
    <w:name w:val="Hyperlink"/>
    <w:basedOn w:val="11"/>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34</Pages>
  <Words>7300</Words>
  <Characters>39425</Characters>
  <Lines>328</Lines>
  <Paragraphs>93</Paragraphs>
  <TotalTime>3</TotalTime>
  <ScaleCrop>false</ScaleCrop>
  <LinksUpToDate>false</LinksUpToDate>
  <CharactersWithSpaces>46632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2024-10-23T17:37:50Z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9CE2F3610059415C9317F6C673349373_13</vt:lpwstr>
  </property>
</Properties>
</file>