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114/2024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069/2024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90069</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049/2024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16/09</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2"/>
                <w:szCs w:val="22"/>
                <w:lang w:val="pt-BR"/>
              </w:rPr>
            </w:pPr>
            <w:r>
              <w:rPr>
                <w:rFonts w:ascii="Arial" w:hAnsi="Arial" w:cs="Arial"/>
                <w:color w:val="000000"/>
                <w:sz w:val="22"/>
                <w:szCs w:val="22"/>
              </w:rPr>
              <w:t xml:space="preserve">Registrar preços para futura e eventual contratação de </w:t>
            </w:r>
            <w:r>
              <w:rPr>
                <w:rFonts w:ascii="Arial" w:hAnsi="Arial" w:cs="Arial"/>
                <w:b w:val="0"/>
                <w:bCs w:val="0"/>
                <w:color w:val="000000"/>
                <w:sz w:val="22"/>
                <w:szCs w:val="22"/>
              </w:rPr>
              <w:t xml:space="preserve">empresa especializada em </w:t>
            </w:r>
            <w:r>
              <w:rPr>
                <w:rFonts w:hint="default" w:ascii="Arial" w:hAnsi="Arial" w:cs="Arial"/>
                <w:b w:val="0"/>
                <w:bCs w:val="0"/>
                <w:color w:val="000000"/>
                <w:sz w:val="22"/>
                <w:szCs w:val="22"/>
                <w:lang w:val="pt-BR"/>
              </w:rPr>
              <w:t>serviços de limpeza e higienização de veículos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204.145,35</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069/2024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114/2024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16/09/2024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114/2024</w:t>
      </w:r>
      <w:r>
        <w:rPr>
          <w:rFonts w:hint="default" w:ascii="Arial" w:hAnsi="Arial" w:cs="Arial"/>
          <w:sz w:val="18"/>
          <w:szCs w:val="18"/>
        </w:rPr>
        <w:t xml:space="preserve"> para Sistema de Registro de Preços n° </w:t>
      </w:r>
      <w:r>
        <w:rPr>
          <w:rFonts w:hint="default" w:ascii="Arial" w:hAnsi="Arial" w:cs="Arial"/>
          <w:sz w:val="18"/>
          <w:szCs w:val="18"/>
          <w:lang w:val="pt-BR"/>
        </w:rPr>
        <w:t>049/2024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069/2024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limpeza e higienização de veículos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limpeza e higienização de veículos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88AC158">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w:t>
      </w:r>
    </w:p>
    <w:tbl>
      <w:tblPr>
        <w:tblStyle w:val="39"/>
        <w:tblW w:w="8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5263"/>
      </w:tblGrid>
      <w:tr w14:paraId="033FA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43" w:type="dxa"/>
            <w:shd w:val="clear" w:color="auto" w:fill="D8D8D8" w:themeFill="background1" w:themeFillShade="D9"/>
            <w:vAlign w:val="center"/>
          </w:tcPr>
          <w:p w14:paraId="35BC4B81">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CÓDIGO/CENTRO DE CUSTO</w:t>
            </w:r>
          </w:p>
        </w:tc>
        <w:tc>
          <w:tcPr>
            <w:tcW w:w="5263" w:type="dxa"/>
            <w:shd w:val="clear" w:color="auto" w:fill="D8D8D8" w:themeFill="background1" w:themeFillShade="D9"/>
            <w:vAlign w:val="center"/>
          </w:tcPr>
          <w:p w14:paraId="55FA1FE0">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ÁREA REQUISITANTE</w:t>
            </w:r>
          </w:p>
        </w:tc>
      </w:tr>
      <w:tr w14:paraId="501CF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vAlign w:val="center"/>
          </w:tcPr>
          <w:p w14:paraId="06E1E80F">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07</w:t>
            </w:r>
          </w:p>
        </w:tc>
        <w:tc>
          <w:tcPr>
            <w:tcW w:w="5263" w:type="dxa"/>
            <w:vAlign w:val="center"/>
          </w:tcPr>
          <w:p w14:paraId="68A877B7">
            <w:pPr>
              <w:spacing w:after="0" w:line="240" w:lineRule="auto"/>
              <w:contextualSpacing/>
              <w:jc w:val="center"/>
              <w:rPr>
                <w:rFonts w:hint="default" w:ascii="Arial" w:hAnsi="Arial" w:cs="Arial"/>
                <w:bCs/>
                <w:sz w:val="17"/>
                <w:szCs w:val="17"/>
              </w:rPr>
            </w:pPr>
            <w:r>
              <w:rPr>
                <w:rFonts w:hint="default" w:ascii="Arial" w:hAnsi="Arial" w:cs="Arial"/>
                <w:bCs/>
                <w:sz w:val="17"/>
                <w:szCs w:val="17"/>
              </w:rPr>
              <w:t>FUNDO  MUNICIPAL DE ASSISTÊNCIA SOCIAL</w:t>
            </w:r>
          </w:p>
        </w:tc>
      </w:tr>
      <w:tr w14:paraId="05781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vAlign w:val="center"/>
          </w:tcPr>
          <w:p w14:paraId="5660D691">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09</w:t>
            </w:r>
          </w:p>
        </w:tc>
        <w:tc>
          <w:tcPr>
            <w:tcW w:w="5263" w:type="dxa"/>
            <w:vAlign w:val="center"/>
          </w:tcPr>
          <w:p w14:paraId="157EC084">
            <w:pPr>
              <w:spacing w:after="0" w:line="240" w:lineRule="auto"/>
              <w:contextualSpacing/>
              <w:jc w:val="center"/>
              <w:rPr>
                <w:rFonts w:hint="default" w:ascii="Arial" w:hAnsi="Arial" w:cs="Arial"/>
                <w:bCs/>
                <w:sz w:val="17"/>
                <w:szCs w:val="17"/>
              </w:rPr>
            </w:pPr>
            <w:r>
              <w:rPr>
                <w:rFonts w:hint="default" w:ascii="Arial" w:hAnsi="Arial" w:cs="Arial"/>
                <w:bCs/>
                <w:sz w:val="17"/>
                <w:szCs w:val="17"/>
              </w:rPr>
              <w:t>FUNDO MUNICIPAL DE SAÚDE</w:t>
            </w:r>
          </w:p>
        </w:tc>
      </w:tr>
      <w:tr w14:paraId="4828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43" w:type="dxa"/>
            <w:vAlign w:val="center"/>
          </w:tcPr>
          <w:p w14:paraId="358875C5">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10</w:t>
            </w:r>
          </w:p>
        </w:tc>
        <w:tc>
          <w:tcPr>
            <w:tcW w:w="5263" w:type="dxa"/>
            <w:vAlign w:val="center"/>
          </w:tcPr>
          <w:p w14:paraId="33524F58">
            <w:pPr>
              <w:spacing w:after="0" w:line="240" w:lineRule="auto"/>
              <w:contextualSpacing/>
              <w:jc w:val="center"/>
              <w:rPr>
                <w:rFonts w:hint="default" w:ascii="Arial" w:hAnsi="Arial" w:cs="Arial"/>
                <w:bCs/>
                <w:sz w:val="17"/>
                <w:szCs w:val="17"/>
              </w:rPr>
            </w:pPr>
            <w:r>
              <w:rPr>
                <w:rFonts w:hint="default" w:ascii="Arial" w:hAnsi="Arial" w:cs="Arial"/>
                <w:bCs/>
                <w:sz w:val="17"/>
                <w:szCs w:val="17"/>
              </w:rPr>
              <w:t>SECRETARIA DE EDUCAÇÃO</w:t>
            </w:r>
          </w:p>
        </w:tc>
      </w:tr>
      <w:tr w14:paraId="41F89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20B28BE5">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15</w:t>
            </w:r>
          </w:p>
        </w:tc>
        <w:tc>
          <w:tcPr>
            <w:tcW w:w="5263" w:type="dxa"/>
            <w:vAlign w:val="center"/>
          </w:tcPr>
          <w:p w14:paraId="0A1ADC09">
            <w:pPr>
              <w:pStyle w:val="221"/>
              <w:spacing w:after="0" w:line="240" w:lineRule="auto"/>
              <w:ind w:left="0"/>
              <w:jc w:val="center"/>
              <w:rPr>
                <w:rFonts w:hint="default" w:ascii="Arial" w:hAnsi="Arial" w:cs="Arial"/>
                <w:bCs/>
                <w:sz w:val="17"/>
                <w:szCs w:val="17"/>
              </w:rPr>
            </w:pPr>
            <w:r>
              <w:rPr>
                <w:rFonts w:hint="default" w:ascii="Arial" w:hAnsi="Arial" w:cs="Arial"/>
                <w:bCs/>
                <w:sz w:val="17"/>
                <w:szCs w:val="17"/>
              </w:rPr>
              <w:t>SECRETARIA DE AGRICULTURA E MEIO AMBIENTE</w:t>
            </w:r>
          </w:p>
        </w:tc>
      </w:tr>
      <w:tr w14:paraId="2627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2" w:hRule="atLeast"/>
          <w:jc w:val="center"/>
        </w:trPr>
        <w:tc>
          <w:tcPr>
            <w:tcW w:w="2943" w:type="dxa"/>
            <w:vAlign w:val="center"/>
          </w:tcPr>
          <w:p w14:paraId="55E265E4">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14</w:t>
            </w:r>
          </w:p>
        </w:tc>
        <w:tc>
          <w:tcPr>
            <w:tcW w:w="5263" w:type="dxa"/>
            <w:vAlign w:val="center"/>
          </w:tcPr>
          <w:p w14:paraId="32F9AB28">
            <w:pPr>
              <w:pStyle w:val="221"/>
              <w:spacing w:after="0" w:line="240" w:lineRule="auto"/>
              <w:ind w:left="0"/>
              <w:jc w:val="center"/>
              <w:rPr>
                <w:rFonts w:hint="default" w:ascii="Arial" w:hAnsi="Arial" w:cs="Arial"/>
                <w:bCs/>
                <w:sz w:val="17"/>
                <w:szCs w:val="17"/>
              </w:rPr>
            </w:pPr>
            <w:r>
              <w:rPr>
                <w:rFonts w:hint="default" w:ascii="Arial" w:hAnsi="Arial" w:cs="Arial"/>
                <w:sz w:val="17"/>
                <w:szCs w:val="17"/>
              </w:rPr>
              <w:t>FUNDO MUNICIPAL DE TRANSPORTE/TRÂNSITO</w:t>
            </w:r>
          </w:p>
        </w:tc>
      </w:tr>
      <w:tr w14:paraId="5BAC1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4A2030AD">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01</w:t>
            </w:r>
          </w:p>
        </w:tc>
        <w:tc>
          <w:tcPr>
            <w:tcW w:w="5263" w:type="dxa"/>
            <w:vAlign w:val="center"/>
          </w:tcPr>
          <w:p w14:paraId="60D273B9">
            <w:pPr>
              <w:pStyle w:val="221"/>
              <w:spacing w:after="0" w:line="240" w:lineRule="auto"/>
              <w:ind w:left="0"/>
              <w:jc w:val="center"/>
              <w:rPr>
                <w:rFonts w:hint="default" w:ascii="Arial" w:hAnsi="Arial" w:cs="Arial"/>
                <w:sz w:val="17"/>
                <w:szCs w:val="17"/>
              </w:rPr>
            </w:pPr>
            <w:r>
              <w:rPr>
                <w:rFonts w:hint="default" w:ascii="Arial" w:hAnsi="Arial" w:cs="Arial"/>
                <w:sz w:val="17"/>
                <w:szCs w:val="17"/>
              </w:rPr>
              <w:t>GABINETE DO PREFEITO</w:t>
            </w:r>
          </w:p>
        </w:tc>
      </w:tr>
      <w:tr w14:paraId="2F8C1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3A0E167D">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02</w:t>
            </w:r>
          </w:p>
        </w:tc>
        <w:tc>
          <w:tcPr>
            <w:tcW w:w="5263" w:type="dxa"/>
            <w:vAlign w:val="center"/>
          </w:tcPr>
          <w:p w14:paraId="184AA53E">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ADMINISTRAÇÃO</w:t>
            </w:r>
          </w:p>
        </w:tc>
      </w:tr>
      <w:tr w14:paraId="425A8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1BF3D27C">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12</w:t>
            </w:r>
          </w:p>
        </w:tc>
        <w:tc>
          <w:tcPr>
            <w:tcW w:w="5263" w:type="dxa"/>
            <w:vAlign w:val="center"/>
          </w:tcPr>
          <w:p w14:paraId="116EE4B4">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OBRAS</w:t>
            </w:r>
          </w:p>
        </w:tc>
      </w:tr>
      <w:tr w14:paraId="00809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3A97FBAD">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04</w:t>
            </w:r>
          </w:p>
        </w:tc>
        <w:tc>
          <w:tcPr>
            <w:tcW w:w="5263" w:type="dxa"/>
            <w:vAlign w:val="center"/>
          </w:tcPr>
          <w:p w14:paraId="29F7CDA2">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FAZENDA</w:t>
            </w:r>
          </w:p>
        </w:tc>
      </w:tr>
    </w:tbl>
    <w:p w14:paraId="4754683A">
      <w:pPr>
        <w:spacing w:line="360" w:lineRule="auto"/>
        <w:jc w:val="both"/>
        <w:rPr>
          <w:rFonts w:hint="default" w:ascii="Arial" w:hAnsi="Arial" w:cs="Arial"/>
          <w:color w:val="000000" w:themeColor="text1"/>
          <w:sz w:val="18"/>
          <w:szCs w:val="18"/>
          <w:lang w:val="pt-BR"/>
          <w14:textFill>
            <w14:solidFill>
              <w14:schemeClr w14:val="tx1"/>
            </w14:solidFill>
          </w14:textFill>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ITEM 4,</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40CEB1">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F525E4B">
      <w:pPr>
        <w:pStyle w:val="304"/>
        <w:numPr>
          <w:numId w:val="0"/>
        </w:numPr>
        <w:tabs>
          <w:tab w:val="left" w:pos="709"/>
          <w:tab w:val="left" w:pos="993"/>
        </w:tabs>
        <w:suppressAutoHyphens/>
        <w:spacing w:before="0" w:after="0" w:line="360" w:lineRule="auto"/>
        <w:jc w:val="both"/>
        <w:rPr>
          <w:rFonts w:hint="default" w:ascii="Arial" w:hAnsi="Arial" w:cs="Arial"/>
          <w:sz w:val="18"/>
          <w:szCs w:val="18"/>
        </w:rPr>
      </w:pPr>
    </w:p>
    <w:p w14:paraId="5DFEE3EC">
      <w:pPr>
        <w:pStyle w:val="304"/>
        <w:numPr>
          <w:numId w:val="0"/>
        </w:numPr>
        <w:tabs>
          <w:tab w:val="left" w:pos="709"/>
          <w:tab w:val="left" w:pos="993"/>
        </w:tabs>
        <w:suppressAutoHyphens/>
        <w:spacing w:before="0" w:after="0" w:line="360" w:lineRule="auto"/>
        <w:jc w:val="both"/>
        <w:rPr>
          <w:rFonts w:hint="default" w:ascii="Arial" w:hAnsi="Arial" w:cs="Arial"/>
          <w:sz w:val="18"/>
          <w:szCs w:val="18"/>
        </w:rPr>
      </w:pP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B77B53C">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5E45A599">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lang w:val="pt-BR"/>
        </w:rPr>
      </w:pPr>
      <w:r>
        <w:rPr>
          <w:rFonts w:hint="default" w:ascii="Arial" w:hAnsi="Arial" w:eastAsia="Times New Roman" w:cs="Arial"/>
          <w:sz w:val="18"/>
          <w:szCs w:val="18"/>
          <w:rtl w:val="0"/>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r>
        <w:rPr>
          <w:rFonts w:hint="default" w:ascii="Arial" w:hAnsi="Arial" w:cs="Arial"/>
          <w:sz w:val="18"/>
          <w:szCs w:val="18"/>
          <w:lang w:val="pt-BR"/>
        </w:rPr>
        <w:t>.</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56EB622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E71779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3F8C086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A99D47E">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72B95A2">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2ECEAA3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FCFB2D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624EF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72C89930">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11D5E8E3">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52371F67">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p>
    <w:p w14:paraId="56A050A3">
      <w:pPr>
        <w:tabs>
          <w:tab w:val="left" w:pos="993"/>
        </w:tabs>
        <w:spacing w:line="360" w:lineRule="auto"/>
        <w:jc w:val="both"/>
        <w:rPr>
          <w:rFonts w:ascii="Arial" w:hAnsi="Arial" w:cs="Arial"/>
          <w:sz w:val="19"/>
          <w:szCs w:val="19"/>
          <w:highlight w:val="yellow"/>
        </w:rPr>
      </w:pPr>
      <w:r>
        <w:rPr>
          <w:rFonts w:hint="default" w:ascii="Arial" w:hAnsi="Arial" w:cs="Arial"/>
          <w:b/>
          <w:sz w:val="19"/>
          <w:szCs w:val="19"/>
          <w:highlight w:val="yellow"/>
          <w:lang w:val="pt-BR"/>
        </w:rPr>
        <w:t xml:space="preserve">8.24 </w:t>
      </w:r>
      <w:r>
        <w:rPr>
          <w:rFonts w:ascii="Arial" w:hAnsi="Arial" w:cs="Arial"/>
          <w:b/>
          <w:sz w:val="19"/>
          <w:szCs w:val="19"/>
          <w:highlight w:val="yellow"/>
        </w:rPr>
        <w:t xml:space="preserve">Para melhor acompanhamento dos serviços, e redução de custos de deslocamentos, as instalações da contratada, deverão se localizar a uma distância máxima de </w:t>
      </w:r>
      <w:r>
        <w:rPr>
          <w:rFonts w:hint="default" w:ascii="Arial" w:hAnsi="Arial" w:cs="Arial"/>
          <w:b/>
          <w:sz w:val="19"/>
          <w:szCs w:val="19"/>
          <w:highlight w:val="yellow"/>
          <w:lang w:val="pt-BR"/>
        </w:rPr>
        <w:t>20</w:t>
      </w:r>
      <w:r>
        <w:rPr>
          <w:rFonts w:ascii="Arial" w:hAnsi="Arial" w:cs="Arial"/>
          <w:b/>
          <w:sz w:val="19"/>
          <w:szCs w:val="19"/>
          <w:highlight w:val="yellow"/>
        </w:rPr>
        <w:t xml:space="preserve"> km da sede da Prefeitura Municipal de Cataguases. </w:t>
      </w:r>
      <w:r>
        <w:rPr>
          <w:rFonts w:ascii="Arial" w:hAnsi="Arial" w:cs="Arial"/>
          <w:sz w:val="19"/>
          <w:szCs w:val="19"/>
          <w:highlight w:val="yellow"/>
        </w:rPr>
        <w:t xml:space="preserve">A exigência referente à localização se faz necessária tendo em vista a obtenção da proposta mais vantajosa para </w:t>
      </w:r>
      <w:r>
        <w:rPr>
          <w:rFonts w:hint="default" w:ascii="Arial" w:hAnsi="Arial" w:cs="Arial"/>
          <w:sz w:val="19"/>
          <w:szCs w:val="19"/>
          <w:highlight w:val="yellow"/>
          <w:lang w:val="pt-BR"/>
        </w:rPr>
        <w:t>a Prefeitura</w:t>
      </w:r>
      <w:r>
        <w:rPr>
          <w:rFonts w:ascii="Arial" w:hAnsi="Arial" w:cs="Arial"/>
          <w:sz w:val="19"/>
          <w:szCs w:val="19"/>
          <w:highlight w:val="yellow"/>
        </w:rPr>
        <w:t>, pois, se a distância entre a sede do Município e a Contratada for maior que a determinada, a vantagem do “menor preço” ficará prejudicada em razão do aumento do custo com o deslocamento da frota.</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05EDE656">
      <w:pPr>
        <w:tabs>
          <w:tab w:val="left" w:pos="567"/>
        </w:tabs>
        <w:rPr>
          <w:rFonts w:hint="default" w:ascii="Arial" w:hAnsi="Arial" w:cs="Arial"/>
          <w:sz w:val="18"/>
          <w:szCs w:val="18"/>
        </w:rPr>
      </w:pP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098CC876">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w:t>
      </w:r>
      <w:r>
        <w:rPr>
          <w:rFonts w:hint="default" w:ascii="Arial" w:hAnsi="Arial" w:cs="Arial"/>
          <w:sz w:val="18"/>
          <w:szCs w:val="18"/>
        </w:rPr>
        <w:t>o, pela área competente da Prefeitura Municipal de Cataguases, sendo</w:t>
      </w:r>
      <w:r>
        <w:rPr>
          <w:rFonts w:hint="default" w:ascii="Arial" w:hAnsi="Arial" w:cs="Arial"/>
          <w:sz w:val="18"/>
          <w:szCs w:val="18"/>
          <w:lang w:val="pt-BR"/>
        </w:rPr>
        <w:t>:</w:t>
      </w:r>
    </w:p>
    <w:tbl>
      <w:tblPr>
        <w:tblStyle w:val="39"/>
        <w:tblW w:w="8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5263"/>
      </w:tblGrid>
      <w:tr w14:paraId="4D7F5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43" w:type="dxa"/>
            <w:shd w:val="clear" w:color="auto" w:fill="D8D8D8" w:themeFill="background1" w:themeFillShade="D9"/>
            <w:vAlign w:val="center"/>
          </w:tcPr>
          <w:p w14:paraId="4A11D306">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CÓDIGO/CENTRO DE CUSTO</w:t>
            </w:r>
          </w:p>
        </w:tc>
        <w:tc>
          <w:tcPr>
            <w:tcW w:w="5263" w:type="dxa"/>
            <w:shd w:val="clear" w:color="auto" w:fill="D8D8D8" w:themeFill="background1" w:themeFillShade="D9"/>
            <w:vAlign w:val="center"/>
          </w:tcPr>
          <w:p w14:paraId="0EAFFBFC">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ÁREA REQUISITANTE</w:t>
            </w:r>
          </w:p>
        </w:tc>
      </w:tr>
      <w:tr w14:paraId="43380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vAlign w:val="center"/>
          </w:tcPr>
          <w:p w14:paraId="08CF3C06">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07</w:t>
            </w:r>
          </w:p>
        </w:tc>
        <w:tc>
          <w:tcPr>
            <w:tcW w:w="5263" w:type="dxa"/>
            <w:vAlign w:val="center"/>
          </w:tcPr>
          <w:p w14:paraId="69224937">
            <w:pPr>
              <w:spacing w:after="0" w:line="240" w:lineRule="auto"/>
              <w:contextualSpacing/>
              <w:jc w:val="center"/>
              <w:rPr>
                <w:rFonts w:hint="default" w:ascii="Arial" w:hAnsi="Arial" w:cs="Arial"/>
                <w:bCs/>
                <w:sz w:val="17"/>
                <w:szCs w:val="17"/>
              </w:rPr>
            </w:pPr>
            <w:r>
              <w:rPr>
                <w:rFonts w:hint="default" w:ascii="Arial" w:hAnsi="Arial" w:cs="Arial"/>
                <w:bCs/>
                <w:sz w:val="17"/>
                <w:szCs w:val="17"/>
              </w:rPr>
              <w:t>FUNDO  MUNICIPAL DE ASSISTÊNCIA SOCIAL</w:t>
            </w:r>
          </w:p>
        </w:tc>
      </w:tr>
      <w:tr w14:paraId="5909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vAlign w:val="center"/>
          </w:tcPr>
          <w:p w14:paraId="3482DCCC">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09</w:t>
            </w:r>
          </w:p>
        </w:tc>
        <w:tc>
          <w:tcPr>
            <w:tcW w:w="5263" w:type="dxa"/>
            <w:vAlign w:val="center"/>
          </w:tcPr>
          <w:p w14:paraId="3CE3F51D">
            <w:pPr>
              <w:spacing w:after="0" w:line="240" w:lineRule="auto"/>
              <w:contextualSpacing/>
              <w:jc w:val="center"/>
              <w:rPr>
                <w:rFonts w:hint="default" w:ascii="Arial" w:hAnsi="Arial" w:cs="Arial"/>
                <w:bCs/>
                <w:sz w:val="17"/>
                <w:szCs w:val="17"/>
              </w:rPr>
            </w:pPr>
            <w:r>
              <w:rPr>
                <w:rFonts w:hint="default" w:ascii="Arial" w:hAnsi="Arial" w:cs="Arial"/>
                <w:bCs/>
                <w:sz w:val="17"/>
                <w:szCs w:val="17"/>
              </w:rPr>
              <w:t>FUNDO MUNICIPAL DE SAÚDE</w:t>
            </w:r>
          </w:p>
        </w:tc>
      </w:tr>
      <w:tr w14:paraId="55F60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43" w:type="dxa"/>
            <w:vAlign w:val="center"/>
          </w:tcPr>
          <w:p w14:paraId="183FCCBC">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10</w:t>
            </w:r>
          </w:p>
        </w:tc>
        <w:tc>
          <w:tcPr>
            <w:tcW w:w="5263" w:type="dxa"/>
            <w:vAlign w:val="center"/>
          </w:tcPr>
          <w:p w14:paraId="2C07FCD3">
            <w:pPr>
              <w:spacing w:after="0" w:line="240" w:lineRule="auto"/>
              <w:contextualSpacing/>
              <w:jc w:val="center"/>
              <w:rPr>
                <w:rFonts w:hint="default" w:ascii="Arial" w:hAnsi="Arial" w:cs="Arial"/>
                <w:bCs/>
                <w:sz w:val="17"/>
                <w:szCs w:val="17"/>
              </w:rPr>
            </w:pPr>
            <w:r>
              <w:rPr>
                <w:rFonts w:hint="default" w:ascii="Arial" w:hAnsi="Arial" w:cs="Arial"/>
                <w:bCs/>
                <w:sz w:val="17"/>
                <w:szCs w:val="17"/>
              </w:rPr>
              <w:t>SECRETARIA DE EDUCAÇÃO</w:t>
            </w:r>
          </w:p>
        </w:tc>
      </w:tr>
      <w:tr w14:paraId="0BCF0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29D9A3D9">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15</w:t>
            </w:r>
          </w:p>
        </w:tc>
        <w:tc>
          <w:tcPr>
            <w:tcW w:w="5263" w:type="dxa"/>
            <w:vAlign w:val="center"/>
          </w:tcPr>
          <w:p w14:paraId="0E8D10F0">
            <w:pPr>
              <w:pStyle w:val="221"/>
              <w:spacing w:after="0" w:line="240" w:lineRule="auto"/>
              <w:ind w:left="0"/>
              <w:jc w:val="center"/>
              <w:rPr>
                <w:rFonts w:hint="default" w:ascii="Arial" w:hAnsi="Arial" w:cs="Arial"/>
                <w:bCs/>
                <w:sz w:val="17"/>
                <w:szCs w:val="17"/>
              </w:rPr>
            </w:pPr>
            <w:r>
              <w:rPr>
                <w:rFonts w:hint="default" w:ascii="Arial" w:hAnsi="Arial" w:cs="Arial"/>
                <w:bCs/>
                <w:sz w:val="17"/>
                <w:szCs w:val="17"/>
              </w:rPr>
              <w:t>SECRETARIA DE AGRICULTURA E MEIO AMBIENTE</w:t>
            </w:r>
          </w:p>
        </w:tc>
      </w:tr>
      <w:tr w14:paraId="67901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06CB2869">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14</w:t>
            </w:r>
          </w:p>
        </w:tc>
        <w:tc>
          <w:tcPr>
            <w:tcW w:w="5263" w:type="dxa"/>
            <w:vAlign w:val="center"/>
          </w:tcPr>
          <w:p w14:paraId="3CC0F3CD">
            <w:pPr>
              <w:pStyle w:val="221"/>
              <w:spacing w:after="0" w:line="240" w:lineRule="auto"/>
              <w:ind w:left="0"/>
              <w:jc w:val="center"/>
              <w:rPr>
                <w:rFonts w:hint="default" w:ascii="Arial" w:hAnsi="Arial" w:cs="Arial"/>
                <w:bCs/>
                <w:sz w:val="17"/>
                <w:szCs w:val="17"/>
              </w:rPr>
            </w:pPr>
            <w:r>
              <w:rPr>
                <w:rFonts w:hint="default" w:ascii="Arial" w:hAnsi="Arial" w:cs="Arial"/>
                <w:sz w:val="17"/>
                <w:szCs w:val="17"/>
              </w:rPr>
              <w:t>FUNDO MUNICIPAL DE TRANSPORTE/TRÂNSITO</w:t>
            </w:r>
          </w:p>
        </w:tc>
      </w:tr>
      <w:tr w14:paraId="5AF06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0CA4B979">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01</w:t>
            </w:r>
          </w:p>
        </w:tc>
        <w:tc>
          <w:tcPr>
            <w:tcW w:w="5263" w:type="dxa"/>
            <w:vAlign w:val="center"/>
          </w:tcPr>
          <w:p w14:paraId="5D06CCA2">
            <w:pPr>
              <w:pStyle w:val="221"/>
              <w:spacing w:after="0" w:line="240" w:lineRule="auto"/>
              <w:ind w:left="0"/>
              <w:jc w:val="center"/>
              <w:rPr>
                <w:rFonts w:hint="default" w:ascii="Arial" w:hAnsi="Arial" w:cs="Arial"/>
                <w:sz w:val="17"/>
                <w:szCs w:val="17"/>
              </w:rPr>
            </w:pPr>
            <w:r>
              <w:rPr>
                <w:rFonts w:hint="default" w:ascii="Arial" w:hAnsi="Arial" w:cs="Arial"/>
                <w:sz w:val="17"/>
                <w:szCs w:val="17"/>
              </w:rPr>
              <w:t>GABINETE DO PREFEITO</w:t>
            </w:r>
          </w:p>
        </w:tc>
      </w:tr>
      <w:tr w14:paraId="2E9A1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6B63C7A1">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02</w:t>
            </w:r>
          </w:p>
        </w:tc>
        <w:tc>
          <w:tcPr>
            <w:tcW w:w="5263" w:type="dxa"/>
            <w:vAlign w:val="center"/>
          </w:tcPr>
          <w:p w14:paraId="1C91EB7D">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ADMINISTRAÇÃO</w:t>
            </w:r>
          </w:p>
        </w:tc>
      </w:tr>
      <w:tr w14:paraId="6AC33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36C0AD72">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12</w:t>
            </w:r>
          </w:p>
        </w:tc>
        <w:tc>
          <w:tcPr>
            <w:tcW w:w="5263" w:type="dxa"/>
            <w:vAlign w:val="center"/>
          </w:tcPr>
          <w:p w14:paraId="0A42D292">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OBRAS</w:t>
            </w:r>
          </w:p>
        </w:tc>
      </w:tr>
      <w:tr w14:paraId="4C6EA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43" w:type="dxa"/>
            <w:vAlign w:val="center"/>
          </w:tcPr>
          <w:p w14:paraId="704B8A84">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04</w:t>
            </w:r>
          </w:p>
        </w:tc>
        <w:tc>
          <w:tcPr>
            <w:tcW w:w="5263" w:type="dxa"/>
            <w:vAlign w:val="center"/>
          </w:tcPr>
          <w:p w14:paraId="60E8D1DA">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FAZENDA</w:t>
            </w:r>
          </w:p>
        </w:tc>
      </w:tr>
    </w:tbl>
    <w:p w14:paraId="606F9F7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val="pt-BR"/>
        </w:rPr>
      </w:pPr>
    </w:p>
    <w:p w14:paraId="4FB3CAA7">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Style w:val="337"/>
          <w:rFonts w:hint="default" w:ascii="Arial" w:hAnsi="Arial" w:cs="Arial"/>
          <w:b w:val="0"/>
          <w:bCs/>
          <w:sz w:val="18"/>
          <w:szCs w:val="18"/>
        </w:rPr>
        <w:t xml:space="preserve">R$ </w:t>
      </w:r>
      <w:r>
        <w:rPr>
          <w:rFonts w:hint="default" w:ascii="Arial" w:hAnsi="Arial" w:cs="Arial"/>
          <w:b w:val="0"/>
          <w:bCs/>
          <w:sz w:val="18"/>
          <w:szCs w:val="18"/>
        </w:rPr>
        <w:t xml:space="preserve"> </w:t>
      </w:r>
      <w:r>
        <w:rPr>
          <w:rFonts w:hint="default" w:ascii="Arial" w:hAnsi="Arial" w:cs="Arial"/>
          <w:b w:val="0"/>
          <w:bCs/>
          <w:color w:val="000000"/>
          <w:sz w:val="18"/>
          <w:szCs w:val="18"/>
        </w:rPr>
        <w:t xml:space="preserve">204.145,35 </w:t>
      </w:r>
      <w:r>
        <w:rPr>
          <w:rStyle w:val="337"/>
          <w:rFonts w:hint="default" w:ascii="Arial" w:hAnsi="Arial" w:cs="Arial"/>
          <w:b w:val="0"/>
          <w:bCs/>
          <w:sz w:val="18"/>
          <w:szCs w:val="18"/>
        </w:rPr>
        <w:t>(</w:t>
      </w:r>
      <w:r>
        <w:rPr>
          <w:rStyle w:val="337"/>
          <w:rFonts w:hint="default" w:ascii="Arial" w:hAnsi="Arial" w:cs="Arial"/>
          <w:b w:val="0"/>
          <w:bCs/>
          <w:sz w:val="18"/>
          <w:szCs w:val="18"/>
          <w:lang w:val="pt-BR"/>
        </w:rPr>
        <w:t>d</w:t>
      </w:r>
      <w:r>
        <w:rPr>
          <w:rStyle w:val="337"/>
          <w:rFonts w:hint="default" w:ascii="Arial" w:hAnsi="Arial" w:cs="Arial"/>
          <w:b w:val="0"/>
          <w:bCs/>
          <w:sz w:val="18"/>
          <w:szCs w:val="18"/>
        </w:rPr>
        <w:t>uzentos e quatro mil, cento e quarenta e cinco reais e trinta e cinco centavos centavos</w:t>
      </w:r>
      <w:r>
        <w:rPr>
          <w:rFonts w:hint="default" w:ascii="Arial" w:hAnsi="Arial" w:eastAsia="Times New Roman" w:cs="Arial"/>
          <w:b w:val="0"/>
          <w:bCs/>
          <w:sz w:val="18"/>
          <w:szCs w:val="18"/>
          <w:lang w:eastAsia="pt-BR"/>
        </w:rPr>
        <w:t>)</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3ED74C26">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ix"/>
      <w:bookmarkEnd w:id="29"/>
      <w:bookmarkStart w:id="30" w:name="art155vii"/>
      <w:bookmarkEnd w:id="30"/>
      <w:bookmarkStart w:id="31" w:name="art155viii"/>
      <w:bookmarkEnd w:id="31"/>
      <w:bookmarkStart w:id="32" w:name="art155iv"/>
      <w:bookmarkEnd w:id="32"/>
      <w:bookmarkStart w:id="33" w:name="art155ii"/>
      <w:bookmarkEnd w:id="33"/>
      <w:bookmarkStart w:id="34" w:name="art155v"/>
      <w:bookmarkEnd w:id="34"/>
      <w:bookmarkStart w:id="35" w:name="art155iii"/>
      <w:bookmarkEnd w:id="35"/>
      <w:bookmarkStart w:id="36" w:name="art155x"/>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6"/>
      <w:bookmarkEnd w:id="37"/>
      <w:bookmarkStart w:id="38" w:name="art156§3"/>
      <w:bookmarkEnd w:id="38"/>
      <w:bookmarkStart w:id="39" w:name="art156§6ii"/>
      <w:bookmarkEnd w:id="39"/>
      <w:bookmarkStart w:id="40" w:name="art156§5"/>
      <w:bookmarkEnd w:id="40"/>
      <w:bookmarkStart w:id="41" w:name="art156§7"/>
      <w:bookmarkEnd w:id="41"/>
      <w:bookmarkStart w:id="42" w:name="art156§4"/>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tabs>
          <w:tab w:val="left" w:pos="720"/>
        </w:tabs>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tabs>
          <w:tab w:val="left" w:pos="720"/>
        </w:tabs>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tabs>
          <w:tab w:val="left" w:pos="720"/>
        </w:tabs>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tabs>
          <w:tab w:val="left" w:pos="720"/>
        </w:tabs>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tabs>
          <w:tab w:val="left" w:pos="720"/>
        </w:tabs>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tabs>
          <w:tab w:val="left" w:pos="720"/>
        </w:tabs>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 w:val="left" w:pos="720"/>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 w:val="left" w:pos="720"/>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tabs>
          <w:tab w:val="left" w:pos="720"/>
        </w:tabs>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29 de agosto </w:t>
      </w:r>
      <w:r>
        <w:rPr>
          <w:rFonts w:hint="default" w:ascii="Arial" w:hAnsi="Arial" w:cs="Arial"/>
          <w:sz w:val="18"/>
          <w:szCs w:val="18"/>
        </w:rPr>
        <w:t>de 2024.</w:t>
      </w:r>
    </w:p>
    <w:p w14:paraId="6E975176">
      <w:pPr>
        <w:tabs>
          <w:tab w:val="left" w:pos="720"/>
        </w:tabs>
        <w:spacing w:line="360" w:lineRule="auto"/>
        <w:rPr>
          <w:rFonts w:hint="default" w:ascii="Arial" w:hAnsi="Arial" w:cs="Arial"/>
          <w:sz w:val="18"/>
          <w:szCs w:val="18"/>
        </w:rPr>
      </w:pPr>
    </w:p>
    <w:p w14:paraId="31051DB2">
      <w:pPr>
        <w:tabs>
          <w:tab w:val="left" w:pos="720"/>
        </w:tabs>
        <w:spacing w:line="360" w:lineRule="auto"/>
        <w:rPr>
          <w:rFonts w:hint="default" w:ascii="Arial" w:hAnsi="Arial" w:cs="Arial"/>
          <w:sz w:val="18"/>
          <w:szCs w:val="18"/>
        </w:rPr>
      </w:pPr>
    </w:p>
    <w:p w14:paraId="04C0B1B5">
      <w:pPr>
        <w:tabs>
          <w:tab w:val="left" w:pos="720"/>
        </w:tabs>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tabs>
          <w:tab w:val="left" w:pos="720"/>
        </w:tabs>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tabs>
          <w:tab w:val="left" w:pos="720"/>
        </w:tabs>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tabs>
          <w:tab w:val="left" w:pos="720"/>
        </w:tabs>
        <w:spacing w:line="360" w:lineRule="auto"/>
        <w:ind w:firstLine="567"/>
        <w:jc w:val="center"/>
        <w:rPr>
          <w:rFonts w:hint="default" w:ascii="Arial" w:hAnsi="Arial" w:cs="Arial"/>
          <w:b/>
          <w:bCs/>
          <w:sz w:val="18"/>
          <w:szCs w:val="18"/>
        </w:rPr>
      </w:pPr>
    </w:p>
    <w:p w14:paraId="390D4E36">
      <w:pPr>
        <w:tabs>
          <w:tab w:val="left" w:pos="720"/>
        </w:tabs>
        <w:spacing w:line="360" w:lineRule="auto"/>
        <w:ind w:firstLine="567"/>
        <w:jc w:val="center"/>
        <w:rPr>
          <w:rFonts w:hint="default" w:ascii="Arial" w:hAnsi="Arial" w:cs="Arial"/>
          <w:b/>
          <w:bCs/>
          <w:sz w:val="18"/>
          <w:szCs w:val="18"/>
        </w:rPr>
      </w:pPr>
    </w:p>
    <w:p w14:paraId="78D23AC2">
      <w:pPr>
        <w:tabs>
          <w:tab w:val="left" w:pos="720"/>
        </w:tabs>
        <w:spacing w:line="360" w:lineRule="auto"/>
        <w:ind w:firstLine="567"/>
        <w:jc w:val="center"/>
        <w:rPr>
          <w:rFonts w:hint="default" w:ascii="Arial" w:hAnsi="Arial" w:cs="Arial"/>
          <w:b/>
          <w:bCs/>
          <w:sz w:val="18"/>
          <w:szCs w:val="18"/>
        </w:rPr>
      </w:pPr>
    </w:p>
    <w:p w14:paraId="72EA52EF">
      <w:pPr>
        <w:tabs>
          <w:tab w:val="left" w:pos="720"/>
        </w:tabs>
        <w:spacing w:line="360" w:lineRule="auto"/>
        <w:ind w:firstLine="567"/>
        <w:jc w:val="center"/>
        <w:rPr>
          <w:rFonts w:ascii="Arial" w:hAnsi="Arial" w:cs="Arial"/>
          <w:b/>
          <w:bCs/>
          <w:sz w:val="20"/>
          <w:szCs w:val="20"/>
        </w:rPr>
      </w:pPr>
    </w:p>
    <w:p w14:paraId="665EC728">
      <w:pPr>
        <w:tabs>
          <w:tab w:val="left" w:pos="720"/>
        </w:tabs>
        <w:spacing w:line="360" w:lineRule="auto"/>
        <w:ind w:firstLine="567"/>
        <w:jc w:val="center"/>
        <w:rPr>
          <w:rFonts w:ascii="Arial" w:hAnsi="Arial" w:cs="Arial"/>
          <w:b/>
          <w:bCs/>
          <w:sz w:val="20"/>
          <w:szCs w:val="20"/>
        </w:rPr>
      </w:pPr>
    </w:p>
    <w:p w14:paraId="024AA5CC">
      <w:pPr>
        <w:tabs>
          <w:tab w:val="left" w:pos="720"/>
        </w:tabs>
        <w:spacing w:line="360" w:lineRule="auto"/>
        <w:jc w:val="both"/>
        <w:rPr>
          <w:rFonts w:ascii="Arial" w:hAnsi="Arial" w:cs="Arial"/>
          <w:b/>
          <w:bCs/>
          <w:sz w:val="20"/>
          <w:szCs w:val="20"/>
        </w:rPr>
      </w:pPr>
    </w:p>
    <w:p w14:paraId="6E73A01E">
      <w:pPr>
        <w:tabs>
          <w:tab w:val="left" w:pos="720"/>
        </w:tabs>
        <w:spacing w:line="360" w:lineRule="auto"/>
        <w:jc w:val="both"/>
        <w:rPr>
          <w:rFonts w:ascii="Arial" w:hAnsi="Arial" w:cs="Arial"/>
          <w:b/>
          <w:bCs/>
          <w:sz w:val="20"/>
          <w:szCs w:val="20"/>
        </w:rPr>
      </w:pPr>
    </w:p>
    <w:p w14:paraId="53DD645D">
      <w:pPr>
        <w:tabs>
          <w:tab w:val="left" w:pos="720"/>
        </w:tabs>
        <w:spacing w:line="360" w:lineRule="auto"/>
        <w:jc w:val="both"/>
        <w:rPr>
          <w:rFonts w:ascii="Arial" w:hAnsi="Arial" w:cs="Arial"/>
          <w:b/>
          <w:bCs/>
          <w:sz w:val="20"/>
          <w:szCs w:val="20"/>
        </w:rPr>
      </w:pPr>
    </w:p>
    <w:p w14:paraId="74C4719B">
      <w:pPr>
        <w:tabs>
          <w:tab w:val="left" w:pos="720"/>
        </w:tabs>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tabs>
          <w:tab w:val="left" w:pos="720"/>
        </w:tabs>
        <w:jc w:val="center"/>
        <w:rPr>
          <w:rFonts w:ascii="Arial" w:hAnsi="Arial" w:cs="Arial"/>
          <w:b/>
          <w:bCs/>
          <w:color w:val="auto"/>
          <w:sz w:val="20"/>
          <w:szCs w:val="20"/>
        </w:rPr>
      </w:pPr>
    </w:p>
    <w:p w14:paraId="393A7D82">
      <w:pPr>
        <w:tabs>
          <w:tab w:val="left" w:pos="720"/>
        </w:tabs>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114/2024</w:t>
      </w:r>
    </w:p>
    <w:p w14:paraId="2A369676">
      <w:pPr>
        <w:tabs>
          <w:tab w:val="left" w:pos="720"/>
        </w:tabs>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069/2024</w:t>
      </w:r>
    </w:p>
    <w:p w14:paraId="6759AD2F">
      <w:pPr>
        <w:tabs>
          <w:tab w:val="left" w:pos="720"/>
        </w:tabs>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049/2024</w:t>
      </w:r>
    </w:p>
    <w:p w14:paraId="2B13968F">
      <w:pPr>
        <w:tabs>
          <w:tab w:val="left" w:pos="720"/>
        </w:tabs>
        <w:jc w:val="center"/>
        <w:rPr>
          <w:rFonts w:ascii="Arial" w:hAnsi="Arial" w:cs="Arial"/>
          <w:b/>
          <w:bCs/>
          <w:color w:val="000000"/>
          <w:sz w:val="20"/>
          <w:szCs w:val="20"/>
        </w:rPr>
      </w:pPr>
    </w:p>
    <w:p w14:paraId="09C396B7">
      <w:pPr>
        <w:pStyle w:val="221"/>
        <w:numPr>
          <w:ilvl w:val="0"/>
          <w:numId w:val="18"/>
        </w:numPr>
        <w:tabs>
          <w:tab w:val="left" w:pos="720"/>
        </w:tabs>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w:t>
      </w:r>
    </w:p>
    <w:p w14:paraId="156F0479">
      <w:pPr>
        <w:pStyle w:val="221"/>
        <w:numPr>
          <w:ilvl w:val="0"/>
          <w:numId w:val="0"/>
        </w:numPr>
        <w:tabs>
          <w:tab w:val="left" w:pos="720"/>
        </w:tabs>
        <w:ind w:leftChars="0"/>
        <w:rPr>
          <w:rFonts w:hint="default" w:ascii="Arial" w:hAnsi="Arial" w:cs="Arial"/>
          <w:b/>
          <w:sz w:val="19"/>
          <w:szCs w:val="19"/>
        </w:rPr>
      </w:pPr>
    </w:p>
    <w:p w14:paraId="52A24100">
      <w:pPr>
        <w:tabs>
          <w:tab w:val="left" w:pos="720"/>
        </w:tabs>
        <w:spacing w:line="240" w:lineRule="auto"/>
        <w:ind w:right="-143" w:firstLine="0"/>
        <w:jc w:val="center"/>
        <w:rPr>
          <w:rFonts w:hint="default" w:ascii="Arial" w:hAnsi="Arial" w:eastAsia="Arial" w:cs="Arial"/>
          <w:b/>
          <w:color w:val="000000"/>
          <w:sz w:val="18"/>
          <w:szCs w:val="18"/>
        </w:rPr>
      </w:pPr>
      <w:r>
        <w:rPr>
          <w:rFonts w:hint="default" w:ascii="Arial" w:hAnsi="Arial" w:eastAsia="Arial" w:cs="Arial"/>
          <w:b/>
          <w:color w:val="000000"/>
          <w:sz w:val="18"/>
          <w:szCs w:val="18"/>
        </w:rPr>
        <w:t>TERMO DE REFERÊNCIA</w:t>
      </w:r>
    </w:p>
    <w:p w14:paraId="329946DE">
      <w:pPr>
        <w:tabs>
          <w:tab w:val="left" w:pos="720"/>
        </w:tabs>
        <w:spacing w:line="240" w:lineRule="auto"/>
        <w:ind w:right="-143" w:firstLine="0"/>
        <w:jc w:val="center"/>
        <w:rPr>
          <w:rFonts w:hint="default" w:ascii="Arial" w:hAnsi="Arial" w:eastAsia="Arial" w:cs="Arial"/>
          <w:b/>
          <w:color w:val="000000"/>
          <w:sz w:val="18"/>
          <w:szCs w:val="18"/>
        </w:rPr>
      </w:pPr>
    </w:p>
    <w:p w14:paraId="67DF994B">
      <w:pPr>
        <w:pStyle w:val="221"/>
        <w:keepNext w:val="0"/>
        <w:keepLines w:val="0"/>
        <w:pageBreakBefore w:val="0"/>
        <w:numPr>
          <w:ilvl w:val="0"/>
          <w:numId w:val="19"/>
        </w:numPr>
        <w:suppressAutoHyphen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CONDIÇÕES GERAIS DA CONTRATAÇÃO</w:t>
      </w:r>
    </w:p>
    <w:p w14:paraId="1AED4EC4">
      <w:pPr>
        <w:keepNext w:val="0"/>
        <w:keepLines w:val="0"/>
        <w:pageBreakBefore w:val="0"/>
        <w:numPr>
          <w:ilvl w:val="1"/>
          <w:numId w:val="20"/>
        </w:numPr>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snapToGrid/>
        <w:spacing w:line="240" w:lineRule="auto"/>
        <w:ind w:left="0" w:right="0" w:firstLine="0"/>
        <w:textAlignment w:val="auto"/>
        <w:rPr>
          <w:rFonts w:hint="default" w:ascii="Arial" w:hAnsi="Arial" w:eastAsia="Times New Roman" w:cs="Arial"/>
          <w:color w:val="000000"/>
          <w:sz w:val="18"/>
          <w:szCs w:val="18"/>
        </w:rPr>
      </w:pP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tipo menor preço por item</w:t>
      </w:r>
      <w:r>
        <w:rPr>
          <w:rFonts w:hint="default" w:ascii="Arial" w:hAnsi="Arial" w:eastAsia="Times New Roman" w:cs="Arial"/>
          <w:color w:val="000000"/>
          <w:sz w:val="18"/>
          <w:szCs w:val="18"/>
        </w:rPr>
        <w:t>, para prestação de serviços de limpeza e higienização de veículos, para atender as demandas da  Prefeitura do município de Cataguases/MG,</w:t>
      </w:r>
      <w:r>
        <w:rPr>
          <w:rStyle w:val="337"/>
          <w:rFonts w:hint="default" w:ascii="Arial" w:hAnsi="Arial" w:cs="Arial"/>
          <w:sz w:val="18"/>
          <w:szCs w:val="18"/>
        </w:rPr>
        <w:t xml:space="preserve"> com base nos parâmetros da Lei 14.133/2021.</w:t>
      </w:r>
    </w:p>
    <w:p w14:paraId="0A3B4E2B">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p>
    <w:p w14:paraId="12E4DF4C">
      <w:pPr>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334C54B8">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8364"/>
        </w:tabs>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b/>
          <w:color w:val="000000"/>
          <w:sz w:val="18"/>
          <w:szCs w:val="18"/>
        </w:rPr>
        <w:t xml:space="preserve">2.1.  </w:t>
      </w:r>
      <w:r>
        <w:rPr>
          <w:rFonts w:hint="default" w:ascii="Arial" w:hAnsi="Arial" w:cs="Arial"/>
          <w:sz w:val="18"/>
          <w:szCs w:val="18"/>
        </w:rPr>
        <w:t>A contratação dos serviços de lavagem de veículos,  tem por finalidade atender às necessidades da Administração Municipal, contribuindo para que os veículos utilizados pelas Unidades Administrativas estejam em perfeitas condições de uso e bom estado de conservação a qualquer tempo, a fim de que os serviços desenvolvidos, dependentes dos veículos, não sofram descontinuidade.</w:t>
      </w:r>
    </w:p>
    <w:p w14:paraId="2A98BB1A">
      <w:pPr>
        <w:keepNext w:val="0"/>
        <w:keepLines w:val="0"/>
        <w:pageBreakBefore w:val="0"/>
        <w:kinsoku/>
        <w:wordWrap/>
        <w:overflowPunct/>
        <w:topLinePunct w:val="0"/>
        <w:bidi w:val="0"/>
        <w:snapToGrid/>
        <w:spacing w:line="240" w:lineRule="auto"/>
        <w:ind w:left="0" w:right="0"/>
        <w:jc w:val="both"/>
        <w:textAlignment w:val="auto"/>
        <w:rPr>
          <w:rFonts w:hint="default" w:ascii="Arial" w:hAnsi="Arial" w:eastAsia="Times New Roman" w:cs="Arial"/>
          <w:b/>
          <w:sz w:val="18"/>
          <w:szCs w:val="18"/>
          <w:lang w:eastAsia="pt-BR"/>
        </w:rPr>
      </w:pPr>
    </w:p>
    <w:p w14:paraId="67F7C375">
      <w:pPr>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eastAsia="Arial-BoldMT" w:cs="Arial"/>
          <w:b/>
          <w:bCs/>
          <w:color w:val="000000"/>
          <w:sz w:val="18"/>
          <w:szCs w:val="18"/>
          <w:lang w:eastAsia="pt-BR"/>
        </w:rPr>
      </w:pPr>
      <w:r>
        <w:rPr>
          <w:rFonts w:hint="default" w:ascii="Arial" w:hAnsi="Arial" w:eastAsia="Times New Roman" w:cs="Arial"/>
          <w:b/>
          <w:sz w:val="18"/>
          <w:szCs w:val="18"/>
          <w:lang w:eastAsia="pt-BR"/>
        </w:rPr>
        <w:t xml:space="preserve">3. DESCRIÇÃO/ESPECIFICAÇÃO TÉCNICA E QUANTIDADE </w:t>
      </w:r>
    </w:p>
    <w:p w14:paraId="7694FFBF">
      <w:pPr>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eastAsia="pt-BR"/>
        </w:rPr>
        <w:t>3.1.</w:t>
      </w:r>
      <w:r>
        <w:rPr>
          <w:rFonts w:hint="default" w:ascii="Arial" w:hAnsi="Arial" w:eastAsia="Arial-BoldMT" w:cs="Arial"/>
          <w:bCs/>
          <w:color w:val="000000"/>
          <w:sz w:val="18"/>
          <w:szCs w:val="18"/>
          <w:lang w:eastAsia="pt-BR"/>
        </w:rPr>
        <w:t xml:space="preserve"> Quando não encontrado em pesquisa no “ComprasNet” o código com a descrição exata do produto/equipamento o código descrito é o que mais se aproxima do produto, prevalecendo à</w:t>
      </w:r>
      <w:r>
        <w:rPr>
          <w:rFonts w:hint="default" w:ascii="Arial" w:hAnsi="Arial" w:eastAsia="Arial-BoldMT" w:cs="Arial"/>
          <w:b/>
          <w:bCs/>
          <w:color w:val="000000"/>
          <w:sz w:val="18"/>
          <w:szCs w:val="18"/>
          <w:lang w:eastAsia="pt-BR"/>
        </w:rPr>
        <w:t xml:space="preserve"> descrição deste Termo de Referência</w:t>
      </w:r>
      <w:r>
        <w:rPr>
          <w:rFonts w:hint="default" w:ascii="Arial" w:hAnsi="Arial" w:eastAsia="Arial-BoldMT" w:cs="Arial"/>
          <w:bCs/>
          <w:color w:val="000000"/>
          <w:sz w:val="18"/>
          <w:szCs w:val="18"/>
          <w:lang w:eastAsia="pt-BR"/>
        </w:rPr>
        <w:t>.</w:t>
      </w:r>
    </w:p>
    <w:p w14:paraId="2B817F12">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8364"/>
        </w:tabs>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b/>
          <w:sz w:val="18"/>
          <w:szCs w:val="18"/>
        </w:rPr>
        <w:t xml:space="preserve"> 3.1. </w:t>
      </w:r>
      <w:r>
        <w:rPr>
          <w:rFonts w:hint="default" w:ascii="Arial" w:hAnsi="Arial" w:cs="Arial"/>
          <w:sz w:val="18"/>
          <w:szCs w:val="18"/>
        </w:rPr>
        <w:t>Classificação:</w:t>
      </w:r>
    </w:p>
    <w:p w14:paraId="3C68DE67">
      <w:pPr>
        <w:pStyle w:val="221"/>
        <w:keepNext w:val="0"/>
        <w:keepLines w:val="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240"/>
        </w:tabs>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sz w:val="18"/>
          <w:szCs w:val="18"/>
        </w:rPr>
        <w:t xml:space="preserve"> Veículos de pequeno porte: carros de passeio, camionetas e picapes;</w:t>
      </w:r>
    </w:p>
    <w:p w14:paraId="5B1A8FA6">
      <w:pPr>
        <w:pStyle w:val="221"/>
        <w:keepNext w:val="0"/>
        <w:keepLines w:val="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240"/>
        </w:tabs>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sz w:val="18"/>
          <w:szCs w:val="18"/>
        </w:rPr>
        <w:t>Veículos de médio porte: vans, kombis e micro ônibus;</w:t>
      </w:r>
    </w:p>
    <w:p w14:paraId="1AE4438C">
      <w:pPr>
        <w:pStyle w:val="221"/>
        <w:keepNext w:val="0"/>
        <w:keepLines w:val="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240"/>
        </w:tabs>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sz w:val="18"/>
          <w:szCs w:val="18"/>
        </w:rPr>
        <w:t>Veículos de grande porte: caminhões.</w:t>
      </w:r>
    </w:p>
    <w:p w14:paraId="45189467">
      <w:pPr>
        <w:pStyle w:val="221"/>
        <w:keepNext w:val="0"/>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tabs>
          <w:tab w:val="left" w:pos="8364"/>
        </w:tabs>
        <w:kinsoku/>
        <w:wordWrap/>
        <w:overflowPunct/>
        <w:topLinePunct w:val="0"/>
        <w:bidi w:val="0"/>
        <w:snapToGrid/>
        <w:spacing w:line="240" w:lineRule="auto"/>
        <w:ind w:left="-360" w:leftChars="0" w:right="0" w:rightChars="0"/>
        <w:jc w:val="both"/>
        <w:textAlignment w:val="auto"/>
        <w:rPr>
          <w:rFonts w:hint="default" w:ascii="Arial" w:hAnsi="Arial" w:eastAsia="Times New Roman" w:cs="Arial"/>
          <w:color w:val="000000"/>
          <w:sz w:val="18"/>
          <w:szCs w:val="18"/>
        </w:rPr>
      </w:pPr>
    </w:p>
    <w:tbl>
      <w:tblPr>
        <w:tblStyle w:val="5"/>
        <w:tblW w:w="100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02"/>
        <w:gridCol w:w="1701"/>
        <w:gridCol w:w="5362"/>
        <w:gridCol w:w="1044"/>
        <w:gridCol w:w="1070"/>
      </w:tblGrid>
      <w:tr w14:paraId="50DB7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902" w:type="dxa"/>
            <w:shd w:val="clear" w:color="auto" w:fill="auto"/>
            <w:vAlign w:val="center"/>
          </w:tcPr>
          <w:p w14:paraId="5F3CC9FC">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Nº</w:t>
            </w:r>
          </w:p>
        </w:tc>
        <w:tc>
          <w:tcPr>
            <w:tcW w:w="1701" w:type="dxa"/>
            <w:shd w:val="clear" w:color="auto" w:fill="auto"/>
            <w:vAlign w:val="center"/>
          </w:tcPr>
          <w:p w14:paraId="6C1FC10B">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ITEM</w:t>
            </w:r>
          </w:p>
        </w:tc>
        <w:tc>
          <w:tcPr>
            <w:tcW w:w="5362" w:type="dxa"/>
            <w:shd w:val="clear" w:color="auto" w:fill="auto"/>
            <w:vAlign w:val="center"/>
          </w:tcPr>
          <w:p w14:paraId="41F6E8D3">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PRODUTO/ ESPECIFICAÇÃO</w:t>
            </w:r>
          </w:p>
        </w:tc>
        <w:tc>
          <w:tcPr>
            <w:tcW w:w="1044" w:type="dxa"/>
            <w:shd w:val="clear" w:color="auto" w:fill="auto"/>
            <w:vAlign w:val="center"/>
          </w:tcPr>
          <w:p w14:paraId="6CE58C49">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QUANT.</w:t>
            </w:r>
          </w:p>
        </w:tc>
        <w:tc>
          <w:tcPr>
            <w:tcW w:w="1070" w:type="dxa"/>
            <w:shd w:val="clear" w:color="auto" w:fill="auto"/>
            <w:vAlign w:val="center"/>
          </w:tcPr>
          <w:p w14:paraId="5A9B6ACE">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CATSER</w:t>
            </w:r>
          </w:p>
        </w:tc>
      </w:tr>
      <w:tr w14:paraId="2F857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902" w:type="dxa"/>
            <w:shd w:val="clear" w:color="auto" w:fill="auto"/>
            <w:vAlign w:val="center"/>
          </w:tcPr>
          <w:p w14:paraId="3402A620">
            <w:pPr>
              <w:pStyle w:val="221"/>
              <w:keepNext w:val="0"/>
              <w:keepLines w:val="0"/>
              <w:pageBreakBefore w:val="0"/>
              <w:numPr>
                <w:ilvl w:val="0"/>
                <w:numId w:val="0"/>
              </w:numPr>
              <w:kinsoku/>
              <w:wordWrap/>
              <w:overflowPunct/>
              <w:topLinePunct w:val="0"/>
              <w:bidi w:val="0"/>
              <w:snapToGrid/>
              <w:spacing w:line="240" w:lineRule="auto"/>
              <w:ind w:left="240" w:leftChars="0" w:right="0" w:rightChars="0"/>
              <w:jc w:val="center"/>
              <w:textAlignment w:val="auto"/>
              <w:rPr>
                <w:rFonts w:hint="default" w:ascii="Arial" w:hAnsi="Arial" w:eastAsia="Times New Roman" w:cs="Arial"/>
                <w:b/>
                <w:sz w:val="18"/>
                <w:szCs w:val="18"/>
                <w:lang w:val="pt-BR"/>
              </w:rPr>
            </w:pPr>
            <w:r>
              <w:rPr>
                <w:rFonts w:hint="default" w:ascii="Arial" w:hAnsi="Arial" w:eastAsia="Times New Roman" w:cs="Arial"/>
                <w:b/>
                <w:sz w:val="18"/>
                <w:szCs w:val="18"/>
                <w:lang w:val="pt-BR"/>
              </w:rPr>
              <w:t>1</w:t>
            </w:r>
          </w:p>
        </w:tc>
        <w:tc>
          <w:tcPr>
            <w:tcW w:w="1701" w:type="dxa"/>
            <w:shd w:val="clear" w:color="auto" w:fill="auto"/>
            <w:vAlign w:val="center"/>
          </w:tcPr>
          <w:p w14:paraId="38587D79">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de veículo de pequeno porte</w:t>
            </w:r>
          </w:p>
          <w:p w14:paraId="1C09CB29">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(ducha)</w:t>
            </w:r>
          </w:p>
        </w:tc>
        <w:tc>
          <w:tcPr>
            <w:tcW w:w="5362" w:type="dxa"/>
            <w:shd w:val="clear" w:color="auto" w:fill="auto"/>
            <w:vAlign w:val="center"/>
          </w:tcPr>
          <w:p w14:paraId="66E11588">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2132390B">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de todos os vidros ( incluindo retrovisores)  do lado externo ( desembaçar , limpando a ponto de que os vidros tenham aspecto de translucidez ;</w:t>
            </w:r>
          </w:p>
          <w:p w14:paraId="7C91B143">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lavar pneus e calotas  de sujeira e detritos, finalizando com limpa pneus , devolvendo sua cor preta carcterística.</w:t>
            </w:r>
          </w:p>
        </w:tc>
        <w:tc>
          <w:tcPr>
            <w:tcW w:w="1044" w:type="dxa"/>
            <w:shd w:val="clear" w:color="auto" w:fill="auto"/>
            <w:vAlign w:val="center"/>
          </w:tcPr>
          <w:p w14:paraId="1BA1049A">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346</w:t>
            </w:r>
          </w:p>
        </w:tc>
        <w:tc>
          <w:tcPr>
            <w:tcW w:w="1070" w:type="dxa"/>
            <w:shd w:val="clear" w:color="auto" w:fill="auto"/>
            <w:vAlign w:val="center"/>
          </w:tcPr>
          <w:p w14:paraId="358AE335">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13544</w:t>
            </w:r>
          </w:p>
        </w:tc>
      </w:tr>
      <w:tr w14:paraId="46CD8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902" w:type="dxa"/>
            <w:shd w:val="clear" w:color="auto" w:fill="auto"/>
            <w:vAlign w:val="center"/>
          </w:tcPr>
          <w:p w14:paraId="02BA3B38">
            <w:pPr>
              <w:pStyle w:val="221"/>
              <w:keepNext w:val="0"/>
              <w:keepLines w:val="0"/>
              <w:pageBreakBefore w:val="0"/>
              <w:numPr>
                <w:ilvl w:val="0"/>
                <w:numId w:val="0"/>
              </w:numPr>
              <w:kinsoku/>
              <w:wordWrap/>
              <w:overflowPunct/>
              <w:topLinePunct w:val="0"/>
              <w:bidi w:val="0"/>
              <w:snapToGrid/>
              <w:spacing w:line="240" w:lineRule="auto"/>
              <w:ind w:left="120" w:leftChars="0" w:right="0" w:rightChars="0"/>
              <w:jc w:val="center"/>
              <w:textAlignment w:val="auto"/>
              <w:rPr>
                <w:rFonts w:hint="default" w:ascii="Arial" w:hAnsi="Arial" w:eastAsia="Times New Roman" w:cs="Arial"/>
                <w:b/>
                <w:sz w:val="18"/>
                <w:szCs w:val="18"/>
                <w:lang w:val="pt-BR"/>
              </w:rPr>
            </w:pPr>
            <w:r>
              <w:rPr>
                <w:rFonts w:hint="default" w:ascii="Arial" w:hAnsi="Arial" w:eastAsia="Times New Roman" w:cs="Arial"/>
                <w:b/>
                <w:sz w:val="18"/>
                <w:szCs w:val="18"/>
                <w:lang w:val="pt-BR"/>
              </w:rPr>
              <w:t>2</w:t>
            </w:r>
          </w:p>
        </w:tc>
        <w:tc>
          <w:tcPr>
            <w:tcW w:w="1701" w:type="dxa"/>
            <w:shd w:val="clear" w:color="auto" w:fill="auto"/>
            <w:vAlign w:val="center"/>
          </w:tcPr>
          <w:p w14:paraId="068AFF37">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para veículos de médio porte</w:t>
            </w:r>
          </w:p>
          <w:p w14:paraId="4F9FDD6C">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(ducha)</w:t>
            </w:r>
          </w:p>
        </w:tc>
        <w:tc>
          <w:tcPr>
            <w:tcW w:w="5362" w:type="dxa"/>
            <w:shd w:val="clear" w:color="auto" w:fill="auto"/>
            <w:vAlign w:val="center"/>
          </w:tcPr>
          <w:p w14:paraId="58BBC3D7">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5E47DB43">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de todos os vidros ( incluindo retrovisores)  do lado externo ( desembaçar , limpando a ponto de que os vidros tenham aspecto de translucidez ;</w:t>
            </w:r>
          </w:p>
          <w:p w14:paraId="47D8BED2">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lavar pneus e calotas  de sujeira e detritos, finalizando com limpa pneus , devolvendo sua cor preta carcterística.</w:t>
            </w:r>
          </w:p>
        </w:tc>
        <w:tc>
          <w:tcPr>
            <w:tcW w:w="1044" w:type="dxa"/>
            <w:shd w:val="clear" w:color="auto" w:fill="auto"/>
            <w:vAlign w:val="center"/>
          </w:tcPr>
          <w:p w14:paraId="559CDDC2">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467</w:t>
            </w:r>
          </w:p>
        </w:tc>
        <w:tc>
          <w:tcPr>
            <w:tcW w:w="1070" w:type="dxa"/>
            <w:shd w:val="clear" w:color="auto" w:fill="auto"/>
            <w:vAlign w:val="center"/>
          </w:tcPr>
          <w:p w14:paraId="1B20AE03">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13544</w:t>
            </w:r>
          </w:p>
        </w:tc>
      </w:tr>
      <w:tr w14:paraId="066C8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902" w:type="dxa"/>
            <w:shd w:val="clear" w:color="auto" w:fill="auto"/>
            <w:vAlign w:val="center"/>
          </w:tcPr>
          <w:p w14:paraId="37FBEC36">
            <w:pPr>
              <w:pStyle w:val="221"/>
              <w:keepNext w:val="0"/>
              <w:keepLines w:val="0"/>
              <w:pageBreakBefore w:val="0"/>
              <w:numPr>
                <w:ilvl w:val="0"/>
                <w:numId w:val="0"/>
              </w:numPr>
              <w:kinsoku/>
              <w:wordWrap/>
              <w:overflowPunct/>
              <w:topLinePunct w:val="0"/>
              <w:bidi w:val="0"/>
              <w:snapToGrid/>
              <w:spacing w:line="240" w:lineRule="auto"/>
              <w:ind w:left="120" w:leftChars="0" w:right="0" w:rightChars="0"/>
              <w:jc w:val="center"/>
              <w:textAlignment w:val="auto"/>
              <w:rPr>
                <w:rFonts w:hint="default" w:ascii="Arial" w:hAnsi="Arial" w:eastAsia="Times New Roman" w:cs="Arial"/>
                <w:b/>
                <w:sz w:val="18"/>
                <w:szCs w:val="18"/>
                <w:lang w:val="pt-BR"/>
              </w:rPr>
            </w:pPr>
            <w:r>
              <w:rPr>
                <w:rFonts w:hint="default" w:ascii="Arial" w:hAnsi="Arial" w:eastAsia="Times New Roman" w:cs="Arial"/>
                <w:b/>
                <w:sz w:val="18"/>
                <w:szCs w:val="18"/>
                <w:lang w:val="pt-BR"/>
              </w:rPr>
              <w:t>3</w:t>
            </w:r>
          </w:p>
        </w:tc>
        <w:tc>
          <w:tcPr>
            <w:tcW w:w="1701" w:type="dxa"/>
            <w:shd w:val="clear" w:color="auto" w:fill="auto"/>
            <w:vAlign w:val="center"/>
          </w:tcPr>
          <w:p w14:paraId="721E9FE3">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para veículos de grande porte</w:t>
            </w:r>
          </w:p>
          <w:p w14:paraId="01E9147D">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(ducha)</w:t>
            </w:r>
          </w:p>
        </w:tc>
        <w:tc>
          <w:tcPr>
            <w:tcW w:w="5362" w:type="dxa"/>
            <w:shd w:val="clear" w:color="auto" w:fill="auto"/>
            <w:vAlign w:val="center"/>
          </w:tcPr>
          <w:p w14:paraId="2D79F145">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0AA7F2DB">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de todos os vidros ( incluindo retrovisores)  do lado externo ( desembaçar , limpando a ponto de que os vidros tenham aspecto de translucidez ;</w:t>
            </w:r>
          </w:p>
          <w:p w14:paraId="7FEC828D">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b/>
                <w:sz w:val="18"/>
                <w:szCs w:val="18"/>
              </w:rPr>
            </w:pPr>
            <w:r>
              <w:rPr>
                <w:rFonts w:hint="default" w:ascii="Arial" w:hAnsi="Arial" w:eastAsia="Times New Roman" w:cs="Arial"/>
                <w:sz w:val="18"/>
                <w:szCs w:val="18"/>
              </w:rPr>
              <w:t>lavar pneus e calotas  de sujeira e detritos, finalizando com limpa pneus , devolvendo sua cor preta carcterística.</w:t>
            </w:r>
          </w:p>
        </w:tc>
        <w:tc>
          <w:tcPr>
            <w:tcW w:w="1044" w:type="dxa"/>
            <w:shd w:val="clear" w:color="auto" w:fill="auto"/>
            <w:vAlign w:val="center"/>
          </w:tcPr>
          <w:p w14:paraId="756DF2FB">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54</w:t>
            </w:r>
          </w:p>
        </w:tc>
        <w:tc>
          <w:tcPr>
            <w:tcW w:w="1070" w:type="dxa"/>
            <w:shd w:val="clear" w:color="auto" w:fill="auto"/>
            <w:vAlign w:val="center"/>
          </w:tcPr>
          <w:p w14:paraId="3A460F95">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13544</w:t>
            </w:r>
          </w:p>
        </w:tc>
      </w:tr>
      <w:tr w14:paraId="6488F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902" w:type="dxa"/>
            <w:shd w:val="clear" w:color="auto" w:fill="auto"/>
            <w:vAlign w:val="center"/>
          </w:tcPr>
          <w:p w14:paraId="04DF80B7">
            <w:pPr>
              <w:pStyle w:val="221"/>
              <w:keepNext w:val="0"/>
              <w:keepLines w:val="0"/>
              <w:pageBreakBefore w:val="0"/>
              <w:numPr>
                <w:ilvl w:val="0"/>
                <w:numId w:val="0"/>
              </w:numPr>
              <w:kinsoku/>
              <w:wordWrap/>
              <w:overflowPunct/>
              <w:topLinePunct w:val="0"/>
              <w:bidi w:val="0"/>
              <w:snapToGrid/>
              <w:spacing w:line="240" w:lineRule="auto"/>
              <w:ind w:left="120" w:leftChars="0" w:right="0" w:rightChars="0" w:firstLine="0" w:firstLineChars="0"/>
              <w:jc w:val="center"/>
              <w:textAlignment w:val="auto"/>
              <w:rPr>
                <w:rFonts w:hint="default" w:ascii="Arial" w:hAnsi="Arial" w:eastAsia="Times New Roman" w:cs="Arial"/>
                <w:b/>
                <w:sz w:val="18"/>
                <w:szCs w:val="18"/>
                <w:lang w:val="en-US" w:eastAsia="pt-BR" w:bidi="ar-SA"/>
              </w:rPr>
            </w:pPr>
            <w:r>
              <w:rPr>
                <w:rFonts w:hint="default" w:ascii="Arial" w:hAnsi="Arial" w:cs="Arial"/>
                <w:b/>
                <w:sz w:val="18"/>
                <w:szCs w:val="18"/>
                <w:lang w:val="en-US" w:eastAsia="pt-BR" w:bidi="ar-SA"/>
              </w:rPr>
              <w:t>4</w:t>
            </w:r>
          </w:p>
        </w:tc>
        <w:tc>
          <w:tcPr>
            <w:tcW w:w="1701" w:type="dxa"/>
            <w:shd w:val="clear" w:color="auto" w:fill="auto"/>
            <w:vAlign w:val="center"/>
          </w:tcPr>
          <w:p w14:paraId="649256AE">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para  veículo de médio porte</w:t>
            </w:r>
          </w:p>
          <w:p w14:paraId="37203655">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8"/>
                <w:szCs w:val="18"/>
              </w:rPr>
              <w:t>(geral)</w:t>
            </w:r>
          </w:p>
        </w:tc>
        <w:tc>
          <w:tcPr>
            <w:tcW w:w="5362" w:type="dxa"/>
            <w:shd w:val="clear" w:color="auto" w:fill="auto"/>
            <w:vAlign w:val="center"/>
          </w:tcPr>
          <w:p w14:paraId="2677212C">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60CA5BEB">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de todos os vidros ( incluindo retrovisores)  do lado externo ( desembaçar , limpando a ponto de que os vidros tenham aspecto de translucidez ;</w:t>
            </w:r>
          </w:p>
          <w:p w14:paraId="175C0F16">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lavar pneus e calotas  de sujeira e detritos, finalizando com limpa pneus , devolvendo sua cor preta carcterística.</w:t>
            </w:r>
          </w:p>
          <w:p w14:paraId="3B86213B">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interna total do veículo (água e produtos de limpeza específicos);</w:t>
            </w:r>
          </w:p>
          <w:p w14:paraId="013FEC14">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interna de todos os vidros ( desembaçar , limpando a ponto de que os vidros tenham aspecto de translucidez ;</w:t>
            </w:r>
          </w:p>
          <w:p w14:paraId="052CE537">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de tapetes automotivos;</w:t>
            </w:r>
          </w:p>
          <w:p w14:paraId="3AE585BA">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e pó de carpetes automotivos;</w:t>
            </w:r>
          </w:p>
          <w:p w14:paraId="50ACCE8C">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754D675E">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4FF70E54">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porta-malas;</w:t>
            </w:r>
          </w:p>
          <w:p w14:paraId="2AC5E8F4">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do painel automotivo e partes plásticas internas do carro, finalizando com produtos específicos que devolvam o brilho;</w:t>
            </w:r>
          </w:p>
          <w:p w14:paraId="174BF7D9">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estofado;</w:t>
            </w:r>
          </w:p>
          <w:p w14:paraId="408BA7FE">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desodorização do ambiente interno ( se necessário).</w:t>
            </w:r>
          </w:p>
          <w:p w14:paraId="2948E707">
            <w:pPr>
              <w:pStyle w:val="221"/>
              <w:keepNext w:val="0"/>
              <w:keepLines w:val="0"/>
              <w:pageBreakBefore w:val="0"/>
              <w:tabs>
                <w:tab w:val="left" w:pos="176"/>
              </w:tabs>
              <w:kinsoku/>
              <w:wordWrap/>
              <w:overflowPunct/>
              <w:topLinePunct w:val="0"/>
              <w:bidi w:val="0"/>
              <w:snapToGrid/>
              <w:spacing w:line="240" w:lineRule="auto"/>
              <w:ind w:left="0" w:leftChars="0" w:right="0" w:rightChars="0"/>
              <w:jc w:val="center"/>
              <w:textAlignment w:val="auto"/>
              <w:rPr>
                <w:rFonts w:hint="default" w:ascii="Arial" w:hAnsi="Arial" w:eastAsia="Times New Roman" w:cs="Arial"/>
                <w:sz w:val="18"/>
                <w:szCs w:val="18"/>
                <w:lang w:val="pt-BR" w:eastAsia="pt-BR" w:bidi="ar-SA"/>
              </w:rPr>
            </w:pPr>
          </w:p>
        </w:tc>
        <w:tc>
          <w:tcPr>
            <w:tcW w:w="1044" w:type="dxa"/>
            <w:shd w:val="clear" w:color="auto" w:fill="auto"/>
            <w:vAlign w:val="center"/>
          </w:tcPr>
          <w:p w14:paraId="2696D3DE">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eastAsia="Times New Roman" w:cs="Arial"/>
                <w:b/>
                <w:sz w:val="18"/>
                <w:szCs w:val="18"/>
                <w:lang w:val="pt-BR" w:eastAsia="pt-BR" w:bidi="ar-SA"/>
              </w:rPr>
            </w:pPr>
            <w:r>
              <w:rPr>
                <w:rFonts w:hint="default" w:ascii="Arial" w:hAnsi="Arial" w:cs="Arial"/>
                <w:b/>
                <w:sz w:val="18"/>
                <w:szCs w:val="18"/>
              </w:rPr>
              <w:t>523</w:t>
            </w:r>
          </w:p>
        </w:tc>
        <w:tc>
          <w:tcPr>
            <w:tcW w:w="1070" w:type="dxa"/>
            <w:shd w:val="clear" w:color="auto" w:fill="auto"/>
            <w:vAlign w:val="center"/>
          </w:tcPr>
          <w:p w14:paraId="560F5A10">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13544</w:t>
            </w:r>
          </w:p>
        </w:tc>
      </w:tr>
      <w:tr w14:paraId="5B2DDB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902" w:type="dxa"/>
            <w:shd w:val="clear" w:color="auto" w:fill="auto"/>
            <w:vAlign w:val="center"/>
          </w:tcPr>
          <w:p w14:paraId="19B38647">
            <w:pPr>
              <w:pStyle w:val="221"/>
              <w:keepNext w:val="0"/>
              <w:keepLines w:val="0"/>
              <w:pageBreakBefore w:val="0"/>
              <w:numPr>
                <w:ilvl w:val="0"/>
                <w:numId w:val="0"/>
              </w:numPr>
              <w:kinsoku/>
              <w:wordWrap/>
              <w:overflowPunct/>
              <w:topLinePunct w:val="0"/>
              <w:bidi w:val="0"/>
              <w:snapToGrid/>
              <w:spacing w:line="240" w:lineRule="auto"/>
              <w:ind w:left="120" w:leftChars="0" w:right="0" w:rightChars="0"/>
              <w:jc w:val="center"/>
              <w:textAlignment w:val="auto"/>
              <w:rPr>
                <w:rFonts w:hint="default" w:ascii="Arial" w:hAnsi="Arial" w:eastAsia="Times New Roman" w:cs="Arial"/>
                <w:b/>
                <w:sz w:val="18"/>
                <w:szCs w:val="18"/>
                <w:lang w:val="pt-BR"/>
              </w:rPr>
            </w:pPr>
            <w:r>
              <w:rPr>
                <w:rFonts w:hint="default" w:ascii="Arial" w:hAnsi="Arial" w:cs="Arial"/>
                <w:b/>
                <w:sz w:val="18"/>
                <w:szCs w:val="18"/>
                <w:lang w:val="pt-BR"/>
              </w:rPr>
              <w:t>5</w:t>
            </w:r>
          </w:p>
        </w:tc>
        <w:tc>
          <w:tcPr>
            <w:tcW w:w="1701" w:type="dxa"/>
            <w:shd w:val="clear" w:color="auto" w:fill="auto"/>
            <w:vAlign w:val="center"/>
          </w:tcPr>
          <w:p w14:paraId="0E5DF369">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para veículo de pequeno porte</w:t>
            </w:r>
          </w:p>
          <w:p w14:paraId="0FEB5AA7">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(geral)</w:t>
            </w:r>
          </w:p>
        </w:tc>
        <w:tc>
          <w:tcPr>
            <w:tcW w:w="5362" w:type="dxa"/>
            <w:shd w:val="clear" w:color="auto" w:fill="auto"/>
            <w:vAlign w:val="center"/>
          </w:tcPr>
          <w:p w14:paraId="1342FFFD">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7E2DD2EC">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de todos os vidros ( incluindo retrovisores)  do lado externo ( desembaçar , limpando a ponto de que os vidros tenham aspecto de translucidez ;</w:t>
            </w:r>
          </w:p>
          <w:p w14:paraId="5F3F73EA">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lavar pneus e calotas  de sujeira e detritos, finalizando com limpa pneus , devolvendo sua cor preta carcterística.</w:t>
            </w:r>
          </w:p>
          <w:p w14:paraId="22C50A40">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interna total do veículo (água e produtos de limpeza específicos);</w:t>
            </w:r>
          </w:p>
          <w:p w14:paraId="6A54763D">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interna de todos os vidros ( desembaçar , limpando a ponto de que os vidros tenham aspecto de translucidez ;</w:t>
            </w:r>
          </w:p>
          <w:p w14:paraId="307C4BE8">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de tapetes automotivos;</w:t>
            </w:r>
          </w:p>
          <w:p w14:paraId="147B03EC">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e pó de carpetes automotivos;</w:t>
            </w:r>
          </w:p>
          <w:p w14:paraId="2CD54001">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3626B837">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48D0D993">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porta-malas;</w:t>
            </w:r>
          </w:p>
          <w:p w14:paraId="31BEEAE8">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do painel automotivo e partes plásticas internas do carro, finalizando com produtos específicos que devolvam o brilho;</w:t>
            </w:r>
          </w:p>
          <w:p w14:paraId="13B2F396">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estofado;</w:t>
            </w:r>
          </w:p>
          <w:p w14:paraId="3D71FC2B">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desodorização do ambiente interno ( se necessário).</w:t>
            </w:r>
          </w:p>
          <w:p w14:paraId="4A4FDD2A">
            <w:pPr>
              <w:keepNext w:val="0"/>
              <w:keepLines w:val="0"/>
              <w:pageBreakBefore w:val="0"/>
              <w:tabs>
                <w:tab w:val="left" w:pos="176"/>
              </w:tabs>
              <w:kinsoku/>
              <w:wordWrap/>
              <w:overflowPunct/>
              <w:topLinePunct w:val="0"/>
              <w:bidi w:val="0"/>
              <w:snapToGrid/>
              <w:spacing w:line="240" w:lineRule="auto"/>
              <w:ind w:left="0" w:right="0"/>
              <w:jc w:val="center"/>
              <w:textAlignment w:val="auto"/>
              <w:rPr>
                <w:rFonts w:hint="default" w:ascii="Arial" w:hAnsi="Arial" w:eastAsia="Times New Roman" w:cs="Arial"/>
                <w:sz w:val="18"/>
                <w:szCs w:val="18"/>
              </w:rPr>
            </w:pPr>
          </w:p>
        </w:tc>
        <w:tc>
          <w:tcPr>
            <w:tcW w:w="1044" w:type="dxa"/>
            <w:shd w:val="clear" w:color="auto" w:fill="auto"/>
            <w:vAlign w:val="center"/>
          </w:tcPr>
          <w:p w14:paraId="6ECE0360">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756</w:t>
            </w:r>
          </w:p>
        </w:tc>
        <w:tc>
          <w:tcPr>
            <w:tcW w:w="1070" w:type="dxa"/>
            <w:shd w:val="clear" w:color="auto" w:fill="auto"/>
            <w:vAlign w:val="center"/>
          </w:tcPr>
          <w:p w14:paraId="0B7D43D7">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13544</w:t>
            </w:r>
          </w:p>
        </w:tc>
      </w:tr>
      <w:tr w14:paraId="3AD68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902" w:type="dxa"/>
            <w:shd w:val="clear" w:color="auto" w:fill="auto"/>
            <w:vAlign w:val="center"/>
          </w:tcPr>
          <w:p w14:paraId="5EBA424B">
            <w:pPr>
              <w:pStyle w:val="221"/>
              <w:keepNext w:val="0"/>
              <w:keepLines w:val="0"/>
              <w:pageBreakBefore w:val="0"/>
              <w:numPr>
                <w:ilvl w:val="0"/>
                <w:numId w:val="0"/>
              </w:numPr>
              <w:kinsoku/>
              <w:wordWrap/>
              <w:overflowPunct/>
              <w:topLinePunct w:val="0"/>
              <w:bidi w:val="0"/>
              <w:snapToGrid/>
              <w:spacing w:line="240" w:lineRule="auto"/>
              <w:ind w:left="120" w:leftChars="0" w:right="0" w:rightChars="0"/>
              <w:jc w:val="center"/>
              <w:textAlignment w:val="auto"/>
              <w:rPr>
                <w:rFonts w:hint="default" w:ascii="Arial" w:hAnsi="Arial" w:eastAsia="Times New Roman" w:cs="Arial"/>
                <w:b/>
                <w:sz w:val="18"/>
                <w:szCs w:val="18"/>
                <w:lang w:val="pt-BR"/>
              </w:rPr>
            </w:pPr>
            <w:r>
              <w:rPr>
                <w:rFonts w:hint="default" w:ascii="Arial" w:hAnsi="Arial" w:eastAsia="Times New Roman" w:cs="Arial"/>
                <w:b/>
                <w:sz w:val="18"/>
                <w:szCs w:val="18"/>
                <w:lang w:val="pt-BR"/>
              </w:rPr>
              <w:t>6</w:t>
            </w:r>
          </w:p>
        </w:tc>
        <w:tc>
          <w:tcPr>
            <w:tcW w:w="1701" w:type="dxa"/>
            <w:shd w:val="clear" w:color="auto" w:fill="auto"/>
            <w:vAlign w:val="center"/>
          </w:tcPr>
          <w:p w14:paraId="07D25626">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de veículo de grande porte</w:t>
            </w:r>
          </w:p>
          <w:p w14:paraId="36559365">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(geral)</w:t>
            </w:r>
          </w:p>
        </w:tc>
        <w:tc>
          <w:tcPr>
            <w:tcW w:w="5362" w:type="dxa"/>
            <w:shd w:val="clear" w:color="auto" w:fill="auto"/>
            <w:vAlign w:val="center"/>
          </w:tcPr>
          <w:p w14:paraId="327DDC93">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4D5C85E3">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de todos os vidros ( incluindo retrovisores)  do lado externo ( desembaçar , limpando a ponto de que os vidros tenham aspecto de translucidez ;</w:t>
            </w:r>
          </w:p>
          <w:p w14:paraId="3D020D16">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lavar pneus e calotas  de sujeira e detritos, finalizando com limpa pneus , devolvendo sua cor preta carcterística.</w:t>
            </w:r>
          </w:p>
          <w:p w14:paraId="36B9FCBC">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hanging="19"/>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interna total do veículo (água e produtos de limpeza específicos);</w:t>
            </w:r>
          </w:p>
          <w:p w14:paraId="2A03685B">
            <w:pPr>
              <w:pStyle w:val="221"/>
              <w:keepNext w:val="0"/>
              <w:keepLines w:val="0"/>
              <w:pageBreakBefore w:val="0"/>
              <w:numPr>
                <w:ilvl w:val="0"/>
                <w:numId w:val="22"/>
              </w:numPr>
              <w:tabs>
                <w:tab w:val="left" w:pos="134"/>
              </w:tabs>
              <w:kinsoku/>
              <w:wordWrap/>
              <w:overflowPunct/>
              <w:topLinePunct w:val="0"/>
              <w:bidi w:val="0"/>
              <w:snapToGrid/>
              <w:spacing w:line="240" w:lineRule="auto"/>
              <w:ind w:left="0" w:right="0" w:firstLine="0"/>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interna de todos os vidros ( desembaçar , limpando a ponto de que os vidros tenham aspecto de translucidez ;</w:t>
            </w:r>
          </w:p>
          <w:p w14:paraId="6C6C3AB2">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de tapetes automotivos;</w:t>
            </w:r>
          </w:p>
          <w:p w14:paraId="10AD74CA">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e pó de carpetes automotivos;</w:t>
            </w:r>
          </w:p>
          <w:p w14:paraId="62C4A2A2">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2DD8125C">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613DBFB7">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porta-malas;</w:t>
            </w:r>
          </w:p>
          <w:p w14:paraId="45C339D7">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limpeza do painel automotivo e partes plásticas internas do carro, finalizando com produtos específicos que devolvam o brilho;</w:t>
            </w:r>
          </w:p>
          <w:p w14:paraId="6C04D539">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estofado;</w:t>
            </w:r>
          </w:p>
          <w:p w14:paraId="2C91B4E0">
            <w:pPr>
              <w:pStyle w:val="221"/>
              <w:keepNext w:val="0"/>
              <w:keepLines w:val="0"/>
              <w:pageBreakBefore w:val="0"/>
              <w:numPr>
                <w:ilvl w:val="0"/>
                <w:numId w:val="22"/>
              </w:numPr>
              <w:tabs>
                <w:tab w:val="left" w:pos="176"/>
              </w:tabs>
              <w:kinsoku/>
              <w:wordWrap/>
              <w:overflowPunct/>
              <w:topLinePunct w:val="0"/>
              <w:bidi w:val="0"/>
              <w:snapToGrid/>
              <w:spacing w:line="240" w:lineRule="auto"/>
              <w:ind w:left="0" w:right="0" w:firstLine="23"/>
              <w:jc w:val="center"/>
              <w:textAlignment w:val="auto"/>
              <w:rPr>
                <w:rFonts w:hint="default" w:ascii="Arial" w:hAnsi="Arial" w:eastAsia="Times New Roman" w:cs="Arial"/>
                <w:sz w:val="18"/>
                <w:szCs w:val="18"/>
              </w:rPr>
            </w:pPr>
            <w:r>
              <w:rPr>
                <w:rFonts w:hint="default" w:ascii="Arial" w:hAnsi="Arial" w:eastAsia="Times New Roman" w:cs="Arial"/>
                <w:sz w:val="18"/>
                <w:szCs w:val="18"/>
              </w:rPr>
              <w:t>desodorização do ambiente interno ( se necessário).</w:t>
            </w:r>
          </w:p>
          <w:p w14:paraId="014DF9A7">
            <w:pPr>
              <w:pStyle w:val="221"/>
              <w:keepNext w:val="0"/>
              <w:keepLines w:val="0"/>
              <w:pageBreakBefore w:val="0"/>
              <w:tabs>
                <w:tab w:val="left" w:pos="176"/>
              </w:tabs>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p>
        </w:tc>
        <w:tc>
          <w:tcPr>
            <w:tcW w:w="1044" w:type="dxa"/>
            <w:shd w:val="clear" w:color="auto" w:fill="auto"/>
            <w:vAlign w:val="center"/>
          </w:tcPr>
          <w:p w14:paraId="72E447D8">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32</w:t>
            </w:r>
          </w:p>
        </w:tc>
        <w:tc>
          <w:tcPr>
            <w:tcW w:w="1070" w:type="dxa"/>
            <w:shd w:val="clear" w:color="auto" w:fill="auto"/>
            <w:vAlign w:val="center"/>
          </w:tcPr>
          <w:p w14:paraId="3A89D59F">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13544</w:t>
            </w:r>
          </w:p>
        </w:tc>
      </w:tr>
    </w:tbl>
    <w:p w14:paraId="0D5E7F02">
      <w:pPr>
        <w:keepNext w:val="0"/>
        <w:keepLines w:val="0"/>
        <w:pageBreakBefore w:val="0"/>
        <w:tabs>
          <w:tab w:val="left" w:pos="284"/>
        </w:tabs>
        <w:kinsoku/>
        <w:wordWrap/>
        <w:overflowPunct/>
        <w:topLinePunct w:val="0"/>
        <w:bidi w:val="0"/>
        <w:snapToGrid/>
        <w:spacing w:line="240" w:lineRule="auto"/>
        <w:ind w:left="0" w:right="0"/>
        <w:jc w:val="both"/>
        <w:textAlignment w:val="auto"/>
        <w:rPr>
          <w:rFonts w:hint="default" w:ascii="Arial" w:hAnsi="Arial" w:cs="Arial"/>
          <w:b/>
          <w:sz w:val="18"/>
          <w:szCs w:val="18"/>
        </w:rPr>
      </w:pPr>
    </w:p>
    <w:p w14:paraId="51B2565B">
      <w:pPr>
        <w:keepNext w:val="0"/>
        <w:keepLines w:val="0"/>
        <w:pageBreakBefore w:val="0"/>
        <w:tabs>
          <w:tab w:val="left" w:pos="284"/>
        </w:tabs>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b/>
          <w:sz w:val="18"/>
          <w:szCs w:val="18"/>
        </w:rPr>
        <w:t xml:space="preserve">3.2. </w:t>
      </w:r>
      <w:r>
        <w:rPr>
          <w:rFonts w:hint="default" w:ascii="Arial" w:hAnsi="Arial" w:cs="Arial"/>
          <w:sz w:val="18"/>
          <w:szCs w:val="18"/>
        </w:rPr>
        <w:t>Por questões de logística, a contratada deverá executar o(s) serviços(s) em instalações dentro da zona urbana da cidade de Cataguases/MG, tornando assim aconomicamente viável para o CONTRATANTE e a  CONTRATADA, além de agilizar o processo de execução do(s) serviço(s).</w:t>
      </w:r>
    </w:p>
    <w:p w14:paraId="6B575DDD">
      <w:pPr>
        <w:keepNext w:val="0"/>
        <w:keepLines w:val="0"/>
        <w:pageBreakBefore w:val="0"/>
        <w:shd w:val="clear" w:color="auto" w:fill="FFFFFF"/>
        <w:kinsoku/>
        <w:wordWrap/>
        <w:overflowPunct/>
        <w:topLinePunct w:val="0"/>
        <w:bidi w:val="0"/>
        <w:snapToGrid/>
        <w:spacing w:line="240" w:lineRule="auto"/>
        <w:ind w:left="0" w:right="0"/>
        <w:jc w:val="both"/>
        <w:textAlignment w:val="auto"/>
        <w:rPr>
          <w:rFonts w:hint="default" w:ascii="Arial" w:hAnsi="Arial" w:cs="Arial"/>
          <w:b/>
          <w:sz w:val="18"/>
          <w:szCs w:val="18"/>
        </w:rPr>
      </w:pPr>
    </w:p>
    <w:p w14:paraId="5B33E391">
      <w:pPr>
        <w:keepNext w:val="0"/>
        <w:keepLines w:val="0"/>
        <w:pageBreakBefore w:val="0"/>
        <w:shd w:val="clear" w:color="auto" w:fill="FFFFFF"/>
        <w:kinsoku/>
        <w:wordWrap/>
        <w:overflowPunct/>
        <w:topLinePunct w:val="0"/>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4. DESCRIÇÃO DA SOLUÇÃO COMO UM TODO</w:t>
      </w:r>
    </w:p>
    <w:p w14:paraId="11086853">
      <w:pPr>
        <w:pStyle w:val="221"/>
        <w:keepNext w:val="0"/>
        <w:keepLines w:val="0"/>
        <w:pageBreakBefore w:val="0"/>
        <w:suppressAutoHyphens/>
        <w:kinsoku/>
        <w:wordWrap/>
        <w:overflowPunct/>
        <w:topLinePunct w:val="0"/>
        <w:bidi w:val="0"/>
        <w:snapToGrid/>
        <w:spacing w:line="240" w:lineRule="auto"/>
        <w:ind w:left="0" w:right="0"/>
        <w:contextualSpacing w:val="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4.1. </w:t>
      </w:r>
      <w:r>
        <w:rPr>
          <w:rFonts w:hint="default" w:ascii="Arial" w:hAnsi="Arial" w:eastAsia="Times New Roman" w:cs="Arial"/>
          <w:sz w:val="18"/>
          <w:szCs w:val="18"/>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178CABE5">
      <w:pPr>
        <w:pStyle w:val="221"/>
        <w:keepNext w:val="0"/>
        <w:keepLines w:val="0"/>
        <w:pageBreakBefore w:val="0"/>
        <w:suppressAutoHyphens/>
        <w:kinsoku/>
        <w:wordWrap/>
        <w:overflowPunct/>
        <w:topLinePunct w:val="0"/>
        <w:bidi w:val="0"/>
        <w:snapToGrid/>
        <w:spacing w:line="240" w:lineRule="auto"/>
        <w:ind w:left="0" w:right="0"/>
        <w:contextualSpacing w:val="0"/>
        <w:jc w:val="both"/>
        <w:textAlignment w:val="auto"/>
        <w:rPr>
          <w:rFonts w:hint="default" w:ascii="Arial" w:hAnsi="Arial" w:cs="Arial"/>
          <w:sz w:val="18"/>
          <w:szCs w:val="18"/>
        </w:rPr>
      </w:pPr>
    </w:p>
    <w:p w14:paraId="5C993BF4">
      <w:pPr>
        <w:keepNext w:val="0"/>
        <w:keepLines w:val="0"/>
        <w:pageBreakBefore w:val="0"/>
        <w:kinsoku/>
        <w:wordWrap/>
        <w:overflowPunct/>
        <w:topLinePunct w:val="0"/>
        <w:autoSpaceDE w:val="0"/>
        <w:autoSpaceDN w:val="0"/>
        <w:bidi w:val="0"/>
        <w:adjustRightInd w:val="0"/>
        <w:snapToGrid/>
        <w:spacing w:line="240" w:lineRule="auto"/>
        <w:ind w:left="0" w:right="0"/>
        <w:textAlignment w:val="auto"/>
        <w:rPr>
          <w:rFonts w:hint="default" w:ascii="Arial" w:hAnsi="Arial" w:cs="Arial"/>
          <w:sz w:val="18"/>
          <w:szCs w:val="18"/>
        </w:rPr>
      </w:pPr>
      <w:r>
        <w:rPr>
          <w:rFonts w:hint="default" w:ascii="Arial" w:hAnsi="Arial" w:cs="Arial"/>
          <w:b/>
          <w:sz w:val="18"/>
          <w:szCs w:val="18"/>
        </w:rPr>
        <w:t>4.2.</w:t>
      </w:r>
      <w:r>
        <w:rPr>
          <w:rFonts w:hint="default" w:ascii="Arial" w:hAnsi="Arial" w:cs="Arial"/>
          <w:sz w:val="18"/>
          <w:szCs w:val="18"/>
        </w:rPr>
        <w:t>Como observado , com a aquisição via Registro de Preços será possível adquirir os serviços  conforme a demanda, podendo assim  adquirir o solicitado sem o possível desperdício ou aquisição em maior quantidade do que o necessário.</w:t>
      </w:r>
    </w:p>
    <w:p w14:paraId="31CD8268">
      <w:pPr>
        <w:keepNext w:val="0"/>
        <w:keepLines w:val="0"/>
        <w:pageBreakBefore w:val="0"/>
        <w:kinsoku/>
        <w:wordWrap/>
        <w:overflowPunct/>
        <w:topLinePunct w:val="0"/>
        <w:autoSpaceDE w:val="0"/>
        <w:autoSpaceDN w:val="0"/>
        <w:bidi w:val="0"/>
        <w:adjustRightInd w:val="0"/>
        <w:snapToGrid/>
        <w:spacing w:line="240" w:lineRule="auto"/>
        <w:ind w:left="0" w:right="0"/>
        <w:textAlignment w:val="auto"/>
        <w:rPr>
          <w:rFonts w:hint="default" w:ascii="Arial" w:hAnsi="Arial" w:cs="Arial"/>
          <w:sz w:val="18"/>
          <w:szCs w:val="18"/>
        </w:rPr>
      </w:pPr>
    </w:p>
    <w:p w14:paraId="72B3AFCF">
      <w:pPr>
        <w:keepNext w:val="0"/>
        <w:keepLines w:val="0"/>
        <w:pageBreakBefore w:val="0"/>
        <w:kinsoku/>
        <w:wordWrap/>
        <w:overflowPunct/>
        <w:topLinePunct w:val="0"/>
        <w:autoSpaceDE w:val="0"/>
        <w:autoSpaceDN w:val="0"/>
        <w:bidi w:val="0"/>
        <w:adjustRightInd w:val="0"/>
        <w:snapToGrid/>
        <w:spacing w:line="240" w:lineRule="auto"/>
        <w:ind w:left="0" w:right="0"/>
        <w:textAlignment w:val="auto"/>
        <w:rPr>
          <w:rStyle w:val="337"/>
          <w:rFonts w:hint="default" w:ascii="Arial" w:hAnsi="Arial" w:cs="Arial"/>
          <w:sz w:val="18"/>
          <w:szCs w:val="18"/>
        </w:rPr>
      </w:pPr>
      <w:r>
        <w:rPr>
          <w:rFonts w:hint="default" w:ascii="Arial" w:hAnsi="Arial" w:cs="Arial"/>
          <w:b/>
          <w:sz w:val="18"/>
          <w:szCs w:val="18"/>
        </w:rPr>
        <w:t>4.3.</w:t>
      </w:r>
      <w:r>
        <w:rPr>
          <w:rFonts w:hint="default" w:ascii="Arial" w:hAnsi="Arial" w:cs="Arial"/>
          <w:sz w:val="18"/>
          <w:szCs w:val="18"/>
        </w:rPr>
        <w:t xml:space="preserve">  Com o Menor Preço por Item visando a maior participação de interessados na disputa, com consequente aumento da competitividade, melhores propostas e ganho para a Administração devido a economia de escala.   </w:t>
      </w:r>
    </w:p>
    <w:p w14:paraId="5A233571">
      <w:pPr>
        <w:keepNext w:val="0"/>
        <w:keepLines w:val="0"/>
        <w:pageBreakBefore w:val="0"/>
        <w:kinsoku/>
        <w:wordWrap/>
        <w:overflowPunct/>
        <w:topLinePunct w:val="0"/>
        <w:autoSpaceDE w:val="0"/>
        <w:autoSpaceDN w:val="0"/>
        <w:bidi w:val="0"/>
        <w:adjustRightInd w:val="0"/>
        <w:snapToGrid/>
        <w:spacing w:line="240" w:lineRule="auto"/>
        <w:ind w:left="0" w:right="0"/>
        <w:textAlignment w:val="auto"/>
        <w:rPr>
          <w:rFonts w:hint="default" w:ascii="Arial" w:hAnsi="Arial" w:cs="Arial"/>
          <w:sz w:val="18"/>
          <w:szCs w:val="18"/>
        </w:rPr>
      </w:pPr>
    </w:p>
    <w:p w14:paraId="2FCD17FC">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sz w:val="18"/>
          <w:szCs w:val="18"/>
        </w:rPr>
      </w:pPr>
      <w:r>
        <w:rPr>
          <w:rFonts w:hint="default" w:ascii="Arial" w:hAnsi="Arial" w:cs="Arial"/>
          <w:b/>
          <w:color w:val="000000"/>
          <w:sz w:val="18"/>
          <w:szCs w:val="18"/>
          <w:shd w:val="clear" w:color="auto" w:fill="FFFFFF"/>
        </w:rPr>
        <w:t xml:space="preserve">4.4. </w:t>
      </w:r>
      <w:r>
        <w:rPr>
          <w:rFonts w:hint="default" w:ascii="Arial" w:hAnsi="Arial" w:eastAsia="Times New Roman" w:cs="Arial"/>
          <w:sz w:val="18"/>
          <w:szCs w:val="18"/>
        </w:rPr>
        <w:t>Os serviços têm natureza de serviços comuns, tendo em vista que seus padrões de desempenho e qualidade podem ser objetivamente definidos pelo edital, por meio de especificações usuais de mercado, nos termos do art. 6º, inciso XIII, da Lei Federal nº 14.133/2021.</w:t>
      </w:r>
    </w:p>
    <w:p w14:paraId="5FB0E164">
      <w:pPr>
        <w:keepNext w:val="0"/>
        <w:keepLines w:val="0"/>
        <w:pageBreakBefore w:val="0"/>
        <w:kinsoku/>
        <w:wordWrap/>
        <w:overflowPunct/>
        <w:topLinePunct w:val="0"/>
        <w:bidi w:val="0"/>
        <w:snapToGrid/>
        <w:spacing w:line="240" w:lineRule="auto"/>
        <w:ind w:left="0" w:right="0"/>
        <w:textAlignment w:val="auto"/>
        <w:rPr>
          <w:rFonts w:hint="default" w:ascii="Arial" w:hAnsi="Arial" w:cs="Arial"/>
          <w:b/>
          <w:color w:val="000000"/>
          <w:sz w:val="18"/>
          <w:szCs w:val="18"/>
          <w:shd w:val="clear" w:color="auto" w:fill="FFFFFF"/>
        </w:rPr>
      </w:pPr>
    </w:p>
    <w:p w14:paraId="0473E896">
      <w:pPr>
        <w:keepNext w:val="0"/>
        <w:keepLines w:val="0"/>
        <w:pageBreakBefore w:val="0"/>
        <w:kinsoku/>
        <w:wordWrap/>
        <w:overflowPunct/>
        <w:topLinePunct w:val="0"/>
        <w:bidi w:val="0"/>
        <w:snapToGrid/>
        <w:spacing w:line="240" w:lineRule="auto"/>
        <w:ind w:left="0" w:right="0"/>
        <w:textAlignment w:val="auto"/>
        <w:rPr>
          <w:rFonts w:hint="default" w:ascii="Arial" w:hAnsi="Arial" w:cs="Arial"/>
          <w:b/>
          <w:bCs/>
          <w:sz w:val="18"/>
          <w:szCs w:val="18"/>
        </w:rPr>
      </w:pPr>
      <w:r>
        <w:rPr>
          <w:rFonts w:hint="default" w:ascii="Arial" w:hAnsi="Arial" w:cs="Arial"/>
          <w:b/>
          <w:bCs/>
          <w:sz w:val="18"/>
          <w:szCs w:val="18"/>
        </w:rPr>
        <w:t>5. MODELO DE EXECUÇÃO CONTRATUAL</w:t>
      </w:r>
    </w:p>
    <w:p w14:paraId="7BE86233">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b/>
          <w:sz w:val="18"/>
          <w:szCs w:val="18"/>
        </w:rPr>
        <w:t>5.1.</w:t>
      </w:r>
      <w:r>
        <w:rPr>
          <w:rFonts w:hint="default" w:ascii="Arial" w:hAnsi="Arial" w:cs="Arial"/>
          <w:sz w:val="18"/>
          <w:szCs w:val="18"/>
        </w:rPr>
        <w:t xml:space="preserve"> Os serviços deverão ocorrer mediante prévio envio da Autorização de Fornecimento por parte da CONTRATANTE à CONTRATADA onde a mesma deverá respeitar solicitado e realizar a execução dos serviços.</w:t>
      </w:r>
    </w:p>
    <w:p w14:paraId="2057FE09">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cs="Arial"/>
          <w:b/>
          <w:color w:val="000000"/>
          <w:sz w:val="18"/>
          <w:szCs w:val="18"/>
          <w:shd w:val="clear" w:color="auto" w:fill="FFFFFF"/>
        </w:rPr>
        <w:t xml:space="preserve">5.2. </w:t>
      </w:r>
      <w:r>
        <w:rPr>
          <w:rFonts w:hint="default" w:ascii="Arial" w:hAnsi="Arial" w:eastAsia="Times New Roman" w:cs="Arial"/>
          <w:color w:val="000000"/>
          <w:sz w:val="18"/>
          <w:szCs w:val="18"/>
        </w:rPr>
        <w:t>O(s) serviço(s) deverá(ão) ser agendado(s)  previamente, respeitando-se o que foi estabelecido, para que não haja descontinuidade nos serviços executados pela  frota da CONTRATANTE.</w:t>
      </w:r>
    </w:p>
    <w:p w14:paraId="502E1ABF">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bidi w:val="0"/>
        <w:snapToGrid/>
        <w:spacing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5.3. </w:t>
      </w:r>
      <w:r>
        <w:rPr>
          <w:rFonts w:hint="default" w:ascii="Arial" w:hAnsi="Arial" w:eastAsia="Times New Roman" w:cs="Arial"/>
          <w:color w:val="000000"/>
          <w:sz w:val="18"/>
          <w:szCs w:val="18"/>
        </w:rPr>
        <w:t xml:space="preserve"> O(s) serviço(s) será(ão) rigorosamente avaliado(s) no ato da entrega nos quesitos qualidade, caso o(s) serviço(s) esteja(m) em desacordo ao que foi licitado, as notas não serão assinadas.</w:t>
      </w:r>
    </w:p>
    <w:p w14:paraId="69E3A50F">
      <w:pPr>
        <w:keepNext w:val="0"/>
        <w:keepLines w:val="0"/>
        <w:pageBreakBefore w:val="0"/>
        <w:kinsoku/>
        <w:wordWrap/>
        <w:overflowPunct/>
        <w:topLinePunct w:val="0"/>
        <w:bidi w:val="0"/>
        <w:snapToGrid/>
        <w:spacing w:line="240" w:lineRule="auto"/>
        <w:ind w:left="0" w:right="0"/>
        <w:textAlignment w:val="auto"/>
        <w:rPr>
          <w:rFonts w:hint="default" w:ascii="Arial" w:hAnsi="Arial" w:cs="Arial"/>
          <w:b/>
          <w:color w:val="000000"/>
          <w:sz w:val="18"/>
          <w:szCs w:val="18"/>
          <w:shd w:val="clear" w:color="auto" w:fill="FFFFFF"/>
        </w:rPr>
      </w:pPr>
    </w:p>
    <w:p w14:paraId="69BB9B9C">
      <w:pPr>
        <w:keepNext w:val="0"/>
        <w:keepLines w:val="0"/>
        <w:pageBreakBefore w:val="0"/>
        <w:kinsoku/>
        <w:wordWrap/>
        <w:overflowPunct/>
        <w:topLinePunct w:val="0"/>
        <w:bidi w:val="0"/>
        <w:snapToGrid/>
        <w:spacing w:line="240" w:lineRule="auto"/>
        <w:ind w:left="0" w:right="0"/>
        <w:textAlignment w:val="auto"/>
        <w:rPr>
          <w:rFonts w:hint="default" w:ascii="Arial" w:hAnsi="Arial" w:cs="Arial"/>
          <w:b/>
          <w:color w:val="000000"/>
          <w:sz w:val="18"/>
          <w:szCs w:val="18"/>
          <w:shd w:val="clear" w:color="auto" w:fill="FFFFFF"/>
        </w:rPr>
      </w:pPr>
      <w:r>
        <w:rPr>
          <w:rFonts w:hint="default" w:ascii="Arial" w:hAnsi="Arial" w:cs="Arial"/>
          <w:b/>
          <w:bCs/>
          <w:sz w:val="18"/>
          <w:szCs w:val="18"/>
        </w:rPr>
        <w:t>6. MODELO DE GESTÃO DO CONTRATO</w:t>
      </w:r>
    </w:p>
    <w:p w14:paraId="1418E3CD">
      <w:pPr>
        <w:keepNext w:val="0"/>
        <w:keepLines w:val="0"/>
        <w:pageBreakBefore w:val="0"/>
        <w:kinsoku/>
        <w:wordWrap/>
        <w:overflowPunct/>
        <w:topLinePunct w:val="0"/>
        <w:bidi w:val="0"/>
        <w:snapToGrid/>
        <w:spacing w:line="240" w:lineRule="auto"/>
        <w:ind w:left="0" w:right="0"/>
        <w:textAlignment w:val="auto"/>
        <w:rPr>
          <w:rFonts w:hint="default" w:ascii="Arial" w:hAnsi="Arial" w:cs="Arial"/>
          <w:b/>
          <w:color w:val="000000"/>
          <w:sz w:val="18"/>
          <w:szCs w:val="18"/>
          <w:shd w:val="clear" w:color="auto" w:fill="FFFFFF"/>
        </w:rPr>
      </w:pPr>
      <w:r>
        <w:rPr>
          <w:rFonts w:hint="default" w:ascii="Arial" w:hAnsi="Arial" w:eastAsia="Times New Roman" w:cs="Arial"/>
          <w:b/>
          <w:sz w:val="18"/>
          <w:szCs w:val="18"/>
          <w:lang w:eastAsia="pt-BR"/>
        </w:rPr>
        <w:t>6.1.  DAS OBRIGAÇÕES DA CONTRATADA</w:t>
      </w:r>
    </w:p>
    <w:p w14:paraId="2C0C2EDA">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.Fornecer o(s) serviço(s) em estrita conformidade com as especificações exigidas no edital.</w:t>
      </w:r>
    </w:p>
    <w:p w14:paraId="0DD82D29">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.Assumir total responsabilidade durante a execução dos serviços, com  despesas relacionadas a dano(s) ao veículo, obrigando-se à substituição ou reparo, no prazo de 48 (horas), após a notificação, sem prejuízo das sanções previstas.</w:t>
      </w:r>
    </w:p>
    <w:p w14:paraId="67519FBC">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Produtos utilizados devem garantir a integridade e a qualidade dos serviços, impedindo e deterioração em função dos mesmos.</w:t>
      </w:r>
    </w:p>
    <w:p w14:paraId="28AAC323">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color w:val="000000"/>
          <w:sz w:val="18"/>
          <w:szCs w:val="18"/>
        </w:rPr>
        <w:t>Executar os serviços, em conformidade com a Autorização de Fornecimento emitida, obedecendo-se as descrições estabelecidas.</w:t>
      </w:r>
    </w:p>
    <w:p w14:paraId="229A2051">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6.1.5.</w:t>
      </w:r>
      <w:r>
        <w:rPr>
          <w:rFonts w:hint="default" w:ascii="Arial" w:hAnsi="Arial" w:eastAsia="Times New Roman" w:cs="Arial"/>
          <w:color w:val="000000"/>
          <w:sz w:val="18"/>
          <w:szCs w:val="18"/>
        </w:rPr>
        <w:t xml:space="preserve"> Assumir total responsabilidade com despesas relativas aos serviços,</w:t>
      </w:r>
      <w:r>
        <w:rPr>
          <w:rFonts w:hint="default" w:ascii="Arial" w:hAnsi="Arial" w:cs="Arial"/>
          <w:sz w:val="18"/>
          <w:szCs w:val="18"/>
        </w:rPr>
        <w:t xml:space="preserve"> assegurado à </w:t>
      </w:r>
      <w:r>
        <w:rPr>
          <w:rFonts w:hint="default" w:ascii="Arial" w:hAnsi="Arial" w:cs="Arial"/>
          <w:b/>
          <w:sz w:val="18"/>
          <w:szCs w:val="18"/>
        </w:rPr>
        <w:t>CONTRATANTE</w:t>
      </w:r>
      <w:r>
        <w:rPr>
          <w:rFonts w:hint="default" w:ascii="Arial" w:hAnsi="Arial" w:cs="Arial"/>
          <w:sz w:val="18"/>
          <w:szCs w:val="18"/>
        </w:rPr>
        <w:t xml:space="preserve">, o direito de rejeitar, no todo ou em parte, os serviços que estejam em desacordo com as especificações exigidas no Edital , ficando a empresa </w:t>
      </w:r>
      <w:r>
        <w:rPr>
          <w:rFonts w:hint="default" w:ascii="Arial" w:hAnsi="Arial" w:cs="Arial"/>
          <w:b/>
          <w:sz w:val="18"/>
          <w:szCs w:val="18"/>
        </w:rPr>
        <w:t>CONTRATADA</w:t>
      </w:r>
      <w:r>
        <w:rPr>
          <w:rFonts w:hint="default" w:ascii="Arial" w:hAnsi="Arial" w:cs="Arial"/>
          <w:sz w:val="18"/>
          <w:szCs w:val="18"/>
        </w:rPr>
        <w:t xml:space="preserve"> obrigada a substituir e/ou reparar os serviços irregulares no prazo </w:t>
      </w:r>
      <w:r>
        <w:rPr>
          <w:rFonts w:hint="default" w:ascii="Arial" w:hAnsi="Arial" w:eastAsia="Times New Roman" w:cs="Arial"/>
          <w:color w:val="000000"/>
          <w:sz w:val="18"/>
          <w:szCs w:val="18"/>
        </w:rPr>
        <w:t>de 48 (quarenta e oito) horas após a notificação, sem prejuízo das sanções previstas.</w:t>
      </w:r>
    </w:p>
    <w:p w14:paraId="0276C7D6">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6.1.6.</w:t>
      </w:r>
      <w:r>
        <w:rPr>
          <w:rFonts w:hint="default" w:ascii="Arial" w:hAnsi="Arial" w:eastAsia="Times New Roman" w:cs="Arial"/>
          <w:color w:val="000000"/>
          <w:sz w:val="18"/>
          <w:szCs w:val="18"/>
        </w:rPr>
        <w:t xml:space="preserve"> Entregar a nota fiscal no prazo admitido, sob pena das sanções previstas no contrato e em lei.</w:t>
      </w:r>
    </w:p>
    <w:p w14:paraId="641527BB">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290FA6C4">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6.1.8.</w:t>
      </w:r>
      <w:r>
        <w:rPr>
          <w:rFonts w:hint="default" w:ascii="Arial" w:hAnsi="Arial" w:eastAsia="Times New Roman" w:cs="Arial"/>
          <w:color w:val="000000"/>
          <w:sz w:val="18"/>
          <w:szCs w:val="18"/>
        </w:rPr>
        <w:t xml:space="preserve"> Manter-se, durante toda a execução contratual, em compatibilidade com as obrigações a serem assumidas e as condições de habilitação e qualificação exigidas.</w:t>
      </w:r>
    </w:p>
    <w:p w14:paraId="37446E6D">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6.1.9.</w:t>
      </w:r>
      <w:r>
        <w:rPr>
          <w:rFonts w:hint="default" w:ascii="Arial" w:hAnsi="Arial" w:eastAsia="Times New Roman" w:cs="Arial"/>
          <w:color w:val="000000"/>
          <w:sz w:val="18"/>
          <w:szCs w:val="18"/>
        </w:rPr>
        <w:t xml:space="preserve"> Arcar com todas as despesas, diretas ou indiretas, decorrentes do cumprimento das obrigações assumidas, sem qualquer ônus adicional para a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w:t>
      </w:r>
    </w:p>
    <w:p w14:paraId="485215F6">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851"/>
        </w:tabs>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6.1.10.</w:t>
      </w:r>
      <w:r>
        <w:rPr>
          <w:rFonts w:hint="default" w:ascii="Arial" w:hAnsi="Arial" w:eastAsia="Times New Roman" w:cs="Arial"/>
          <w:color w:val="000000"/>
          <w:sz w:val="18"/>
          <w:szCs w:val="18"/>
        </w:rPr>
        <w:t xml:space="preserve"> Prestar informações e esclarecimentos que venham a ser solicitados pela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atendendo de imediato às reclamações</w:t>
      </w:r>
    </w:p>
    <w:p w14:paraId="1127E5D9">
      <w:pPr>
        <w:keepNext w:val="0"/>
        <w:keepLines w:val="0"/>
        <w:pageBreakBefore w:val="0"/>
        <w:kinsoku/>
        <w:wordWrap/>
        <w:overflowPunct/>
        <w:topLinePunct w:val="0"/>
        <w:bidi w:val="0"/>
        <w:snapToGrid/>
        <w:spacing w:line="240" w:lineRule="auto"/>
        <w:ind w:left="0" w:right="0"/>
        <w:jc w:val="both"/>
        <w:textAlignment w:val="auto"/>
        <w:rPr>
          <w:rFonts w:hint="default" w:ascii="Arial" w:hAnsi="Arial" w:eastAsia="Times New Roman" w:cs="Arial"/>
          <w:sz w:val="18"/>
          <w:szCs w:val="18"/>
          <w:lang w:eastAsia="pt-BR"/>
        </w:rPr>
      </w:pPr>
    </w:p>
    <w:p w14:paraId="53AFAD67">
      <w:pPr>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7. DAS OBRIGAÇÕES DA CONTRATANTE</w:t>
      </w:r>
    </w:p>
    <w:p w14:paraId="526C93C0">
      <w:pPr>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7.1.  A contratante deverá:</w:t>
      </w:r>
    </w:p>
    <w:p w14:paraId="4EB12C18">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sz w:val="18"/>
          <w:szCs w:val="18"/>
          <w:lang w:eastAsia="pt-BR"/>
        </w:rPr>
        <w:t>7.1.1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e/ou execução do objeto da aquisição.</w:t>
      </w:r>
    </w:p>
    <w:p w14:paraId="034C6F91">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5D66C01F">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DA8ADB1">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7.1.4.</w:t>
      </w:r>
      <w:r>
        <w:rPr>
          <w:rFonts w:hint="default" w:ascii="Arial" w:hAnsi="Arial" w:eastAsia="Times New Roman" w:cs="Arial"/>
          <w:color w:val="000000"/>
          <w:sz w:val="18"/>
          <w:szCs w:val="18"/>
        </w:rPr>
        <w:t xml:space="preserve"> Rejeitar o(s) produto(s) e/ou serviços que não satisfizerem aos padrões exigidos nas especificações e recomendações da contratante.</w:t>
      </w:r>
    </w:p>
    <w:p w14:paraId="0DB3D167">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execução dos serviços, após 10 (dez) dias corridos da geração da Autorização de Fornecimento.</w:t>
      </w:r>
    </w:p>
    <w:p w14:paraId="6E9EADC4">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429EA79A">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Cumprir e fazer-se cumprir o disposto nas cláusulas deste Termo de Referência.</w:t>
      </w:r>
    </w:p>
    <w:p w14:paraId="570421F9">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41C34293">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b/>
          <w:color w:val="000000"/>
          <w:sz w:val="18"/>
          <w:szCs w:val="18"/>
        </w:rPr>
      </w:pPr>
    </w:p>
    <w:p w14:paraId="5B6D41D9">
      <w:pPr>
        <w:keepNext w:val="0"/>
        <w:keepLines w:val="0"/>
        <w:pageBreakBefore w:val="0"/>
        <w:kinsoku/>
        <w:wordWrap/>
        <w:overflowPunct/>
        <w:topLinePunct w:val="0"/>
        <w:autoSpaceDE w:val="0"/>
        <w:autoSpaceDN w:val="0"/>
        <w:bidi w:val="0"/>
        <w:adjustRightInd w:val="0"/>
        <w:snapToGrid/>
        <w:spacing w:line="240" w:lineRule="auto"/>
        <w:ind w:left="0" w:right="0"/>
        <w:textAlignment w:val="auto"/>
        <w:rPr>
          <w:rFonts w:hint="default" w:ascii="Arial" w:hAnsi="Arial" w:cs="Arial"/>
          <w:b/>
          <w:bCs/>
          <w:sz w:val="18"/>
          <w:szCs w:val="18"/>
          <w:lang w:eastAsia="pt-BR"/>
        </w:rPr>
      </w:pPr>
      <w:r>
        <w:rPr>
          <w:rFonts w:hint="default" w:ascii="Arial" w:hAnsi="Arial" w:cs="Arial"/>
          <w:b/>
          <w:bCs/>
          <w:sz w:val="18"/>
          <w:szCs w:val="18"/>
          <w:lang w:eastAsia="pt-BR"/>
        </w:rPr>
        <w:t xml:space="preserve"> 8. DA DISTÂNCIA DAS INSTALAÇÕES DA LICITANTE VENCEDORA</w:t>
      </w:r>
    </w:p>
    <w:p w14:paraId="6DF8E907">
      <w:pPr>
        <w:keepNext w:val="0"/>
        <w:keepLines w:val="0"/>
        <w:pageBreakBefore w:val="0"/>
        <w:kinsoku/>
        <w:wordWrap/>
        <w:overflowPunct/>
        <w:topLinePunct w:val="0"/>
        <w:autoSpaceDE w:val="0"/>
        <w:autoSpaceDN w:val="0"/>
        <w:bidi w:val="0"/>
        <w:adjustRightInd w:val="0"/>
        <w:snapToGrid/>
        <w:spacing w:line="240" w:lineRule="auto"/>
        <w:ind w:left="0" w:right="0"/>
        <w:textAlignment w:val="auto"/>
        <w:rPr>
          <w:rFonts w:hint="default" w:ascii="Arial" w:hAnsi="Arial" w:cs="Arial"/>
          <w:b/>
          <w:bCs/>
          <w:sz w:val="18"/>
          <w:szCs w:val="18"/>
          <w:lang w:eastAsia="pt-BR"/>
        </w:rPr>
      </w:pPr>
    </w:p>
    <w:p w14:paraId="4238CB30">
      <w:pPr>
        <w:keepNext w:val="0"/>
        <w:keepLines w:val="0"/>
        <w:pageBreakBefore w:val="0"/>
        <w:kinsoku/>
        <w:wordWrap/>
        <w:overflowPunct/>
        <w:topLinePunct w:val="0"/>
        <w:autoSpaceDE w:val="0"/>
        <w:autoSpaceDN w:val="0"/>
        <w:bidi w:val="0"/>
        <w:adjustRightInd w:val="0"/>
        <w:snapToGrid/>
        <w:spacing w:line="240" w:lineRule="auto"/>
        <w:ind w:left="0" w:right="0"/>
        <w:textAlignment w:val="auto"/>
        <w:rPr>
          <w:rFonts w:hint="default" w:ascii="Arial" w:hAnsi="Arial" w:cs="Arial"/>
          <w:b/>
          <w:bCs/>
          <w:sz w:val="18"/>
          <w:szCs w:val="18"/>
          <w:lang w:eastAsia="pt-BR"/>
        </w:rPr>
      </w:pPr>
      <w:r>
        <w:rPr>
          <w:rFonts w:hint="default" w:ascii="Arial" w:hAnsi="Arial" w:cs="Arial"/>
          <w:b/>
          <w:bCs/>
          <w:sz w:val="18"/>
          <w:szCs w:val="18"/>
          <w:lang w:eastAsia="pt-BR"/>
        </w:rPr>
        <w:t xml:space="preserve">8.1. Para melhor acompanhamento dos serviços, e redução de custos de deslocamentos, as instalações da contratada, deverão se localizar a uma distância máxima de 20 km da sede da Prefeitura Municipal de Cataguases. </w:t>
      </w:r>
      <w:r>
        <w:rPr>
          <w:rFonts w:hint="default" w:ascii="Arial" w:hAnsi="Arial" w:cs="Arial"/>
          <w:sz w:val="18"/>
          <w:szCs w:val="18"/>
          <w:lang w:eastAsia="pt-BR"/>
        </w:rPr>
        <w:t>A exigência referente à localização se faz necessária tendo em vista a obtenção da proposta mais vantajosa para a Prefeitura, pois, se a distância entre a sede do Município e a Contratada for maior que a determinada, a vantagem do “menor preço” ficará prejudicada em razão do aumento do custo com o deslocamento da frota.</w:t>
      </w:r>
    </w:p>
    <w:p w14:paraId="67F870AF">
      <w:pPr>
        <w:keepNext w:val="0"/>
        <w:keepLines w:val="0"/>
        <w:pageBreakBefore w:val="0"/>
        <w:kinsoku/>
        <w:wordWrap/>
        <w:overflowPunct/>
        <w:topLinePunct w:val="0"/>
        <w:autoSpaceDE w:val="0"/>
        <w:autoSpaceDN w:val="0"/>
        <w:bidi w:val="0"/>
        <w:adjustRightInd w:val="0"/>
        <w:snapToGrid/>
        <w:spacing w:line="240" w:lineRule="auto"/>
        <w:ind w:left="0" w:right="0"/>
        <w:textAlignment w:val="auto"/>
        <w:rPr>
          <w:rFonts w:hint="default" w:ascii="Arial" w:hAnsi="Arial" w:cs="Arial"/>
          <w:sz w:val="18"/>
          <w:szCs w:val="18"/>
        </w:rPr>
      </w:pPr>
    </w:p>
    <w:p w14:paraId="61AAD5AE">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9.  DA FISCALIZAÇÃO</w:t>
      </w:r>
    </w:p>
    <w:p w14:paraId="54C5CB8F">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9.1.</w:t>
      </w:r>
      <w:r>
        <w:rPr>
          <w:rFonts w:hint="default" w:ascii="Arial" w:hAnsi="Arial" w:cs="Arial"/>
          <w:color w:val="auto"/>
          <w:sz w:val="18"/>
          <w:szCs w:val="18"/>
        </w:rPr>
        <w:t xml:space="preserve"> A execução do contrato deverá ser acompanhada e fiscalizada pelos fiscais do contrato, ou pelos respectivos substitutos que vierem a ser nomeados pela Administração, a saber:</w:t>
      </w:r>
    </w:p>
    <w:p w14:paraId="7F7D5BA5">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color w:val="auto"/>
          <w:sz w:val="18"/>
          <w:szCs w:val="18"/>
        </w:rPr>
        <w:t>-  Ricardo Luiz Alves de Almeida ( Secretaria de Educação)</w:t>
      </w:r>
    </w:p>
    <w:p w14:paraId="5F090513">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color w:val="auto"/>
          <w:sz w:val="18"/>
          <w:szCs w:val="18"/>
        </w:rPr>
        <w:t>- Carla da Rocha Patrício ( Secretaria de Desenvolvimento Social)</w:t>
      </w:r>
    </w:p>
    <w:p w14:paraId="3D719C43">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color w:val="auto"/>
          <w:sz w:val="18"/>
          <w:szCs w:val="18"/>
        </w:rPr>
        <w:t>- Jonas de Souza Barbosa ( Secretaria de Saúde)</w:t>
      </w:r>
    </w:p>
    <w:p w14:paraId="3272C35D">
      <w:pPr>
        <w:keepNext w:val="0"/>
        <w:keepLines w:val="0"/>
        <w:pageBreakBefore w:val="0"/>
        <w:tabs>
          <w:tab w:val="left" w:pos="3420"/>
        </w:tabs>
        <w:kinsoku/>
        <w:wordWrap/>
        <w:overflowPunct/>
        <w:topLinePunct w:val="0"/>
        <w:bidi w:val="0"/>
        <w:snapToGrid/>
        <w:spacing w:line="240" w:lineRule="auto"/>
        <w:ind w:left="0" w:right="0"/>
        <w:textAlignment w:val="auto"/>
        <w:rPr>
          <w:rFonts w:hint="default" w:ascii="Arial" w:hAnsi="Arial" w:eastAsia="Arial" w:cs="Arial"/>
          <w:sz w:val="18"/>
          <w:szCs w:val="18"/>
        </w:rPr>
      </w:pPr>
      <w:r>
        <w:rPr>
          <w:rFonts w:hint="default" w:ascii="Arial" w:hAnsi="Arial" w:eastAsia="Arial" w:cs="Arial"/>
          <w:sz w:val="18"/>
          <w:szCs w:val="18"/>
        </w:rPr>
        <w:t>- Tiago Viana Gonçalves dos Santos ( Secretaria de Agricultura e meio Ambiente)</w:t>
      </w:r>
    </w:p>
    <w:p w14:paraId="04F4B6AA">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 xml:space="preserve"> - Fabrício Zulato dos Santos (Catrans) </w:t>
      </w:r>
    </w:p>
    <w:p w14:paraId="3DBD6A62">
      <w:pPr>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color w:val="FF0000"/>
          <w:sz w:val="18"/>
          <w:szCs w:val="18"/>
        </w:rPr>
        <w:t>-</w:t>
      </w:r>
      <w:r>
        <w:rPr>
          <w:rFonts w:hint="default" w:ascii="Arial" w:hAnsi="Arial" w:cs="Arial"/>
          <w:sz w:val="18"/>
          <w:szCs w:val="18"/>
        </w:rPr>
        <w:t xml:space="preserve"> Myrian A. S. Batista Marques ( Secretaria de Administração);</w:t>
      </w:r>
    </w:p>
    <w:p w14:paraId="3B723D42">
      <w:pPr>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 Maria Aparecida de Melo Lopes ( Gabinete do Prefeito).</w:t>
      </w:r>
    </w:p>
    <w:p w14:paraId="7F52AB0B">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-Alexsandro. A.F. Marinho ( Secretaria de Fazenda)</w:t>
      </w:r>
    </w:p>
    <w:p w14:paraId="79A7E2C6">
      <w:pPr>
        <w:pStyle w:val="224"/>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 Adriano Ferreira de Freitas (Secretaria de Obras)</w:t>
      </w:r>
    </w:p>
    <w:p w14:paraId="3803D166">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p>
    <w:p w14:paraId="1F05E3B6">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10. CRITÉRIOS DE MEDIÇÃO E PAGAMENTO</w:t>
      </w:r>
    </w:p>
    <w:p w14:paraId="145C2B29">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10.1 RECEBIMENTO</w:t>
      </w:r>
    </w:p>
    <w:p w14:paraId="4D90DBB5">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10.1.1.</w:t>
      </w:r>
      <w:r>
        <w:rPr>
          <w:rFonts w:hint="default" w:ascii="Arial" w:hAnsi="Arial" w:cs="Arial"/>
          <w:color w:val="auto"/>
          <w:sz w:val="18"/>
          <w:szCs w:val="18"/>
        </w:rPr>
        <w:t xml:space="preserve"> Os serviços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7FABC16">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10.1.2.</w:t>
      </w:r>
      <w:r>
        <w:rPr>
          <w:rFonts w:hint="default" w:ascii="Arial" w:hAnsi="Arial" w:cs="Arial"/>
          <w:color w:val="auto"/>
          <w:sz w:val="18"/>
          <w:szCs w:val="18"/>
        </w:rPr>
        <w:t xml:space="preserve"> O fornecimento dos serviços será de forma parcelada.</w:t>
      </w:r>
    </w:p>
    <w:p w14:paraId="340A7553">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p>
    <w:p w14:paraId="43649989">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10.2. LIQUIDAÇÃO</w:t>
      </w:r>
    </w:p>
    <w:p w14:paraId="584A960A">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10.2.1.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159CC4A9">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10.2.3.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0BAACE8D">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10.3. PAGAMENTO</w:t>
      </w:r>
    </w:p>
    <w:p w14:paraId="6C2374A0">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10.3.1.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01335A88">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p>
    <w:p w14:paraId="7D3835DE">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11.  FORMA E CRITÉRIOS DE SELEÇÃO DO FORNECEDOR</w:t>
      </w:r>
    </w:p>
    <w:p w14:paraId="6E746C27">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11.1.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36CD4E25">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11.2.</w:t>
      </w:r>
      <w:r>
        <w:rPr>
          <w:rFonts w:hint="default" w:ascii="Arial" w:hAnsi="Arial" w:cs="Arial"/>
          <w:color w:val="auto"/>
          <w:sz w:val="18"/>
          <w:szCs w:val="18"/>
        </w:rPr>
        <w:t xml:space="preserve"> Os documentos necessários para habilitação do fornecedor se encontrarão descritos no edital.</w:t>
      </w:r>
    </w:p>
    <w:p w14:paraId="0D766AAD">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p>
    <w:p w14:paraId="001F8AAC">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12.  REQUISITOS DA CONTRATAÇÃO</w:t>
      </w:r>
    </w:p>
    <w:p w14:paraId="0DFF133C">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12.1.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59BBE06F">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12.1.1. </w:t>
      </w:r>
      <w:r>
        <w:rPr>
          <w:rFonts w:hint="default" w:ascii="Arial" w:hAnsi="Arial" w:eastAsia="Times New Roman" w:cs="Arial"/>
          <w:sz w:val="18"/>
          <w:szCs w:val="18"/>
        </w:rPr>
        <w:t>Não serão exigidos critérios de sustentabilidade  para esta contrtatação.</w:t>
      </w:r>
    </w:p>
    <w:p w14:paraId="47394204">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snapToGrid/>
        <w:spacing w:line="240" w:lineRule="auto"/>
        <w:ind w:left="0" w:right="0"/>
        <w:jc w:val="both"/>
        <w:textAlignment w:val="auto"/>
        <w:rPr>
          <w:rFonts w:hint="default" w:ascii="Arial" w:hAnsi="Arial" w:eastAsia="Times New Roman" w:cs="Arial"/>
          <w:sz w:val="18"/>
          <w:szCs w:val="18"/>
        </w:rPr>
      </w:pPr>
    </w:p>
    <w:p w14:paraId="7FCC1272">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12.3.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79F396DC">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12.3.1.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709E8BE3">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12.4.</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72097D6E">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12.4.1.</w:t>
      </w:r>
      <w:r>
        <w:rPr>
          <w:rFonts w:hint="default" w:ascii="Arial" w:hAnsi="Arial" w:eastAsia="Times New Roman" w:cs="Arial"/>
          <w:color w:val="000000"/>
          <w:sz w:val="18"/>
          <w:szCs w:val="18"/>
        </w:rPr>
        <w:t xml:space="preserve"> Não será exigida garantia de execução da contratação para esse objeto. </w:t>
      </w:r>
    </w:p>
    <w:p w14:paraId="5060CBD7">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right="0"/>
        <w:jc w:val="both"/>
        <w:textAlignment w:val="auto"/>
        <w:rPr>
          <w:rFonts w:hint="default" w:ascii="Arial" w:hAnsi="Arial" w:eastAsia="Times New Roman" w:cs="Arial"/>
          <w:color w:val="000000"/>
          <w:sz w:val="18"/>
          <w:szCs w:val="18"/>
        </w:rPr>
      </w:pPr>
    </w:p>
    <w:p w14:paraId="0E1CFE05">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12.5.  DA QUALIFICAÇÃO TÉCNICA</w:t>
      </w:r>
    </w:p>
    <w:p w14:paraId="259CAE6C">
      <w:pPr>
        <w:pStyle w:val="306"/>
        <w:keepNext w:val="0"/>
        <w:keepLines w:val="0"/>
        <w:pageBreakBefore w:val="0"/>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b/>
          <w:sz w:val="18"/>
          <w:szCs w:val="18"/>
        </w:rPr>
        <w:t>12.5.1.</w:t>
      </w:r>
      <w:r>
        <w:rPr>
          <w:rFonts w:hint="default" w:ascii="Arial" w:hAnsi="Arial" w:cs="Arial"/>
          <w:sz w:val="18"/>
          <w:szCs w:val="18"/>
        </w:rPr>
        <w:t xml:space="preserve"> 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72B9F9FF">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sz w:val="18"/>
          <w:szCs w:val="18"/>
        </w:rPr>
      </w:pPr>
    </w:p>
    <w:p w14:paraId="4554905E">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p>
    <w:p w14:paraId="5537FEAA">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p>
    <w:p w14:paraId="70165D54">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p>
    <w:p w14:paraId="228E7BCF">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p>
    <w:p w14:paraId="3B6E92F7">
      <w:pPr>
        <w:keepNext w:val="0"/>
        <w:keepLines w:val="0"/>
        <w:pageBreakBefore w:val="0"/>
        <w:kinsoku/>
        <w:wordWrap/>
        <w:overflowPunct/>
        <w:topLinePunct w:val="0"/>
        <w:bidi w:val="0"/>
        <w:snapToGrid/>
        <w:spacing w:line="240" w:lineRule="auto"/>
        <w:ind w:left="0" w:right="0"/>
        <w:textAlignment w:val="auto"/>
        <w:rPr>
          <w:rFonts w:hint="default" w:ascii="Arial" w:hAnsi="Arial" w:cs="Arial"/>
          <w:sz w:val="18"/>
          <w:szCs w:val="18"/>
        </w:rPr>
      </w:pPr>
      <w:bookmarkStart w:id="56" w:name="_GoBack"/>
      <w:bookmarkEnd w:id="56"/>
    </w:p>
    <w:p w14:paraId="7FCA346D">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sz w:val="18"/>
          <w:szCs w:val="18"/>
        </w:rPr>
        <w:t xml:space="preserve">13. </w:t>
      </w:r>
      <w:r>
        <w:rPr>
          <w:rFonts w:hint="default" w:ascii="Arial" w:hAnsi="Arial" w:cs="Arial"/>
          <w:b/>
          <w:color w:val="auto"/>
          <w:sz w:val="18"/>
          <w:szCs w:val="18"/>
        </w:rPr>
        <w:t>ESTIMATIVA DO VALOR DA CONTRATAÇÃO</w:t>
      </w:r>
    </w:p>
    <w:p w14:paraId="063CF56F">
      <w:pPr>
        <w:keepNext w:val="0"/>
        <w:keepLines w:val="0"/>
        <w:pageBreakBefore w:val="0"/>
        <w:kinsoku/>
        <w:wordWrap/>
        <w:overflowPunct/>
        <w:topLinePunct w:val="0"/>
        <w:bidi w:val="0"/>
        <w:snapToGrid/>
        <w:spacing w:line="240" w:lineRule="auto"/>
        <w:ind w:left="0" w:right="0"/>
        <w:textAlignment w:val="auto"/>
        <w:rPr>
          <w:rFonts w:hint="default" w:ascii="Arial" w:hAnsi="Arial" w:cs="Arial"/>
          <w:b/>
          <w:color w:val="000000"/>
          <w:sz w:val="18"/>
          <w:szCs w:val="18"/>
        </w:rPr>
      </w:pPr>
      <w:r>
        <w:rPr>
          <w:rFonts w:hint="default" w:ascii="Arial" w:hAnsi="Arial" w:eastAsia="Times New Roman" w:cs="Arial"/>
          <w:b/>
          <w:sz w:val="18"/>
          <w:szCs w:val="18"/>
          <w:lang w:eastAsia="pt-BR"/>
        </w:rPr>
        <w:t>13.1.</w:t>
      </w:r>
      <w:r>
        <w:rPr>
          <w:rFonts w:hint="default" w:ascii="Arial" w:hAnsi="Arial" w:eastAsia="Times New Roman" w:cs="Arial"/>
          <w:sz w:val="18"/>
          <w:szCs w:val="18"/>
          <w:lang w:eastAsia="pt-BR"/>
        </w:rPr>
        <w:t xml:space="preserve"> O valor estimado para contratação é de </w:t>
      </w:r>
      <w:r>
        <w:rPr>
          <w:rStyle w:val="337"/>
          <w:rFonts w:hint="default" w:ascii="Arial" w:hAnsi="Arial" w:cs="Arial"/>
          <w:b/>
          <w:sz w:val="18"/>
          <w:szCs w:val="18"/>
        </w:rPr>
        <w:t xml:space="preserve">R$ </w:t>
      </w:r>
      <w:r>
        <w:rPr>
          <w:rFonts w:hint="default" w:ascii="Arial" w:hAnsi="Arial" w:cs="Arial"/>
          <w:b/>
          <w:sz w:val="18"/>
          <w:szCs w:val="18"/>
        </w:rPr>
        <w:t xml:space="preserve"> </w:t>
      </w:r>
      <w:r>
        <w:rPr>
          <w:rFonts w:hint="default" w:ascii="Arial" w:hAnsi="Arial" w:cs="Arial"/>
          <w:b/>
          <w:color w:val="000000"/>
          <w:sz w:val="18"/>
          <w:szCs w:val="18"/>
        </w:rPr>
        <w:t xml:space="preserve">204.145,35 </w:t>
      </w:r>
      <w:r>
        <w:rPr>
          <w:rStyle w:val="337"/>
          <w:rFonts w:hint="default" w:ascii="Arial" w:hAnsi="Arial" w:cs="Arial"/>
          <w:b/>
          <w:sz w:val="18"/>
          <w:szCs w:val="18"/>
        </w:rPr>
        <w:t xml:space="preserve">(Duzentos e quatro mil, cento e quarenta e cinco reais e trinta e cinco centavos centavos </w:t>
      </w:r>
      <w:r>
        <w:rPr>
          <w:rFonts w:hint="default" w:ascii="Arial" w:hAnsi="Arial" w:eastAsia="Times New Roman" w:cs="Arial"/>
          <w:b/>
          <w:sz w:val="18"/>
          <w:szCs w:val="18"/>
          <w:lang w:eastAsia="pt-BR"/>
        </w:rPr>
        <w:t>),</w:t>
      </w:r>
      <w:r>
        <w:rPr>
          <w:rFonts w:hint="default" w:ascii="Arial" w:hAnsi="Arial" w:eastAsia="Times New Roman" w:cs="Arial"/>
          <w:sz w:val="18"/>
          <w:szCs w:val="18"/>
          <w:lang w:eastAsia="pt-BR"/>
        </w:rPr>
        <w:t xml:space="preserve"> de acordo com o a cotação com o fornecedor e pesquisa do Banco de Preços em anexo.</w:t>
      </w:r>
    </w:p>
    <w:p w14:paraId="4B5DF8F6">
      <w:pPr>
        <w:keepNext w:val="0"/>
        <w:keepLines w:val="0"/>
        <w:pageBreakBefore w:val="0"/>
        <w:kinsoku/>
        <w:wordWrap/>
        <w:overflowPunct/>
        <w:topLinePunct w:val="0"/>
        <w:bidi w:val="0"/>
        <w:snapToGrid/>
        <w:spacing w:line="240" w:lineRule="auto"/>
        <w:ind w:left="0" w:right="0"/>
        <w:jc w:val="both"/>
        <w:textAlignment w:val="auto"/>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13.2. </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E65E764">
      <w:pPr>
        <w:keepNext w:val="0"/>
        <w:keepLines w:val="0"/>
        <w:pageBreakBefore w:val="0"/>
        <w:kinsoku/>
        <w:wordWrap/>
        <w:overflowPunct/>
        <w:topLinePunct w:val="0"/>
        <w:bidi w:val="0"/>
        <w:snapToGrid/>
        <w:spacing w:line="240" w:lineRule="auto"/>
        <w:ind w:left="0" w:right="0"/>
        <w:jc w:val="both"/>
        <w:textAlignment w:val="auto"/>
        <w:rPr>
          <w:rFonts w:hint="default" w:ascii="Arial" w:hAnsi="Arial" w:eastAsia="Times New Roman" w:cs="Arial"/>
          <w:sz w:val="18"/>
          <w:szCs w:val="18"/>
          <w:lang w:eastAsia="pt-BR"/>
        </w:rPr>
      </w:pPr>
    </w:p>
    <w:p w14:paraId="1F8F051A">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13.3. MAPA ANALÍTICO</w:t>
      </w:r>
    </w:p>
    <w:p w14:paraId="68803173">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p>
    <w:tbl>
      <w:tblPr>
        <w:tblStyle w:val="5"/>
        <w:tblW w:w="104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
        <w:gridCol w:w="642"/>
        <w:gridCol w:w="1560"/>
        <w:gridCol w:w="1559"/>
        <w:gridCol w:w="1559"/>
        <w:gridCol w:w="1701"/>
        <w:gridCol w:w="1128"/>
        <w:gridCol w:w="6"/>
        <w:gridCol w:w="992"/>
        <w:gridCol w:w="1276"/>
      </w:tblGrid>
      <w:tr w14:paraId="48146A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2" w:type="dxa"/>
          <w:trHeight w:val="20" w:hRule="atLeast"/>
          <w:jc w:val="center"/>
        </w:trPr>
        <w:tc>
          <w:tcPr>
            <w:tcW w:w="642" w:type="dxa"/>
            <w:shd w:val="clear" w:color="auto" w:fill="BEBEBE" w:themeFill="background1" w:themeFillShade="BF"/>
            <w:vAlign w:val="center"/>
          </w:tcPr>
          <w:p w14:paraId="19B9BB7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Nº</w:t>
            </w:r>
          </w:p>
        </w:tc>
        <w:tc>
          <w:tcPr>
            <w:tcW w:w="1560" w:type="dxa"/>
            <w:shd w:val="clear" w:color="auto" w:fill="BEBEBE" w:themeFill="background1" w:themeFillShade="BF"/>
            <w:vAlign w:val="center"/>
          </w:tcPr>
          <w:p w14:paraId="44324B2A">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ITEM</w:t>
            </w:r>
          </w:p>
        </w:tc>
        <w:tc>
          <w:tcPr>
            <w:tcW w:w="4819" w:type="dxa"/>
            <w:gridSpan w:val="3"/>
            <w:shd w:val="clear" w:color="auto" w:fill="BEBEBE" w:themeFill="background1" w:themeFillShade="BF"/>
            <w:vAlign w:val="center"/>
          </w:tcPr>
          <w:p w14:paraId="6EB4F7ED">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FORNEDECORES</w:t>
            </w:r>
          </w:p>
          <w:p w14:paraId="47EDCF54">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p>
        </w:tc>
        <w:tc>
          <w:tcPr>
            <w:tcW w:w="1134" w:type="dxa"/>
            <w:gridSpan w:val="2"/>
            <w:shd w:val="clear" w:color="auto" w:fill="BEBEBE" w:themeFill="background1" w:themeFillShade="BF"/>
            <w:vAlign w:val="center"/>
          </w:tcPr>
          <w:p w14:paraId="35A4593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MÉDIA EM R$</w:t>
            </w:r>
          </w:p>
        </w:tc>
        <w:tc>
          <w:tcPr>
            <w:tcW w:w="992" w:type="dxa"/>
            <w:shd w:val="clear" w:color="auto" w:fill="BEBEBE" w:themeFill="background1" w:themeFillShade="BF"/>
            <w:vAlign w:val="center"/>
          </w:tcPr>
          <w:p w14:paraId="4CA8688A">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quant</w:t>
            </w:r>
          </w:p>
        </w:tc>
        <w:tc>
          <w:tcPr>
            <w:tcW w:w="1276" w:type="dxa"/>
            <w:shd w:val="clear" w:color="auto" w:fill="BEBEBE" w:themeFill="background1" w:themeFillShade="BF"/>
            <w:vAlign w:val="center"/>
          </w:tcPr>
          <w:p w14:paraId="55B79328">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Valor total em R$</w:t>
            </w:r>
          </w:p>
        </w:tc>
      </w:tr>
      <w:tr w14:paraId="5B839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10" w:hRule="atLeast"/>
          <w:jc w:val="center"/>
        </w:trPr>
        <w:tc>
          <w:tcPr>
            <w:tcW w:w="654" w:type="dxa"/>
            <w:gridSpan w:val="2"/>
            <w:vMerge w:val="restart"/>
            <w:shd w:val="clear" w:color="auto" w:fill="auto"/>
            <w:vAlign w:val="center"/>
          </w:tcPr>
          <w:p w14:paraId="3E5F80F3">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1</w:t>
            </w:r>
          </w:p>
        </w:tc>
        <w:tc>
          <w:tcPr>
            <w:tcW w:w="1560" w:type="dxa"/>
            <w:vMerge w:val="restart"/>
            <w:shd w:val="clear" w:color="auto" w:fill="auto"/>
            <w:vAlign w:val="center"/>
          </w:tcPr>
          <w:p w14:paraId="2BADD7C9">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de veículo de pequeno porte</w:t>
            </w:r>
          </w:p>
          <w:p w14:paraId="2157EC8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(ducha)</w:t>
            </w:r>
          </w:p>
        </w:tc>
        <w:tc>
          <w:tcPr>
            <w:tcW w:w="1559" w:type="dxa"/>
            <w:tcBorders>
              <w:bottom w:val="single" w:color="auto" w:sz="4" w:space="0"/>
            </w:tcBorders>
            <w:vAlign w:val="center"/>
          </w:tcPr>
          <w:p w14:paraId="2CD29FDE">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43.466.455 ALAN AUGUSTO PERIN</w:t>
            </w:r>
          </w:p>
          <w:p w14:paraId="5A64D7CB">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43.466.455/0001-00</w:t>
            </w:r>
          </w:p>
          <w:p w14:paraId="582A5209">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1559" w:type="dxa"/>
            <w:tcBorders>
              <w:bottom w:val="single" w:color="auto" w:sz="4" w:space="0"/>
            </w:tcBorders>
            <w:vAlign w:val="center"/>
          </w:tcPr>
          <w:p w14:paraId="7A6EBA69">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PR COMERCIO DE AUTO PECAS E IMPORTADORA LTDA</w:t>
            </w:r>
          </w:p>
          <w:p w14:paraId="1B8AA75D">
            <w:pPr>
              <w:pStyle w:val="220"/>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28.174.440/0001-84</w:t>
            </w:r>
          </w:p>
          <w:p w14:paraId="5AA970FC">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1701" w:type="dxa"/>
            <w:tcBorders>
              <w:bottom w:val="single" w:color="auto" w:sz="4" w:space="0"/>
            </w:tcBorders>
            <w:vAlign w:val="center"/>
          </w:tcPr>
          <w:p w14:paraId="19DC0D5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IRANÉSSIO DAMIÃO DE SOUSA JUNIOR</w:t>
            </w:r>
          </w:p>
          <w:p w14:paraId="6FBE3CD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50422350000114</w:t>
            </w:r>
          </w:p>
        </w:tc>
        <w:tc>
          <w:tcPr>
            <w:tcW w:w="1134" w:type="dxa"/>
            <w:gridSpan w:val="2"/>
            <w:vMerge w:val="restart"/>
            <w:shd w:val="clear" w:color="auto" w:fill="auto"/>
            <w:vAlign w:val="center"/>
          </w:tcPr>
          <w:p w14:paraId="17E8A23F">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44,1000</w:t>
            </w:r>
          </w:p>
        </w:tc>
        <w:tc>
          <w:tcPr>
            <w:tcW w:w="992" w:type="dxa"/>
            <w:vMerge w:val="restart"/>
            <w:vAlign w:val="center"/>
          </w:tcPr>
          <w:p w14:paraId="7DC9386C">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b/>
                <w:sz w:val="18"/>
                <w:szCs w:val="18"/>
              </w:rPr>
              <w:t>346</w:t>
            </w:r>
          </w:p>
        </w:tc>
        <w:tc>
          <w:tcPr>
            <w:tcW w:w="1276" w:type="dxa"/>
            <w:vMerge w:val="restart"/>
            <w:vAlign w:val="center"/>
          </w:tcPr>
          <w:p w14:paraId="23CB9859">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15.258,60</w:t>
            </w:r>
          </w:p>
        </w:tc>
      </w:tr>
      <w:tr w14:paraId="06F4E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54" w:type="dxa"/>
            <w:gridSpan w:val="2"/>
            <w:vMerge w:val="continue"/>
            <w:shd w:val="clear" w:color="auto" w:fill="auto"/>
            <w:vAlign w:val="center"/>
          </w:tcPr>
          <w:p w14:paraId="1244DE34">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p>
        </w:tc>
        <w:tc>
          <w:tcPr>
            <w:tcW w:w="1560" w:type="dxa"/>
            <w:vMerge w:val="continue"/>
            <w:shd w:val="clear" w:color="auto" w:fill="auto"/>
            <w:vAlign w:val="center"/>
          </w:tcPr>
          <w:p w14:paraId="00B30CAC">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p>
        </w:tc>
        <w:tc>
          <w:tcPr>
            <w:tcW w:w="1559" w:type="dxa"/>
            <w:tcBorders>
              <w:top w:val="single" w:color="auto" w:sz="4" w:space="0"/>
            </w:tcBorders>
            <w:vAlign w:val="center"/>
          </w:tcPr>
          <w:p w14:paraId="0DD935B1">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47,8000</w:t>
            </w:r>
          </w:p>
        </w:tc>
        <w:tc>
          <w:tcPr>
            <w:tcW w:w="1559" w:type="dxa"/>
            <w:tcBorders>
              <w:top w:val="single" w:color="auto" w:sz="4" w:space="0"/>
            </w:tcBorders>
            <w:vAlign w:val="center"/>
          </w:tcPr>
          <w:p w14:paraId="0D03D527">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color w:val="auto"/>
                <w:sz w:val="18"/>
                <w:szCs w:val="18"/>
              </w:rPr>
              <w:t>34,5000</w:t>
            </w:r>
          </w:p>
        </w:tc>
        <w:tc>
          <w:tcPr>
            <w:tcW w:w="1701" w:type="dxa"/>
            <w:tcBorders>
              <w:top w:val="single" w:color="auto" w:sz="4" w:space="0"/>
            </w:tcBorders>
            <w:vAlign w:val="center"/>
          </w:tcPr>
          <w:p w14:paraId="781CD320">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50,00</w:t>
            </w:r>
          </w:p>
        </w:tc>
        <w:tc>
          <w:tcPr>
            <w:tcW w:w="1134" w:type="dxa"/>
            <w:gridSpan w:val="2"/>
            <w:vMerge w:val="continue"/>
            <w:shd w:val="clear" w:color="auto" w:fill="auto"/>
            <w:vAlign w:val="center"/>
          </w:tcPr>
          <w:p w14:paraId="0D37D3E9">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992" w:type="dxa"/>
            <w:vMerge w:val="continue"/>
            <w:vAlign w:val="center"/>
          </w:tcPr>
          <w:p w14:paraId="47A607AB">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276" w:type="dxa"/>
            <w:vMerge w:val="continue"/>
            <w:vAlign w:val="center"/>
          </w:tcPr>
          <w:p w14:paraId="15B2A529">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r>
      <w:tr w14:paraId="2D363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54" w:type="dxa"/>
            <w:gridSpan w:val="2"/>
            <w:vMerge w:val="restart"/>
            <w:shd w:val="clear" w:color="auto" w:fill="D8D8D8" w:themeFill="background1" w:themeFillShade="D9"/>
            <w:vAlign w:val="center"/>
          </w:tcPr>
          <w:p w14:paraId="251C9D80">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2</w:t>
            </w:r>
          </w:p>
        </w:tc>
        <w:tc>
          <w:tcPr>
            <w:tcW w:w="1560" w:type="dxa"/>
            <w:vMerge w:val="restart"/>
            <w:shd w:val="clear" w:color="auto" w:fill="D8D8D8" w:themeFill="background1" w:themeFillShade="D9"/>
            <w:vAlign w:val="center"/>
          </w:tcPr>
          <w:p w14:paraId="52996BD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para veículos de médio porte</w:t>
            </w:r>
          </w:p>
          <w:p w14:paraId="1A84C938">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(ducha)</w:t>
            </w:r>
          </w:p>
        </w:tc>
        <w:tc>
          <w:tcPr>
            <w:tcW w:w="1559" w:type="dxa"/>
            <w:tcBorders>
              <w:bottom w:val="single" w:color="auto" w:sz="4" w:space="0"/>
            </w:tcBorders>
            <w:shd w:val="clear" w:color="auto" w:fill="D8D8D8" w:themeFill="background1" w:themeFillShade="D9"/>
            <w:vAlign w:val="center"/>
          </w:tcPr>
          <w:p w14:paraId="110E6A41">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LIBERTAD GARCIA DA SILVA CAVALHEIRO (LAVACAR POLICAR POLIMENTOS)</w:t>
            </w:r>
          </w:p>
          <w:p w14:paraId="2E509831">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sz w:val="18"/>
                <w:szCs w:val="18"/>
              </w:rPr>
              <w:t>18.795.464/0001-05</w:t>
            </w:r>
          </w:p>
        </w:tc>
        <w:tc>
          <w:tcPr>
            <w:tcW w:w="1559" w:type="dxa"/>
            <w:tcBorders>
              <w:bottom w:val="single" w:color="auto" w:sz="4" w:space="0"/>
            </w:tcBorders>
            <w:shd w:val="clear" w:color="auto" w:fill="D8D8D8" w:themeFill="background1" w:themeFillShade="D9"/>
            <w:vAlign w:val="center"/>
          </w:tcPr>
          <w:p w14:paraId="5EED4A1C">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AUTO BRILHO SERVICOS AUTOMOTIVOS</w:t>
            </w:r>
          </w:p>
          <w:p w14:paraId="2A8B6BA6">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40.312.686/0001-70</w:t>
            </w:r>
          </w:p>
          <w:p w14:paraId="3677BA5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1701" w:type="dxa"/>
            <w:tcBorders>
              <w:bottom w:val="single" w:color="auto" w:sz="4" w:space="0"/>
            </w:tcBorders>
            <w:shd w:val="clear" w:color="auto" w:fill="D8D8D8" w:themeFill="background1" w:themeFillShade="D9"/>
            <w:vAlign w:val="center"/>
          </w:tcPr>
          <w:p w14:paraId="6F2C5EF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IRANÉSSIO DAMIÃO DE SOUSA JUNIOR</w:t>
            </w:r>
          </w:p>
          <w:p w14:paraId="60288FB0">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50422350000114</w:t>
            </w:r>
          </w:p>
        </w:tc>
        <w:tc>
          <w:tcPr>
            <w:tcW w:w="1134" w:type="dxa"/>
            <w:gridSpan w:val="2"/>
            <w:vMerge w:val="restart"/>
            <w:shd w:val="clear" w:color="auto" w:fill="D8D8D8" w:themeFill="background1" w:themeFillShade="D9"/>
            <w:vAlign w:val="center"/>
          </w:tcPr>
          <w:p w14:paraId="24AC73A6">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70,1767</w:t>
            </w:r>
          </w:p>
        </w:tc>
        <w:tc>
          <w:tcPr>
            <w:tcW w:w="992" w:type="dxa"/>
            <w:vMerge w:val="restart"/>
            <w:shd w:val="clear" w:color="auto" w:fill="D8D8D8" w:themeFill="background1" w:themeFillShade="D9"/>
            <w:vAlign w:val="center"/>
          </w:tcPr>
          <w:p w14:paraId="2572CF9A">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b/>
                <w:sz w:val="18"/>
                <w:szCs w:val="18"/>
              </w:rPr>
              <w:t>467</w:t>
            </w:r>
          </w:p>
        </w:tc>
        <w:tc>
          <w:tcPr>
            <w:tcW w:w="1276" w:type="dxa"/>
            <w:vMerge w:val="restart"/>
            <w:shd w:val="clear" w:color="auto" w:fill="D8D8D8" w:themeFill="background1" w:themeFillShade="D9"/>
            <w:vAlign w:val="center"/>
          </w:tcPr>
          <w:p w14:paraId="477A3DC6">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32.772,5189</w:t>
            </w:r>
          </w:p>
        </w:tc>
      </w:tr>
      <w:tr w14:paraId="22CDA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5" w:hRule="atLeast"/>
          <w:jc w:val="center"/>
        </w:trPr>
        <w:tc>
          <w:tcPr>
            <w:tcW w:w="654" w:type="dxa"/>
            <w:gridSpan w:val="2"/>
            <w:vMerge w:val="continue"/>
            <w:shd w:val="clear" w:color="auto" w:fill="D8D8D8" w:themeFill="background1" w:themeFillShade="D9"/>
            <w:vAlign w:val="center"/>
          </w:tcPr>
          <w:p w14:paraId="48FC7730">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p>
        </w:tc>
        <w:tc>
          <w:tcPr>
            <w:tcW w:w="1560" w:type="dxa"/>
            <w:vMerge w:val="continue"/>
            <w:shd w:val="clear" w:color="auto" w:fill="D8D8D8" w:themeFill="background1" w:themeFillShade="D9"/>
            <w:vAlign w:val="center"/>
          </w:tcPr>
          <w:p w14:paraId="2063DB83">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p>
        </w:tc>
        <w:tc>
          <w:tcPr>
            <w:tcW w:w="1559" w:type="dxa"/>
            <w:tcBorders>
              <w:top w:val="single" w:color="auto" w:sz="4" w:space="0"/>
            </w:tcBorders>
            <w:shd w:val="clear" w:color="auto" w:fill="D8D8D8" w:themeFill="background1" w:themeFillShade="D9"/>
            <w:vAlign w:val="center"/>
          </w:tcPr>
          <w:p w14:paraId="7FED17CA">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50,5300</w:t>
            </w:r>
          </w:p>
        </w:tc>
        <w:tc>
          <w:tcPr>
            <w:tcW w:w="1559" w:type="dxa"/>
            <w:tcBorders>
              <w:top w:val="single" w:color="auto" w:sz="4" w:space="0"/>
            </w:tcBorders>
            <w:shd w:val="clear" w:color="auto" w:fill="D8D8D8" w:themeFill="background1" w:themeFillShade="D9"/>
            <w:vAlign w:val="center"/>
          </w:tcPr>
          <w:p w14:paraId="1A351823">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70,0000</w:t>
            </w:r>
          </w:p>
        </w:tc>
        <w:tc>
          <w:tcPr>
            <w:tcW w:w="1701" w:type="dxa"/>
            <w:tcBorders>
              <w:top w:val="single" w:color="auto" w:sz="4" w:space="0"/>
            </w:tcBorders>
            <w:shd w:val="clear" w:color="auto" w:fill="D8D8D8" w:themeFill="background1" w:themeFillShade="D9"/>
            <w:vAlign w:val="center"/>
          </w:tcPr>
          <w:p w14:paraId="42DA942C">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90,00</w:t>
            </w:r>
          </w:p>
        </w:tc>
        <w:tc>
          <w:tcPr>
            <w:tcW w:w="1134" w:type="dxa"/>
            <w:gridSpan w:val="2"/>
            <w:vMerge w:val="continue"/>
            <w:shd w:val="clear" w:color="auto" w:fill="D8D8D8" w:themeFill="background1" w:themeFillShade="D9"/>
            <w:vAlign w:val="center"/>
          </w:tcPr>
          <w:p w14:paraId="25894F7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992" w:type="dxa"/>
            <w:vMerge w:val="continue"/>
            <w:shd w:val="clear" w:color="auto" w:fill="D8D8D8" w:themeFill="background1" w:themeFillShade="D9"/>
            <w:vAlign w:val="center"/>
          </w:tcPr>
          <w:p w14:paraId="246CD92B">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276" w:type="dxa"/>
            <w:vMerge w:val="continue"/>
            <w:shd w:val="clear" w:color="auto" w:fill="D8D8D8" w:themeFill="background1" w:themeFillShade="D9"/>
            <w:vAlign w:val="center"/>
          </w:tcPr>
          <w:p w14:paraId="68870A6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r>
      <w:tr w14:paraId="4D89E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654" w:type="dxa"/>
            <w:gridSpan w:val="2"/>
            <w:vMerge w:val="restart"/>
            <w:shd w:val="clear" w:color="auto" w:fill="auto"/>
            <w:vAlign w:val="center"/>
          </w:tcPr>
          <w:p w14:paraId="67C316E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3</w:t>
            </w:r>
          </w:p>
        </w:tc>
        <w:tc>
          <w:tcPr>
            <w:tcW w:w="1560" w:type="dxa"/>
            <w:vMerge w:val="restart"/>
            <w:shd w:val="clear" w:color="auto" w:fill="auto"/>
            <w:vAlign w:val="center"/>
          </w:tcPr>
          <w:p w14:paraId="0D8C2716">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para veículos de grande porte</w:t>
            </w:r>
          </w:p>
          <w:p w14:paraId="4701823C">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(ducha)</w:t>
            </w:r>
          </w:p>
        </w:tc>
        <w:tc>
          <w:tcPr>
            <w:tcW w:w="1559" w:type="dxa"/>
            <w:tcBorders>
              <w:bottom w:val="single" w:color="auto" w:sz="4" w:space="0"/>
            </w:tcBorders>
            <w:vAlign w:val="center"/>
          </w:tcPr>
          <w:p w14:paraId="1F4C1F7F">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ANA PAULA IENDRAS FIGURA 10859848930</w:t>
            </w:r>
          </w:p>
          <w:p w14:paraId="7D081D95">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31.407.284/0001-69</w:t>
            </w:r>
          </w:p>
          <w:p w14:paraId="2F3CE87F">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1559" w:type="dxa"/>
            <w:tcBorders>
              <w:bottom w:val="single" w:color="auto" w:sz="4" w:space="0"/>
            </w:tcBorders>
            <w:vAlign w:val="center"/>
          </w:tcPr>
          <w:p w14:paraId="2A0054DF">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ELVYS TEIXEIRA GEREMIAS 99928353972</w:t>
            </w:r>
          </w:p>
          <w:p w14:paraId="59C4BCD3">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10.756.276/0001-58</w:t>
            </w:r>
          </w:p>
          <w:p w14:paraId="03A93943">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1701" w:type="dxa"/>
            <w:tcBorders>
              <w:bottom w:val="single" w:color="auto" w:sz="4" w:space="0"/>
            </w:tcBorders>
            <w:vAlign w:val="center"/>
          </w:tcPr>
          <w:p w14:paraId="4C175AFE">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IRANÉSSIO DAMIÃO DE SOUSA JUNIOR</w:t>
            </w:r>
          </w:p>
          <w:p w14:paraId="49B9055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sz w:val="18"/>
                <w:szCs w:val="18"/>
              </w:rPr>
              <w:t>50422350000114</w:t>
            </w:r>
          </w:p>
        </w:tc>
        <w:tc>
          <w:tcPr>
            <w:tcW w:w="1134" w:type="dxa"/>
            <w:gridSpan w:val="2"/>
            <w:vMerge w:val="restart"/>
            <w:shd w:val="clear" w:color="auto" w:fill="auto"/>
            <w:vAlign w:val="center"/>
          </w:tcPr>
          <w:p w14:paraId="0EA7BEDB">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200,00</w:t>
            </w:r>
          </w:p>
        </w:tc>
        <w:tc>
          <w:tcPr>
            <w:tcW w:w="992" w:type="dxa"/>
            <w:vMerge w:val="restart"/>
            <w:vAlign w:val="center"/>
          </w:tcPr>
          <w:p w14:paraId="0DF24B74">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b/>
                <w:sz w:val="18"/>
                <w:szCs w:val="18"/>
              </w:rPr>
              <w:t>54</w:t>
            </w:r>
          </w:p>
        </w:tc>
        <w:tc>
          <w:tcPr>
            <w:tcW w:w="1276" w:type="dxa"/>
            <w:vMerge w:val="restart"/>
            <w:vAlign w:val="center"/>
          </w:tcPr>
          <w:p w14:paraId="22754B5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10.800,00</w:t>
            </w:r>
          </w:p>
        </w:tc>
      </w:tr>
      <w:tr w14:paraId="5CF97D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jc w:val="center"/>
        </w:trPr>
        <w:tc>
          <w:tcPr>
            <w:tcW w:w="654" w:type="dxa"/>
            <w:gridSpan w:val="2"/>
            <w:vMerge w:val="continue"/>
            <w:shd w:val="clear" w:color="auto" w:fill="auto"/>
            <w:vAlign w:val="center"/>
          </w:tcPr>
          <w:p w14:paraId="67A6494F">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p>
        </w:tc>
        <w:tc>
          <w:tcPr>
            <w:tcW w:w="1560" w:type="dxa"/>
            <w:vMerge w:val="continue"/>
            <w:shd w:val="clear" w:color="auto" w:fill="auto"/>
            <w:vAlign w:val="center"/>
          </w:tcPr>
          <w:p w14:paraId="0719191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p>
        </w:tc>
        <w:tc>
          <w:tcPr>
            <w:tcW w:w="1559" w:type="dxa"/>
            <w:tcBorders>
              <w:top w:val="single" w:color="auto" w:sz="4" w:space="0"/>
            </w:tcBorders>
            <w:vAlign w:val="center"/>
          </w:tcPr>
          <w:p w14:paraId="62022A8B">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200,0000</w:t>
            </w:r>
          </w:p>
        </w:tc>
        <w:tc>
          <w:tcPr>
            <w:tcW w:w="1559" w:type="dxa"/>
            <w:tcBorders>
              <w:top w:val="single" w:color="auto" w:sz="4" w:space="0"/>
            </w:tcBorders>
            <w:vAlign w:val="center"/>
          </w:tcPr>
          <w:p w14:paraId="6F484E4A">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215,0000</w:t>
            </w:r>
          </w:p>
        </w:tc>
        <w:tc>
          <w:tcPr>
            <w:tcW w:w="1701" w:type="dxa"/>
            <w:tcBorders>
              <w:top w:val="single" w:color="auto" w:sz="4" w:space="0"/>
            </w:tcBorders>
            <w:vAlign w:val="center"/>
          </w:tcPr>
          <w:p w14:paraId="76B4C7EA">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185,00</w:t>
            </w:r>
          </w:p>
        </w:tc>
        <w:tc>
          <w:tcPr>
            <w:tcW w:w="1134" w:type="dxa"/>
            <w:gridSpan w:val="2"/>
            <w:vMerge w:val="continue"/>
            <w:shd w:val="clear" w:color="auto" w:fill="auto"/>
            <w:vAlign w:val="center"/>
          </w:tcPr>
          <w:p w14:paraId="139ACFCC">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992" w:type="dxa"/>
            <w:vMerge w:val="continue"/>
            <w:vAlign w:val="center"/>
          </w:tcPr>
          <w:p w14:paraId="29C5DC6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276" w:type="dxa"/>
            <w:vMerge w:val="continue"/>
            <w:vAlign w:val="center"/>
          </w:tcPr>
          <w:p w14:paraId="7147BD2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r>
      <w:tr w14:paraId="1CBBCC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jc w:val="center"/>
        </w:trPr>
        <w:tc>
          <w:tcPr>
            <w:tcW w:w="654" w:type="dxa"/>
            <w:gridSpan w:val="2"/>
            <w:vMerge w:val="restart"/>
            <w:shd w:val="clear" w:color="auto" w:fill="auto"/>
            <w:vAlign w:val="center"/>
          </w:tcPr>
          <w:p w14:paraId="37F18BE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4</w:t>
            </w:r>
          </w:p>
        </w:tc>
        <w:tc>
          <w:tcPr>
            <w:tcW w:w="1560" w:type="dxa"/>
            <w:vMerge w:val="restart"/>
            <w:shd w:val="clear" w:color="auto" w:fill="auto"/>
            <w:vAlign w:val="center"/>
          </w:tcPr>
          <w:p w14:paraId="3993B3E6">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para veículo de pequeno porte</w:t>
            </w:r>
          </w:p>
          <w:p w14:paraId="614035D8">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(geral)</w:t>
            </w:r>
          </w:p>
        </w:tc>
        <w:tc>
          <w:tcPr>
            <w:tcW w:w="1559" w:type="dxa"/>
            <w:tcBorders>
              <w:bottom w:val="single" w:color="auto" w:sz="4" w:space="0"/>
            </w:tcBorders>
            <w:shd w:val="clear" w:color="auto" w:fill="auto"/>
            <w:vAlign w:val="center"/>
          </w:tcPr>
          <w:p w14:paraId="140361A1">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CRISTIANO AIRES DA SILVA</w:t>
            </w:r>
          </w:p>
          <w:p w14:paraId="4806651E">
            <w:pPr>
              <w:pStyle w:val="220"/>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29.511.373/0001-09</w:t>
            </w:r>
          </w:p>
          <w:p w14:paraId="6594D176">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559" w:type="dxa"/>
            <w:tcBorders>
              <w:bottom w:val="single" w:color="auto" w:sz="4" w:space="0"/>
            </w:tcBorders>
            <w:shd w:val="clear" w:color="auto" w:fill="auto"/>
            <w:vAlign w:val="center"/>
          </w:tcPr>
          <w:p w14:paraId="38EDC84A">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ROGERIO DA CRUZ</w:t>
            </w:r>
          </w:p>
          <w:p w14:paraId="1DE73D78">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41.041.929/0001-46</w:t>
            </w:r>
          </w:p>
          <w:p w14:paraId="2FE9E672">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701" w:type="dxa"/>
            <w:tcBorders>
              <w:bottom w:val="single" w:color="auto" w:sz="4" w:space="0"/>
            </w:tcBorders>
            <w:shd w:val="clear" w:color="auto" w:fill="auto"/>
            <w:vAlign w:val="center"/>
          </w:tcPr>
          <w:p w14:paraId="241801E3">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IRANÉSSIO DAMIÃO DE SOUSA JUNIOR</w:t>
            </w:r>
          </w:p>
          <w:p w14:paraId="0A212DE5">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50.422.350/0001-14</w:t>
            </w:r>
          </w:p>
        </w:tc>
        <w:tc>
          <w:tcPr>
            <w:tcW w:w="1134" w:type="dxa"/>
            <w:gridSpan w:val="2"/>
            <w:vMerge w:val="restart"/>
            <w:shd w:val="clear" w:color="auto" w:fill="auto"/>
            <w:vAlign w:val="center"/>
          </w:tcPr>
          <w:p w14:paraId="7F40A7F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76,6667</w:t>
            </w:r>
          </w:p>
        </w:tc>
        <w:tc>
          <w:tcPr>
            <w:tcW w:w="992" w:type="dxa"/>
            <w:vMerge w:val="restart"/>
            <w:shd w:val="clear" w:color="auto" w:fill="auto"/>
            <w:vAlign w:val="center"/>
          </w:tcPr>
          <w:p w14:paraId="7C40300A">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b/>
                <w:sz w:val="18"/>
                <w:szCs w:val="18"/>
              </w:rPr>
              <w:t>756</w:t>
            </w:r>
          </w:p>
        </w:tc>
        <w:tc>
          <w:tcPr>
            <w:tcW w:w="1276" w:type="dxa"/>
            <w:vMerge w:val="restart"/>
            <w:shd w:val="clear" w:color="auto" w:fill="auto"/>
            <w:vAlign w:val="center"/>
          </w:tcPr>
          <w:p w14:paraId="4335823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57.960,0252</w:t>
            </w:r>
          </w:p>
        </w:tc>
      </w:tr>
      <w:tr w14:paraId="0F9A1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654" w:type="dxa"/>
            <w:gridSpan w:val="2"/>
            <w:vMerge w:val="continue"/>
            <w:shd w:val="clear" w:color="auto" w:fill="D8D8D8" w:themeFill="background1" w:themeFillShade="D9"/>
            <w:vAlign w:val="center"/>
          </w:tcPr>
          <w:p w14:paraId="0450CC8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p>
        </w:tc>
        <w:tc>
          <w:tcPr>
            <w:tcW w:w="1560" w:type="dxa"/>
            <w:vMerge w:val="continue"/>
            <w:shd w:val="clear" w:color="auto" w:fill="D8D8D8" w:themeFill="background1" w:themeFillShade="D9"/>
            <w:vAlign w:val="center"/>
          </w:tcPr>
          <w:p w14:paraId="6BEAB150">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p>
        </w:tc>
        <w:tc>
          <w:tcPr>
            <w:tcW w:w="1559" w:type="dxa"/>
            <w:tcBorders>
              <w:top w:val="single" w:color="auto" w:sz="4" w:space="0"/>
            </w:tcBorders>
            <w:shd w:val="clear" w:color="auto" w:fill="D8D8D8" w:themeFill="background1" w:themeFillShade="D9"/>
            <w:vAlign w:val="center"/>
          </w:tcPr>
          <w:p w14:paraId="2B96EEF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b/>
                <w:bCs/>
                <w:sz w:val="18"/>
                <w:szCs w:val="18"/>
              </w:rPr>
              <w:t>60,0000</w:t>
            </w:r>
          </w:p>
        </w:tc>
        <w:tc>
          <w:tcPr>
            <w:tcW w:w="1559" w:type="dxa"/>
            <w:tcBorders>
              <w:top w:val="single" w:color="auto" w:sz="4" w:space="0"/>
            </w:tcBorders>
            <w:shd w:val="clear" w:color="auto" w:fill="D8D8D8" w:themeFill="background1" w:themeFillShade="D9"/>
            <w:vAlign w:val="center"/>
          </w:tcPr>
          <w:p w14:paraId="3DC244B4">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b/>
                <w:bCs/>
                <w:sz w:val="18"/>
                <w:szCs w:val="18"/>
              </w:rPr>
              <w:t>75,0000</w:t>
            </w:r>
          </w:p>
        </w:tc>
        <w:tc>
          <w:tcPr>
            <w:tcW w:w="1701" w:type="dxa"/>
            <w:tcBorders>
              <w:top w:val="single" w:color="auto" w:sz="4" w:space="0"/>
            </w:tcBorders>
            <w:shd w:val="clear" w:color="auto" w:fill="D8D8D8" w:themeFill="background1" w:themeFillShade="D9"/>
            <w:vAlign w:val="center"/>
          </w:tcPr>
          <w:p w14:paraId="2308CB79">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95,00</w:t>
            </w:r>
          </w:p>
        </w:tc>
        <w:tc>
          <w:tcPr>
            <w:tcW w:w="1134" w:type="dxa"/>
            <w:gridSpan w:val="2"/>
            <w:vMerge w:val="continue"/>
            <w:shd w:val="clear" w:color="auto" w:fill="D8D8D8" w:themeFill="background1" w:themeFillShade="D9"/>
            <w:vAlign w:val="center"/>
          </w:tcPr>
          <w:p w14:paraId="29AAD4E5">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992" w:type="dxa"/>
            <w:vMerge w:val="continue"/>
            <w:shd w:val="clear" w:color="auto" w:fill="D8D8D8" w:themeFill="background1" w:themeFillShade="D9"/>
            <w:vAlign w:val="center"/>
          </w:tcPr>
          <w:p w14:paraId="27334050">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276" w:type="dxa"/>
            <w:vMerge w:val="continue"/>
            <w:shd w:val="clear" w:color="auto" w:fill="D8D8D8" w:themeFill="background1" w:themeFillShade="D9"/>
            <w:vAlign w:val="center"/>
          </w:tcPr>
          <w:p w14:paraId="6F28C019">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r>
      <w:tr w14:paraId="450E0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654" w:type="dxa"/>
            <w:gridSpan w:val="2"/>
            <w:vMerge w:val="restart"/>
            <w:shd w:val="clear" w:color="auto" w:fill="auto"/>
            <w:vAlign w:val="center"/>
          </w:tcPr>
          <w:p w14:paraId="56A34673">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5</w:t>
            </w:r>
          </w:p>
        </w:tc>
        <w:tc>
          <w:tcPr>
            <w:tcW w:w="1560" w:type="dxa"/>
            <w:vMerge w:val="restart"/>
            <w:shd w:val="clear" w:color="auto" w:fill="auto"/>
            <w:vAlign w:val="center"/>
          </w:tcPr>
          <w:p w14:paraId="069FA2A8">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para  veículo de médio porte</w:t>
            </w:r>
          </w:p>
          <w:p w14:paraId="51AFFB34">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(geral)</w:t>
            </w:r>
          </w:p>
        </w:tc>
        <w:tc>
          <w:tcPr>
            <w:tcW w:w="1559" w:type="dxa"/>
            <w:tcBorders>
              <w:bottom w:val="single" w:color="auto" w:sz="4" w:space="0"/>
            </w:tcBorders>
            <w:vAlign w:val="center"/>
          </w:tcPr>
          <w:p w14:paraId="1111E7C4">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52.694.237 CLEBER JOSE HERNANDES</w:t>
            </w:r>
          </w:p>
          <w:p w14:paraId="2A9B218D">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52.694.237/0001-13</w:t>
            </w:r>
          </w:p>
          <w:p w14:paraId="3D691AC4">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1559" w:type="dxa"/>
            <w:tcBorders>
              <w:bottom w:val="single" w:color="auto" w:sz="4" w:space="0"/>
            </w:tcBorders>
            <w:shd w:val="clear" w:color="auto" w:fill="auto"/>
            <w:vAlign w:val="center"/>
          </w:tcPr>
          <w:p w14:paraId="768E302E">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VM ESTETICA AUTOMOTIVA LTDA</w:t>
            </w:r>
          </w:p>
          <w:p w14:paraId="543999F4">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13.494.698/0001-90</w:t>
            </w:r>
          </w:p>
          <w:p w14:paraId="671C0066">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701" w:type="dxa"/>
            <w:tcBorders>
              <w:bottom w:val="single" w:color="auto" w:sz="4" w:space="0"/>
            </w:tcBorders>
            <w:vAlign w:val="center"/>
          </w:tcPr>
          <w:p w14:paraId="01C0AF6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IRANÉSSIO DAMIÃO DE SOUSA JUNIOR</w:t>
            </w:r>
          </w:p>
          <w:p w14:paraId="70C2C18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sz w:val="18"/>
                <w:szCs w:val="18"/>
              </w:rPr>
              <w:t>50422350000114</w:t>
            </w:r>
          </w:p>
        </w:tc>
        <w:tc>
          <w:tcPr>
            <w:tcW w:w="1134" w:type="dxa"/>
            <w:gridSpan w:val="2"/>
            <w:vMerge w:val="restart"/>
            <w:shd w:val="clear" w:color="auto" w:fill="auto"/>
            <w:vAlign w:val="center"/>
          </w:tcPr>
          <w:p w14:paraId="69872FA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153,51</w:t>
            </w:r>
          </w:p>
        </w:tc>
        <w:tc>
          <w:tcPr>
            <w:tcW w:w="992" w:type="dxa"/>
            <w:vMerge w:val="restart"/>
            <w:vAlign w:val="center"/>
          </w:tcPr>
          <w:p w14:paraId="009BFDD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b/>
                <w:sz w:val="18"/>
                <w:szCs w:val="18"/>
              </w:rPr>
              <w:t>523</w:t>
            </w:r>
          </w:p>
        </w:tc>
        <w:tc>
          <w:tcPr>
            <w:tcW w:w="1276" w:type="dxa"/>
            <w:vMerge w:val="restart"/>
            <w:vAlign w:val="center"/>
          </w:tcPr>
          <w:p w14:paraId="4C136DF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80.285,73</w:t>
            </w:r>
          </w:p>
        </w:tc>
      </w:tr>
      <w:tr w14:paraId="03BBA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54" w:type="dxa"/>
            <w:gridSpan w:val="2"/>
            <w:vMerge w:val="continue"/>
            <w:shd w:val="clear" w:color="auto" w:fill="auto"/>
            <w:vAlign w:val="center"/>
          </w:tcPr>
          <w:p w14:paraId="79BC0CAE">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p>
        </w:tc>
        <w:tc>
          <w:tcPr>
            <w:tcW w:w="1560" w:type="dxa"/>
            <w:vMerge w:val="continue"/>
            <w:shd w:val="clear" w:color="auto" w:fill="auto"/>
            <w:vAlign w:val="center"/>
          </w:tcPr>
          <w:p w14:paraId="6E1A2D9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p>
        </w:tc>
        <w:tc>
          <w:tcPr>
            <w:tcW w:w="1559" w:type="dxa"/>
            <w:tcBorders>
              <w:top w:val="single" w:color="auto" w:sz="4" w:space="0"/>
            </w:tcBorders>
            <w:vAlign w:val="center"/>
          </w:tcPr>
          <w:p w14:paraId="6F97DE8C">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169,5300</w:t>
            </w:r>
          </w:p>
        </w:tc>
        <w:tc>
          <w:tcPr>
            <w:tcW w:w="1559" w:type="dxa"/>
            <w:tcBorders>
              <w:top w:val="single" w:color="auto" w:sz="4" w:space="0"/>
            </w:tcBorders>
            <w:shd w:val="clear" w:color="auto" w:fill="auto"/>
            <w:vAlign w:val="center"/>
          </w:tcPr>
          <w:p w14:paraId="2CF9EDD5">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126,0000</w:t>
            </w:r>
          </w:p>
        </w:tc>
        <w:tc>
          <w:tcPr>
            <w:tcW w:w="1701" w:type="dxa"/>
            <w:tcBorders>
              <w:top w:val="single" w:color="auto" w:sz="4" w:space="0"/>
            </w:tcBorders>
            <w:vAlign w:val="center"/>
          </w:tcPr>
          <w:p w14:paraId="49142C3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165,00</w:t>
            </w:r>
          </w:p>
        </w:tc>
        <w:tc>
          <w:tcPr>
            <w:tcW w:w="1134" w:type="dxa"/>
            <w:gridSpan w:val="2"/>
            <w:vMerge w:val="continue"/>
            <w:shd w:val="clear" w:color="auto" w:fill="auto"/>
            <w:vAlign w:val="center"/>
          </w:tcPr>
          <w:p w14:paraId="3FE9091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992" w:type="dxa"/>
            <w:vMerge w:val="continue"/>
            <w:vAlign w:val="center"/>
          </w:tcPr>
          <w:p w14:paraId="2333A37C">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276" w:type="dxa"/>
            <w:vMerge w:val="continue"/>
            <w:vAlign w:val="center"/>
          </w:tcPr>
          <w:p w14:paraId="259798E5">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r>
      <w:tr w14:paraId="09026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654" w:type="dxa"/>
            <w:gridSpan w:val="2"/>
            <w:vMerge w:val="restart"/>
            <w:shd w:val="clear" w:color="auto" w:fill="D8D8D8" w:themeFill="background1" w:themeFillShade="D9"/>
            <w:vAlign w:val="center"/>
          </w:tcPr>
          <w:p w14:paraId="2AFA29D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6</w:t>
            </w:r>
          </w:p>
        </w:tc>
        <w:tc>
          <w:tcPr>
            <w:tcW w:w="1560" w:type="dxa"/>
            <w:vMerge w:val="restart"/>
            <w:shd w:val="clear" w:color="auto" w:fill="D8D8D8" w:themeFill="background1" w:themeFillShade="D9"/>
            <w:vAlign w:val="center"/>
          </w:tcPr>
          <w:p w14:paraId="454A91D8">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de veículo de grande porte</w:t>
            </w:r>
          </w:p>
          <w:p w14:paraId="250EBB3A">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(geral)</w:t>
            </w:r>
          </w:p>
        </w:tc>
        <w:tc>
          <w:tcPr>
            <w:tcW w:w="1559" w:type="dxa"/>
            <w:tcBorders>
              <w:bottom w:val="single" w:color="auto" w:sz="4" w:space="0"/>
            </w:tcBorders>
            <w:shd w:val="clear" w:color="auto" w:fill="D8D8D8" w:themeFill="background1" w:themeFillShade="D9"/>
            <w:vAlign w:val="center"/>
          </w:tcPr>
          <w:p w14:paraId="6B98EDDA">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MOACIR DIETRICH LAVAÇÃO</w:t>
            </w:r>
          </w:p>
          <w:p w14:paraId="30F4FC03">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10.641.345/0001-88</w:t>
            </w:r>
          </w:p>
          <w:p w14:paraId="73921A0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1559" w:type="dxa"/>
            <w:tcBorders>
              <w:bottom w:val="single" w:color="auto" w:sz="4" w:space="0"/>
            </w:tcBorders>
            <w:shd w:val="clear" w:color="auto" w:fill="D8D8D8" w:themeFill="background1" w:themeFillShade="D9"/>
            <w:vAlign w:val="center"/>
          </w:tcPr>
          <w:p w14:paraId="55B8E96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ADRIEL SILVEIRA RIBAS</w:t>
            </w:r>
          </w:p>
          <w:p w14:paraId="363FE25D">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17.693.163/0001-08</w:t>
            </w:r>
          </w:p>
          <w:p w14:paraId="5E797373">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701" w:type="dxa"/>
            <w:tcBorders>
              <w:bottom w:val="single" w:color="auto" w:sz="4" w:space="0"/>
            </w:tcBorders>
            <w:shd w:val="clear" w:color="auto" w:fill="D8D8D8" w:themeFill="background1" w:themeFillShade="D9"/>
            <w:vAlign w:val="center"/>
          </w:tcPr>
          <w:p w14:paraId="0E609EBE">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sz w:val="18"/>
                <w:szCs w:val="18"/>
              </w:rPr>
              <w:t>IRANÉSSIO DAMIÃO DE SOUSA JUNIOR</w:t>
            </w:r>
          </w:p>
          <w:p w14:paraId="50075DE5">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sz w:val="18"/>
                <w:szCs w:val="18"/>
              </w:rPr>
              <w:t>50422350000114</w:t>
            </w:r>
          </w:p>
        </w:tc>
        <w:tc>
          <w:tcPr>
            <w:tcW w:w="1134" w:type="dxa"/>
            <w:gridSpan w:val="2"/>
            <w:vMerge w:val="restart"/>
            <w:tcBorders>
              <w:right w:val="single" w:color="auto" w:sz="4" w:space="0"/>
            </w:tcBorders>
            <w:shd w:val="clear" w:color="auto" w:fill="D8D8D8" w:themeFill="background1" w:themeFillShade="D9"/>
            <w:vAlign w:val="center"/>
          </w:tcPr>
          <w:p w14:paraId="7D273E20">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220,89</w:t>
            </w:r>
          </w:p>
        </w:tc>
        <w:tc>
          <w:tcPr>
            <w:tcW w:w="992" w:type="dxa"/>
            <w:vMerge w:val="restart"/>
            <w:tcBorders>
              <w:left w:val="single" w:color="auto" w:sz="4" w:space="0"/>
            </w:tcBorders>
            <w:shd w:val="clear" w:color="auto" w:fill="D8D8D8" w:themeFill="background1" w:themeFillShade="D9"/>
            <w:vAlign w:val="center"/>
          </w:tcPr>
          <w:p w14:paraId="2361401C">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r>
              <w:rPr>
                <w:rFonts w:hint="default" w:ascii="Arial" w:hAnsi="Arial" w:cs="Arial"/>
                <w:b/>
                <w:sz w:val="18"/>
                <w:szCs w:val="18"/>
              </w:rPr>
              <w:t>32</w:t>
            </w:r>
          </w:p>
        </w:tc>
        <w:tc>
          <w:tcPr>
            <w:tcW w:w="1276" w:type="dxa"/>
            <w:vMerge w:val="restart"/>
            <w:shd w:val="clear" w:color="auto" w:fill="D8D8D8" w:themeFill="background1" w:themeFillShade="D9"/>
            <w:vAlign w:val="center"/>
          </w:tcPr>
          <w:p w14:paraId="161AF12E">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7.068,48</w:t>
            </w:r>
          </w:p>
        </w:tc>
      </w:tr>
      <w:tr w14:paraId="13EE9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 w:hRule="atLeast"/>
          <w:jc w:val="center"/>
        </w:trPr>
        <w:tc>
          <w:tcPr>
            <w:tcW w:w="654" w:type="dxa"/>
            <w:gridSpan w:val="2"/>
            <w:vMerge w:val="continue"/>
            <w:shd w:val="clear" w:color="auto" w:fill="D8D8D8" w:themeFill="background1" w:themeFillShade="D9"/>
            <w:vAlign w:val="center"/>
          </w:tcPr>
          <w:p w14:paraId="2725497B">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b/>
                <w:sz w:val="18"/>
                <w:szCs w:val="18"/>
              </w:rPr>
            </w:pPr>
          </w:p>
        </w:tc>
        <w:tc>
          <w:tcPr>
            <w:tcW w:w="1560" w:type="dxa"/>
            <w:vMerge w:val="continue"/>
            <w:shd w:val="clear" w:color="auto" w:fill="D8D8D8" w:themeFill="background1" w:themeFillShade="D9"/>
            <w:vAlign w:val="center"/>
          </w:tcPr>
          <w:p w14:paraId="3C666D18">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eastAsia="Times New Roman" w:cs="Arial"/>
                <w:color w:val="000000"/>
                <w:sz w:val="18"/>
                <w:szCs w:val="18"/>
              </w:rPr>
            </w:pPr>
          </w:p>
        </w:tc>
        <w:tc>
          <w:tcPr>
            <w:tcW w:w="1559" w:type="dxa"/>
            <w:tcBorders>
              <w:top w:val="single" w:color="auto" w:sz="4" w:space="0"/>
            </w:tcBorders>
            <w:shd w:val="clear" w:color="auto" w:fill="D8D8D8" w:themeFill="background1" w:themeFillShade="D9"/>
            <w:vAlign w:val="center"/>
          </w:tcPr>
          <w:p w14:paraId="60ED0735">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190,0000</w:t>
            </w:r>
          </w:p>
        </w:tc>
        <w:tc>
          <w:tcPr>
            <w:tcW w:w="1559" w:type="dxa"/>
            <w:tcBorders>
              <w:top w:val="single" w:color="auto" w:sz="4" w:space="0"/>
            </w:tcBorders>
            <w:shd w:val="clear" w:color="auto" w:fill="D8D8D8" w:themeFill="background1" w:themeFillShade="D9"/>
            <w:vAlign w:val="center"/>
          </w:tcPr>
          <w:p w14:paraId="7A93BAD3">
            <w:pPr>
              <w:pStyle w:val="220"/>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242,6700</w:t>
            </w:r>
          </w:p>
        </w:tc>
        <w:tc>
          <w:tcPr>
            <w:tcW w:w="1701" w:type="dxa"/>
            <w:tcBorders>
              <w:top w:val="single" w:color="auto" w:sz="4" w:space="0"/>
            </w:tcBorders>
            <w:shd w:val="clear" w:color="auto" w:fill="D8D8D8" w:themeFill="background1" w:themeFillShade="D9"/>
            <w:vAlign w:val="center"/>
          </w:tcPr>
          <w:p w14:paraId="0A753079">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r>
              <w:rPr>
                <w:rFonts w:hint="default" w:ascii="Arial" w:hAnsi="Arial" w:cs="Arial"/>
                <w:b/>
                <w:sz w:val="18"/>
                <w:szCs w:val="18"/>
              </w:rPr>
              <w:t>230,00</w:t>
            </w:r>
          </w:p>
        </w:tc>
        <w:tc>
          <w:tcPr>
            <w:tcW w:w="1134" w:type="dxa"/>
            <w:gridSpan w:val="2"/>
            <w:vMerge w:val="continue"/>
            <w:tcBorders>
              <w:right w:val="single" w:color="auto" w:sz="4" w:space="0"/>
            </w:tcBorders>
            <w:shd w:val="clear" w:color="auto" w:fill="D8D8D8" w:themeFill="background1" w:themeFillShade="D9"/>
            <w:vAlign w:val="center"/>
          </w:tcPr>
          <w:p w14:paraId="131BAF6A">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sz w:val="18"/>
                <w:szCs w:val="18"/>
              </w:rPr>
            </w:pPr>
          </w:p>
        </w:tc>
        <w:tc>
          <w:tcPr>
            <w:tcW w:w="992" w:type="dxa"/>
            <w:vMerge w:val="continue"/>
            <w:tcBorders>
              <w:left w:val="single" w:color="auto" w:sz="4" w:space="0"/>
            </w:tcBorders>
            <w:shd w:val="clear" w:color="auto" w:fill="D8D8D8" w:themeFill="background1" w:themeFillShade="D9"/>
            <w:vAlign w:val="center"/>
          </w:tcPr>
          <w:p w14:paraId="160DCC93">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c>
          <w:tcPr>
            <w:tcW w:w="1276" w:type="dxa"/>
            <w:vMerge w:val="continue"/>
            <w:shd w:val="clear" w:color="auto" w:fill="D8D8D8" w:themeFill="background1" w:themeFillShade="D9"/>
            <w:vAlign w:val="center"/>
          </w:tcPr>
          <w:p w14:paraId="3DB0738E">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rPr>
            </w:pPr>
          </w:p>
        </w:tc>
      </w:tr>
      <w:tr w14:paraId="1B22C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gridBefore w:val="6"/>
          <w:wBefore w:w="7033" w:type="dxa"/>
          <w:trHeight w:val="386" w:hRule="atLeast"/>
          <w:jc w:val="center"/>
        </w:trPr>
        <w:tc>
          <w:tcPr>
            <w:tcW w:w="1128" w:type="dxa"/>
            <w:vAlign w:val="center"/>
          </w:tcPr>
          <w:p w14:paraId="205F959C">
            <w:pPr>
              <w:pStyle w:val="220"/>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color w:val="auto"/>
                <w:sz w:val="18"/>
                <w:szCs w:val="18"/>
              </w:rPr>
            </w:pPr>
            <w:r>
              <w:rPr>
                <w:rFonts w:hint="default" w:ascii="Arial" w:hAnsi="Arial" w:cs="Arial"/>
                <w:b/>
                <w:color w:val="auto"/>
                <w:sz w:val="18"/>
                <w:szCs w:val="18"/>
              </w:rPr>
              <w:t>TOTAL</w:t>
            </w:r>
          </w:p>
        </w:tc>
        <w:tc>
          <w:tcPr>
            <w:tcW w:w="2274" w:type="dxa"/>
            <w:gridSpan w:val="3"/>
            <w:vAlign w:val="center"/>
          </w:tcPr>
          <w:p w14:paraId="63063716">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 xml:space="preserve">R$ </w:t>
            </w:r>
            <w:r>
              <w:rPr>
                <w:rFonts w:hint="default" w:ascii="Arial" w:hAnsi="Arial" w:cs="Arial"/>
                <w:b/>
                <w:color w:val="000000"/>
                <w:sz w:val="18"/>
                <w:szCs w:val="18"/>
              </w:rPr>
              <w:t>204.145,35</w:t>
            </w:r>
          </w:p>
        </w:tc>
      </w:tr>
    </w:tbl>
    <w:p w14:paraId="2C4DA751">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p>
    <w:p w14:paraId="0D2DC9D1">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p>
    <w:p w14:paraId="791C36D0">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b/>
          <w:color w:val="auto"/>
          <w:sz w:val="18"/>
          <w:szCs w:val="18"/>
        </w:rPr>
      </w:pPr>
      <w:r>
        <w:rPr>
          <w:rFonts w:hint="default" w:ascii="Arial" w:hAnsi="Arial" w:cs="Arial"/>
          <w:b/>
          <w:color w:val="auto"/>
          <w:sz w:val="18"/>
          <w:szCs w:val="18"/>
        </w:rPr>
        <w:t>14. DA VIGÊNCIA</w:t>
      </w:r>
    </w:p>
    <w:p w14:paraId="5949865B">
      <w:pPr>
        <w:pStyle w:val="221"/>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b/>
          <w:sz w:val="18"/>
          <w:szCs w:val="18"/>
        </w:rPr>
        <w:t xml:space="preserve"> 14.1. </w:t>
      </w:r>
      <w:r>
        <w:rPr>
          <w:rFonts w:hint="default" w:ascii="Arial" w:hAnsi="Arial" w:cs="Arial"/>
          <w:sz w:val="18"/>
          <w:szCs w:val="18"/>
        </w:rPr>
        <w:t>O prazo de vigência da contratação será de 12 (doze) meses a contar da data de homologação da ata de registro de preços, podendo ser prorrogada , de acordo com a Lei vigente.</w:t>
      </w:r>
    </w:p>
    <w:p w14:paraId="0940B980">
      <w:pPr>
        <w:pStyle w:val="221"/>
        <w:keepNext w:val="0"/>
        <w:keepLines w:val="0"/>
        <w:pageBreakBefore w:val="0"/>
        <w:suppressAutoHyphens/>
        <w:kinsoku/>
        <w:wordWrap/>
        <w:overflowPunct/>
        <w:topLinePunct w:val="0"/>
        <w:bidi w:val="0"/>
        <w:snapToGrid/>
        <w:spacing w:line="240" w:lineRule="auto"/>
        <w:ind w:left="0" w:right="0"/>
        <w:jc w:val="both"/>
        <w:textAlignment w:val="auto"/>
        <w:rPr>
          <w:rFonts w:hint="default" w:ascii="Arial" w:hAnsi="Arial" w:cs="Arial"/>
          <w:sz w:val="18"/>
          <w:szCs w:val="18"/>
        </w:rPr>
      </w:pPr>
    </w:p>
    <w:p w14:paraId="7202AC8C">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15. ADEQUAÇÃO ORÇAMENTÁRIA</w:t>
      </w:r>
    </w:p>
    <w:p w14:paraId="35462692">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r>
        <w:rPr>
          <w:rFonts w:hint="default" w:ascii="Arial" w:hAnsi="Arial" w:cs="Arial"/>
          <w:b/>
          <w:color w:val="auto"/>
          <w:sz w:val="18"/>
          <w:szCs w:val="18"/>
        </w:rPr>
        <w:t>15.1.</w:t>
      </w:r>
      <w:r>
        <w:rPr>
          <w:rFonts w:hint="default" w:ascii="Arial" w:hAnsi="Arial" w:cs="Arial"/>
          <w:color w:val="auto"/>
          <w:sz w:val="18"/>
          <w:szCs w:val="18"/>
        </w:rPr>
        <w:t xml:space="preserve"> As despesas decorrentes da presente contratação correrão por conta dos seguintes centros de custos:</w:t>
      </w:r>
    </w:p>
    <w:p w14:paraId="58445C7E">
      <w:pPr>
        <w:pStyle w:val="220"/>
        <w:keepNext w:val="0"/>
        <w:keepLines w:val="0"/>
        <w:pageBreakBefore w:val="0"/>
        <w:kinsoku/>
        <w:wordWrap/>
        <w:overflowPunct/>
        <w:topLinePunct w:val="0"/>
        <w:bidi w:val="0"/>
        <w:snapToGrid/>
        <w:spacing w:line="240" w:lineRule="auto"/>
        <w:ind w:left="0" w:right="0"/>
        <w:jc w:val="both"/>
        <w:textAlignment w:val="auto"/>
        <w:rPr>
          <w:rFonts w:hint="default" w:ascii="Arial" w:hAnsi="Arial" w:cs="Arial"/>
          <w:color w:val="auto"/>
          <w:sz w:val="18"/>
          <w:szCs w:val="18"/>
        </w:rPr>
      </w:pPr>
    </w:p>
    <w:tbl>
      <w:tblPr>
        <w:tblStyle w:val="39"/>
        <w:tblW w:w="7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7"/>
        <w:gridCol w:w="5618"/>
      </w:tblGrid>
      <w:tr w14:paraId="40F5F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2217" w:type="dxa"/>
            <w:shd w:val="clear" w:color="auto" w:fill="D8D8D8" w:themeFill="background1" w:themeFillShade="D9"/>
            <w:vAlign w:val="center"/>
          </w:tcPr>
          <w:p w14:paraId="2C954CD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5618" w:type="dxa"/>
            <w:shd w:val="clear" w:color="auto" w:fill="D8D8D8" w:themeFill="background1" w:themeFillShade="D9"/>
            <w:vAlign w:val="center"/>
          </w:tcPr>
          <w:p w14:paraId="27F52973">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45B20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217" w:type="dxa"/>
            <w:vAlign w:val="center"/>
          </w:tcPr>
          <w:p w14:paraId="77A445EC">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07</w:t>
            </w:r>
          </w:p>
        </w:tc>
        <w:tc>
          <w:tcPr>
            <w:tcW w:w="5618" w:type="dxa"/>
            <w:vAlign w:val="center"/>
          </w:tcPr>
          <w:p w14:paraId="6F744D8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Cs/>
                <w:sz w:val="18"/>
                <w:szCs w:val="18"/>
              </w:rPr>
            </w:pPr>
            <w:r>
              <w:rPr>
                <w:rFonts w:hint="default" w:ascii="Arial" w:hAnsi="Arial" w:cs="Arial"/>
                <w:bCs/>
                <w:sz w:val="18"/>
                <w:szCs w:val="18"/>
              </w:rPr>
              <w:t>FUNDO  MUNICIPAL DE ASSISTÊNCIA SOCIAL</w:t>
            </w:r>
          </w:p>
        </w:tc>
      </w:tr>
      <w:tr w14:paraId="79160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2217" w:type="dxa"/>
            <w:vAlign w:val="center"/>
          </w:tcPr>
          <w:p w14:paraId="11F7CDD7">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09</w:t>
            </w:r>
          </w:p>
        </w:tc>
        <w:tc>
          <w:tcPr>
            <w:tcW w:w="5618" w:type="dxa"/>
            <w:vAlign w:val="center"/>
          </w:tcPr>
          <w:p w14:paraId="3FD26668">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Cs/>
                <w:sz w:val="18"/>
                <w:szCs w:val="18"/>
              </w:rPr>
            </w:pPr>
            <w:r>
              <w:rPr>
                <w:rFonts w:hint="default" w:ascii="Arial" w:hAnsi="Arial" w:cs="Arial"/>
                <w:bCs/>
                <w:sz w:val="18"/>
                <w:szCs w:val="18"/>
              </w:rPr>
              <w:t>FUNDO MUNICIPAL DE SAÚDE</w:t>
            </w:r>
          </w:p>
        </w:tc>
      </w:tr>
      <w:tr w14:paraId="27E9B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2217" w:type="dxa"/>
            <w:vAlign w:val="center"/>
          </w:tcPr>
          <w:p w14:paraId="74385971">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10</w:t>
            </w:r>
          </w:p>
        </w:tc>
        <w:tc>
          <w:tcPr>
            <w:tcW w:w="5618" w:type="dxa"/>
            <w:vAlign w:val="center"/>
          </w:tcPr>
          <w:p w14:paraId="3F52A3B4">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bCs/>
                <w:sz w:val="18"/>
                <w:szCs w:val="18"/>
              </w:rPr>
            </w:pPr>
            <w:r>
              <w:rPr>
                <w:rFonts w:hint="default" w:ascii="Arial" w:hAnsi="Arial" w:cs="Arial"/>
                <w:bCs/>
                <w:sz w:val="18"/>
                <w:szCs w:val="18"/>
              </w:rPr>
              <w:t>SECRETARIA DE EDUCAÇÃO</w:t>
            </w:r>
          </w:p>
        </w:tc>
      </w:tr>
      <w:tr w14:paraId="09CD5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217" w:type="dxa"/>
            <w:vAlign w:val="center"/>
          </w:tcPr>
          <w:p w14:paraId="122C27AF">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15</w:t>
            </w:r>
          </w:p>
        </w:tc>
        <w:tc>
          <w:tcPr>
            <w:tcW w:w="5618" w:type="dxa"/>
            <w:vAlign w:val="center"/>
          </w:tcPr>
          <w:p w14:paraId="5AA81224">
            <w:pPr>
              <w:pStyle w:val="221"/>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Cs/>
                <w:sz w:val="18"/>
                <w:szCs w:val="18"/>
              </w:rPr>
            </w:pPr>
            <w:r>
              <w:rPr>
                <w:rFonts w:hint="default" w:ascii="Arial" w:hAnsi="Arial" w:cs="Arial"/>
                <w:bCs/>
                <w:sz w:val="18"/>
                <w:szCs w:val="18"/>
              </w:rPr>
              <w:t>SECRETARIA DE AGRICULTURA E MEIO AMBIENTE</w:t>
            </w:r>
          </w:p>
        </w:tc>
      </w:tr>
      <w:tr w14:paraId="421BB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217" w:type="dxa"/>
            <w:vAlign w:val="center"/>
          </w:tcPr>
          <w:p w14:paraId="126FA31F">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14</w:t>
            </w:r>
          </w:p>
        </w:tc>
        <w:tc>
          <w:tcPr>
            <w:tcW w:w="5618" w:type="dxa"/>
            <w:vAlign w:val="center"/>
          </w:tcPr>
          <w:p w14:paraId="20444248">
            <w:pPr>
              <w:pStyle w:val="221"/>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Cs/>
                <w:sz w:val="18"/>
                <w:szCs w:val="18"/>
              </w:rPr>
            </w:pPr>
            <w:r>
              <w:rPr>
                <w:rFonts w:hint="default" w:ascii="Arial" w:hAnsi="Arial" w:cs="Arial"/>
                <w:sz w:val="18"/>
                <w:szCs w:val="18"/>
              </w:rPr>
              <w:t>FUNDO MUNICIPAL DE TRANSPORTE/TRÂNSITO</w:t>
            </w:r>
          </w:p>
        </w:tc>
      </w:tr>
      <w:tr w14:paraId="41661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2217" w:type="dxa"/>
            <w:vAlign w:val="center"/>
          </w:tcPr>
          <w:p w14:paraId="3B3B692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01</w:t>
            </w:r>
          </w:p>
        </w:tc>
        <w:tc>
          <w:tcPr>
            <w:tcW w:w="5618" w:type="dxa"/>
            <w:vAlign w:val="center"/>
          </w:tcPr>
          <w:p w14:paraId="2EC4988D">
            <w:pPr>
              <w:pStyle w:val="221"/>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GABINETE DO PREFEITO</w:t>
            </w:r>
          </w:p>
        </w:tc>
      </w:tr>
      <w:tr w14:paraId="3954A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217" w:type="dxa"/>
            <w:vAlign w:val="center"/>
          </w:tcPr>
          <w:p w14:paraId="05CA143A">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02</w:t>
            </w:r>
          </w:p>
        </w:tc>
        <w:tc>
          <w:tcPr>
            <w:tcW w:w="5618" w:type="dxa"/>
            <w:vAlign w:val="center"/>
          </w:tcPr>
          <w:p w14:paraId="710FA08D">
            <w:pPr>
              <w:pStyle w:val="221"/>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SECRETARIA DE ADMINISTRAÇÃO</w:t>
            </w:r>
          </w:p>
        </w:tc>
      </w:tr>
      <w:tr w14:paraId="6CFD1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217" w:type="dxa"/>
            <w:vAlign w:val="center"/>
          </w:tcPr>
          <w:p w14:paraId="384F7F38">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12</w:t>
            </w:r>
          </w:p>
        </w:tc>
        <w:tc>
          <w:tcPr>
            <w:tcW w:w="5618" w:type="dxa"/>
            <w:vAlign w:val="center"/>
          </w:tcPr>
          <w:p w14:paraId="34FE1593">
            <w:pPr>
              <w:pStyle w:val="221"/>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SECRETARIA DE OBRAS</w:t>
            </w:r>
          </w:p>
        </w:tc>
      </w:tr>
      <w:tr w14:paraId="30030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217" w:type="dxa"/>
            <w:vAlign w:val="center"/>
          </w:tcPr>
          <w:p w14:paraId="0DC7FC42">
            <w:pPr>
              <w:keepNext w:val="0"/>
              <w:keepLines w:val="0"/>
              <w:pageBreakBefore w:val="0"/>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04</w:t>
            </w:r>
          </w:p>
        </w:tc>
        <w:tc>
          <w:tcPr>
            <w:tcW w:w="5618" w:type="dxa"/>
            <w:vAlign w:val="center"/>
          </w:tcPr>
          <w:p w14:paraId="6AA2BDE6">
            <w:pPr>
              <w:pStyle w:val="221"/>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SECRETARIA DE FAZENDA</w:t>
            </w:r>
          </w:p>
        </w:tc>
      </w:tr>
    </w:tbl>
    <w:p w14:paraId="63230D01">
      <w:pPr>
        <w:keepNext w:val="0"/>
        <w:keepLines w:val="0"/>
        <w:pageBreakBefore w:val="0"/>
        <w:kinsoku/>
        <w:wordWrap/>
        <w:overflowPunct/>
        <w:topLinePunct w:val="0"/>
        <w:bidi w:val="0"/>
        <w:snapToGrid/>
        <w:spacing w:line="240" w:lineRule="auto"/>
        <w:ind w:left="0" w:right="0"/>
        <w:jc w:val="both"/>
        <w:textAlignment w:val="auto"/>
        <w:rPr>
          <w:rFonts w:hint="default" w:ascii="Arial" w:hAnsi="Arial" w:eastAsia="Times New Roman" w:cs="Arial"/>
          <w:b/>
          <w:sz w:val="18"/>
          <w:szCs w:val="18"/>
          <w:lang w:eastAsia="pt-BR"/>
        </w:rPr>
      </w:pPr>
    </w:p>
    <w:p w14:paraId="45BD3AD2">
      <w:pPr>
        <w:keepNext w:val="0"/>
        <w:keepLines w:val="0"/>
        <w:pageBreakBefore w:val="0"/>
        <w:numPr>
          <w:ilvl w:val="0"/>
          <w:numId w:val="23"/>
        </w:numPr>
        <w:kinsoku/>
        <w:wordWrap/>
        <w:overflowPunct/>
        <w:topLinePunct w:val="0"/>
        <w:bidi w:val="0"/>
        <w:snapToGrid/>
        <w:spacing w:line="240" w:lineRule="auto"/>
        <w:ind w:left="0" w:right="0"/>
        <w:jc w:val="both"/>
        <w:textAlignment w:val="auto"/>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 xml:space="preserve">DO QUANTITATIVO MÍNIMO </w:t>
      </w:r>
    </w:p>
    <w:p w14:paraId="1E3FD466">
      <w:pPr>
        <w:keepNext w:val="0"/>
        <w:keepLines w:val="0"/>
        <w:pageBreakBefore w:val="0"/>
        <w:numPr>
          <w:ilvl w:val="0"/>
          <w:numId w:val="23"/>
        </w:numPr>
        <w:kinsoku/>
        <w:wordWrap/>
        <w:overflowPunct/>
        <w:topLinePunct w:val="0"/>
        <w:bidi w:val="0"/>
        <w:snapToGrid/>
        <w:spacing w:line="240" w:lineRule="auto"/>
        <w:ind w:left="0" w:right="0"/>
        <w:jc w:val="both"/>
        <w:textAlignment w:val="auto"/>
        <w:rPr>
          <w:rFonts w:hint="default" w:ascii="Arial" w:hAnsi="Arial" w:eastAsia="Times New Roman" w:cs="Arial"/>
          <w:b/>
          <w:sz w:val="18"/>
          <w:szCs w:val="18"/>
          <w:lang w:eastAsia="pt-BR"/>
        </w:rPr>
      </w:pPr>
    </w:p>
    <w:tbl>
      <w:tblPr>
        <w:tblStyle w:val="5"/>
        <w:tblW w:w="83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1"/>
        <w:gridCol w:w="6530"/>
        <w:gridCol w:w="1044"/>
      </w:tblGrid>
      <w:tr w14:paraId="1308B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771" w:type="dxa"/>
            <w:shd w:val="clear" w:color="auto" w:fill="BEBEBE" w:themeFill="background1" w:themeFillShade="BF"/>
            <w:vAlign w:val="center"/>
          </w:tcPr>
          <w:p w14:paraId="7437173D">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Nº</w:t>
            </w:r>
          </w:p>
        </w:tc>
        <w:tc>
          <w:tcPr>
            <w:tcW w:w="6530" w:type="dxa"/>
            <w:shd w:val="clear" w:color="auto" w:fill="BEBEBE" w:themeFill="background1" w:themeFillShade="BF"/>
            <w:vAlign w:val="center"/>
          </w:tcPr>
          <w:p w14:paraId="2C257B0F">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ITEM</w:t>
            </w:r>
          </w:p>
        </w:tc>
        <w:tc>
          <w:tcPr>
            <w:tcW w:w="1044" w:type="dxa"/>
            <w:shd w:val="clear" w:color="auto" w:fill="BEBEBE" w:themeFill="background1" w:themeFillShade="BF"/>
            <w:vAlign w:val="center"/>
          </w:tcPr>
          <w:p w14:paraId="6224FD67">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QUANT.</w:t>
            </w:r>
          </w:p>
        </w:tc>
      </w:tr>
      <w:tr w14:paraId="5EB42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771" w:type="dxa"/>
            <w:shd w:val="clear" w:color="auto" w:fill="auto"/>
            <w:vAlign w:val="center"/>
          </w:tcPr>
          <w:p w14:paraId="4D6F2000">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1</w:t>
            </w:r>
          </w:p>
        </w:tc>
        <w:tc>
          <w:tcPr>
            <w:tcW w:w="6530" w:type="dxa"/>
            <w:shd w:val="clear" w:color="auto" w:fill="auto"/>
            <w:vAlign w:val="center"/>
          </w:tcPr>
          <w:p w14:paraId="78327DC3">
            <w:pPr>
              <w:keepNext w:val="0"/>
              <w:keepLines w:val="0"/>
              <w:pageBreakBefore w:val="0"/>
              <w:kinsoku/>
              <w:wordWrap/>
              <w:overflowPunct/>
              <w:topLinePunct w:val="0"/>
              <w:bidi w:val="0"/>
              <w:snapToGrid/>
              <w:spacing w:line="24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de veículo de pequeno porte (ducha)</w:t>
            </w:r>
          </w:p>
        </w:tc>
        <w:tc>
          <w:tcPr>
            <w:tcW w:w="1044" w:type="dxa"/>
            <w:shd w:val="clear" w:color="auto" w:fill="auto"/>
            <w:vAlign w:val="center"/>
          </w:tcPr>
          <w:p w14:paraId="3D738A29">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w:t>
            </w:r>
          </w:p>
        </w:tc>
      </w:tr>
      <w:tr w14:paraId="71E8D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771" w:type="dxa"/>
            <w:shd w:val="clear" w:color="auto" w:fill="D8D8D8" w:themeFill="background1" w:themeFillShade="D9"/>
            <w:vAlign w:val="center"/>
          </w:tcPr>
          <w:p w14:paraId="17C8EB39">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2</w:t>
            </w:r>
          </w:p>
        </w:tc>
        <w:tc>
          <w:tcPr>
            <w:tcW w:w="6530" w:type="dxa"/>
            <w:shd w:val="clear" w:color="auto" w:fill="D8D8D8" w:themeFill="background1" w:themeFillShade="D9"/>
          </w:tcPr>
          <w:p w14:paraId="4A8DB74F">
            <w:pPr>
              <w:keepNext w:val="0"/>
              <w:keepLines w:val="0"/>
              <w:pageBreakBefore w:val="0"/>
              <w:kinsoku/>
              <w:wordWrap/>
              <w:overflowPunct/>
              <w:topLinePunct w:val="0"/>
              <w:bidi w:val="0"/>
              <w:snapToGrid/>
              <w:spacing w:line="24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para veículos de médio porte (ducha)</w:t>
            </w:r>
          </w:p>
        </w:tc>
        <w:tc>
          <w:tcPr>
            <w:tcW w:w="1044" w:type="dxa"/>
            <w:shd w:val="clear" w:color="auto" w:fill="D8D8D8" w:themeFill="background1" w:themeFillShade="D9"/>
            <w:vAlign w:val="center"/>
          </w:tcPr>
          <w:p w14:paraId="2EC0FD34">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w:t>
            </w:r>
          </w:p>
        </w:tc>
      </w:tr>
      <w:tr w14:paraId="4E64E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771" w:type="dxa"/>
            <w:shd w:val="clear" w:color="auto" w:fill="auto"/>
            <w:vAlign w:val="center"/>
          </w:tcPr>
          <w:p w14:paraId="415705EB">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3</w:t>
            </w:r>
          </w:p>
        </w:tc>
        <w:tc>
          <w:tcPr>
            <w:tcW w:w="6530" w:type="dxa"/>
            <w:shd w:val="clear" w:color="auto" w:fill="auto"/>
          </w:tcPr>
          <w:p w14:paraId="62CEC523">
            <w:pPr>
              <w:keepNext w:val="0"/>
              <w:keepLines w:val="0"/>
              <w:pageBreakBefore w:val="0"/>
              <w:kinsoku/>
              <w:wordWrap/>
              <w:overflowPunct/>
              <w:topLinePunct w:val="0"/>
              <w:bidi w:val="0"/>
              <w:snapToGrid/>
              <w:spacing w:line="24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para veículos de grande porte</w:t>
            </w:r>
          </w:p>
          <w:p w14:paraId="6559AB2C">
            <w:pPr>
              <w:keepNext w:val="0"/>
              <w:keepLines w:val="0"/>
              <w:pageBreakBefore w:val="0"/>
              <w:kinsoku/>
              <w:wordWrap/>
              <w:overflowPunct/>
              <w:topLinePunct w:val="0"/>
              <w:bidi w:val="0"/>
              <w:snapToGrid/>
              <w:spacing w:line="24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(ducha)</w:t>
            </w:r>
          </w:p>
        </w:tc>
        <w:tc>
          <w:tcPr>
            <w:tcW w:w="1044" w:type="dxa"/>
            <w:shd w:val="clear" w:color="auto" w:fill="auto"/>
            <w:vAlign w:val="center"/>
          </w:tcPr>
          <w:p w14:paraId="2D312823">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w:t>
            </w:r>
          </w:p>
        </w:tc>
      </w:tr>
      <w:tr w14:paraId="061BA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771" w:type="dxa"/>
            <w:shd w:val="clear" w:color="auto" w:fill="D8D8D8" w:themeFill="background1" w:themeFillShade="D9"/>
            <w:vAlign w:val="center"/>
          </w:tcPr>
          <w:p w14:paraId="570C7199">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4</w:t>
            </w:r>
          </w:p>
        </w:tc>
        <w:tc>
          <w:tcPr>
            <w:tcW w:w="6530" w:type="dxa"/>
            <w:shd w:val="clear" w:color="auto" w:fill="D8D8D8" w:themeFill="background1" w:themeFillShade="D9"/>
          </w:tcPr>
          <w:p w14:paraId="63E05812">
            <w:pPr>
              <w:keepNext w:val="0"/>
              <w:keepLines w:val="0"/>
              <w:pageBreakBefore w:val="0"/>
              <w:kinsoku/>
              <w:wordWrap/>
              <w:overflowPunct/>
              <w:topLinePunct w:val="0"/>
              <w:bidi w:val="0"/>
              <w:snapToGrid/>
              <w:spacing w:line="24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para veículo de pequeno porte (geral)</w:t>
            </w:r>
          </w:p>
        </w:tc>
        <w:tc>
          <w:tcPr>
            <w:tcW w:w="1044" w:type="dxa"/>
            <w:shd w:val="clear" w:color="auto" w:fill="D8D8D8" w:themeFill="background1" w:themeFillShade="D9"/>
            <w:vAlign w:val="center"/>
          </w:tcPr>
          <w:p w14:paraId="2DDDC98D">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w:t>
            </w:r>
          </w:p>
        </w:tc>
      </w:tr>
      <w:tr w14:paraId="232FE2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771" w:type="dxa"/>
            <w:shd w:val="clear" w:color="auto" w:fill="auto"/>
            <w:vAlign w:val="center"/>
          </w:tcPr>
          <w:p w14:paraId="095BFF1F">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5</w:t>
            </w:r>
          </w:p>
        </w:tc>
        <w:tc>
          <w:tcPr>
            <w:tcW w:w="6530" w:type="dxa"/>
            <w:shd w:val="clear" w:color="auto" w:fill="auto"/>
          </w:tcPr>
          <w:p w14:paraId="0B1F71DF">
            <w:pPr>
              <w:keepNext w:val="0"/>
              <w:keepLines w:val="0"/>
              <w:pageBreakBefore w:val="0"/>
              <w:kinsoku/>
              <w:wordWrap/>
              <w:overflowPunct/>
              <w:topLinePunct w:val="0"/>
              <w:bidi w:val="0"/>
              <w:snapToGrid/>
              <w:spacing w:line="24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para  veículo de médio porte (geral)</w:t>
            </w:r>
          </w:p>
        </w:tc>
        <w:tc>
          <w:tcPr>
            <w:tcW w:w="1044" w:type="dxa"/>
            <w:shd w:val="clear" w:color="auto" w:fill="auto"/>
            <w:vAlign w:val="center"/>
          </w:tcPr>
          <w:p w14:paraId="1E0BF51A">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w:t>
            </w:r>
          </w:p>
        </w:tc>
      </w:tr>
      <w:tr w14:paraId="1417D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771" w:type="dxa"/>
            <w:shd w:val="clear" w:color="auto" w:fill="D8D8D8" w:themeFill="background1" w:themeFillShade="D9"/>
            <w:vAlign w:val="center"/>
          </w:tcPr>
          <w:p w14:paraId="04C54461">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6</w:t>
            </w:r>
          </w:p>
        </w:tc>
        <w:tc>
          <w:tcPr>
            <w:tcW w:w="6530" w:type="dxa"/>
            <w:shd w:val="clear" w:color="auto" w:fill="D8D8D8" w:themeFill="background1" w:themeFillShade="D9"/>
          </w:tcPr>
          <w:p w14:paraId="784D4EAC">
            <w:pPr>
              <w:keepNext w:val="0"/>
              <w:keepLines w:val="0"/>
              <w:pageBreakBefore w:val="0"/>
              <w:kinsoku/>
              <w:wordWrap/>
              <w:overflowPunct/>
              <w:topLinePunct w:val="0"/>
              <w:bidi w:val="0"/>
              <w:snapToGrid/>
              <w:spacing w:line="24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de veículo de grande porte (geral)</w:t>
            </w:r>
          </w:p>
        </w:tc>
        <w:tc>
          <w:tcPr>
            <w:tcW w:w="1044" w:type="dxa"/>
            <w:shd w:val="clear" w:color="auto" w:fill="D8D8D8" w:themeFill="background1" w:themeFillShade="D9"/>
            <w:vAlign w:val="center"/>
          </w:tcPr>
          <w:p w14:paraId="613695BC">
            <w:pPr>
              <w:keepNext w:val="0"/>
              <w:keepLines w:val="0"/>
              <w:pageBreakBefore w:val="0"/>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w:t>
            </w:r>
          </w:p>
        </w:tc>
      </w:tr>
    </w:tbl>
    <w:p w14:paraId="6B49706A">
      <w:pPr>
        <w:spacing w:before="240" w:after="120" w:line="360" w:lineRule="auto"/>
        <w:jc w:val="both"/>
        <w:rPr>
          <w:rFonts w:ascii="Arial" w:hAnsi="Arial" w:eastAsia="Times New Roman" w:cs="Arial"/>
          <w:lang w:eastAsia="pt-BR"/>
        </w:rPr>
      </w:pPr>
    </w:p>
    <w:p w14:paraId="770550CF">
      <w:pPr>
        <w:keepNext w:val="0"/>
        <w:keepLines w:val="0"/>
        <w:pageBreakBefore w:val="0"/>
        <w:tabs>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Times New Roman" w:cs="Arial"/>
          <w:sz w:val="18"/>
          <w:szCs w:val="18"/>
          <w:lang w:eastAsia="pt-BR"/>
        </w:rPr>
      </w:pPr>
    </w:p>
    <w:p w14:paraId="065256FF">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___________________________________                </w:t>
      </w:r>
      <w:r>
        <w:rPr>
          <w:rFonts w:hint="default" w:ascii="Arial" w:hAnsi="Arial" w:cs="Arial"/>
          <w:sz w:val="18"/>
          <w:szCs w:val="18"/>
          <w:lang w:val="pt-BR"/>
        </w:rPr>
        <w:t xml:space="preserve">                              </w:t>
      </w:r>
      <w:r>
        <w:rPr>
          <w:rFonts w:hint="default" w:ascii="Arial" w:hAnsi="Arial" w:cs="Arial"/>
          <w:sz w:val="18"/>
          <w:szCs w:val="18"/>
        </w:rPr>
        <w:t>_________________________________</w:t>
      </w:r>
    </w:p>
    <w:p w14:paraId="17EBEC2F">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Myrian Ap. de S.B. Marques                                        </w:t>
      </w:r>
      <w:r>
        <w:rPr>
          <w:rFonts w:hint="default" w:ascii="Arial" w:hAnsi="Arial" w:cs="Arial"/>
          <w:sz w:val="18"/>
          <w:szCs w:val="18"/>
          <w:lang w:val="pt-BR"/>
        </w:rPr>
        <w:t xml:space="preserve">                              </w:t>
      </w:r>
      <w:r>
        <w:rPr>
          <w:rFonts w:hint="default" w:ascii="Arial" w:hAnsi="Arial" w:cs="Arial"/>
          <w:sz w:val="18"/>
          <w:szCs w:val="18"/>
        </w:rPr>
        <w:t xml:space="preserve"> Ricardo Luiz Alves de Almeida</w:t>
      </w:r>
    </w:p>
    <w:p w14:paraId="0FE35EAC">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Fiscal/ Secretaria de Administração   </w:t>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 xml:space="preserve"> Fiscal Secretaria de Educação</w:t>
      </w:r>
    </w:p>
    <w:p w14:paraId="3535CAF7">
      <w:pPr>
        <w:keepNext w:val="0"/>
        <w:keepLines w:val="0"/>
        <w:pageBreakBefore w:val="0"/>
        <w:tabs>
          <w:tab w:val="left" w:pos="720"/>
        </w:tabs>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 xml:space="preserve"> </w:t>
      </w:r>
    </w:p>
    <w:p w14:paraId="7EBA0D60">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p>
    <w:p w14:paraId="5DB31316">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_______________________________                           </w:t>
      </w:r>
      <w:r>
        <w:rPr>
          <w:rFonts w:hint="default" w:ascii="Arial" w:hAnsi="Arial" w:cs="Arial"/>
          <w:sz w:val="18"/>
          <w:szCs w:val="18"/>
          <w:lang w:val="pt-BR"/>
        </w:rPr>
        <w:t xml:space="preserve">                                </w:t>
      </w:r>
      <w:r>
        <w:rPr>
          <w:rFonts w:hint="default" w:ascii="Arial" w:hAnsi="Arial" w:cs="Arial"/>
          <w:sz w:val="18"/>
          <w:szCs w:val="18"/>
        </w:rPr>
        <w:t>________________________________</w:t>
      </w:r>
    </w:p>
    <w:p w14:paraId="3599BF3E">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Carla da Rocha Patrício  </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Jonas de Souza Barbosa</w:t>
      </w:r>
    </w:p>
    <w:p w14:paraId="77B86464">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Fiscal/ Secretaria de Desenv. Social </w:t>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 xml:space="preserve"> Fiscal/Secretaria de Saúde</w:t>
      </w:r>
    </w:p>
    <w:p w14:paraId="57ED4A83">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p>
    <w:p w14:paraId="0DB73E20">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___________________________________          </w:t>
      </w:r>
      <w:r>
        <w:rPr>
          <w:rFonts w:hint="default" w:ascii="Arial" w:hAnsi="Arial" w:cs="Arial"/>
          <w:sz w:val="18"/>
          <w:szCs w:val="18"/>
          <w:lang w:val="pt-BR"/>
        </w:rPr>
        <w:t xml:space="preserve">                                        </w:t>
      </w:r>
      <w:r>
        <w:rPr>
          <w:rFonts w:hint="default" w:ascii="Arial" w:hAnsi="Arial" w:cs="Arial"/>
          <w:sz w:val="18"/>
          <w:szCs w:val="18"/>
        </w:rPr>
        <w:t xml:space="preserve"> _________________________________</w:t>
      </w:r>
    </w:p>
    <w:p w14:paraId="41B78AE9">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Tiago Viana Goncalves dos Santos                                      </w:t>
      </w:r>
      <w:r>
        <w:rPr>
          <w:rFonts w:hint="default" w:ascii="Arial" w:hAnsi="Arial" w:cs="Arial"/>
          <w:sz w:val="18"/>
          <w:szCs w:val="18"/>
          <w:lang w:val="pt-BR"/>
        </w:rPr>
        <w:t xml:space="preserve">                                 </w:t>
      </w:r>
      <w:r>
        <w:rPr>
          <w:rFonts w:hint="default" w:ascii="Arial" w:hAnsi="Arial" w:cs="Arial"/>
          <w:sz w:val="18"/>
          <w:szCs w:val="18"/>
        </w:rPr>
        <w:t xml:space="preserve">  Fabrico Zulato dos Santos</w:t>
      </w:r>
    </w:p>
    <w:p w14:paraId="181A21F9">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Fiscal/Secretaria de Agricultura e M. Amb.                                            </w:t>
      </w:r>
      <w:r>
        <w:rPr>
          <w:rFonts w:hint="default" w:ascii="Arial" w:hAnsi="Arial" w:cs="Arial"/>
          <w:sz w:val="18"/>
          <w:szCs w:val="18"/>
          <w:lang w:val="pt-BR"/>
        </w:rPr>
        <w:t xml:space="preserve">                      </w:t>
      </w:r>
      <w:r>
        <w:rPr>
          <w:rFonts w:hint="default" w:ascii="Arial" w:hAnsi="Arial" w:cs="Arial"/>
          <w:sz w:val="18"/>
          <w:szCs w:val="18"/>
        </w:rPr>
        <w:t xml:space="preserve"> Fiscal/CATRANS</w:t>
      </w:r>
    </w:p>
    <w:p w14:paraId="717DB326">
      <w:pPr>
        <w:keepNext w:val="0"/>
        <w:keepLines w:val="0"/>
        <w:pageBreakBefore w:val="0"/>
        <w:tabs>
          <w:tab w:val="left" w:pos="720"/>
        </w:tabs>
        <w:kinsoku/>
        <w:wordWrap/>
        <w:overflowPunct/>
        <w:topLinePunct w:val="0"/>
        <w:bidi w:val="0"/>
        <w:adjustRightInd w:val="0"/>
        <w:snapToGrid/>
        <w:spacing w:line="240" w:lineRule="auto"/>
        <w:ind w:left="0" w:leftChars="0" w:right="0" w:firstLine="0" w:firstLineChars="0"/>
        <w:jc w:val="center"/>
        <w:textAlignment w:val="auto"/>
        <w:rPr>
          <w:rFonts w:hint="default" w:ascii="Arial" w:hAnsi="Arial" w:cs="Arial"/>
          <w:b/>
          <w:sz w:val="18"/>
          <w:szCs w:val="18"/>
        </w:rPr>
      </w:pPr>
    </w:p>
    <w:p w14:paraId="21BF5325">
      <w:pPr>
        <w:keepNext w:val="0"/>
        <w:keepLines w:val="0"/>
        <w:pageBreakBefore w:val="0"/>
        <w:tabs>
          <w:tab w:val="left" w:pos="720"/>
        </w:tabs>
        <w:kinsoku/>
        <w:wordWrap/>
        <w:overflowPunct/>
        <w:topLinePunct w:val="0"/>
        <w:bidi w:val="0"/>
        <w:adjustRightInd w:val="0"/>
        <w:snapToGrid/>
        <w:spacing w:line="240" w:lineRule="auto"/>
        <w:ind w:left="0" w:leftChars="0" w:right="0" w:firstLine="0" w:firstLineChars="0"/>
        <w:jc w:val="center"/>
        <w:textAlignment w:val="auto"/>
        <w:rPr>
          <w:rFonts w:hint="default" w:ascii="Arial" w:hAnsi="Arial" w:cs="Arial"/>
          <w:b/>
          <w:sz w:val="18"/>
          <w:szCs w:val="18"/>
        </w:rPr>
      </w:pPr>
    </w:p>
    <w:p w14:paraId="26BA1DF0">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___________________________________                                                  __________________________________</w:t>
      </w:r>
    </w:p>
    <w:p w14:paraId="4EB4C953">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Maria Aparecida de Melo Lopes                                                                               Adriano Ferreira de Freitas</w:t>
      </w:r>
    </w:p>
    <w:p w14:paraId="1F6DF2E1">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Fiscal/ Gabinete do Prefeito                                                                                 Fiscal/Secretaria de Obras</w:t>
      </w:r>
    </w:p>
    <w:p w14:paraId="211A8079">
      <w:pPr>
        <w:keepNext w:val="0"/>
        <w:keepLines w:val="0"/>
        <w:pageBreakBefore w:val="0"/>
        <w:tabs>
          <w:tab w:val="left" w:pos="720"/>
        </w:tabs>
        <w:kinsoku/>
        <w:wordWrap/>
        <w:overflowPunct/>
        <w:topLinePunct w:val="0"/>
        <w:bidi w:val="0"/>
        <w:adjustRightInd w:val="0"/>
        <w:snapToGrid/>
        <w:spacing w:line="240" w:lineRule="auto"/>
        <w:ind w:left="0" w:leftChars="0" w:right="0" w:firstLine="0" w:firstLineChars="0"/>
        <w:textAlignment w:val="auto"/>
        <w:rPr>
          <w:rFonts w:hint="default" w:ascii="Arial" w:hAnsi="Arial" w:cs="Arial"/>
          <w:b/>
          <w:sz w:val="18"/>
          <w:szCs w:val="18"/>
        </w:rPr>
      </w:pPr>
    </w:p>
    <w:p w14:paraId="7839A159">
      <w:pPr>
        <w:keepNext w:val="0"/>
        <w:keepLines w:val="0"/>
        <w:pageBreakBefore w:val="0"/>
        <w:tabs>
          <w:tab w:val="left" w:pos="720"/>
        </w:tabs>
        <w:kinsoku/>
        <w:wordWrap/>
        <w:overflowPunct/>
        <w:topLinePunct w:val="0"/>
        <w:bidi w:val="0"/>
        <w:adjustRightInd w:val="0"/>
        <w:snapToGrid/>
        <w:spacing w:line="240" w:lineRule="auto"/>
        <w:ind w:left="0" w:leftChars="0" w:right="0" w:firstLine="0" w:firstLineChars="0"/>
        <w:jc w:val="center"/>
        <w:textAlignment w:val="auto"/>
        <w:rPr>
          <w:rFonts w:hint="default" w:ascii="Arial" w:hAnsi="Arial" w:cs="Arial"/>
          <w:b/>
          <w:sz w:val="18"/>
          <w:szCs w:val="18"/>
        </w:rPr>
      </w:pPr>
    </w:p>
    <w:p w14:paraId="5098824A">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 xml:space="preserve">___________________________________          </w:t>
      </w:r>
    </w:p>
    <w:p w14:paraId="37302439">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 xml:space="preserve">Alexsandro. A.F. Marinho                                 </w:t>
      </w:r>
    </w:p>
    <w:p w14:paraId="653AF069">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 xml:space="preserve">Fiscal/ Secretaria de Fazenda                                   </w:t>
      </w:r>
    </w:p>
    <w:p w14:paraId="5AFD1D56">
      <w:pPr>
        <w:pStyle w:val="224"/>
        <w:keepNext w:val="0"/>
        <w:keepLines w:val="0"/>
        <w:pageBreakBefore w:val="0"/>
        <w:tabs>
          <w:tab w:val="left" w:pos="720"/>
        </w:tabs>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Responsável pela cotação e</w:t>
      </w:r>
    </w:p>
    <w:p w14:paraId="3E99A182">
      <w:pPr>
        <w:pStyle w:val="221"/>
        <w:keepNext w:val="0"/>
        <w:keepLines w:val="0"/>
        <w:pageBreakBefore w:val="0"/>
        <w:tabs>
          <w:tab w:val="left" w:pos="720"/>
        </w:tabs>
        <w:kinsoku/>
        <w:wordWrap/>
        <w:overflowPunct/>
        <w:topLinePunct w:val="0"/>
        <w:autoSpaceDE w:val="0"/>
        <w:autoSpaceDN w:val="0"/>
        <w:bidi w:val="0"/>
        <w:adjustRightInd w:val="0"/>
        <w:snapToGrid/>
        <w:spacing w:line="240" w:lineRule="auto"/>
        <w:ind w:left="0" w:leftChars="0" w:right="0" w:firstLine="0" w:firstLineChars="0"/>
        <w:contextualSpacing w:val="0"/>
        <w:jc w:val="center"/>
        <w:textAlignment w:val="auto"/>
        <w:rPr>
          <w:rFonts w:hint="default" w:ascii="Arial" w:hAnsi="Arial" w:cs="Arial"/>
          <w:b/>
          <w:sz w:val="18"/>
          <w:szCs w:val="18"/>
        </w:rPr>
      </w:pPr>
      <w:r>
        <w:rPr>
          <w:rFonts w:hint="default" w:ascii="Arial" w:hAnsi="Arial" w:cs="Arial"/>
          <w:sz w:val="18"/>
          <w:szCs w:val="18"/>
        </w:rPr>
        <w:t>Elaboração do TR</w:t>
      </w:r>
    </w:p>
    <w:p w14:paraId="2D565F1A">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574FBDD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114/2024</w:t>
      </w:r>
    </w:p>
    <w:p w14:paraId="1797CBB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069/2024</w:t>
      </w:r>
    </w:p>
    <w:p w14:paraId="08CC96B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049/2024</w:t>
      </w:r>
    </w:p>
    <w:p w14:paraId="677F11B1">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16 de setembro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D972692">
      <w:pPr>
        <w:spacing w:line="276" w:lineRule="auto"/>
        <w:rPr>
          <w:rFonts w:ascii="Arial" w:hAnsi="Arial" w:cs="Arial"/>
          <w:sz w:val="20"/>
          <w:szCs w:val="20"/>
        </w:rPr>
      </w:pPr>
    </w:p>
    <w:tbl>
      <w:tblPr>
        <w:tblStyle w:val="5"/>
        <w:tblW w:w="10578" w:type="dxa"/>
        <w:tblInd w:w="0" w:type="dxa"/>
        <w:shd w:val="clear" w:color="auto" w:fill="auto"/>
        <w:tblLayout w:type="fixed"/>
        <w:tblCellMar>
          <w:top w:w="100" w:type="dxa"/>
          <w:left w:w="100" w:type="dxa"/>
          <w:bottom w:w="100" w:type="dxa"/>
          <w:right w:w="100" w:type="dxa"/>
        </w:tblCellMar>
      </w:tblPr>
      <w:tblGrid>
        <w:gridCol w:w="960"/>
        <w:gridCol w:w="4162"/>
        <w:gridCol w:w="710"/>
        <w:gridCol w:w="886"/>
        <w:gridCol w:w="1841"/>
        <w:gridCol w:w="2019"/>
      </w:tblGrid>
      <w:tr w14:paraId="0E8B8248">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9DAE65">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Item</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C6376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Descrição</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61506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lang w:val="pt-BR"/>
              </w:rPr>
            </w:pPr>
            <w:r>
              <w:rPr>
                <w:rFonts w:hint="default" w:ascii="Arial" w:hAnsi="Arial" w:eastAsia="Times New Roman" w:cs="Arial"/>
                <w:b/>
                <w:sz w:val="18"/>
                <w:szCs w:val="18"/>
                <w:shd w:val="clear" w:color="auto" w:fill="auto"/>
              </w:rPr>
              <w:t>Un</w:t>
            </w:r>
            <w:r>
              <w:rPr>
                <w:rFonts w:hint="default" w:ascii="Arial" w:hAnsi="Arial" w:cs="Arial"/>
                <w:b/>
                <w:sz w:val="18"/>
                <w:szCs w:val="18"/>
                <w:shd w:val="clear" w:color="auto" w:fill="auto"/>
                <w:lang w:val="pt-BR"/>
              </w:rPr>
              <w:t>d</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50EC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lang w:val="pt-BR"/>
              </w:rPr>
            </w:pPr>
            <w:r>
              <w:rPr>
                <w:rFonts w:hint="default" w:ascii="Arial" w:hAnsi="Arial" w:eastAsia="Times New Roman" w:cs="Arial"/>
                <w:b/>
                <w:sz w:val="18"/>
                <w:szCs w:val="18"/>
                <w:shd w:val="clear" w:color="auto" w:fill="auto"/>
              </w:rPr>
              <w:t>Q</w:t>
            </w:r>
            <w:r>
              <w:rPr>
                <w:rFonts w:hint="default" w:ascii="Arial" w:hAnsi="Arial" w:cs="Arial"/>
                <w:b/>
                <w:sz w:val="18"/>
                <w:szCs w:val="18"/>
                <w:shd w:val="clear" w:color="auto" w:fill="auto"/>
                <w:lang w:val="pt-BR"/>
              </w:rPr>
              <w:t>td</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D5FDC0">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Unit.</w:t>
            </w: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9C22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Total</w:t>
            </w:r>
          </w:p>
        </w:tc>
      </w:tr>
      <w:tr w14:paraId="322EFFD5">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078851">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rPr>
            </w:pPr>
            <w:r>
              <w:rPr>
                <w:rFonts w:ascii="Arial" w:hAnsi="Arial" w:eastAsia="Times New Roman" w:cs="Arial"/>
                <w:b/>
                <w:sz w:val="18"/>
                <w:szCs w:val="18"/>
              </w:rPr>
              <w:t>1</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2305F">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Lavagem externa de veículo de pequeno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(ducha)</w:t>
            </w:r>
          </w:p>
          <w:p w14:paraId="2ACAF619">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54E638F8">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3C5CD769">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hint="default" w:ascii="Arial" w:hAnsi="Arial" w:eastAsia="Times New Roman" w:cs="Arial"/>
                <w:color w:val="000000"/>
                <w:sz w:val="18"/>
                <w:szCs w:val="18"/>
              </w:rPr>
            </w:pPr>
            <w:r>
              <w:rPr>
                <w:rFonts w:ascii="Arial" w:hAnsi="Arial" w:eastAsia="Times New Roman" w:cs="Arial"/>
                <w:sz w:val="18"/>
                <w:szCs w:val="18"/>
              </w:rPr>
              <w:t>lavar pneus e calotas  de sujeira e detritos, finalizando com limpa pneus , devolvendo sua cor preta carcterística.</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D534C3">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F27786">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sz w:val="18"/>
                <w:szCs w:val="18"/>
                <w:shd w:val="clear" w:color="auto" w:fill="auto"/>
              </w:rPr>
            </w:pPr>
            <w:r>
              <w:rPr>
                <w:rFonts w:ascii="Arial" w:hAnsi="Arial" w:cs="Arial"/>
                <w:b/>
                <w:sz w:val="18"/>
                <w:szCs w:val="18"/>
              </w:rPr>
              <w:t>346</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0BB68E">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2F52D6">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5D92580C">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2B89C2">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rPr>
            </w:pPr>
            <w:r>
              <w:rPr>
                <w:rFonts w:ascii="Arial" w:hAnsi="Arial" w:eastAsia="Times New Roman" w:cs="Arial"/>
                <w:b/>
                <w:sz w:val="18"/>
                <w:szCs w:val="18"/>
              </w:rPr>
              <w:t>2</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E94050">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Lavagem externa para veículos de médio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(ducha)</w:t>
            </w:r>
          </w:p>
          <w:p w14:paraId="060492BF">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02E7E632">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666AAEB9">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hint="default" w:ascii="Arial" w:hAnsi="Arial" w:eastAsia="Times New Roman" w:cs="Arial"/>
                <w:color w:val="000000"/>
                <w:sz w:val="18"/>
                <w:szCs w:val="18"/>
              </w:rPr>
            </w:pPr>
            <w:r>
              <w:rPr>
                <w:rFonts w:ascii="Arial" w:hAnsi="Arial" w:eastAsia="Times New Roman" w:cs="Arial"/>
                <w:sz w:val="18"/>
                <w:szCs w:val="18"/>
              </w:rPr>
              <w:t>lavar pneus e calotas  de sujeira e detritos, finalizando com limpa pneus , devolvendo sua cor preta carcterística.</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AFCA2B">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3B30BE">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sz w:val="18"/>
                <w:szCs w:val="18"/>
                <w:shd w:val="clear" w:color="auto" w:fill="auto"/>
              </w:rPr>
            </w:pPr>
            <w:r>
              <w:rPr>
                <w:rFonts w:ascii="Arial" w:hAnsi="Arial" w:cs="Arial"/>
                <w:b/>
                <w:sz w:val="18"/>
                <w:szCs w:val="18"/>
              </w:rPr>
              <w:t>467</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F6E6F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710781">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14753DFF">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2B52A5">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rPr>
            </w:pPr>
            <w:r>
              <w:rPr>
                <w:rFonts w:ascii="Arial" w:hAnsi="Arial" w:eastAsia="Times New Roman" w:cs="Arial"/>
                <w:b/>
                <w:sz w:val="18"/>
                <w:szCs w:val="18"/>
              </w:rPr>
              <w:t>3</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1AB4DB">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Lavagem externa para veículos de grande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(ducha)</w:t>
            </w:r>
          </w:p>
          <w:p w14:paraId="014AE6F4">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1CC41828">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0420F297">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hint="default" w:ascii="Arial" w:hAnsi="Arial" w:eastAsia="Times New Roman" w:cs="Arial"/>
                <w:color w:val="000000"/>
                <w:sz w:val="18"/>
                <w:szCs w:val="18"/>
              </w:rPr>
            </w:pPr>
            <w:r>
              <w:rPr>
                <w:rFonts w:ascii="Arial" w:hAnsi="Arial" w:eastAsia="Times New Roman" w:cs="Arial"/>
                <w:sz w:val="18"/>
                <w:szCs w:val="18"/>
              </w:rPr>
              <w:t>lavar pneus e calotas  de sujeira e detritos, finalizando com limpa pneus , devolvendo sua cor preta carcterística.</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A17A7C">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bCs/>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71517B">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sz w:val="18"/>
                <w:szCs w:val="18"/>
                <w:shd w:val="clear" w:color="auto" w:fill="auto"/>
              </w:rPr>
            </w:pPr>
            <w:r>
              <w:rPr>
                <w:rFonts w:ascii="Arial" w:hAnsi="Arial" w:cs="Arial"/>
                <w:b/>
                <w:sz w:val="18"/>
                <w:szCs w:val="18"/>
              </w:rPr>
              <w:t>54</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7F58C1">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D5158C">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3819E168">
        <w:tblPrEx>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436ED8">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lang w:val="pt-BR"/>
              </w:rPr>
            </w:pPr>
            <w:r>
              <w:rPr>
                <w:rFonts w:hint="default" w:ascii="Arial" w:hAnsi="Arial" w:cs="Arial"/>
                <w:b/>
                <w:sz w:val="18"/>
                <w:szCs w:val="18"/>
                <w:lang w:val="pt-BR"/>
              </w:rPr>
              <w:t>4</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5067AB">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Limpeza interna e externa para  veículo de médio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(geral)</w:t>
            </w:r>
          </w:p>
          <w:p w14:paraId="5A314EC3">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2B817E6A">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1AA8DDAB">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carcterística.</w:t>
            </w:r>
          </w:p>
          <w:p w14:paraId="331CBB0B">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184F970B">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09F2CD87">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de tapetes automotivos;</w:t>
            </w:r>
          </w:p>
          <w:p w14:paraId="0907F2FC">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01636091">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14F23035">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4162163F">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76EAB447">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661BF790">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5C12AC29">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sz w:val="18"/>
                <w:szCs w:val="18"/>
              </w:rPr>
              <w:t>desodorização do ambiente interno ( se necessário).</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2B3E21">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7D066C">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sz w:val="18"/>
                <w:szCs w:val="18"/>
                <w:shd w:val="clear" w:color="auto" w:fill="auto"/>
              </w:rPr>
            </w:pPr>
            <w:r>
              <w:rPr>
                <w:rFonts w:ascii="Arial" w:hAnsi="Arial" w:cs="Arial"/>
                <w:b/>
                <w:sz w:val="18"/>
                <w:szCs w:val="18"/>
              </w:rPr>
              <w:t>523</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0F5EA4">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1FE0C1">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2F8CEC56">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151508">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5</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C08414">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Limpeza interna e externa para veículo de pequeno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(geral)</w:t>
            </w:r>
          </w:p>
          <w:p w14:paraId="4DF1EA60">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0ED899A0">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660C1338">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carcterística.</w:t>
            </w:r>
          </w:p>
          <w:p w14:paraId="24EE1D76">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763DBEDA">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13345E72">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de tapetes automotivos;</w:t>
            </w:r>
          </w:p>
          <w:p w14:paraId="245C2D1E">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7F00A22B">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653906B3">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7A6EC61C">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75CF0E8E">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7121E8C1">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1750F255">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hint="default" w:ascii="Arial" w:hAnsi="Arial" w:eastAsia="Times New Roman" w:cs="Arial"/>
                <w:color w:val="000000"/>
                <w:sz w:val="18"/>
                <w:szCs w:val="18"/>
              </w:rPr>
            </w:pPr>
            <w:r>
              <w:rPr>
                <w:rFonts w:ascii="Arial" w:hAnsi="Arial" w:eastAsia="Times New Roman" w:cs="Arial"/>
                <w:sz w:val="18"/>
                <w:szCs w:val="18"/>
              </w:rPr>
              <w:t>desodorização do ambiente interno ( se necessário).</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DBDD41">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5DA7DF">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sz w:val="18"/>
                <w:szCs w:val="18"/>
                <w:shd w:val="clear" w:color="auto" w:fill="auto"/>
              </w:rPr>
            </w:pPr>
            <w:r>
              <w:rPr>
                <w:rFonts w:ascii="Arial" w:hAnsi="Arial" w:cs="Arial"/>
                <w:b/>
                <w:sz w:val="18"/>
                <w:szCs w:val="18"/>
              </w:rPr>
              <w:t>756</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0FA555">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3985AF">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6B68FB38">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F1164">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rPr>
            </w:pPr>
            <w:r>
              <w:rPr>
                <w:rFonts w:ascii="Arial" w:hAnsi="Arial" w:eastAsia="Times New Roman" w:cs="Arial"/>
                <w:b/>
                <w:sz w:val="18"/>
                <w:szCs w:val="18"/>
              </w:rPr>
              <w:t>6</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0F2AF9">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Limpeza interna e externa de veículo de grande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(geral)</w:t>
            </w:r>
          </w:p>
          <w:p w14:paraId="044DAB0F">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15421101">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221A0CE0">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carcterística.</w:t>
            </w:r>
          </w:p>
          <w:p w14:paraId="1C616C2E">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602B7096">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3E1CB2D6">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de tapetes automotivos;</w:t>
            </w:r>
          </w:p>
          <w:p w14:paraId="7A746360">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054B6AC8">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7917213C">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2067BF98">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070081D1">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51354BDB">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05325C8F">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hint="default" w:ascii="Arial" w:hAnsi="Arial" w:eastAsia="Times New Roman" w:cs="Arial"/>
                <w:color w:val="000000"/>
                <w:sz w:val="18"/>
                <w:szCs w:val="18"/>
              </w:rPr>
            </w:pPr>
            <w:r>
              <w:rPr>
                <w:rFonts w:ascii="Arial" w:hAnsi="Arial" w:eastAsia="Times New Roman" w:cs="Arial"/>
                <w:sz w:val="18"/>
                <w:szCs w:val="18"/>
              </w:rPr>
              <w:t>desodorização do ambiente interno ( se necessário).</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D30A1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1799CF">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sz w:val="18"/>
                <w:szCs w:val="18"/>
                <w:shd w:val="clear" w:color="auto" w:fill="auto"/>
              </w:rPr>
            </w:pPr>
            <w:r>
              <w:rPr>
                <w:rFonts w:ascii="Arial" w:hAnsi="Arial" w:cs="Arial"/>
                <w:b/>
                <w:sz w:val="18"/>
                <w:szCs w:val="18"/>
              </w:rPr>
              <w:t>32</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11101">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050614">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150ECC26">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68025E">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rPr>
            </w:pP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805B85">
            <w:pPr>
              <w:pStyle w:val="2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bCs/>
                <w:color w:val="000000"/>
                <w:sz w:val="18"/>
                <w:szCs w:val="18"/>
                <w:shd w:val="clear" w:color="auto" w:fill="auto"/>
              </w:rPr>
            </w:pP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85780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C083C0">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91A615">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lang w:val="pt-BR"/>
              </w:rPr>
            </w:pPr>
            <w:r>
              <w:rPr>
                <w:rFonts w:hint="default" w:ascii="Arial" w:hAnsi="Arial" w:cs="Arial"/>
                <w:b/>
                <w:bCs/>
                <w:sz w:val="18"/>
                <w:szCs w:val="18"/>
                <w:shd w:val="clear" w:color="auto" w:fill="auto"/>
                <w:lang w:val="pt-BR"/>
              </w:rPr>
              <w:t>TOTAL:</w:t>
            </w: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E7FC1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bl>
    <w:p w14:paraId="5094E9E8">
      <w:pPr>
        <w:spacing w:line="276" w:lineRule="auto"/>
        <w:rPr>
          <w:rFonts w:ascii="Arial" w:hAnsi="Arial" w:cs="Arial"/>
          <w:b/>
          <w:sz w:val="19"/>
          <w:szCs w:val="19"/>
          <w:highlight w:val="yellow"/>
        </w:rPr>
      </w:pPr>
    </w:p>
    <w:p w14:paraId="05E78F71">
      <w:pPr>
        <w:spacing w:line="276" w:lineRule="auto"/>
        <w:jc w:val="both"/>
        <w:rPr>
          <w:rFonts w:ascii="Arial" w:hAnsi="Arial" w:cs="Arial"/>
          <w:sz w:val="19"/>
          <w:szCs w:val="19"/>
          <w:highlight w:val="yellow"/>
        </w:rPr>
      </w:pPr>
      <w:r>
        <w:rPr>
          <w:rFonts w:ascii="Arial" w:hAnsi="Arial" w:cs="Arial"/>
          <w:b/>
          <w:sz w:val="19"/>
          <w:szCs w:val="19"/>
          <w:highlight w:val="yellow"/>
        </w:rPr>
        <w:t xml:space="preserve">Para melhor acompanhamento dos serviços, e redução de custos de deslocamentos, as instalações da contratada, deverão se localizar a uma distância máxima de </w:t>
      </w:r>
      <w:r>
        <w:rPr>
          <w:rFonts w:hint="default" w:ascii="Arial" w:hAnsi="Arial" w:cs="Arial"/>
          <w:b/>
          <w:sz w:val="19"/>
          <w:szCs w:val="19"/>
          <w:highlight w:val="yellow"/>
          <w:lang w:val="pt-BR"/>
        </w:rPr>
        <w:t>20</w:t>
      </w:r>
      <w:r>
        <w:rPr>
          <w:rFonts w:ascii="Arial" w:hAnsi="Arial" w:cs="Arial"/>
          <w:b/>
          <w:sz w:val="19"/>
          <w:szCs w:val="19"/>
          <w:highlight w:val="yellow"/>
        </w:rPr>
        <w:t xml:space="preserve"> km da sede da Prefeitura Municipal de Cataguases. </w:t>
      </w:r>
      <w:r>
        <w:rPr>
          <w:rFonts w:ascii="Arial" w:hAnsi="Arial" w:cs="Arial"/>
          <w:sz w:val="19"/>
          <w:szCs w:val="19"/>
          <w:highlight w:val="yellow"/>
        </w:rPr>
        <w:t xml:space="preserve">A exigência referente à localização se faz necessária tendo em vista a obtenção da proposta mais vantajosa para </w:t>
      </w:r>
      <w:r>
        <w:rPr>
          <w:rFonts w:hint="default" w:ascii="Arial" w:hAnsi="Arial" w:cs="Arial"/>
          <w:sz w:val="19"/>
          <w:szCs w:val="19"/>
          <w:highlight w:val="yellow"/>
          <w:lang w:val="pt-BR"/>
        </w:rPr>
        <w:t>a Prefeitura</w:t>
      </w:r>
      <w:r>
        <w:rPr>
          <w:rFonts w:ascii="Arial" w:hAnsi="Arial" w:cs="Arial"/>
          <w:sz w:val="19"/>
          <w:szCs w:val="19"/>
          <w:highlight w:val="yellow"/>
        </w:rPr>
        <w:t>, pois, se a distância entre a sede do Município e a Contratada for maior que a determinada, a vantagem do “menor preço” ficará prejudicada em razão do aumento do custo com o deslocamento da frota.</w:t>
      </w:r>
    </w:p>
    <w:p w14:paraId="70B29EC7">
      <w:pPr>
        <w:spacing w:line="276" w:lineRule="auto"/>
        <w:jc w:val="both"/>
        <w:rPr>
          <w:rFonts w:ascii="Arial" w:hAnsi="Arial" w:cs="Arial"/>
          <w:sz w:val="19"/>
          <w:szCs w:val="19"/>
          <w:highlight w:val="yellow"/>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E499948">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37F57569">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5678E265">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049/2024</w:t>
      </w:r>
      <w:r>
        <w:rPr>
          <w:rFonts w:hint="default" w:ascii="Arial" w:hAnsi="Arial" w:cs="Arial"/>
          <w:sz w:val="18"/>
          <w:szCs w:val="18"/>
        </w:rPr>
        <w:t xml:space="preserve">, Processo Administrativo n.º </w:t>
      </w:r>
      <w:r>
        <w:rPr>
          <w:rFonts w:hint="default" w:ascii="Arial" w:hAnsi="Arial" w:cs="Arial"/>
          <w:sz w:val="18"/>
          <w:szCs w:val="18"/>
          <w:lang w:val="pt-BR"/>
        </w:rPr>
        <w:t>114/2024</w:t>
      </w:r>
      <w:r>
        <w:rPr>
          <w:rFonts w:hint="default" w:ascii="Arial" w:hAnsi="Arial" w:cs="Arial"/>
          <w:sz w:val="18"/>
          <w:szCs w:val="18"/>
        </w:rPr>
        <w:t xml:space="preserve">, Pregão Eletrônico n° </w:t>
      </w:r>
      <w:r>
        <w:rPr>
          <w:rFonts w:hint="default" w:ascii="Arial" w:hAnsi="Arial" w:cs="Arial"/>
          <w:sz w:val="18"/>
          <w:szCs w:val="18"/>
          <w:lang w:val="pt-BR"/>
        </w:rPr>
        <w:t>069/2024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numPr>
          <w:ilvl w:val="1"/>
          <w:numId w:val="24"/>
        </w:numPr>
        <w:spacing w:line="276" w:lineRule="auto"/>
        <w:jc w:val="both"/>
        <w:rPr>
          <w:rFonts w:hint="default" w:ascii="Arial" w:hAnsi="Arial" w:cs="Arial"/>
          <w:sz w:val="18"/>
          <w:szCs w:val="18"/>
        </w:rPr>
      </w:pPr>
      <w:r>
        <w:rPr>
          <w:rFonts w:hint="default" w:ascii="Arial" w:hAnsi="Arial" w:cs="Arial"/>
          <w:sz w:val="18"/>
          <w:szCs w:val="18"/>
        </w:rPr>
        <w:t xml:space="preserve">Registrar </w:t>
      </w:r>
      <w:r>
        <w:rPr>
          <w:rFonts w:ascii="Arial" w:hAnsi="Arial" w:cs="Arial"/>
          <w:color w:val="000000"/>
          <w:sz w:val="18"/>
          <w:szCs w:val="18"/>
        </w:rPr>
        <w:t xml:space="preserve">preços para futura e eventual 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serviços de limpeza e higienização de veículos para atender às demandas de diversas secretarias da Prefeitura de Cataguases-MG</w:t>
      </w:r>
      <w:r>
        <w:rPr>
          <w:rFonts w:hint="default" w:ascii="Arial" w:hAnsi="Arial" w:cs="Arial"/>
          <w:sz w:val="18"/>
          <w:szCs w:val="18"/>
        </w:rPr>
        <w:t>, a saber:</w:t>
      </w:r>
    </w:p>
    <w:p w14:paraId="62DC4C04">
      <w:pPr>
        <w:numPr>
          <w:ilvl w:val="0"/>
          <w:numId w:val="0"/>
        </w:numPr>
        <w:spacing w:line="276" w:lineRule="auto"/>
        <w:ind w:leftChars="0"/>
        <w:jc w:val="both"/>
        <w:rPr>
          <w:rFonts w:hint="default" w:ascii="Arial" w:hAnsi="Arial" w:cs="Arial"/>
          <w:sz w:val="18"/>
          <w:szCs w:val="18"/>
        </w:rPr>
      </w:pPr>
    </w:p>
    <w:tbl>
      <w:tblPr>
        <w:tblStyle w:val="5"/>
        <w:tblW w:w="10578" w:type="dxa"/>
        <w:tblInd w:w="0" w:type="dxa"/>
        <w:shd w:val="clear" w:color="auto" w:fill="auto"/>
        <w:tblLayout w:type="fixed"/>
        <w:tblCellMar>
          <w:top w:w="100" w:type="dxa"/>
          <w:left w:w="100" w:type="dxa"/>
          <w:bottom w:w="100" w:type="dxa"/>
          <w:right w:w="100" w:type="dxa"/>
        </w:tblCellMar>
      </w:tblPr>
      <w:tblGrid>
        <w:gridCol w:w="960"/>
        <w:gridCol w:w="4162"/>
        <w:gridCol w:w="710"/>
        <w:gridCol w:w="886"/>
        <w:gridCol w:w="1841"/>
        <w:gridCol w:w="2019"/>
      </w:tblGrid>
      <w:tr w14:paraId="5E59AC19">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532220">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Item</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E8422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Descrição</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B9A515">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lang w:val="pt-BR"/>
              </w:rPr>
            </w:pPr>
            <w:r>
              <w:rPr>
                <w:rFonts w:hint="default" w:ascii="Arial" w:hAnsi="Arial" w:eastAsia="Times New Roman" w:cs="Arial"/>
                <w:b/>
                <w:sz w:val="18"/>
                <w:szCs w:val="18"/>
                <w:shd w:val="clear" w:color="auto" w:fill="auto"/>
              </w:rPr>
              <w:t>Un</w:t>
            </w:r>
            <w:r>
              <w:rPr>
                <w:rFonts w:hint="default" w:ascii="Arial" w:hAnsi="Arial" w:cs="Arial"/>
                <w:b/>
                <w:sz w:val="18"/>
                <w:szCs w:val="18"/>
                <w:shd w:val="clear" w:color="auto" w:fill="auto"/>
                <w:lang w:val="pt-BR"/>
              </w:rPr>
              <w:t>d</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DE8E2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lang w:val="pt-BR"/>
              </w:rPr>
            </w:pPr>
            <w:r>
              <w:rPr>
                <w:rFonts w:hint="default" w:ascii="Arial" w:hAnsi="Arial" w:eastAsia="Times New Roman" w:cs="Arial"/>
                <w:b/>
                <w:sz w:val="18"/>
                <w:szCs w:val="18"/>
                <w:shd w:val="clear" w:color="auto" w:fill="auto"/>
              </w:rPr>
              <w:t>Q</w:t>
            </w:r>
            <w:r>
              <w:rPr>
                <w:rFonts w:hint="default" w:ascii="Arial" w:hAnsi="Arial" w:cs="Arial"/>
                <w:b/>
                <w:sz w:val="18"/>
                <w:szCs w:val="18"/>
                <w:shd w:val="clear" w:color="auto" w:fill="auto"/>
                <w:lang w:val="pt-BR"/>
              </w:rPr>
              <w:t>td</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775F5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Unit.</w:t>
            </w: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C65F8B">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Total</w:t>
            </w:r>
          </w:p>
        </w:tc>
      </w:tr>
      <w:tr w14:paraId="1248074F">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FA1519">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rPr>
            </w:pPr>
            <w:r>
              <w:rPr>
                <w:rFonts w:ascii="Arial" w:hAnsi="Arial" w:eastAsia="Times New Roman" w:cs="Arial"/>
                <w:b/>
                <w:sz w:val="18"/>
                <w:szCs w:val="18"/>
              </w:rPr>
              <w:t>1</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2DAFE9">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Lavagem externa de veículo de pequeno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(ducha)</w:t>
            </w:r>
          </w:p>
          <w:p w14:paraId="25D87391">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5D1FA3F0">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7AB9DAE8">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hint="default" w:ascii="Arial" w:hAnsi="Arial" w:eastAsia="Times New Roman" w:cs="Arial"/>
                <w:color w:val="000000"/>
                <w:sz w:val="18"/>
                <w:szCs w:val="18"/>
              </w:rPr>
            </w:pPr>
            <w:r>
              <w:rPr>
                <w:rFonts w:ascii="Arial" w:hAnsi="Arial" w:eastAsia="Times New Roman" w:cs="Arial"/>
                <w:sz w:val="18"/>
                <w:szCs w:val="18"/>
              </w:rPr>
              <w:t>lavar pneus e calotas  de sujeira e detritos, finalizando com limpa pneus , devolvendo sua cor preta carcterística.</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D47CF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484F0B">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b w:val="0"/>
                <w:bCs/>
                <w:sz w:val="18"/>
                <w:szCs w:val="18"/>
                <w:shd w:val="clear" w:color="auto" w:fill="auto"/>
              </w:rPr>
            </w:pPr>
            <w:r>
              <w:rPr>
                <w:rFonts w:ascii="Arial" w:hAnsi="Arial" w:cs="Arial"/>
                <w:b w:val="0"/>
                <w:bCs/>
                <w:sz w:val="18"/>
                <w:szCs w:val="18"/>
              </w:rPr>
              <w:t>346</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4062D5">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DF4CFF">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287559CB">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5A7FDF">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rPr>
            </w:pPr>
            <w:r>
              <w:rPr>
                <w:rFonts w:ascii="Arial" w:hAnsi="Arial" w:eastAsia="Times New Roman" w:cs="Arial"/>
                <w:b/>
                <w:sz w:val="18"/>
                <w:szCs w:val="18"/>
              </w:rPr>
              <w:t>2</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DEA8F4">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Lavagem externa para veículos de médio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(ducha)</w:t>
            </w:r>
          </w:p>
          <w:p w14:paraId="13B7123B">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789898A5">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79C49E34">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hint="default" w:ascii="Arial" w:hAnsi="Arial" w:eastAsia="Times New Roman" w:cs="Arial"/>
                <w:color w:val="000000"/>
                <w:sz w:val="18"/>
                <w:szCs w:val="18"/>
              </w:rPr>
            </w:pPr>
            <w:r>
              <w:rPr>
                <w:rFonts w:ascii="Arial" w:hAnsi="Arial" w:eastAsia="Times New Roman" w:cs="Arial"/>
                <w:sz w:val="18"/>
                <w:szCs w:val="18"/>
              </w:rPr>
              <w:t>lavar pneus e calotas  de sujeira e detritos, finalizando com limpa pneus , devolvendo sua cor preta carcterística.</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11663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0BA670">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b w:val="0"/>
                <w:bCs/>
                <w:sz w:val="18"/>
                <w:szCs w:val="18"/>
                <w:shd w:val="clear" w:color="auto" w:fill="auto"/>
              </w:rPr>
            </w:pPr>
            <w:r>
              <w:rPr>
                <w:rFonts w:ascii="Arial" w:hAnsi="Arial" w:cs="Arial"/>
                <w:b w:val="0"/>
                <w:bCs/>
                <w:sz w:val="18"/>
                <w:szCs w:val="18"/>
              </w:rPr>
              <w:t>467</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3FA8DE">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A080AC">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5D31BBD4">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DCBFB7">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rPr>
            </w:pPr>
            <w:r>
              <w:rPr>
                <w:rFonts w:ascii="Arial" w:hAnsi="Arial" w:eastAsia="Times New Roman" w:cs="Arial"/>
                <w:b/>
                <w:sz w:val="18"/>
                <w:szCs w:val="18"/>
              </w:rPr>
              <w:t>3</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41AEEF">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Lavagem externa para veículos de grande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(ducha)</w:t>
            </w:r>
          </w:p>
          <w:p w14:paraId="435640AA">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0F590FEC">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48AF1186">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carcterística.</w:t>
            </w:r>
          </w:p>
          <w:p w14:paraId="12E9590F">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hint="default" w:ascii="Arial" w:hAnsi="Arial" w:eastAsia="Times New Roman" w:cs="Arial"/>
                <w:sz w:val="18"/>
                <w:szCs w:val="18"/>
              </w:rPr>
            </w:pP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2A00A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bCs/>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6528AC">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b w:val="0"/>
                <w:bCs/>
                <w:sz w:val="18"/>
                <w:szCs w:val="18"/>
                <w:shd w:val="clear" w:color="auto" w:fill="auto"/>
              </w:rPr>
            </w:pPr>
            <w:r>
              <w:rPr>
                <w:rFonts w:ascii="Arial" w:hAnsi="Arial" w:cs="Arial"/>
                <w:b w:val="0"/>
                <w:bCs/>
                <w:sz w:val="18"/>
                <w:szCs w:val="18"/>
              </w:rPr>
              <w:t>54</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18B240">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C3A3FE">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573E2EC2">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1A868E">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lang w:val="pt-BR"/>
              </w:rPr>
            </w:pPr>
            <w:r>
              <w:rPr>
                <w:rFonts w:hint="default" w:ascii="Arial" w:hAnsi="Arial" w:cs="Arial"/>
                <w:b/>
                <w:sz w:val="18"/>
                <w:szCs w:val="18"/>
                <w:lang w:val="pt-BR"/>
              </w:rPr>
              <w:t>4</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B96DC6">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Limpeza interna e externa para  veículo de médio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(geral)</w:t>
            </w:r>
          </w:p>
          <w:p w14:paraId="1A983AFC">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37251A60">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29E99052">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carcterística.</w:t>
            </w:r>
          </w:p>
          <w:p w14:paraId="4F6DD711">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65F4C6B3">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7FC8DF30">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de tapetes automotivos;</w:t>
            </w:r>
          </w:p>
          <w:p w14:paraId="72922C0B">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5A2A779A">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37D2D308">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197C6F1B">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2DFBF839">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3FB2422C">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5F8B5969">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sz w:val="18"/>
                <w:szCs w:val="18"/>
              </w:rPr>
              <w:t>desodorização do ambiente interno ( se necessário).</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42786B">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5B27C1">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b w:val="0"/>
                <w:bCs/>
                <w:sz w:val="18"/>
                <w:szCs w:val="18"/>
                <w:shd w:val="clear" w:color="auto" w:fill="auto"/>
              </w:rPr>
            </w:pPr>
            <w:r>
              <w:rPr>
                <w:rFonts w:ascii="Arial" w:hAnsi="Arial" w:cs="Arial"/>
                <w:b w:val="0"/>
                <w:bCs/>
                <w:sz w:val="18"/>
                <w:szCs w:val="18"/>
              </w:rPr>
              <w:t>523</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69C026">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DAE55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4507604F">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646A16">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5</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9277DE">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Limpeza interna e externa para veículo de pequeno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(geral)</w:t>
            </w:r>
          </w:p>
          <w:p w14:paraId="7E9A48D1">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1D8CCA22">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0A450EFF">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carcterística.</w:t>
            </w:r>
          </w:p>
          <w:p w14:paraId="433EB657">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52F095A5">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10DB8D02">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de tapetes automotivos;</w:t>
            </w:r>
          </w:p>
          <w:p w14:paraId="221366EE">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658E9156">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58B5507F">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6BBF662D">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3F6B17A2">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786FDECF">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000F35F1">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hint="default" w:ascii="Arial" w:hAnsi="Arial" w:eastAsia="Times New Roman" w:cs="Arial"/>
                <w:color w:val="000000"/>
                <w:sz w:val="18"/>
                <w:szCs w:val="18"/>
              </w:rPr>
            </w:pPr>
            <w:r>
              <w:rPr>
                <w:rFonts w:ascii="Arial" w:hAnsi="Arial" w:eastAsia="Times New Roman" w:cs="Arial"/>
                <w:sz w:val="18"/>
                <w:szCs w:val="18"/>
              </w:rPr>
              <w:t>desodorização do ambiente interno ( se necessário).</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1B958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r>
              <w:rPr>
                <w:rFonts w:hint="default" w:ascii="Arial" w:hAnsi="Arial" w:eastAsia="Times New Roman" w:cs="Arial"/>
                <w:sz w:val="18"/>
                <w:szCs w:val="18"/>
                <w:shd w:val="clear" w:color="auto" w:fill="auto"/>
              </w:rPr>
              <w:t xml:space="preserve"> </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C1E34C">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b w:val="0"/>
                <w:bCs/>
                <w:sz w:val="18"/>
                <w:szCs w:val="18"/>
                <w:shd w:val="clear" w:color="auto" w:fill="auto"/>
              </w:rPr>
            </w:pPr>
            <w:r>
              <w:rPr>
                <w:rFonts w:ascii="Arial" w:hAnsi="Arial" w:cs="Arial"/>
                <w:b w:val="0"/>
                <w:bCs/>
                <w:sz w:val="18"/>
                <w:szCs w:val="18"/>
              </w:rPr>
              <w:t>756</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EE396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7B128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6593676D">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4E8AE7">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firstLineChars="0"/>
              <w:contextualSpacing/>
              <w:jc w:val="center"/>
              <w:textAlignment w:val="auto"/>
              <w:rPr>
                <w:rFonts w:hint="default" w:ascii="Arial" w:hAnsi="Arial" w:eastAsia="Times New Roman" w:cs="Arial"/>
                <w:b/>
                <w:sz w:val="18"/>
                <w:szCs w:val="18"/>
                <w:shd w:val="clear" w:color="auto" w:fill="auto"/>
              </w:rPr>
            </w:pPr>
            <w:r>
              <w:rPr>
                <w:rFonts w:ascii="Arial" w:hAnsi="Arial" w:eastAsia="Times New Roman" w:cs="Arial"/>
                <w:b/>
                <w:sz w:val="18"/>
                <w:szCs w:val="18"/>
              </w:rPr>
              <w:t>6</w:t>
            </w: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6040D6">
            <w:pPr>
              <w:keepNext w:val="0"/>
              <w:keepLines w:val="0"/>
              <w:pageBreakBefore w:val="0"/>
              <w:kinsoku/>
              <w:wordWrap/>
              <w:overflowPunct/>
              <w:topLinePunct w:val="0"/>
              <w:autoSpaceDE/>
              <w:autoSpaceDN/>
              <w:bidi w:val="0"/>
              <w:adjustRightInd/>
              <w:snapToGrid/>
              <w:spacing w:beforeAutospacing="0" w:afterAutospacing="0" w:line="240" w:lineRule="auto"/>
              <w:ind w:left="0"/>
              <w:contextualSpacing/>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Limpeza interna e externa de veículo de grande porte</w:t>
            </w:r>
            <w:r>
              <w:rPr>
                <w:rFonts w:hint="default" w:ascii="Arial" w:hAnsi="Arial" w:cs="Arial"/>
                <w:color w:val="000000"/>
                <w:sz w:val="18"/>
                <w:szCs w:val="18"/>
                <w:lang w:val="pt-BR"/>
              </w:rPr>
              <w:t xml:space="preserve"> </w:t>
            </w:r>
            <w:r>
              <w:rPr>
                <w:rFonts w:ascii="Arial" w:hAnsi="Arial" w:eastAsia="Times New Roman" w:cs="Arial"/>
                <w:color w:val="000000"/>
                <w:sz w:val="18"/>
                <w:szCs w:val="18"/>
              </w:rPr>
              <w:t>(geral)</w:t>
            </w:r>
          </w:p>
          <w:p w14:paraId="7560BCF8">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58B3AC6E">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28F2902D">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carcterística.</w:t>
            </w:r>
          </w:p>
          <w:p w14:paraId="7827758E">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hanging="19"/>
              <w:jc w:val="both"/>
              <w:textAlignment w:val="auto"/>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67A1D6E6">
            <w:pPr>
              <w:pStyle w:val="221"/>
              <w:keepNext w:val="0"/>
              <w:keepLines w:val="0"/>
              <w:pageBreakBefore w:val="0"/>
              <w:numPr>
                <w:ilvl w:val="0"/>
                <w:numId w:val="22"/>
              </w:numPr>
              <w:tabs>
                <w:tab w:val="left" w:pos="134"/>
              </w:tabs>
              <w:kinsoku/>
              <w:wordWrap/>
              <w:overflowPunct/>
              <w:topLinePunct w:val="0"/>
              <w:autoSpaceDE/>
              <w:autoSpaceDN/>
              <w:bidi w:val="0"/>
              <w:adjustRightInd/>
              <w:snapToGrid/>
              <w:spacing w:beforeAutospacing="0" w:afterAutospacing="0" w:line="240" w:lineRule="auto"/>
              <w:ind w:left="0" w:firstLine="0"/>
              <w:jc w:val="both"/>
              <w:textAlignment w:val="auto"/>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7C5E66F1">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de tapetes automotivos;</w:t>
            </w:r>
          </w:p>
          <w:p w14:paraId="10A6FB67">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04D976B1">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555D36FE">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07B4BB7C">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2C402B48">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38555080">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15DEF247">
            <w:pPr>
              <w:pStyle w:val="221"/>
              <w:keepNext w:val="0"/>
              <w:keepLines w:val="0"/>
              <w:pageBreakBefore w:val="0"/>
              <w:numPr>
                <w:ilvl w:val="0"/>
                <w:numId w:val="22"/>
              </w:numPr>
              <w:tabs>
                <w:tab w:val="left" w:pos="176"/>
              </w:tabs>
              <w:kinsoku/>
              <w:wordWrap/>
              <w:overflowPunct/>
              <w:topLinePunct w:val="0"/>
              <w:autoSpaceDE/>
              <w:autoSpaceDN/>
              <w:bidi w:val="0"/>
              <w:adjustRightInd/>
              <w:snapToGrid/>
              <w:spacing w:beforeAutospacing="0" w:afterAutospacing="0" w:line="240" w:lineRule="auto"/>
              <w:ind w:left="0" w:firstLine="23"/>
              <w:jc w:val="both"/>
              <w:textAlignment w:val="auto"/>
              <w:rPr>
                <w:rFonts w:hint="default" w:ascii="Arial" w:hAnsi="Arial" w:eastAsia="Times New Roman" w:cs="Arial"/>
                <w:color w:val="000000"/>
                <w:sz w:val="18"/>
                <w:szCs w:val="18"/>
              </w:rPr>
            </w:pPr>
            <w:r>
              <w:rPr>
                <w:rFonts w:ascii="Arial" w:hAnsi="Arial" w:eastAsia="Times New Roman" w:cs="Arial"/>
                <w:sz w:val="18"/>
                <w:szCs w:val="18"/>
              </w:rPr>
              <w:t>desodorização do ambiente interno ( se necessário).</w:t>
            </w: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CCFEC1">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r>
              <w:rPr>
                <w:rFonts w:hint="default" w:ascii="Arial" w:hAnsi="Arial" w:cs="Arial"/>
                <w:sz w:val="18"/>
                <w:szCs w:val="18"/>
                <w:shd w:val="clear" w:color="auto" w:fill="auto"/>
                <w:lang w:val="pt-BR"/>
              </w:rPr>
              <w:t>SV</w:t>
            </w: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2015BE">
            <w:pPr>
              <w:keepNext w:val="0"/>
              <w:keepLines w:val="0"/>
              <w:pageBreakBefore w:val="0"/>
              <w:kinsoku/>
              <w:wordWrap/>
              <w:overflowPunct/>
              <w:topLinePunct w:val="0"/>
              <w:autoSpaceDE/>
              <w:autoSpaceDN/>
              <w:bidi w:val="0"/>
              <w:adjustRightInd/>
              <w:snapToGrid/>
              <w:spacing w:beforeAutospacing="0" w:afterAutospacing="0"/>
              <w:ind w:left="0"/>
              <w:jc w:val="center"/>
              <w:textAlignment w:val="auto"/>
              <w:rPr>
                <w:rFonts w:hint="default" w:ascii="Arial" w:hAnsi="Arial" w:eastAsia="Times New Roman" w:cs="Arial"/>
                <w:b w:val="0"/>
                <w:bCs/>
                <w:sz w:val="18"/>
                <w:szCs w:val="18"/>
                <w:shd w:val="clear" w:color="auto" w:fill="auto"/>
              </w:rPr>
            </w:pPr>
            <w:r>
              <w:rPr>
                <w:rFonts w:ascii="Arial" w:hAnsi="Arial" w:cs="Arial"/>
                <w:b w:val="0"/>
                <w:bCs/>
                <w:sz w:val="18"/>
                <w:szCs w:val="18"/>
              </w:rPr>
              <w:t>32</w:t>
            </w: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CB0C6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F73A4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r w14:paraId="2C5F1D56">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D61DCC">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b/>
                <w:sz w:val="18"/>
                <w:szCs w:val="18"/>
                <w:shd w:val="clear" w:color="auto" w:fill="auto"/>
              </w:rPr>
            </w:pPr>
          </w:p>
        </w:tc>
        <w:tc>
          <w:tcPr>
            <w:tcW w:w="416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5B7542">
            <w:pPr>
              <w:pStyle w:val="2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bCs/>
                <w:color w:val="000000"/>
                <w:sz w:val="18"/>
                <w:szCs w:val="18"/>
                <w:shd w:val="clear" w:color="auto" w:fill="auto"/>
              </w:rPr>
            </w:pPr>
          </w:p>
        </w:tc>
        <w:tc>
          <w:tcPr>
            <w:tcW w:w="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7B9993">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8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8EF66">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c>
          <w:tcPr>
            <w:tcW w:w="18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9A894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right"/>
              <w:textAlignment w:val="auto"/>
              <w:rPr>
                <w:rFonts w:hint="default" w:ascii="Arial" w:hAnsi="Arial" w:eastAsia="Times New Roman" w:cs="Arial"/>
                <w:sz w:val="18"/>
                <w:szCs w:val="18"/>
                <w:shd w:val="clear" w:color="auto" w:fill="auto"/>
                <w:lang w:val="pt-BR"/>
              </w:rPr>
            </w:pPr>
            <w:r>
              <w:rPr>
                <w:rFonts w:hint="default" w:ascii="Arial" w:hAnsi="Arial" w:cs="Arial"/>
                <w:b/>
                <w:bCs/>
                <w:sz w:val="18"/>
                <w:szCs w:val="18"/>
                <w:shd w:val="clear" w:color="auto" w:fill="auto"/>
                <w:lang w:val="pt-BR"/>
              </w:rPr>
              <w:t>TOTAL:</w:t>
            </w:r>
          </w:p>
        </w:tc>
        <w:tc>
          <w:tcPr>
            <w:tcW w:w="20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EA020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jc w:val="center"/>
              <w:textAlignment w:val="auto"/>
              <w:rPr>
                <w:rFonts w:hint="default" w:ascii="Arial" w:hAnsi="Arial" w:eastAsia="Times New Roman" w:cs="Arial"/>
                <w:sz w:val="18"/>
                <w:szCs w:val="18"/>
                <w:shd w:val="clear" w:color="auto" w:fill="auto"/>
              </w:rPr>
            </w:pPr>
          </w:p>
        </w:tc>
      </w:tr>
    </w:tbl>
    <w:p w14:paraId="36809DAD">
      <w:pPr>
        <w:spacing w:line="276" w:lineRule="auto"/>
        <w:rPr>
          <w:rFonts w:ascii="Arial" w:hAnsi="Arial" w:cs="Arial"/>
          <w:sz w:val="18"/>
          <w:szCs w:val="18"/>
        </w:rPr>
      </w:pPr>
    </w:p>
    <w:p w14:paraId="0A6951A5">
      <w:pPr>
        <w:pStyle w:val="221"/>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1.2 </w:t>
      </w: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 serviço.</w:t>
      </w:r>
    </w:p>
    <w:p w14:paraId="040782D8">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lang w:val="pt-BR"/>
        </w:rPr>
      </w:pPr>
      <w:r>
        <w:rPr>
          <w:rFonts w:hint="default" w:ascii="Arial" w:hAnsi="Arial" w:cs="Arial"/>
          <w:b/>
          <w:bCs/>
          <w:sz w:val="18"/>
          <w:szCs w:val="18"/>
        </w:rPr>
        <w:t>CLÁUSULA SEGUNDA – CONDIÇÕES PARA E</w:t>
      </w:r>
      <w:r>
        <w:rPr>
          <w:rFonts w:hint="default" w:ascii="Arial" w:hAnsi="Arial" w:cs="Arial"/>
          <w:b/>
          <w:bCs/>
          <w:sz w:val="18"/>
          <w:szCs w:val="18"/>
          <w:lang w:val="pt-BR"/>
        </w:rPr>
        <w:t>XECUÇÃO CONTRATAL</w:t>
      </w:r>
    </w:p>
    <w:p w14:paraId="546EA30F">
      <w:pPr>
        <w:numPr>
          <w:ilvl w:val="0"/>
          <w:numId w:val="25"/>
        </w:numPr>
        <w:tabs>
          <w:tab w:val="left" w:pos="240"/>
          <w:tab w:val="left" w:pos="480"/>
          <w:tab w:val="clear" w:pos="425"/>
        </w:tabs>
        <w:spacing w:after="0" w:line="240" w:lineRule="auto"/>
        <w:ind w:left="5" w:leftChars="0" w:hanging="5" w:firstLineChars="0"/>
        <w:rPr>
          <w:rFonts w:ascii="Arial" w:hAnsi="Arial" w:cs="Arial"/>
          <w:sz w:val="18"/>
          <w:szCs w:val="18"/>
        </w:rPr>
      </w:pPr>
      <w:r>
        <w:rPr>
          <w:rFonts w:ascii="Arial" w:hAnsi="Arial" w:cs="Arial"/>
          <w:sz w:val="18"/>
          <w:szCs w:val="18"/>
        </w:rPr>
        <w:t>Os serviços deverão ocorrer mediante prévio envio da Autorização de Fornecimento por parte da CONTRATANTE à CONTRATADA onde a mesma deverá respeitar solicitado e realizar a execução dos serviços.</w:t>
      </w:r>
    </w:p>
    <w:p w14:paraId="5DB50F37">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26"/>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ascii="Arial" w:hAnsi="Arial" w:eastAsia="Times New Roman" w:cs="Arial"/>
          <w:color w:val="000000"/>
          <w:sz w:val="18"/>
          <w:szCs w:val="18"/>
        </w:rPr>
        <w:t>O(s) serviço(s) deverá(ão) ser agendado(s)  previamente, respeitando-se o que foi estabelecido, para que não haja descontinuidade nos serviços executados pela  frota da CONTRATANTE.</w:t>
      </w:r>
    </w:p>
    <w:p w14:paraId="6ECFBABF">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26"/>
          <w:tab w:val="left" w:pos="480"/>
          <w:tab w:val="clear" w:pos="425"/>
        </w:tabs>
        <w:spacing w:after="0" w:line="240" w:lineRule="auto"/>
        <w:ind w:left="5" w:leftChars="0" w:hanging="5" w:firstLineChars="0"/>
        <w:jc w:val="both"/>
        <w:rPr>
          <w:rFonts w:ascii="Arial" w:hAnsi="Arial" w:eastAsia="Times New Roman" w:cs="Arial"/>
          <w:b/>
          <w:color w:val="000000"/>
          <w:sz w:val="18"/>
          <w:szCs w:val="18"/>
        </w:rPr>
      </w:pPr>
      <w:r>
        <w:rPr>
          <w:rFonts w:ascii="Arial" w:hAnsi="Arial" w:eastAsia="Times New Roman" w:cs="Arial"/>
          <w:color w:val="000000"/>
          <w:sz w:val="18"/>
          <w:szCs w:val="18"/>
        </w:rPr>
        <w:t>O(s) serviço(s) será(ão) rigorosamente avaliado(s) no ato da entrega nos quesitos qualidade, caso o(s) serviço(s) esteja(m) em desacordo ao que foi licitado, as notas não serão assinadas.</w:t>
      </w:r>
    </w:p>
    <w:p w14:paraId="6343EBDE">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26"/>
          <w:tab w:val="left" w:pos="480"/>
          <w:tab w:val="clear" w:pos="425"/>
        </w:tabs>
        <w:spacing w:after="0" w:line="240" w:lineRule="auto"/>
        <w:ind w:left="5" w:leftChars="0" w:hanging="5" w:firstLineChars="0"/>
        <w:jc w:val="both"/>
        <w:rPr>
          <w:rFonts w:ascii="Arial" w:hAnsi="Arial" w:eastAsia="Times New Roman" w:cs="Arial"/>
          <w:b/>
          <w:color w:val="000000"/>
          <w:sz w:val="18"/>
          <w:szCs w:val="18"/>
        </w:rPr>
      </w:pPr>
      <w:r>
        <w:rPr>
          <w:rFonts w:hint="default" w:ascii="Arial" w:hAnsi="Arial" w:cs="Arial"/>
          <w:color w:val="000000"/>
          <w:sz w:val="18"/>
          <w:szCs w:val="18"/>
          <w:lang w:val="pt-BR"/>
        </w:rPr>
        <w:t>As notas fiscais deverão ser assinadas pelo funcionário responsável pelo recebimento.</w:t>
      </w:r>
    </w:p>
    <w:p w14:paraId="7EB6248D">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val="0"/>
          <w:bCs w:val="0"/>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069/2024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6"/>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4F4B6A3F">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Fornecer o(s) serviço(s) em estrita conformidade com as especificações exigidas no edital.</w:t>
      </w:r>
    </w:p>
    <w:p w14:paraId="02A103E6">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Assumir total responsabilidade durante a execução dos serviços, com  despesas relacionadas a dano(s) ao veículo, obrigando-se à substituição ou reparo, no prazo de 48 (horas), após a notificação, sem prejuízo das sanções previstas.</w:t>
      </w:r>
    </w:p>
    <w:p w14:paraId="5DE925C6">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Produtos utilizados devem garantir a integridade e a qualidade dos serviços, impedindo e deterioração em função dos mesmos.</w:t>
      </w:r>
    </w:p>
    <w:p w14:paraId="789A0E98">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Executar os serviços, em conformidade com a Autorização de Fornecimento emitida, obedecendo-se as descrições estabelecidas.</w:t>
      </w:r>
    </w:p>
    <w:p w14:paraId="21845B36">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Assumir total responsabilidade com despesas relativas aos serviços,</w:t>
      </w:r>
      <w:r>
        <w:rPr>
          <w:rFonts w:ascii="Arial" w:hAnsi="Arial" w:cs="Arial"/>
          <w:sz w:val="18"/>
          <w:szCs w:val="18"/>
        </w:rPr>
        <w:t xml:space="preserve"> assegurado à </w:t>
      </w:r>
      <w:r>
        <w:rPr>
          <w:rFonts w:ascii="Arial" w:hAnsi="Arial" w:cs="Arial"/>
          <w:b/>
          <w:sz w:val="18"/>
          <w:szCs w:val="18"/>
        </w:rPr>
        <w:t>CONTRATANTE</w:t>
      </w:r>
      <w:r>
        <w:rPr>
          <w:rFonts w:ascii="Arial" w:hAnsi="Arial" w:cs="Arial"/>
          <w:sz w:val="18"/>
          <w:szCs w:val="18"/>
        </w:rPr>
        <w:t xml:space="preserve">, o direito de rejeitar, no todo ou em parte, os serviços que estejam em desacordo com as especificações exigidas no Edital , ficando a empresa </w:t>
      </w:r>
      <w:r>
        <w:rPr>
          <w:rFonts w:ascii="Arial" w:hAnsi="Arial" w:cs="Arial"/>
          <w:b/>
          <w:sz w:val="18"/>
          <w:szCs w:val="18"/>
        </w:rPr>
        <w:t>CONTRATADA</w:t>
      </w:r>
      <w:r>
        <w:rPr>
          <w:rFonts w:ascii="Arial" w:hAnsi="Arial" w:cs="Arial"/>
          <w:sz w:val="18"/>
          <w:szCs w:val="18"/>
        </w:rPr>
        <w:t xml:space="preserve"> obrigada a substituir e/ou reparar os serviços irregulares no prazo </w:t>
      </w:r>
      <w:r>
        <w:rPr>
          <w:rFonts w:ascii="Arial" w:hAnsi="Arial" w:eastAsia="Times New Roman" w:cs="Arial"/>
          <w:color w:val="000000"/>
          <w:sz w:val="18"/>
          <w:szCs w:val="18"/>
        </w:rPr>
        <w:t>de 48 (quarenta e oito) horas após a notificação, sem prejuízo das sanções previstas.</w:t>
      </w:r>
    </w:p>
    <w:p w14:paraId="5E4E3E3F">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Entregar a nota fiscal no prazo admitido, sob pena das sanções previstas no contrato e em lei.</w:t>
      </w:r>
    </w:p>
    <w:p w14:paraId="3A022872">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 xml:space="preserve">Comunicar à </w:t>
      </w:r>
      <w:r>
        <w:rPr>
          <w:rFonts w:ascii="Arial" w:hAnsi="Arial" w:eastAsia="Times New Roman" w:cs="Arial"/>
          <w:b/>
          <w:color w:val="000000"/>
          <w:sz w:val="18"/>
          <w:szCs w:val="18"/>
        </w:rPr>
        <w:t>CONTRATANTE</w:t>
      </w:r>
      <w:r>
        <w:rPr>
          <w:rFonts w:ascii="Arial" w:hAnsi="Arial" w:eastAsia="Times New Roman" w:cs="Arial"/>
          <w:color w:val="000000"/>
          <w:sz w:val="18"/>
          <w:szCs w:val="18"/>
        </w:rPr>
        <w:t xml:space="preserve"> qualquer anormalidade de caráter urgente e prestar os esclarecimentos que julgarem-se necessários.</w:t>
      </w:r>
    </w:p>
    <w:p w14:paraId="723A5EAC">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Manter-se, durante toda a execução contratual, em compatibilidade com as obrigações a serem assumidas e as condições de habilitação e qualificação exigidas.</w:t>
      </w:r>
    </w:p>
    <w:p w14:paraId="1F99C338">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 xml:space="preserve">Arcar com todas as despesas, diretas ou indiretas, decorrentes do cumprimento das obrigações assumidas, sem qualquer ônus adicional para a </w:t>
      </w:r>
      <w:r>
        <w:rPr>
          <w:rFonts w:ascii="Arial" w:hAnsi="Arial" w:eastAsia="Times New Roman" w:cs="Arial"/>
          <w:b/>
          <w:color w:val="000000"/>
          <w:sz w:val="18"/>
          <w:szCs w:val="18"/>
        </w:rPr>
        <w:t>CONTRATANTE</w:t>
      </w:r>
      <w:r>
        <w:rPr>
          <w:rFonts w:ascii="Arial" w:hAnsi="Arial" w:eastAsia="Times New Roman" w:cs="Arial"/>
          <w:color w:val="000000"/>
          <w:sz w:val="18"/>
          <w:szCs w:val="18"/>
        </w:rPr>
        <w:t>.</w:t>
      </w:r>
    </w:p>
    <w:p w14:paraId="28B9743B">
      <w:pPr>
        <w:keepNext w:val="0"/>
        <w:keepLines w:val="0"/>
        <w:pageBreakBefore w:val="0"/>
        <w:widowControl/>
        <w:numPr>
          <w:ilvl w:val="0"/>
          <w:numId w:val="27"/>
        </w:numPr>
        <w:pBdr>
          <w:top w:val="none" w:color="auto" w:sz="0" w:space="0"/>
          <w:left w:val="none" w:color="auto" w:sz="0" w:space="0"/>
          <w:bottom w:val="none" w:color="auto" w:sz="0" w:space="0"/>
          <w:right w:val="none" w:color="auto" w:sz="0" w:space="0"/>
          <w:between w:val="none" w:color="auto" w:sz="0" w:space="0"/>
        </w:pBdr>
        <w:tabs>
          <w:tab w:val="left" w:pos="240"/>
          <w:tab w:val="left" w:pos="480"/>
          <w:tab w:val="left" w:pos="720"/>
          <w:tab w:val="clear" w:pos="425"/>
        </w:tabs>
        <w:kinsoku/>
        <w:wordWrap/>
        <w:overflowPunct/>
        <w:topLinePunct w:val="0"/>
        <w:autoSpaceDE/>
        <w:autoSpaceDN/>
        <w:bidi w:val="0"/>
        <w:adjustRightInd/>
        <w:snapToGrid/>
        <w:spacing w:after="0" w:line="240" w:lineRule="auto"/>
        <w:ind w:left="5" w:leftChars="0" w:right="0" w:hanging="5" w:firstLineChars="0"/>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 xml:space="preserve">Prestar informações e esclarecimentos que venham a ser solicitados pela </w:t>
      </w:r>
      <w:r>
        <w:rPr>
          <w:rFonts w:ascii="Arial" w:hAnsi="Arial" w:eastAsia="Times New Roman" w:cs="Arial"/>
          <w:b/>
          <w:color w:val="000000"/>
          <w:sz w:val="18"/>
          <w:szCs w:val="18"/>
        </w:rPr>
        <w:t>CONTRATANTE</w:t>
      </w:r>
      <w:r>
        <w:rPr>
          <w:rFonts w:ascii="Arial" w:hAnsi="Arial" w:eastAsia="Times New Roman" w:cs="Arial"/>
          <w:color w:val="000000"/>
          <w:sz w:val="18"/>
          <w:szCs w:val="18"/>
        </w:rPr>
        <w:t>, atendendo de imediato às reclamações</w:t>
      </w:r>
    </w:p>
    <w:p w14:paraId="313643D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8"/>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471A312A">
      <w:pPr>
        <w:numPr>
          <w:ilvl w:val="0"/>
          <w:numId w:val="29"/>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ascii="Arial" w:hAnsi="Arial" w:eastAsia="Times New Roman" w:cs="Arial"/>
          <w:color w:val="000000"/>
          <w:sz w:val="18"/>
          <w:szCs w:val="18"/>
        </w:rPr>
        <w:t>Promover o acompanhamento e a fiscalização da entrega e/ou execução do objeto da aquisição.</w:t>
      </w:r>
    </w:p>
    <w:p w14:paraId="6ECD18DF">
      <w:pPr>
        <w:numPr>
          <w:ilvl w:val="0"/>
          <w:numId w:val="29"/>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ascii="Arial" w:hAnsi="Arial" w:eastAsia="Times New Roman" w:cs="Arial"/>
          <w:color w:val="000000"/>
          <w:sz w:val="18"/>
          <w:szCs w:val="18"/>
        </w:rPr>
        <w:t>Prestar informações, relativas ao objeto da aquisição, que venham a ser solicitadas pela licitante vencedora.</w:t>
      </w:r>
    </w:p>
    <w:p w14:paraId="754CC4EE">
      <w:pPr>
        <w:numPr>
          <w:ilvl w:val="0"/>
          <w:numId w:val="29"/>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ascii="Arial" w:hAnsi="Arial" w:eastAsia="Times New Roman" w:cs="Arial"/>
          <w:color w:val="000000"/>
          <w:sz w:val="18"/>
          <w:szCs w:val="18"/>
        </w:rPr>
        <w:t>Efetuar o pagamento do valor constante na nota fiscal/fatura, em até 30 (trinta) dias consecutivos após o recebimento da mesma, devidamente atestada.</w:t>
      </w:r>
    </w:p>
    <w:p w14:paraId="35D085EC">
      <w:pPr>
        <w:numPr>
          <w:ilvl w:val="0"/>
          <w:numId w:val="29"/>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ascii="Arial" w:hAnsi="Arial" w:eastAsia="Times New Roman" w:cs="Arial"/>
          <w:color w:val="000000"/>
          <w:sz w:val="18"/>
          <w:szCs w:val="18"/>
        </w:rPr>
        <w:t>Rejeitar o(s) produto(s) e/ou serviços que não satisfizerem aos padrões exigidos nas especificações e recomendações da contratante.</w:t>
      </w:r>
    </w:p>
    <w:p w14:paraId="261C8E75">
      <w:pPr>
        <w:numPr>
          <w:ilvl w:val="0"/>
          <w:numId w:val="29"/>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ascii="Arial" w:hAnsi="Arial" w:eastAsia="Times New Roman" w:cs="Arial"/>
          <w:color w:val="000000"/>
          <w:sz w:val="18"/>
          <w:szCs w:val="18"/>
        </w:rPr>
        <w:t xml:space="preserve">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quando não efetuar a execução dos serviços, após 10 (dez) dias corridos da geração da Autorização de Fornecimento.</w:t>
      </w:r>
    </w:p>
    <w:p w14:paraId="0ACB67A7">
      <w:pPr>
        <w:numPr>
          <w:ilvl w:val="0"/>
          <w:numId w:val="29"/>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ascii="Arial" w:hAnsi="Arial" w:eastAsia="Times New Roman" w:cs="Arial"/>
          <w:color w:val="000000"/>
          <w:sz w:val="18"/>
          <w:szCs w:val="18"/>
        </w:rPr>
        <w:t xml:space="preserve">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de quaisquer irregularidades que venham a ocorrer, em função da prestação do objeto do contrato.</w:t>
      </w:r>
    </w:p>
    <w:p w14:paraId="3C514362">
      <w:pPr>
        <w:numPr>
          <w:ilvl w:val="0"/>
          <w:numId w:val="29"/>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after="0" w:line="240" w:lineRule="auto"/>
        <w:ind w:left="5" w:leftChars="0" w:hanging="5" w:firstLineChars="0"/>
        <w:jc w:val="both"/>
        <w:rPr>
          <w:rFonts w:ascii="Arial" w:hAnsi="Arial" w:eastAsia="Times New Roman" w:cs="Arial"/>
          <w:b/>
          <w:color w:val="000000"/>
          <w:sz w:val="18"/>
          <w:szCs w:val="18"/>
        </w:rPr>
      </w:pPr>
      <w:r>
        <w:rPr>
          <w:rFonts w:ascii="Arial" w:hAnsi="Arial" w:eastAsia="Times New Roman" w:cs="Arial"/>
          <w:color w:val="000000"/>
          <w:sz w:val="18"/>
          <w:szCs w:val="18"/>
        </w:rPr>
        <w:t>Cumprir e fazer-se cumprir o disposto nas cláusulas deste Termo de Referência.</w:t>
      </w:r>
    </w:p>
    <w:p w14:paraId="4F5A5C9D">
      <w:pPr>
        <w:numPr>
          <w:ilvl w:val="0"/>
          <w:numId w:val="29"/>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after="0" w:line="240" w:lineRule="auto"/>
        <w:ind w:left="5" w:leftChars="0" w:hanging="5" w:firstLineChars="0"/>
        <w:jc w:val="both"/>
        <w:rPr>
          <w:rFonts w:ascii="Arial" w:hAnsi="Arial" w:eastAsia="Times New Roman" w:cs="Arial"/>
          <w:b/>
          <w:color w:val="000000"/>
          <w:sz w:val="18"/>
          <w:szCs w:val="18"/>
        </w:rPr>
      </w:pPr>
      <w:r>
        <w:rPr>
          <w:rFonts w:ascii="Arial" w:hAnsi="Arial" w:eastAsia="Times New Roman" w:cs="Arial"/>
          <w:color w:val="000000"/>
          <w:sz w:val="18"/>
          <w:szCs w:val="18"/>
        </w:rPr>
        <w:t>Fornecer todos os elementos básicos e dados complementares à execução dos serviços ora licitados</w:t>
      </w:r>
      <w:r>
        <w:rPr>
          <w:rFonts w:ascii="Arial" w:hAnsi="Arial" w:eastAsia="Times New Roman" w:cs="Arial"/>
          <w:b/>
          <w:color w:val="000000"/>
          <w:sz w:val="18"/>
          <w:szCs w:val="18"/>
        </w:rPr>
        <w:t>.</w:t>
      </w:r>
    </w:p>
    <w:p w14:paraId="5CEDDBC2">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56FBC0C8">
      <w:pPr>
        <w:pStyle w:val="317"/>
        <w:numPr>
          <w:ilvl w:val="2"/>
          <w:numId w:val="0"/>
        </w:numPr>
        <w:spacing w:before="0" w:after="0" w:line="240" w:lineRule="auto"/>
        <w:rPr>
          <w:rFonts w:hint="default" w:ascii="Arial" w:hAnsi="Arial" w:cs="Arial"/>
          <w:sz w:val="18"/>
          <w:szCs w:val="18"/>
        </w:rPr>
      </w:pPr>
    </w:p>
    <w:p w14:paraId="1141C4F5">
      <w:pPr>
        <w:spacing w:line="240" w:lineRule="auto"/>
        <w:jc w:val="both"/>
        <w:rPr>
          <w:rFonts w:hint="default" w:ascii="Arial" w:hAnsi="Arial" w:cs="Arial"/>
          <w:b/>
          <w:bCs/>
          <w:color w:val="auto"/>
          <w:sz w:val="18"/>
          <w:szCs w:val="18"/>
        </w:rPr>
      </w:pPr>
      <w:r>
        <w:rPr>
          <w:rFonts w:hint="default" w:ascii="Arial" w:hAnsi="Arial" w:cs="Arial"/>
          <w:b/>
          <w:bCs/>
          <w:color w:val="auto"/>
          <w:sz w:val="18"/>
          <w:szCs w:val="18"/>
        </w:rPr>
        <w:t>CLÁUSULA SÉTIMA - DO PAGAMENTO E DA DOTAÇÃO ORÇAMENTÁRIA:</w:t>
      </w:r>
    </w:p>
    <w:p w14:paraId="35892482">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w:t>
      </w:r>
      <w:r>
        <w:rPr>
          <w:rFonts w:hint="default" w:ascii="Arial" w:hAnsi="Arial" w:cs="Arial"/>
          <w:color w:val="000000" w:themeColor="text1"/>
          <w:sz w:val="18"/>
          <w:szCs w:val="18"/>
          <w:lang w:val="pt-BR"/>
          <w14:textFill>
            <w14:solidFill>
              <w14:schemeClr w14:val="tx1"/>
            </w14:solidFill>
          </w14:textFill>
        </w:rPr>
        <w:t xml:space="preserve"> será prevista</w:t>
      </w:r>
      <w:r>
        <w:rPr>
          <w:rFonts w:hint="default" w:ascii="Arial" w:hAnsi="Arial" w:cs="Arial"/>
          <w:color w:val="000000" w:themeColor="text1"/>
          <w:sz w:val="18"/>
          <w:szCs w:val="18"/>
          <w14:textFill>
            <w14:solidFill>
              <w14:schemeClr w14:val="tx1"/>
            </w14:solidFill>
          </w14:textFill>
        </w:rPr>
        <w:t xml:space="preserve"> e indicada n</w:t>
      </w:r>
      <w:r>
        <w:rPr>
          <w:rFonts w:hint="default" w:ascii="Arial" w:hAnsi="Arial" w:cs="Arial"/>
          <w:color w:val="000000" w:themeColor="text1"/>
          <w:sz w:val="18"/>
          <w:szCs w:val="18"/>
          <w:lang w:val="pt-BR"/>
          <w14:textFill>
            <w14:solidFill>
              <w14:schemeClr w14:val="tx1"/>
            </w14:solidFill>
          </w14:textFill>
        </w:rPr>
        <w:t>a autorização de fornecimento ou nota de empenho</w:t>
      </w:r>
      <w:r>
        <w:rPr>
          <w:rFonts w:hint="default" w:ascii="Arial" w:hAnsi="Arial" w:cs="Arial"/>
          <w:color w:val="000000" w:themeColor="text1"/>
          <w:sz w:val="18"/>
          <w:szCs w:val="18"/>
          <w14:textFill>
            <w14:solidFill>
              <w14:schemeClr w14:val="tx1"/>
            </w14:solidFill>
          </w14:textFill>
        </w:rPr>
        <w:t>, pela área competente da Prefeitura Municipal de Cataguases,</w:t>
      </w:r>
      <w:r>
        <w:rPr>
          <w:rFonts w:hint="default" w:ascii="Arial" w:hAnsi="Arial" w:cs="Arial"/>
          <w:color w:val="000000" w:themeColor="text1"/>
          <w:sz w:val="18"/>
          <w:szCs w:val="18"/>
          <w:lang w:val="pt-BR"/>
          <w14:textFill>
            <w14:solidFill>
              <w14:schemeClr w14:val="tx1"/>
            </w14:solidFill>
          </w14:textFill>
        </w:rPr>
        <w:t xml:space="preserve"> da Secretaria de Cultura e Turismo.</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31"/>
        </w:numPr>
        <w:contextualSpacing w:val="0"/>
        <w:jc w:val="both"/>
        <w:rPr>
          <w:rFonts w:hint="default" w:ascii="Arial" w:hAnsi="Arial" w:cs="Arial" w:eastAsiaTheme="minorHAnsi"/>
          <w:vanish/>
          <w:sz w:val="18"/>
          <w:szCs w:val="18"/>
          <w:lang w:eastAsia="en-US"/>
        </w:rPr>
      </w:pPr>
    </w:p>
    <w:p w14:paraId="5DC94584">
      <w:pPr>
        <w:pStyle w:val="221"/>
        <w:numPr>
          <w:ilvl w:val="0"/>
          <w:numId w:val="31"/>
        </w:numPr>
        <w:contextualSpacing w:val="0"/>
        <w:jc w:val="both"/>
        <w:rPr>
          <w:rFonts w:hint="default" w:ascii="Arial" w:hAnsi="Arial" w:cs="Arial" w:eastAsiaTheme="minorHAnsi"/>
          <w:vanish/>
          <w:sz w:val="18"/>
          <w:szCs w:val="18"/>
          <w:lang w:eastAsia="en-US"/>
        </w:rPr>
      </w:pPr>
    </w:p>
    <w:p w14:paraId="5E51E695">
      <w:pPr>
        <w:pStyle w:val="221"/>
        <w:numPr>
          <w:ilvl w:val="0"/>
          <w:numId w:val="31"/>
        </w:numPr>
        <w:contextualSpacing w:val="0"/>
        <w:jc w:val="both"/>
        <w:rPr>
          <w:rFonts w:hint="default" w:ascii="Arial" w:hAnsi="Arial" w:cs="Arial" w:eastAsiaTheme="minorHAnsi"/>
          <w:vanish/>
          <w:sz w:val="18"/>
          <w:szCs w:val="18"/>
          <w:lang w:eastAsia="en-US"/>
        </w:rPr>
      </w:pPr>
    </w:p>
    <w:p w14:paraId="10AD27CC">
      <w:pPr>
        <w:pStyle w:val="221"/>
        <w:numPr>
          <w:ilvl w:val="0"/>
          <w:numId w:val="31"/>
        </w:numPr>
        <w:contextualSpacing w:val="0"/>
        <w:jc w:val="both"/>
        <w:rPr>
          <w:rFonts w:hint="default" w:ascii="Arial" w:hAnsi="Arial" w:cs="Arial" w:eastAsiaTheme="minorHAnsi"/>
          <w:vanish/>
          <w:sz w:val="18"/>
          <w:szCs w:val="18"/>
          <w:lang w:eastAsia="en-US"/>
        </w:rPr>
      </w:pPr>
    </w:p>
    <w:p w14:paraId="48D79844">
      <w:pPr>
        <w:pStyle w:val="221"/>
        <w:numPr>
          <w:ilvl w:val="0"/>
          <w:numId w:val="31"/>
        </w:numPr>
        <w:contextualSpacing w:val="0"/>
        <w:jc w:val="both"/>
        <w:rPr>
          <w:rFonts w:hint="default" w:ascii="Arial" w:hAnsi="Arial" w:cs="Arial" w:eastAsiaTheme="minorHAnsi"/>
          <w:vanish/>
          <w:sz w:val="18"/>
          <w:szCs w:val="18"/>
          <w:lang w:eastAsia="en-US"/>
        </w:rPr>
      </w:pPr>
    </w:p>
    <w:p w14:paraId="65A38D87">
      <w:pPr>
        <w:pStyle w:val="221"/>
        <w:numPr>
          <w:ilvl w:val="0"/>
          <w:numId w:val="31"/>
        </w:numPr>
        <w:contextualSpacing w:val="0"/>
        <w:jc w:val="both"/>
        <w:rPr>
          <w:rFonts w:hint="default" w:ascii="Arial" w:hAnsi="Arial" w:cs="Arial" w:eastAsiaTheme="minorHAnsi"/>
          <w:vanish/>
          <w:sz w:val="18"/>
          <w:szCs w:val="18"/>
          <w:lang w:eastAsia="en-US"/>
        </w:rPr>
      </w:pPr>
    </w:p>
    <w:p w14:paraId="3371370D">
      <w:pPr>
        <w:pStyle w:val="221"/>
        <w:numPr>
          <w:ilvl w:val="0"/>
          <w:numId w:val="31"/>
        </w:numPr>
        <w:contextualSpacing w:val="0"/>
        <w:jc w:val="both"/>
        <w:rPr>
          <w:rFonts w:hint="default" w:ascii="Arial" w:hAnsi="Arial" w:cs="Arial" w:eastAsiaTheme="minorHAnsi"/>
          <w:vanish/>
          <w:sz w:val="18"/>
          <w:szCs w:val="18"/>
          <w:lang w:eastAsia="en-US"/>
        </w:rPr>
      </w:pPr>
    </w:p>
    <w:p w14:paraId="7F38C0A5">
      <w:pPr>
        <w:pStyle w:val="221"/>
        <w:numPr>
          <w:ilvl w:val="0"/>
          <w:numId w:val="31"/>
        </w:numPr>
        <w:contextualSpacing w:val="0"/>
        <w:jc w:val="both"/>
        <w:rPr>
          <w:rFonts w:hint="default" w:ascii="Arial" w:hAnsi="Arial" w:cs="Arial" w:eastAsiaTheme="minorHAnsi"/>
          <w:vanish/>
          <w:sz w:val="18"/>
          <w:szCs w:val="18"/>
          <w:lang w:eastAsia="en-US"/>
        </w:rPr>
      </w:pPr>
    </w:p>
    <w:p w14:paraId="6AE263D5">
      <w:pPr>
        <w:pStyle w:val="221"/>
        <w:numPr>
          <w:ilvl w:val="1"/>
          <w:numId w:val="31"/>
        </w:numPr>
        <w:contextualSpacing w:val="0"/>
        <w:jc w:val="both"/>
        <w:rPr>
          <w:rFonts w:hint="default" w:ascii="Arial" w:hAnsi="Arial" w:cs="Arial" w:eastAsiaTheme="minorHAnsi"/>
          <w:vanish/>
          <w:sz w:val="18"/>
          <w:szCs w:val="18"/>
          <w:lang w:eastAsia="en-US"/>
        </w:rPr>
      </w:pPr>
    </w:p>
    <w:p w14:paraId="3A6CB81F">
      <w:pPr>
        <w:pStyle w:val="317"/>
        <w:numPr>
          <w:ilvl w:val="2"/>
          <w:numId w:val="31"/>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6E11F92D">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2"/>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3"/>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6AA78176">
      <w:pPr>
        <w:pStyle w:val="220"/>
        <w:spacing w:line="240" w:lineRule="auto"/>
        <w:jc w:val="both"/>
        <w:rPr>
          <w:rFonts w:ascii="Arial" w:hAnsi="Arial" w:cs="Arial"/>
          <w:color w:val="auto"/>
          <w:sz w:val="18"/>
          <w:szCs w:val="18"/>
        </w:rPr>
      </w:pPr>
      <w:r>
        <w:rPr>
          <w:rFonts w:ascii="Arial" w:hAnsi="Arial" w:cs="Arial"/>
          <w:color w:val="auto"/>
          <w:sz w:val="18"/>
          <w:szCs w:val="18"/>
        </w:rPr>
        <w:t>-  Ricardo Luiz Alves de Almeida ( Secretaria de Educação)</w:t>
      </w:r>
    </w:p>
    <w:p w14:paraId="54E2FA63">
      <w:pPr>
        <w:pStyle w:val="220"/>
        <w:spacing w:line="240" w:lineRule="auto"/>
        <w:jc w:val="both"/>
        <w:rPr>
          <w:rFonts w:ascii="Arial" w:hAnsi="Arial" w:cs="Arial"/>
          <w:color w:val="auto"/>
          <w:sz w:val="18"/>
          <w:szCs w:val="18"/>
        </w:rPr>
      </w:pPr>
      <w:r>
        <w:rPr>
          <w:rFonts w:ascii="Arial" w:hAnsi="Arial" w:cs="Arial"/>
          <w:color w:val="auto"/>
          <w:sz w:val="18"/>
          <w:szCs w:val="18"/>
        </w:rPr>
        <w:t>- Carla da Rocha Patrício ( Secretaria de Desenvolvimento Social)</w:t>
      </w:r>
    </w:p>
    <w:p w14:paraId="51FCB7D2">
      <w:pPr>
        <w:pStyle w:val="220"/>
        <w:spacing w:line="240" w:lineRule="auto"/>
        <w:jc w:val="both"/>
        <w:rPr>
          <w:rFonts w:ascii="Arial" w:hAnsi="Arial" w:cs="Arial"/>
          <w:color w:val="auto"/>
          <w:sz w:val="18"/>
          <w:szCs w:val="18"/>
        </w:rPr>
      </w:pPr>
      <w:r>
        <w:rPr>
          <w:rFonts w:ascii="Arial" w:hAnsi="Arial" w:cs="Arial"/>
          <w:color w:val="auto"/>
          <w:sz w:val="18"/>
          <w:szCs w:val="18"/>
        </w:rPr>
        <w:t>- Jonas de Souza Barbosa ( Secretaria de Saúde)</w:t>
      </w:r>
    </w:p>
    <w:p w14:paraId="6AC9EB7F">
      <w:pPr>
        <w:tabs>
          <w:tab w:val="left" w:pos="3420"/>
        </w:tabs>
        <w:spacing w:after="0" w:line="240" w:lineRule="auto"/>
        <w:rPr>
          <w:rFonts w:ascii="Arial" w:hAnsi="Arial" w:eastAsia="Arial" w:cs="Arial"/>
          <w:sz w:val="18"/>
          <w:szCs w:val="18"/>
        </w:rPr>
      </w:pPr>
      <w:r>
        <w:rPr>
          <w:rFonts w:ascii="Arial" w:hAnsi="Arial" w:eastAsia="Arial" w:cs="Arial"/>
          <w:sz w:val="18"/>
          <w:szCs w:val="18"/>
        </w:rPr>
        <w:t>- Tiago Viana Gonçalves dos Santos ( Secretaria de Agricultura e meio Ambiente)</w:t>
      </w:r>
    </w:p>
    <w:p w14:paraId="7E90AFAA">
      <w:pPr>
        <w:spacing w:after="0" w:line="240" w:lineRule="auto"/>
        <w:rPr>
          <w:rFonts w:ascii="Arial" w:hAnsi="Arial" w:cs="Arial"/>
          <w:sz w:val="18"/>
          <w:szCs w:val="18"/>
        </w:rPr>
      </w:pPr>
      <w:r>
        <w:rPr>
          <w:rFonts w:ascii="Arial" w:hAnsi="Arial" w:cs="Arial"/>
          <w:sz w:val="18"/>
          <w:szCs w:val="18"/>
        </w:rPr>
        <w:t xml:space="preserve"> - Fabrício Zulato dos Santos (Catrans) </w:t>
      </w:r>
    </w:p>
    <w:p w14:paraId="75433877">
      <w:pPr>
        <w:suppressAutoHyphens/>
        <w:spacing w:after="0" w:line="240" w:lineRule="auto"/>
        <w:jc w:val="both"/>
        <w:rPr>
          <w:rFonts w:ascii="Arial" w:hAnsi="Arial" w:cs="Arial"/>
          <w:sz w:val="18"/>
          <w:szCs w:val="18"/>
        </w:rPr>
      </w:pPr>
      <w:r>
        <w:rPr>
          <w:rFonts w:ascii="Arial" w:hAnsi="Arial" w:cs="Arial"/>
          <w:color w:val="FF0000"/>
          <w:sz w:val="18"/>
          <w:szCs w:val="18"/>
        </w:rPr>
        <w:t>-</w:t>
      </w:r>
      <w:r>
        <w:rPr>
          <w:rFonts w:ascii="Arial" w:hAnsi="Arial" w:cs="Arial"/>
          <w:sz w:val="18"/>
          <w:szCs w:val="18"/>
        </w:rPr>
        <w:t xml:space="preserve"> Myrian A. S. Batista Marques ( Secretaria de Administração);</w:t>
      </w:r>
    </w:p>
    <w:p w14:paraId="3896245F">
      <w:pPr>
        <w:suppressAutoHyphens/>
        <w:spacing w:after="0" w:line="240" w:lineRule="auto"/>
        <w:jc w:val="both"/>
        <w:rPr>
          <w:rFonts w:ascii="Arial" w:hAnsi="Arial" w:cs="Arial"/>
          <w:sz w:val="18"/>
          <w:szCs w:val="18"/>
        </w:rPr>
      </w:pPr>
      <w:r>
        <w:rPr>
          <w:rFonts w:ascii="Arial" w:hAnsi="Arial" w:cs="Arial"/>
          <w:sz w:val="18"/>
          <w:szCs w:val="18"/>
        </w:rPr>
        <w:t>- Maria Aparecida de Melo Lopes ( Gabinete do Prefeito).</w:t>
      </w:r>
    </w:p>
    <w:p w14:paraId="15D3DEBF">
      <w:pPr>
        <w:spacing w:after="0" w:line="240" w:lineRule="auto"/>
        <w:rPr>
          <w:rFonts w:ascii="Arial" w:hAnsi="Arial" w:cs="Arial"/>
          <w:sz w:val="18"/>
          <w:szCs w:val="18"/>
        </w:rPr>
      </w:pPr>
      <w:r>
        <w:rPr>
          <w:rFonts w:ascii="Arial" w:hAnsi="Arial" w:cs="Arial"/>
          <w:sz w:val="18"/>
          <w:szCs w:val="18"/>
        </w:rPr>
        <w:t>-Alexsandro. A.F. Marinho ( Secretaria de Fazenda)</w:t>
      </w:r>
    </w:p>
    <w:p w14:paraId="39241604">
      <w:pPr>
        <w:pStyle w:val="224"/>
        <w:spacing w:line="240" w:lineRule="auto"/>
        <w:rPr>
          <w:rFonts w:hint="default" w:cs="Arial"/>
          <w:color w:val="auto"/>
          <w:sz w:val="18"/>
          <w:szCs w:val="18"/>
          <w:lang w:val="pt-BR"/>
        </w:rPr>
      </w:pPr>
      <w:r>
        <w:rPr>
          <w:rFonts w:ascii="Arial" w:hAnsi="Arial" w:cs="Arial"/>
          <w:sz w:val="18"/>
          <w:szCs w:val="18"/>
        </w:rPr>
        <w:t>- Adriano Ferreira de Freitas (Secretaria de Obras)</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4E94F49">
      <w:pPr>
        <w:jc w:val="center"/>
        <w:rPr>
          <w:rFonts w:ascii="Arial" w:hAnsi="Arial" w:cs="Arial"/>
          <w:b/>
          <w:bCs/>
          <w:sz w:val="26"/>
          <w:szCs w:val="26"/>
        </w:rPr>
      </w:pPr>
    </w:p>
    <w:p w14:paraId="2782D7B7">
      <w:pPr>
        <w:jc w:val="center"/>
        <w:rPr>
          <w:rFonts w:ascii="Arial" w:hAnsi="Arial" w:cs="Arial"/>
          <w:b/>
          <w:bCs/>
          <w:sz w:val="26"/>
          <w:szCs w:val="26"/>
        </w:rPr>
      </w:pPr>
    </w:p>
    <w:p w14:paraId="55AE9C07">
      <w:pPr>
        <w:jc w:val="center"/>
        <w:rPr>
          <w:rFonts w:ascii="Arial" w:hAnsi="Arial" w:cs="Arial"/>
          <w:b/>
          <w:bCs/>
          <w:sz w:val="26"/>
          <w:szCs w:val="26"/>
        </w:rPr>
      </w:pPr>
    </w:p>
    <w:p w14:paraId="0A7AD2E9">
      <w:pPr>
        <w:jc w:val="center"/>
        <w:rPr>
          <w:rFonts w:ascii="Arial" w:hAnsi="Arial" w:cs="Arial"/>
          <w:b/>
          <w:bCs/>
          <w:sz w:val="26"/>
          <w:szCs w:val="26"/>
        </w:rPr>
      </w:pPr>
    </w:p>
    <w:p w14:paraId="140E356F">
      <w:pPr>
        <w:jc w:val="center"/>
        <w:rPr>
          <w:rFonts w:ascii="Arial" w:hAnsi="Arial" w:cs="Arial"/>
          <w:b/>
          <w:bCs/>
          <w:sz w:val="26"/>
          <w:szCs w:val="26"/>
        </w:rPr>
      </w:pPr>
    </w:p>
    <w:p w14:paraId="07D562D6">
      <w:pPr>
        <w:jc w:val="center"/>
        <w:rPr>
          <w:rFonts w:ascii="Arial" w:hAnsi="Arial" w:cs="Arial"/>
          <w:b/>
          <w:bCs/>
          <w:sz w:val="26"/>
          <w:szCs w:val="26"/>
        </w:rPr>
      </w:pPr>
    </w:p>
    <w:p w14:paraId="3C3B7539">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114/2024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069/2024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049/2024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2B72C86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114/2024</w:t>
      </w:r>
    </w:p>
    <w:p w14:paraId="4C97DB8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069/2024</w:t>
      </w:r>
    </w:p>
    <w:p w14:paraId="1FF46C7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049/2024</w:t>
      </w:r>
    </w:p>
    <w:p w14:paraId="4C9CC0CE">
      <w:pPr>
        <w:jc w:val="center"/>
        <w:rPr>
          <w:rFonts w:hint="default" w:ascii="Arial" w:hAnsi="Arial" w:cs="Arial"/>
          <w:b/>
          <w:bCs/>
          <w:lang w:val="pt-BR"/>
        </w:rPr>
      </w:pP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708EADB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114/2024</w:t>
      </w:r>
    </w:p>
    <w:p w14:paraId="47EA543D">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069/2024</w:t>
      </w:r>
    </w:p>
    <w:p w14:paraId="0143C1AB">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049/2024</w:t>
      </w:r>
    </w:p>
    <w:p w14:paraId="2A88D20D">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338D791A">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114/2024</w:t>
      </w:r>
    </w:p>
    <w:p w14:paraId="0010966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069/2024</w:t>
      </w:r>
    </w:p>
    <w:p w14:paraId="31ACDA4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049/2024</w:t>
      </w:r>
    </w:p>
    <w:p w14:paraId="0E5E2E74">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69106D1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114/2024</w:t>
      </w:r>
    </w:p>
    <w:p w14:paraId="495CF33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069/2024</w:t>
      </w:r>
    </w:p>
    <w:p w14:paraId="17FA604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049/2024</w:t>
      </w:r>
    </w:p>
    <w:p w14:paraId="071A1673">
      <w:pPr>
        <w:jc w:val="center"/>
        <w:rPr>
          <w:rFonts w:hint="default" w:ascii="Arial" w:hAnsi="Arial" w:cs="Arial"/>
          <w:b/>
          <w:bCs/>
          <w:lang w:val="pt-BR"/>
        </w:rPr>
      </w:pP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E0CF36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114/2024</w:t>
      </w:r>
    </w:p>
    <w:p w14:paraId="227C5CE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069/2024</w:t>
      </w:r>
    </w:p>
    <w:p w14:paraId="3A7FD08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049/2024</w:t>
      </w:r>
    </w:p>
    <w:p w14:paraId="56AFD7E9">
      <w:pPr>
        <w:jc w:val="center"/>
        <w:rPr>
          <w:rFonts w:hint="default" w:ascii="Arial" w:hAnsi="Arial" w:cs="Arial"/>
          <w:b/>
          <w:bCs/>
          <w:lang w:val="pt-BR"/>
        </w:rPr>
      </w:pP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73A9897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114/2024</w:t>
      </w:r>
    </w:p>
    <w:p w14:paraId="63AD888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069/2024</w:t>
      </w:r>
    </w:p>
    <w:p w14:paraId="7293BD7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049/2024</w:t>
      </w:r>
    </w:p>
    <w:p w14:paraId="47B549DC">
      <w:pPr>
        <w:jc w:val="center"/>
        <w:rPr>
          <w:rFonts w:hint="default" w:ascii="Arial" w:hAnsi="Arial" w:cs="Arial"/>
          <w:b/>
          <w:bCs/>
          <w:lang w:val="pt-BR"/>
        </w:rPr>
      </w:pP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685A2C0">
      <w:pPr>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29B3341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114/2024</w:t>
      </w:r>
    </w:p>
    <w:p w14:paraId="0805BBD9">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069/2024</w:t>
      </w:r>
    </w:p>
    <w:p w14:paraId="55DE9A2D">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049/2024</w:t>
      </w:r>
    </w:p>
    <w:p w14:paraId="3D3B89B5">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2845664E">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069/2024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9428E4"/>
    <w:multiLevelType w:val="singleLevel"/>
    <w:tmpl w:val="899428E4"/>
    <w:lvl w:ilvl="0" w:tentative="0">
      <w:start w:val="16"/>
      <w:numFmt w:val="decimal"/>
      <w:suff w:val="space"/>
      <w:lvlText w:val="%1."/>
      <w:lvlJc w:val="left"/>
    </w:lvl>
  </w:abstractNum>
  <w:abstractNum w:abstractNumId="1">
    <w:nsid w:val="AC9B66A0"/>
    <w:multiLevelType w:val="singleLevel"/>
    <w:tmpl w:val="AC9B66A0"/>
    <w:lvl w:ilvl="0" w:tentative="0">
      <w:start w:val="1"/>
      <w:numFmt w:val="decimal"/>
      <w:lvlText w:val="2.%1."/>
      <w:lvlJc w:val="left"/>
      <w:pPr>
        <w:tabs>
          <w:tab w:val="left" w:pos="425"/>
        </w:tabs>
        <w:ind w:left="425" w:leftChars="0" w:hanging="425" w:firstLineChars="0"/>
      </w:pPr>
      <w:rPr>
        <w:rFonts w:hint="default"/>
        <w:b/>
        <w:bCs/>
      </w:rPr>
    </w:lvl>
  </w:abstractNum>
  <w:abstractNum w:abstractNumId="2">
    <w:nsid w:val="C5C62B49"/>
    <w:multiLevelType w:val="singleLevel"/>
    <w:tmpl w:val="C5C62B49"/>
    <w:lvl w:ilvl="0" w:tentative="0">
      <w:start w:val="1"/>
      <w:numFmt w:val="decimal"/>
      <w:lvlText w:val="5.1.%1."/>
      <w:lvlJc w:val="left"/>
      <w:pPr>
        <w:tabs>
          <w:tab w:val="left" w:pos="425"/>
        </w:tabs>
        <w:ind w:left="425" w:leftChars="0" w:hanging="425" w:firstLineChars="0"/>
      </w:pPr>
      <w:rPr>
        <w:rFonts w:hint="default"/>
        <w:b/>
        <w:bCs/>
      </w:rPr>
    </w:lvl>
  </w:abstractNum>
  <w:abstractNum w:abstractNumId="3">
    <w:nsid w:val="01D45B23"/>
    <w:multiLevelType w:val="multilevel"/>
    <w:tmpl w:val="01D45B23"/>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930" w:hanging="504"/>
      </w:pPr>
      <w:rPr>
        <w:b/>
      </w:r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5"/>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46E18F0"/>
    <w:multiLevelType w:val="multilevel"/>
    <w:tmpl w:val="046E18F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73121DC"/>
    <w:multiLevelType w:val="multilevel"/>
    <w:tmpl w:val="673121D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6DF984F9"/>
    <w:multiLevelType w:val="singleLevel"/>
    <w:tmpl w:val="6DF984F9"/>
    <w:lvl w:ilvl="0" w:tentative="0">
      <w:start w:val="1"/>
      <w:numFmt w:val="decimal"/>
      <w:lvlText w:val="5.2.%1."/>
      <w:lvlJc w:val="left"/>
      <w:pPr>
        <w:tabs>
          <w:tab w:val="left" w:pos="425"/>
        </w:tabs>
        <w:ind w:left="425" w:leftChars="0" w:hanging="425" w:firstLineChars="0"/>
      </w:pPr>
      <w:rPr>
        <w:rFonts w:hint="default"/>
        <w:b/>
        <w:bCs/>
      </w:rPr>
    </w:lvl>
  </w:abstractNum>
  <w:abstractNum w:abstractNumId="25">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6398C54"/>
    <w:multiLevelType w:val="multilevel"/>
    <w:tmpl w:val="76398C5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8">
    <w:nsid w:val="769DB060"/>
    <w:multiLevelType w:val="singleLevel"/>
    <w:tmpl w:val="769DB060"/>
    <w:lvl w:ilvl="0" w:tentative="0">
      <w:start w:val="3"/>
      <w:numFmt w:val="decimal"/>
      <w:suff w:val="space"/>
      <w:lvlText w:val="%1."/>
      <w:lvlJc w:val="left"/>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4"/>
  </w:num>
  <w:num w:numId="3">
    <w:abstractNumId w:val="28"/>
  </w:num>
  <w:num w:numId="4">
    <w:abstractNumId w:val="9"/>
  </w:num>
  <w:num w:numId="5">
    <w:abstractNumId w:val="30"/>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0"/>
  </w:num>
  <w:num w:numId="11">
    <w:abstractNumId w:val="31"/>
  </w:num>
  <w:num w:numId="12">
    <w:abstractNumId w:val="29"/>
  </w:num>
  <w:num w:numId="13">
    <w:abstractNumId w:val="16"/>
  </w:num>
  <w:num w:numId="14">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7"/>
  </w:num>
  <w:num w:numId="17">
    <w:abstractNumId w:val="21"/>
  </w:num>
  <w:num w:numId="18">
    <w:abstractNumId w:val="13"/>
  </w:num>
  <w:num w:numId="19">
    <w:abstractNumId w:val="10"/>
  </w:num>
  <w:num w:numId="20">
    <w:abstractNumId w:val="3"/>
  </w:num>
  <w:num w:numId="21">
    <w:abstractNumId w:val="22"/>
  </w:num>
  <w:num w:numId="22">
    <w:abstractNumId w:val="5"/>
  </w:num>
  <w:num w:numId="23">
    <w:abstractNumId w:val="0"/>
  </w:num>
  <w:num w:numId="24">
    <w:abstractNumId w:val="27"/>
  </w:num>
  <w:num w:numId="25">
    <w:abstractNumId w:val="1"/>
  </w:num>
  <w:num w:numId="26">
    <w:abstractNumId w:val="17"/>
  </w:num>
  <w:num w:numId="27">
    <w:abstractNumId w:val="2"/>
  </w:num>
  <w:num w:numId="28">
    <w:abstractNumId w:val="12"/>
  </w:num>
  <w:num w:numId="29">
    <w:abstractNumId w:val="24"/>
  </w:num>
  <w:num w:numId="30">
    <w:abstractNumId w:val="8"/>
  </w:num>
  <w:num w:numId="31">
    <w:abstractNumId w:val="11"/>
  </w:num>
  <w:num w:numId="32">
    <w:abstractNumId w:val="4"/>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44F605B"/>
    <w:rsid w:val="05315411"/>
    <w:rsid w:val="05B22507"/>
    <w:rsid w:val="05C36005"/>
    <w:rsid w:val="06626E08"/>
    <w:rsid w:val="06A40338"/>
    <w:rsid w:val="071661B3"/>
    <w:rsid w:val="071B07B5"/>
    <w:rsid w:val="071B739D"/>
    <w:rsid w:val="0A1A36A0"/>
    <w:rsid w:val="0AC61217"/>
    <w:rsid w:val="0ACE4448"/>
    <w:rsid w:val="0B2E0FAF"/>
    <w:rsid w:val="0C28597F"/>
    <w:rsid w:val="0C6254CE"/>
    <w:rsid w:val="0C9B62D5"/>
    <w:rsid w:val="0CFA6157"/>
    <w:rsid w:val="0D084D71"/>
    <w:rsid w:val="0D0A6A9C"/>
    <w:rsid w:val="0E347678"/>
    <w:rsid w:val="0F085E08"/>
    <w:rsid w:val="0FA674B1"/>
    <w:rsid w:val="108D148E"/>
    <w:rsid w:val="11C747A2"/>
    <w:rsid w:val="123371E8"/>
    <w:rsid w:val="134A4E0F"/>
    <w:rsid w:val="14D923A9"/>
    <w:rsid w:val="16233B71"/>
    <w:rsid w:val="16240579"/>
    <w:rsid w:val="16BC1BDB"/>
    <w:rsid w:val="19454582"/>
    <w:rsid w:val="19583C7B"/>
    <w:rsid w:val="1C74326B"/>
    <w:rsid w:val="1D1C7B33"/>
    <w:rsid w:val="1DAA464F"/>
    <w:rsid w:val="1E1B0DF1"/>
    <w:rsid w:val="1F8156F1"/>
    <w:rsid w:val="1FAE0C8A"/>
    <w:rsid w:val="2070513C"/>
    <w:rsid w:val="209C70ED"/>
    <w:rsid w:val="20AF4B58"/>
    <w:rsid w:val="21523992"/>
    <w:rsid w:val="226A6584"/>
    <w:rsid w:val="22B343FA"/>
    <w:rsid w:val="22DF6543"/>
    <w:rsid w:val="243F4EA1"/>
    <w:rsid w:val="24B0470C"/>
    <w:rsid w:val="24F84421"/>
    <w:rsid w:val="24FD26C6"/>
    <w:rsid w:val="25FD47AF"/>
    <w:rsid w:val="26467D5D"/>
    <w:rsid w:val="26A522E5"/>
    <w:rsid w:val="26AB2EEF"/>
    <w:rsid w:val="2893739E"/>
    <w:rsid w:val="289D2943"/>
    <w:rsid w:val="28D97B12"/>
    <w:rsid w:val="28F35E71"/>
    <w:rsid w:val="29A90543"/>
    <w:rsid w:val="29BB2501"/>
    <w:rsid w:val="29F03C89"/>
    <w:rsid w:val="2BA5188B"/>
    <w:rsid w:val="2E514506"/>
    <w:rsid w:val="2E611FB6"/>
    <w:rsid w:val="2E7471D0"/>
    <w:rsid w:val="2E9E5CBA"/>
    <w:rsid w:val="2F462A0C"/>
    <w:rsid w:val="2FC254E7"/>
    <w:rsid w:val="30704386"/>
    <w:rsid w:val="31151E44"/>
    <w:rsid w:val="3146053A"/>
    <w:rsid w:val="31E13090"/>
    <w:rsid w:val="339211DF"/>
    <w:rsid w:val="34F85A73"/>
    <w:rsid w:val="35BE6D72"/>
    <w:rsid w:val="36153AC8"/>
    <w:rsid w:val="36851D82"/>
    <w:rsid w:val="36D17D70"/>
    <w:rsid w:val="36E91DC4"/>
    <w:rsid w:val="37B07013"/>
    <w:rsid w:val="38D71493"/>
    <w:rsid w:val="398C6E07"/>
    <w:rsid w:val="39ED5597"/>
    <w:rsid w:val="39FE0F51"/>
    <w:rsid w:val="3A335D0B"/>
    <w:rsid w:val="3A782F7C"/>
    <w:rsid w:val="3A8D7822"/>
    <w:rsid w:val="3AE54320"/>
    <w:rsid w:val="3B36765E"/>
    <w:rsid w:val="3BBA2084"/>
    <w:rsid w:val="3C800AF9"/>
    <w:rsid w:val="3FD7053F"/>
    <w:rsid w:val="417501F3"/>
    <w:rsid w:val="41AD1B63"/>
    <w:rsid w:val="4213205F"/>
    <w:rsid w:val="422D0F9E"/>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BC3DA7"/>
    <w:rsid w:val="4D4730BA"/>
    <w:rsid w:val="4D927F12"/>
    <w:rsid w:val="4F5D5E43"/>
    <w:rsid w:val="4FDA3AB0"/>
    <w:rsid w:val="505E3468"/>
    <w:rsid w:val="50B5468B"/>
    <w:rsid w:val="51453A91"/>
    <w:rsid w:val="51C874F1"/>
    <w:rsid w:val="51CF3978"/>
    <w:rsid w:val="51D356B8"/>
    <w:rsid w:val="52465311"/>
    <w:rsid w:val="528511B2"/>
    <w:rsid w:val="52CF109F"/>
    <w:rsid w:val="54C274A3"/>
    <w:rsid w:val="55700B2B"/>
    <w:rsid w:val="57877298"/>
    <w:rsid w:val="58614E3B"/>
    <w:rsid w:val="58975309"/>
    <w:rsid w:val="59194FF3"/>
    <w:rsid w:val="594C2058"/>
    <w:rsid w:val="5B0972E9"/>
    <w:rsid w:val="5BC449ED"/>
    <w:rsid w:val="5D7C74C4"/>
    <w:rsid w:val="5E6A56DA"/>
    <w:rsid w:val="5F6D1DB8"/>
    <w:rsid w:val="6212532B"/>
    <w:rsid w:val="63F5795B"/>
    <w:rsid w:val="648D429C"/>
    <w:rsid w:val="67E30105"/>
    <w:rsid w:val="685F2D49"/>
    <w:rsid w:val="694158BA"/>
    <w:rsid w:val="69B47C24"/>
    <w:rsid w:val="69D22C2B"/>
    <w:rsid w:val="69D956AD"/>
    <w:rsid w:val="6A902988"/>
    <w:rsid w:val="6AB61517"/>
    <w:rsid w:val="6C041C46"/>
    <w:rsid w:val="6CAC2460"/>
    <w:rsid w:val="6E114EEB"/>
    <w:rsid w:val="6F3239AE"/>
    <w:rsid w:val="6FD12C00"/>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45</Pages>
  <Words>18696</Words>
  <Characters>100959</Characters>
  <Lines>841</Lines>
  <Paragraphs>238</Paragraphs>
  <TotalTime>17</TotalTime>
  <ScaleCrop>false</ScaleCrop>
  <LinksUpToDate>false</LinksUpToDate>
  <CharactersWithSpaces>119417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2024-08-29T16:15:11Z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259E5F8A4147439C9924670D8356F83E_13</vt:lpwstr>
  </property>
</Properties>
</file>