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E9852">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56D8136">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081/2024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051/2024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90051</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036/2024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12/08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cilindros (vasilhames de armazenamento de oxigênio e acetileno industrial), recarga de acetileno industrial e oxigênio industrial, para atender às demandas da Secretaria Municipal de Serviços Urbanos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20.782,83</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6BCA2FB0">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051/2024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081/2024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12/08/2024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081/2024</w:t>
      </w:r>
      <w:r>
        <w:rPr>
          <w:rFonts w:hint="default" w:ascii="Arial" w:hAnsi="Arial" w:cs="Arial"/>
          <w:sz w:val="19"/>
          <w:szCs w:val="19"/>
        </w:rPr>
        <w:t xml:space="preserve"> para Sistema de Registro de Preços n° </w:t>
      </w:r>
      <w:r>
        <w:rPr>
          <w:rFonts w:hint="default" w:ascii="Arial" w:hAnsi="Arial" w:cs="Arial"/>
          <w:sz w:val="19"/>
          <w:szCs w:val="19"/>
          <w:lang w:val="pt-BR"/>
        </w:rPr>
        <w:t>036/2024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051/2024</w:t>
      </w:r>
      <w:r>
        <w:rPr>
          <w:rFonts w:hint="default" w:ascii="Arial" w:hAnsi="Arial" w:cs="Arial"/>
          <w:b/>
          <w:sz w:val="19"/>
          <w:szCs w:val="19"/>
        </w:rPr>
        <w:t>, T</w:t>
      </w:r>
      <w:r>
        <w:rPr>
          <w:rFonts w:hint="default" w:ascii="Arial" w:hAnsi="Arial" w:cs="Arial"/>
          <w:b/>
          <w:bCs w:val="0"/>
          <w:sz w:val="19"/>
          <w:szCs w:val="19"/>
        </w:rPr>
        <w:t xml:space="preserve">ipo Menor Preço </w:t>
      </w:r>
      <w:r>
        <w:rPr>
          <w:rFonts w:hint="default" w:ascii="Arial" w:hAnsi="Arial" w:cs="Arial"/>
          <w:b/>
          <w:bCs w:val="0"/>
          <w:sz w:val="19"/>
          <w:szCs w:val="19"/>
          <w:lang w:val="pt-BR"/>
        </w:rPr>
        <w:t>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cilindros (vasilhames de armazenamento de oxigênio e acetileno industrial), recarga de acetileno industrial e oxigênio industrial, para atender às demandas da Secretaria Municipal de Serviços Urbanos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val="0"/>
          <w:color w:val="000000"/>
          <w:sz w:val="19"/>
          <w:szCs w:val="19"/>
        </w:rPr>
        <w:t xml:space="preserve">empresa especializada em </w:t>
      </w:r>
      <w:r>
        <w:rPr>
          <w:rFonts w:hint="default" w:ascii="Arial" w:hAnsi="Arial" w:cs="Arial"/>
          <w:b/>
          <w:bCs w:val="0"/>
          <w:color w:val="000000"/>
          <w:sz w:val="19"/>
          <w:szCs w:val="19"/>
          <w:lang w:val="pt-BR"/>
        </w:rPr>
        <w:t>fornecimento de cilindros (vasilhames de armazenamento de oxigênio e acetileno industrial), recarga de acetileno industrial e oxigênio industrial, para atender às demandas da Secretaria Municipal de Serviços Urbanos da Prefeitura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menor preço </w:t>
      </w:r>
      <w:r>
        <w:rPr>
          <w:rFonts w:hint="default" w:ascii="Arial" w:hAnsi="Arial" w:cs="Arial"/>
          <w:sz w:val="19"/>
          <w:szCs w:val="19"/>
          <w:lang w:val="pt-BR"/>
        </w:rPr>
        <w:t>por item</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20DB7A93">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9"/>
          <w:szCs w:val="19"/>
          <w:lang w:val="pt-BR"/>
          <w14:textFill>
            <w14:solidFill>
              <w14:schemeClr w14:val="tx1"/>
            </w14:solidFill>
          </w14:textFill>
        </w:rPr>
        <w:t>, sendo:</w:t>
      </w:r>
    </w:p>
    <w:tbl>
      <w:tblPr>
        <w:tblStyle w:val="39"/>
        <w:tblpPr w:leftFromText="180" w:rightFromText="180" w:vertAnchor="text" w:horzAnchor="page" w:tblpX="1199"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10FA5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shd w:val="clear" w:color="auto" w:fill="D8D8D8" w:themeFill="background1" w:themeFillShade="D9"/>
            <w:vAlign w:val="center"/>
          </w:tcPr>
          <w:p w14:paraId="48D9A467">
            <w:pPr>
              <w:autoSpaceDE w:val="0"/>
              <w:autoSpaceDN w:val="0"/>
              <w:adjustRightInd w:val="0"/>
              <w:spacing w:after="0" w:line="240" w:lineRule="auto"/>
              <w:jc w:val="center"/>
              <w:rPr>
                <w:rFonts w:hint="default" w:ascii="Arial" w:hAnsi="Arial" w:cs="Arial" w:eastAsiaTheme="minorHAnsi"/>
                <w:b/>
                <w:bCs/>
                <w:sz w:val="20"/>
                <w:szCs w:val="20"/>
              </w:rPr>
            </w:pPr>
            <w:r>
              <w:rPr>
                <w:rFonts w:hint="default" w:ascii="Arial" w:hAnsi="Arial" w:cs="Arial" w:eastAsiaTheme="minorHAnsi"/>
                <w:b/>
                <w:bCs/>
                <w:sz w:val="20"/>
                <w:szCs w:val="20"/>
              </w:rPr>
              <w:t>SETOR</w:t>
            </w:r>
          </w:p>
        </w:tc>
        <w:tc>
          <w:tcPr>
            <w:tcW w:w="4161" w:type="dxa"/>
            <w:shd w:val="clear" w:color="auto" w:fill="D8D8D8" w:themeFill="background1" w:themeFillShade="D9"/>
            <w:vAlign w:val="center"/>
          </w:tcPr>
          <w:p w14:paraId="0ECE0A49">
            <w:pPr>
              <w:autoSpaceDE w:val="0"/>
              <w:autoSpaceDN w:val="0"/>
              <w:adjustRightInd w:val="0"/>
              <w:spacing w:after="0" w:line="240" w:lineRule="auto"/>
              <w:jc w:val="center"/>
              <w:rPr>
                <w:rFonts w:hint="default" w:ascii="Arial" w:hAnsi="Arial" w:cs="Arial" w:eastAsiaTheme="minorHAnsi"/>
                <w:b/>
                <w:bCs/>
                <w:sz w:val="20"/>
                <w:szCs w:val="20"/>
              </w:rPr>
            </w:pPr>
            <w:r>
              <w:rPr>
                <w:rFonts w:hint="default" w:ascii="Arial" w:hAnsi="Arial" w:cs="Arial" w:eastAsiaTheme="minorHAnsi"/>
                <w:b/>
                <w:bCs/>
                <w:sz w:val="20"/>
                <w:szCs w:val="20"/>
              </w:rPr>
              <w:t>UNIDADE</w:t>
            </w:r>
          </w:p>
        </w:tc>
      </w:tr>
      <w:tr w14:paraId="2C9D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vAlign w:val="center"/>
          </w:tcPr>
          <w:p w14:paraId="0EA279FD">
            <w:pPr>
              <w:autoSpaceDE w:val="0"/>
              <w:autoSpaceDN w:val="0"/>
              <w:adjustRightInd w:val="0"/>
              <w:spacing w:after="0" w:line="240" w:lineRule="auto"/>
              <w:jc w:val="center"/>
              <w:rPr>
                <w:rFonts w:hint="default" w:ascii="Arial" w:hAnsi="Arial" w:cs="Arial" w:eastAsiaTheme="minorHAnsi"/>
                <w:b w:val="0"/>
                <w:bCs w:val="0"/>
                <w:sz w:val="20"/>
                <w:szCs w:val="20"/>
              </w:rPr>
            </w:pPr>
            <w:r>
              <w:rPr>
                <w:rFonts w:hint="default" w:ascii="Arial" w:hAnsi="Arial" w:cs="Arial"/>
                <w:b w:val="0"/>
                <w:bCs w:val="0"/>
                <w:sz w:val="20"/>
                <w:szCs w:val="20"/>
              </w:rPr>
              <w:t>Secretaria de Serviços Urbanos</w:t>
            </w:r>
          </w:p>
        </w:tc>
        <w:tc>
          <w:tcPr>
            <w:tcW w:w="4161" w:type="dxa"/>
            <w:vAlign w:val="center"/>
          </w:tcPr>
          <w:p w14:paraId="71EB0903">
            <w:pPr>
              <w:autoSpaceDE w:val="0"/>
              <w:autoSpaceDN w:val="0"/>
              <w:adjustRightInd w:val="0"/>
              <w:spacing w:after="0" w:line="240" w:lineRule="auto"/>
              <w:jc w:val="center"/>
              <w:rPr>
                <w:rFonts w:hint="default" w:ascii="Arial" w:hAnsi="Arial" w:cs="Arial" w:eastAsiaTheme="minorHAnsi"/>
                <w:b w:val="0"/>
                <w:bCs w:val="0"/>
                <w:sz w:val="20"/>
                <w:szCs w:val="20"/>
              </w:rPr>
            </w:pPr>
            <w:r>
              <w:rPr>
                <w:rFonts w:hint="default" w:ascii="Arial" w:hAnsi="Arial" w:cs="Arial" w:eastAsiaTheme="minorHAnsi"/>
                <w:b w:val="0"/>
                <w:bCs w:val="0"/>
                <w:sz w:val="20"/>
                <w:szCs w:val="20"/>
              </w:rPr>
              <w:t>13-Secretaria de Serviços Urbanos</w:t>
            </w:r>
          </w:p>
        </w:tc>
      </w:tr>
    </w:tbl>
    <w:p w14:paraId="7F700394">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eastAsia="ar-SA"/>
          <w14:textFill>
            <w14:solidFill>
              <w14:schemeClr w14:val="tx1"/>
            </w14:solidFill>
          </w14:textFill>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20"/>
          <w:szCs w:val="20"/>
          <w:u w:val="single"/>
        </w:rPr>
      </w:pPr>
      <w:bookmarkStart w:id="1" w:name="_Ref117015508"/>
      <w:r>
        <w:rPr>
          <w:rFonts w:ascii="Arial" w:hAnsi="Arial" w:cs="Arial"/>
          <w:b/>
          <w:sz w:val="20"/>
          <w:szCs w:val="20"/>
          <w:u w:val="single"/>
        </w:rPr>
        <w:t xml:space="preserve">3.7 Para todos os </w:t>
      </w:r>
      <w:r>
        <w:rPr>
          <w:rFonts w:hint="default" w:ascii="Arial" w:hAnsi="Arial" w:cs="Arial"/>
          <w:b/>
          <w:sz w:val="20"/>
          <w:szCs w:val="20"/>
          <w:u w:val="single"/>
          <w:lang w:val="pt-BR"/>
        </w:rPr>
        <w:t>itens</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20"/>
          <w:szCs w:val="20"/>
        </w:rPr>
      </w:pPr>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4FA93B7">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5E715719">
      <w:pPr>
        <w:pStyle w:val="304"/>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7F496F3">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5B0B30BF">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53A1D35">
      <w:pPr>
        <w:pStyle w:val="304"/>
        <w:spacing w:before="0" w:after="0" w:line="360" w:lineRule="auto"/>
        <w:rPr>
          <w:rFonts w:hint="default" w:ascii="Arial" w:hAnsi="Arial" w:cs="Arial"/>
          <w:sz w:val="19"/>
          <w:szCs w:val="19"/>
          <w:lang w:val="pt-BR" w:eastAsia="ar-SA"/>
        </w:rPr>
      </w:pPr>
    </w:p>
    <w:p w14:paraId="3988A53E">
      <w:pPr>
        <w:pStyle w:val="304"/>
        <w:spacing w:before="0" w:after="0" w:line="360" w:lineRule="auto"/>
        <w:rPr>
          <w:rFonts w:hint="default" w:ascii="Arial" w:hAnsi="Arial" w:cs="Arial"/>
          <w:sz w:val="19"/>
          <w:szCs w:val="19"/>
          <w:lang w:val="pt-BR" w:eastAsia="ar-SA"/>
        </w:rPr>
      </w:pPr>
    </w:p>
    <w:p w14:paraId="2ABDC211">
      <w:pPr>
        <w:pStyle w:val="304"/>
        <w:spacing w:before="0" w:after="0" w:line="360" w:lineRule="auto"/>
        <w:rPr>
          <w:rFonts w:hint="default" w:ascii="Arial" w:hAnsi="Arial" w:cs="Arial"/>
          <w:sz w:val="19"/>
          <w:szCs w:val="19"/>
          <w:lang w:val="pt-BR"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item</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w:t>
      </w:r>
      <w:r>
        <w:rPr>
          <w:rFonts w:hint="default" w:cs="Arial"/>
          <w:b/>
          <w:sz w:val="19"/>
          <w:szCs w:val="19"/>
          <w:lang w:val="pt-BR"/>
        </w:rPr>
        <w:t>ITEM</w:t>
      </w:r>
      <w:r>
        <w:rPr>
          <w:rFonts w:hint="default" w:ascii="Arial" w:hAnsi="Arial" w:cs="Arial"/>
          <w:b/>
          <w:sz w:val="19"/>
          <w:szCs w:val="19"/>
          <w:lang w:val="pt-BR"/>
        </w:rPr>
        <w:t xml:space="preserve">.  </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7F7B377A">
      <w:pPr>
        <w:pStyle w:val="305"/>
        <w:numPr>
          <w:ilvl w:val="2"/>
          <w:numId w:val="8"/>
        </w:numPr>
        <w:tabs>
          <w:tab w:val="left" w:pos="851"/>
          <w:tab w:val="left" w:pos="993"/>
        </w:tabs>
        <w:spacing w:before="0" w:after="0" w:line="360" w:lineRule="auto"/>
        <w:ind w:left="0" w:firstLine="0"/>
        <w:rPr>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31ECBF32">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57F76A6">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54CC1D68">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2D943C63">
      <w:pPr>
        <w:tabs>
          <w:tab w:val="left" w:pos="993"/>
        </w:tabs>
        <w:jc w:val="both"/>
        <w:rPr>
          <w:rFonts w:hint="default" w:ascii="Arial" w:hAnsi="Arial" w:cs="Arial"/>
          <w:sz w:val="19"/>
          <w:szCs w:val="19"/>
        </w:rPr>
      </w:pP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115A3204">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b w:val="0"/>
          <w:bCs w:val="0"/>
          <w:color w:val="000000"/>
          <w:sz w:val="20"/>
          <w:szCs w:val="20"/>
          <w:shd w:val="clear" w:fill="auto"/>
        </w:rPr>
      </w:pPr>
      <w:r>
        <w:rPr>
          <w:rFonts w:hint="default" w:ascii="Arial" w:hAnsi="Arial" w:cs="Arial"/>
          <w:b/>
          <w:sz w:val="19"/>
          <w:szCs w:val="19"/>
          <w:highlight w:val="yellow"/>
        </w:rPr>
        <w:t xml:space="preserve">Nível V - Da Qualificação Técnica </w:t>
      </w:r>
    </w:p>
    <w:p w14:paraId="04EEE547">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sz w:val="19"/>
          <w:szCs w:val="19"/>
        </w:rPr>
      </w:pPr>
      <w:r>
        <w:rPr>
          <w:rFonts w:hint="default" w:ascii="Arial" w:hAnsi="Arial" w:cs="Arial"/>
          <w:b w:val="0"/>
          <w:bCs w:val="0"/>
          <w:color w:val="000000"/>
          <w:sz w:val="20"/>
          <w:szCs w:val="20"/>
          <w:shd w:val="clear" w:fill="auto"/>
        </w:rPr>
        <w:t>Será exigida, no processo licitatório comprovação de capacitação técnica</w:t>
      </w:r>
      <w:r>
        <w:rPr>
          <w:rFonts w:hint="default" w:ascii="Arial" w:hAnsi="Arial" w:cs="Arial"/>
          <w:b w:val="0"/>
          <w:bCs w:val="0"/>
          <w:color w:val="000000"/>
          <w:spacing w:val="1"/>
          <w:sz w:val="20"/>
          <w:szCs w:val="20"/>
          <w:shd w:val="clear" w:fill="auto"/>
        </w:rPr>
        <w:t xml:space="preserve"> </w:t>
      </w:r>
      <w:r>
        <w:rPr>
          <w:rFonts w:hint="default" w:ascii="Arial" w:hAnsi="Arial" w:cs="Arial"/>
          <w:b w:val="0"/>
          <w:bCs w:val="0"/>
          <w:color w:val="000000"/>
          <w:sz w:val="20"/>
          <w:szCs w:val="20"/>
          <w:shd w:val="clear" w:fill="auto"/>
        </w:rPr>
        <w:t xml:space="preserve">das interessadas </w:t>
      </w:r>
      <w:r>
        <w:rPr>
          <w:rFonts w:hint="default" w:ascii="Arial" w:hAnsi="Arial" w:cs="Arial"/>
          <w:b w:val="0"/>
          <w:bCs w:val="0"/>
          <w:color w:val="000000"/>
          <w:sz w:val="20"/>
          <w:szCs w:val="20"/>
          <w:shd w:val="clear" w:fill="auto"/>
          <w:lang w:val="pt-BR"/>
        </w:rPr>
        <w:t xml:space="preserve"> </w:t>
      </w:r>
      <w:r>
        <w:rPr>
          <w:rFonts w:hint="default" w:ascii="Arial" w:hAnsi="Arial" w:cs="Arial"/>
          <w:b w:val="0"/>
          <w:bCs w:val="0"/>
          <w:color w:val="000000"/>
          <w:sz w:val="20"/>
          <w:szCs w:val="20"/>
          <w:shd w:val="clear" w:fill="auto"/>
        </w:rPr>
        <w:t>em participar do certame. A comprovação de aptidão para</w:t>
      </w:r>
      <w:r>
        <w:rPr>
          <w:rFonts w:hint="default" w:ascii="Arial" w:hAnsi="Arial" w:cs="Arial"/>
          <w:b w:val="0"/>
          <w:bCs w:val="0"/>
          <w:color w:val="000000"/>
          <w:sz w:val="20"/>
          <w:szCs w:val="20"/>
          <w:shd w:val="clear" w:fill="auto"/>
          <w:lang w:val="pt-BR"/>
        </w:rPr>
        <w:t xml:space="preserve"> </w:t>
      </w:r>
      <w:r>
        <w:rPr>
          <w:rFonts w:hint="default" w:ascii="Arial" w:hAnsi="Arial" w:cs="Arial"/>
          <w:b w:val="0"/>
          <w:bCs w:val="0"/>
          <w:color w:val="000000"/>
          <w:sz w:val="20"/>
          <w:szCs w:val="20"/>
          <w:shd w:val="clear" w:fill="auto"/>
        </w:rPr>
        <w:t>desempenho</w:t>
      </w:r>
      <w:r>
        <w:rPr>
          <w:rFonts w:hint="default" w:ascii="Arial" w:hAnsi="Arial" w:cs="Arial"/>
          <w:b w:val="0"/>
          <w:bCs w:val="0"/>
          <w:color w:val="000000"/>
          <w:sz w:val="20"/>
          <w:szCs w:val="20"/>
          <w:shd w:val="clear" w:fill="auto"/>
          <w:lang w:val="pt-BR"/>
        </w:rPr>
        <w:t xml:space="preserve"> </w:t>
      </w:r>
      <w:r>
        <w:rPr>
          <w:rFonts w:hint="default" w:ascii="Arial" w:hAnsi="Arial" w:cs="Arial"/>
          <w:b w:val="0"/>
          <w:bCs w:val="0"/>
          <w:color w:val="000000"/>
          <w:sz w:val="20"/>
          <w:szCs w:val="20"/>
          <w:shd w:val="clear" w:fill="auto"/>
        </w:rPr>
        <w:t>de atividade pertinente e</w:t>
      </w:r>
      <w:r>
        <w:rPr>
          <w:rFonts w:hint="default" w:ascii="Arial" w:hAnsi="Arial" w:cs="Arial"/>
          <w:b w:val="0"/>
          <w:bCs w:val="0"/>
          <w:color w:val="000000"/>
          <w:sz w:val="20"/>
          <w:szCs w:val="20"/>
          <w:shd w:val="clear" w:fill="auto"/>
          <w:lang w:val="pt-BR"/>
        </w:rPr>
        <w:t xml:space="preserve"> </w:t>
      </w:r>
      <w:r>
        <w:rPr>
          <w:rFonts w:hint="default" w:ascii="Arial" w:hAnsi="Arial" w:cs="Arial"/>
          <w:b w:val="0"/>
          <w:bCs w:val="0"/>
          <w:color w:val="000000"/>
          <w:sz w:val="20"/>
          <w:szCs w:val="20"/>
          <w:shd w:val="clear" w:fill="auto"/>
        </w:rPr>
        <w:t>compatível em características e quantidades</w:t>
      </w:r>
      <w:r>
        <w:rPr>
          <w:rFonts w:hint="default" w:ascii="Arial" w:hAnsi="Arial" w:cs="Arial"/>
          <w:b w:val="0"/>
          <w:bCs w:val="0"/>
          <w:color w:val="000000"/>
          <w:sz w:val="20"/>
          <w:szCs w:val="20"/>
          <w:shd w:val="clear" w:fill="auto"/>
          <w:lang w:val="pt-BR"/>
        </w:rPr>
        <w:t xml:space="preserve"> </w:t>
      </w:r>
      <w:r>
        <w:rPr>
          <w:rFonts w:hint="default" w:ascii="Arial" w:hAnsi="Arial" w:cs="Arial"/>
          <w:b w:val="0"/>
          <w:bCs w:val="0"/>
          <w:color w:val="000000"/>
          <w:sz w:val="20"/>
          <w:szCs w:val="20"/>
          <w:shd w:val="clear" w:fill="auto"/>
        </w:rPr>
        <w:t>com o objeto da</w:t>
      </w:r>
      <w:r>
        <w:rPr>
          <w:rFonts w:hint="default" w:ascii="Arial" w:hAnsi="Arial" w:cs="Arial"/>
          <w:b w:val="0"/>
          <w:bCs w:val="0"/>
          <w:color w:val="000000"/>
          <w:spacing w:val="1"/>
          <w:sz w:val="20"/>
          <w:szCs w:val="20"/>
          <w:shd w:val="clear" w:fill="auto"/>
        </w:rPr>
        <w:t xml:space="preserve"> </w:t>
      </w:r>
      <w:r>
        <w:rPr>
          <w:rFonts w:hint="default" w:ascii="Arial" w:hAnsi="Arial" w:cs="Arial"/>
          <w:b w:val="0"/>
          <w:bCs w:val="0"/>
          <w:color w:val="000000"/>
          <w:sz w:val="20"/>
          <w:szCs w:val="20"/>
          <w:shd w:val="clear" w:fill="auto"/>
        </w:rPr>
        <w:t>licitação deverá ser apresentada no momento do certame:</w:t>
      </w:r>
    </w:p>
    <w:p w14:paraId="454009F2">
      <w:pPr>
        <w:pStyle w:val="221"/>
        <w:numPr>
          <w:ilvl w:val="0"/>
          <w:numId w:val="12"/>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0" w:leftChars="0" w:firstLine="480" w:firstLineChars="0"/>
        <w:jc w:val="both"/>
        <w:rPr>
          <w:rFonts w:hint="default" w:ascii="Arial" w:hAnsi="Arial" w:eastAsia="Times New Roman" w:cs="Arial"/>
          <w:sz w:val="19"/>
          <w:szCs w:val="19"/>
        </w:rPr>
      </w:pPr>
      <w:r>
        <w:rPr>
          <w:rFonts w:hint="default" w:ascii="Arial" w:hAnsi="Arial" w:cs="Arial"/>
          <w:b w:val="0"/>
          <w:bCs w:val="0"/>
          <w:color w:val="000000"/>
          <w:sz w:val="20"/>
          <w:szCs w:val="20"/>
          <w:shd w:val="clear" w:fill="auto"/>
        </w:rPr>
        <w:t>Atestado de capacidade técnica emitido por órgão público ou privado.</w:t>
      </w:r>
    </w:p>
    <w:p w14:paraId="45BFF6D5">
      <w:pPr>
        <w:tabs>
          <w:tab w:val="left" w:pos="993"/>
        </w:tabs>
        <w:spacing w:line="360" w:lineRule="auto"/>
        <w:jc w:val="both"/>
        <w:rPr>
          <w:rFonts w:hint="default" w:ascii="Arial" w:hAnsi="Arial" w:cs="Arial"/>
          <w:b/>
          <w:bCs/>
          <w:sz w:val="19"/>
          <w:szCs w:val="19"/>
        </w:rPr>
      </w:pPr>
    </w:p>
    <w:p w14:paraId="0E7933ED">
      <w:pPr>
        <w:tabs>
          <w:tab w:val="left" w:pos="993"/>
        </w:tabs>
        <w:spacing w:line="360" w:lineRule="auto"/>
        <w:jc w:val="both"/>
        <w:rPr>
          <w:rFonts w:hint="default" w:ascii="Arial" w:hAnsi="Arial" w:cs="Arial"/>
          <w:sz w:val="19"/>
          <w:szCs w:val="19"/>
        </w:rPr>
      </w:pPr>
      <w:r>
        <w:rPr>
          <w:rFonts w:hint="default" w:ascii="Arial" w:hAnsi="Arial" w:cs="Arial"/>
          <w:b/>
          <w:bCs/>
          <w:sz w:val="19"/>
          <w:szCs w:val="19"/>
        </w:rPr>
        <w:t>8.9.6 Qualificação Econômico-Financeira:</w:t>
      </w:r>
    </w:p>
    <w:p w14:paraId="4D039FFF">
      <w:pPr>
        <w:tabs>
          <w:tab w:val="left" w:pos="993"/>
        </w:tabs>
        <w:spacing w:line="360" w:lineRule="auto"/>
        <w:contextualSpacing/>
        <w:jc w:val="both"/>
        <w:rPr>
          <w:rFonts w:hint="default" w:ascii="Arial" w:hAnsi="Arial" w:cs="Arial"/>
          <w:sz w:val="19"/>
          <w:szCs w:val="19"/>
        </w:rPr>
      </w:pPr>
      <w:r>
        <w:rPr>
          <w:rFonts w:hint="default" w:ascii="Arial" w:hAnsi="Arial" w:cs="Arial"/>
          <w:color w:val="000000"/>
          <w:sz w:val="19"/>
          <w:szCs w:val="19"/>
        </w:rPr>
        <w:t>8.9.6.1 Certidão negativa de feitos sobre falência expedida pelo distribuidor da sede do licitante.</w:t>
      </w:r>
    </w:p>
    <w:p w14:paraId="0343E030">
      <w:pPr>
        <w:tabs>
          <w:tab w:val="left" w:pos="993"/>
        </w:tabs>
        <w:contextualSpacing/>
        <w:jc w:val="both"/>
        <w:rPr>
          <w:rFonts w:hint="default" w:ascii="Arial" w:hAnsi="Arial" w:cs="Arial"/>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1"/>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1"/>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O acolhimento do recurso invalida tão somente os atos insuscetíveis de aproveitamento. </w:t>
      </w:r>
    </w:p>
    <w:p w14:paraId="748CA5CC">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4"/>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5"/>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6"/>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7B0B3E7F">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16.4 A dotação orçamentária destinada ao pagamento do objeto licitado será prevista e indicada no processo, pela área competente da Prefeitura Municipal de Cataguases, sendo:</w:t>
      </w:r>
    </w:p>
    <w:tbl>
      <w:tblPr>
        <w:tblStyle w:val="39"/>
        <w:tblpPr w:leftFromText="180" w:rightFromText="180" w:vertAnchor="text" w:horzAnchor="page" w:tblpX="1199"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70CE2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shd w:val="clear" w:color="auto" w:fill="D8D8D8" w:themeFill="background1" w:themeFillShade="D9"/>
            <w:vAlign w:val="center"/>
          </w:tcPr>
          <w:p w14:paraId="67AB9752">
            <w:pPr>
              <w:autoSpaceDE w:val="0"/>
              <w:autoSpaceDN w:val="0"/>
              <w:adjustRightInd w:val="0"/>
              <w:spacing w:after="0" w:line="240" w:lineRule="auto"/>
              <w:jc w:val="center"/>
              <w:rPr>
                <w:rFonts w:hint="default" w:ascii="Arial" w:hAnsi="Arial" w:cs="Arial" w:eastAsiaTheme="minorHAnsi"/>
                <w:b/>
                <w:bCs/>
                <w:sz w:val="20"/>
                <w:szCs w:val="20"/>
              </w:rPr>
            </w:pPr>
            <w:r>
              <w:rPr>
                <w:rFonts w:hint="default" w:ascii="Arial" w:hAnsi="Arial" w:cs="Arial" w:eastAsiaTheme="minorHAnsi"/>
                <w:b/>
                <w:bCs/>
                <w:sz w:val="20"/>
                <w:szCs w:val="20"/>
              </w:rPr>
              <w:t>SETOR</w:t>
            </w:r>
          </w:p>
        </w:tc>
        <w:tc>
          <w:tcPr>
            <w:tcW w:w="4161" w:type="dxa"/>
            <w:shd w:val="clear" w:color="auto" w:fill="D8D8D8" w:themeFill="background1" w:themeFillShade="D9"/>
            <w:vAlign w:val="center"/>
          </w:tcPr>
          <w:p w14:paraId="7B48ABF6">
            <w:pPr>
              <w:autoSpaceDE w:val="0"/>
              <w:autoSpaceDN w:val="0"/>
              <w:adjustRightInd w:val="0"/>
              <w:spacing w:after="0" w:line="240" w:lineRule="auto"/>
              <w:jc w:val="center"/>
              <w:rPr>
                <w:rFonts w:hint="default" w:ascii="Arial" w:hAnsi="Arial" w:cs="Arial" w:eastAsiaTheme="minorHAnsi"/>
                <w:b/>
                <w:bCs/>
                <w:sz w:val="20"/>
                <w:szCs w:val="20"/>
              </w:rPr>
            </w:pPr>
            <w:r>
              <w:rPr>
                <w:rFonts w:hint="default" w:ascii="Arial" w:hAnsi="Arial" w:cs="Arial" w:eastAsiaTheme="minorHAnsi"/>
                <w:b/>
                <w:bCs/>
                <w:sz w:val="20"/>
                <w:szCs w:val="20"/>
              </w:rPr>
              <w:t>UNIDADE</w:t>
            </w:r>
          </w:p>
        </w:tc>
      </w:tr>
      <w:tr w14:paraId="3606C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vAlign w:val="center"/>
          </w:tcPr>
          <w:p w14:paraId="35C47E8D">
            <w:pPr>
              <w:autoSpaceDE w:val="0"/>
              <w:autoSpaceDN w:val="0"/>
              <w:adjustRightInd w:val="0"/>
              <w:spacing w:after="0" w:line="240" w:lineRule="auto"/>
              <w:jc w:val="center"/>
              <w:rPr>
                <w:rFonts w:hint="default" w:ascii="Arial" w:hAnsi="Arial" w:cs="Arial" w:eastAsiaTheme="minorHAnsi"/>
                <w:b w:val="0"/>
                <w:bCs w:val="0"/>
                <w:sz w:val="20"/>
                <w:szCs w:val="20"/>
              </w:rPr>
            </w:pPr>
            <w:r>
              <w:rPr>
                <w:rFonts w:hint="default" w:ascii="Arial" w:hAnsi="Arial" w:cs="Arial"/>
                <w:b w:val="0"/>
                <w:bCs w:val="0"/>
                <w:sz w:val="20"/>
                <w:szCs w:val="20"/>
              </w:rPr>
              <w:t>Secretaria de Serviços Urbanos</w:t>
            </w:r>
          </w:p>
        </w:tc>
        <w:tc>
          <w:tcPr>
            <w:tcW w:w="4161" w:type="dxa"/>
            <w:vAlign w:val="center"/>
          </w:tcPr>
          <w:p w14:paraId="651C828F">
            <w:pPr>
              <w:autoSpaceDE w:val="0"/>
              <w:autoSpaceDN w:val="0"/>
              <w:adjustRightInd w:val="0"/>
              <w:spacing w:after="0" w:line="240" w:lineRule="auto"/>
              <w:jc w:val="center"/>
              <w:rPr>
                <w:rFonts w:hint="default" w:ascii="Arial" w:hAnsi="Arial" w:cs="Arial" w:eastAsiaTheme="minorHAnsi"/>
                <w:b w:val="0"/>
                <w:bCs w:val="0"/>
                <w:sz w:val="20"/>
                <w:szCs w:val="20"/>
              </w:rPr>
            </w:pPr>
            <w:r>
              <w:rPr>
                <w:rFonts w:hint="default" w:ascii="Arial" w:hAnsi="Arial" w:cs="Arial" w:eastAsiaTheme="minorHAnsi"/>
                <w:b w:val="0"/>
                <w:bCs w:val="0"/>
                <w:sz w:val="20"/>
                <w:szCs w:val="20"/>
              </w:rPr>
              <w:t>13-Secretaria de Serviços Urbanos</w:t>
            </w:r>
          </w:p>
        </w:tc>
      </w:tr>
    </w:tbl>
    <w:p w14:paraId="174606CB">
      <w:pPr>
        <w:pStyle w:val="221"/>
        <w:tabs>
          <w:tab w:val="left" w:pos="851"/>
          <w:tab w:val="left" w:pos="993"/>
        </w:tabs>
        <w:spacing w:line="360" w:lineRule="auto"/>
        <w:ind w:left="0"/>
        <w:jc w:val="both"/>
        <w:rPr>
          <w:rFonts w:hint="default" w:ascii="Arial" w:hAnsi="Arial" w:cs="Arial"/>
          <w:sz w:val="19"/>
          <w:szCs w:val="19"/>
        </w:rPr>
      </w:pPr>
    </w:p>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hint="default" w:ascii="Arial" w:hAnsi="Arial" w:cs="Arial"/>
          <w:b w:val="0"/>
          <w:bCs/>
          <w:sz w:val="19"/>
          <w:szCs w:val="19"/>
          <w:highlight w:val="none"/>
          <w:lang w:val="pt-BR"/>
        </w:rPr>
        <w:t>R$ 20.782,83 (vinte mil, setecentos e oitenta e dois reais e oitenta e três centavos)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0642C98">
      <w:pPr>
        <w:spacing w:line="24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6" w:name="_Ref114668085"/>
      <w:bookmarkStart w:id="27" w:name="_Hlk11465259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ii"/>
      <w:bookmarkEnd w:id="28"/>
      <w:bookmarkStart w:id="29" w:name="art155vi"/>
      <w:bookmarkEnd w:id="29"/>
      <w:bookmarkStart w:id="30" w:name="art155iv"/>
      <w:bookmarkEnd w:id="30"/>
      <w:bookmarkStart w:id="31" w:name="art155ix"/>
      <w:bookmarkEnd w:id="31"/>
      <w:bookmarkStart w:id="32" w:name="art155x"/>
      <w:bookmarkEnd w:id="32"/>
      <w:bookmarkStart w:id="33" w:name="art155v"/>
      <w:bookmarkEnd w:id="33"/>
      <w:bookmarkStart w:id="34" w:name="art155viii"/>
      <w:bookmarkEnd w:id="34"/>
      <w:bookmarkStart w:id="35" w:name="art155vii"/>
      <w:bookmarkEnd w:id="35"/>
      <w:bookmarkStart w:id="36" w:name="art155iii"/>
      <w:bookmarkEnd w:id="36"/>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7" w:name="art156§3"/>
      <w:bookmarkEnd w:id="37"/>
      <w:bookmarkStart w:id="38" w:name="art156§6ii"/>
      <w:bookmarkEnd w:id="38"/>
      <w:bookmarkStart w:id="39" w:name="art156§6"/>
      <w:bookmarkEnd w:id="39"/>
      <w:bookmarkStart w:id="40" w:name="art156§5"/>
      <w:bookmarkEnd w:id="40"/>
      <w:bookmarkStart w:id="41" w:name="art156§7"/>
      <w:bookmarkEnd w:id="41"/>
      <w:bookmarkStart w:id="42" w:name="art156§4"/>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7"/>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4"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36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6"/>
        <w:spacing w:before="0" w:after="0" w:line="36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36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5"/>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36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36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36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36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25 de julho </w:t>
      </w:r>
      <w:r>
        <w:rPr>
          <w:rFonts w:hint="default" w:ascii="Arial" w:hAnsi="Arial" w:cs="Arial"/>
          <w:sz w:val="19"/>
          <w:szCs w:val="19"/>
        </w:rPr>
        <w:t>de 2024.</w:t>
      </w:r>
    </w:p>
    <w:p w14:paraId="6E975176">
      <w:pPr>
        <w:spacing w:line="360" w:lineRule="auto"/>
        <w:rPr>
          <w:rFonts w:hint="default" w:ascii="Arial" w:hAnsi="Arial" w:cs="Arial"/>
          <w:sz w:val="19"/>
          <w:szCs w:val="19"/>
        </w:rPr>
      </w:pP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21E40327">
      <w:pPr>
        <w:spacing w:line="360" w:lineRule="auto"/>
        <w:ind w:firstLine="567"/>
        <w:jc w:val="center"/>
        <w:rPr>
          <w:rFonts w:ascii="Arial" w:hAnsi="Arial" w:cs="Arial"/>
          <w:b/>
          <w:bCs/>
          <w:sz w:val="20"/>
          <w:szCs w:val="20"/>
        </w:rPr>
      </w:pPr>
    </w:p>
    <w:p w14:paraId="1A0AED60">
      <w:pPr>
        <w:spacing w:line="360" w:lineRule="auto"/>
        <w:ind w:firstLine="567"/>
        <w:jc w:val="center"/>
        <w:rPr>
          <w:rFonts w:ascii="Arial" w:hAnsi="Arial" w:cs="Arial"/>
          <w:b/>
          <w:bCs/>
          <w:sz w:val="20"/>
          <w:szCs w:val="20"/>
        </w:rPr>
      </w:pPr>
    </w:p>
    <w:p w14:paraId="56CB9589">
      <w:pPr>
        <w:spacing w:line="360" w:lineRule="auto"/>
        <w:ind w:firstLine="567"/>
        <w:jc w:val="center"/>
        <w:rPr>
          <w:rFonts w:ascii="Arial" w:hAnsi="Arial" w:cs="Arial"/>
          <w:b/>
          <w:bCs/>
          <w:sz w:val="20"/>
          <w:szCs w:val="20"/>
        </w:rPr>
      </w:pPr>
    </w:p>
    <w:p w14:paraId="2E6DC8BC">
      <w:pPr>
        <w:spacing w:line="360" w:lineRule="auto"/>
        <w:ind w:firstLine="567"/>
        <w:jc w:val="center"/>
        <w:rPr>
          <w:rFonts w:ascii="Arial" w:hAnsi="Arial" w:cs="Arial"/>
          <w:b/>
          <w:bCs/>
          <w:sz w:val="20"/>
          <w:szCs w:val="20"/>
        </w:rPr>
      </w:pPr>
    </w:p>
    <w:p w14:paraId="650709A4">
      <w:pPr>
        <w:spacing w:line="360" w:lineRule="auto"/>
        <w:ind w:firstLine="567"/>
        <w:jc w:val="center"/>
        <w:rPr>
          <w:rFonts w:ascii="Arial" w:hAnsi="Arial" w:cs="Arial"/>
          <w:b/>
          <w:bCs/>
          <w:sz w:val="20"/>
          <w:szCs w:val="20"/>
        </w:rPr>
      </w:pPr>
    </w:p>
    <w:p w14:paraId="60DFBD4E">
      <w:pPr>
        <w:spacing w:line="360" w:lineRule="auto"/>
        <w:ind w:firstLine="567"/>
        <w:jc w:val="center"/>
        <w:rPr>
          <w:rFonts w:ascii="Arial" w:hAnsi="Arial" w:cs="Arial"/>
          <w:b/>
          <w:bCs/>
          <w:sz w:val="20"/>
          <w:szCs w:val="20"/>
        </w:rPr>
      </w:pPr>
    </w:p>
    <w:p w14:paraId="3C823D43">
      <w:pPr>
        <w:spacing w:line="360" w:lineRule="auto"/>
        <w:ind w:firstLine="567"/>
        <w:jc w:val="center"/>
        <w:rPr>
          <w:rFonts w:ascii="Arial" w:hAnsi="Arial" w:cs="Arial"/>
          <w:b/>
          <w:bCs/>
          <w:sz w:val="20"/>
          <w:szCs w:val="20"/>
        </w:rPr>
      </w:pPr>
    </w:p>
    <w:p w14:paraId="772B14FA">
      <w:pPr>
        <w:spacing w:line="360" w:lineRule="auto"/>
        <w:ind w:firstLine="567"/>
        <w:jc w:val="center"/>
        <w:rPr>
          <w:rFonts w:ascii="Arial" w:hAnsi="Arial" w:cs="Arial"/>
          <w:b/>
          <w:bCs/>
          <w:sz w:val="20"/>
          <w:szCs w:val="20"/>
        </w:rPr>
      </w:pPr>
    </w:p>
    <w:p w14:paraId="3939981E">
      <w:pPr>
        <w:spacing w:line="360" w:lineRule="auto"/>
        <w:ind w:firstLine="567"/>
        <w:jc w:val="center"/>
        <w:rPr>
          <w:rFonts w:ascii="Arial" w:hAnsi="Arial" w:cs="Arial"/>
          <w:b/>
          <w:bCs/>
          <w:sz w:val="20"/>
          <w:szCs w:val="20"/>
        </w:rPr>
      </w:pPr>
    </w:p>
    <w:p w14:paraId="72EA52EF">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081/2024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051/2024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036/2024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lang w:val="en-US"/>
        </w:rPr>
      </w:pPr>
      <w:r>
        <w:rPr>
          <w:rFonts w:ascii="Arial" w:hAnsi="Arial" w:cs="Arial"/>
          <w:b/>
          <w:bCs/>
          <w:color w:val="000000"/>
        </w:rPr>
        <w:t>ELABORADO PEL</w:t>
      </w:r>
      <w:r>
        <w:rPr>
          <w:rFonts w:hint="default" w:ascii="Arial" w:hAnsi="Arial" w:cs="Arial"/>
          <w:b/>
          <w:bCs/>
          <w:color w:val="000000"/>
          <w:lang w:val="pt-BR"/>
        </w:rPr>
        <w:t>O SETOR DE COMPRAS DA SECRETARIA DE SERVIÇOS URBANOS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78B0EC61">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rPr>
        <w:t>1.   OBJETO</w:t>
      </w:r>
      <w:r>
        <w:rPr>
          <w:rFonts w:hint="default" w:ascii="Arial" w:hAnsi="Arial" w:cs="Arial"/>
          <w:sz w:val="18"/>
          <w:szCs w:val="18"/>
        </w:rPr>
        <w:t xml:space="preserve"> </w:t>
      </w:r>
    </w:p>
    <w:p w14:paraId="48315D3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eastAsia="Tahoma" w:cs="Arial"/>
          <w:b/>
          <w:bCs/>
          <w:sz w:val="18"/>
          <w:szCs w:val="18"/>
          <w:lang w:val="pt-BR"/>
        </w:rPr>
        <w:t>1.1</w:t>
      </w:r>
      <w:r>
        <w:rPr>
          <w:rFonts w:hint="default" w:ascii="Arial" w:hAnsi="Arial" w:eastAsia="Tahoma" w:cs="Arial"/>
          <w:sz w:val="18"/>
          <w:szCs w:val="18"/>
          <w:lang w:val="pt-BR"/>
        </w:rPr>
        <w:t xml:space="preserve"> </w:t>
      </w:r>
      <w:r>
        <w:rPr>
          <w:rFonts w:hint="default" w:ascii="Arial" w:hAnsi="Arial" w:eastAsia="Tahoma" w:cs="Arial"/>
          <w:sz w:val="18"/>
          <w:szCs w:val="18"/>
        </w:rPr>
        <w:t xml:space="preserve">O presente documento tem por objetivo estabelecer as condições gerais que orientarão o Processo Licitatório, </w:t>
      </w:r>
      <w:r>
        <w:rPr>
          <w:rFonts w:hint="default" w:ascii="Arial" w:hAnsi="Arial" w:eastAsia="Tahoma" w:cs="Arial"/>
          <w:color w:val="000000" w:themeColor="text1"/>
          <w:sz w:val="18"/>
          <w:szCs w:val="18"/>
          <w14:textFill>
            <w14:solidFill>
              <w14:schemeClr w14:val="tx1"/>
            </w14:solidFill>
          </w14:textFill>
        </w:rPr>
        <w:t xml:space="preserve">na modalidade </w:t>
      </w:r>
      <w:r>
        <w:rPr>
          <w:rFonts w:hint="default" w:ascii="Arial" w:hAnsi="Arial" w:eastAsia="Tahoma" w:cs="Arial"/>
          <w:b/>
          <w:bCs/>
          <w:color w:val="000000" w:themeColor="text1"/>
          <w:sz w:val="18"/>
          <w:szCs w:val="18"/>
          <w14:textFill>
            <w14:solidFill>
              <w14:schemeClr w14:val="tx1"/>
            </w14:solidFill>
          </w14:textFill>
        </w:rPr>
        <w:t>PREGÃO ELETRÔNICO</w:t>
      </w:r>
      <w:r>
        <w:rPr>
          <w:rFonts w:hint="default" w:ascii="Arial" w:hAnsi="Arial" w:eastAsia="Tahoma" w:cs="Arial"/>
          <w:color w:val="000000" w:themeColor="text1"/>
          <w:sz w:val="18"/>
          <w:szCs w:val="18"/>
          <w14:textFill>
            <w14:solidFill>
              <w14:schemeClr w14:val="tx1"/>
            </w14:solidFill>
          </w14:textFill>
        </w:rPr>
        <w:t>, pelo SISTEMA DE REGISTRO DE PREÇOS</w:t>
      </w:r>
      <w:r>
        <w:rPr>
          <w:rFonts w:hint="default" w:ascii="Arial" w:hAnsi="Arial" w:eastAsia="Tahoma" w:cs="Arial"/>
          <w:color w:val="000000" w:themeColor="text1"/>
          <w:sz w:val="18"/>
          <w:szCs w:val="18"/>
          <w:lang w:val="pt-BR"/>
          <w14:textFill>
            <w14:solidFill>
              <w14:schemeClr w14:val="tx1"/>
            </w14:solidFill>
          </w14:textFill>
        </w:rPr>
        <w:t>,</w:t>
      </w:r>
      <w:r>
        <w:rPr>
          <w:rFonts w:hint="default" w:ascii="Arial" w:hAnsi="Arial" w:eastAsia="Tahoma" w:cs="Arial"/>
          <w:b w:val="0"/>
          <w:bCs w:val="0"/>
          <w:sz w:val="18"/>
          <w:szCs w:val="18"/>
          <w:lang w:eastAsia="pt-BR"/>
        </w:rPr>
        <w:t xml:space="preserve"> Menor Preço por Item</w:t>
      </w:r>
      <w:r>
        <w:rPr>
          <w:rFonts w:hint="default" w:ascii="Arial" w:hAnsi="Arial" w:eastAsia="Tahoma" w:cs="Arial"/>
          <w:b w:val="0"/>
          <w:bCs w:val="0"/>
          <w:color w:val="000000" w:themeColor="text1"/>
          <w:sz w:val="18"/>
          <w:szCs w:val="18"/>
          <w14:textFill>
            <w14:solidFill>
              <w14:schemeClr w14:val="tx1"/>
            </w14:solidFill>
          </w14:textFill>
        </w:rPr>
        <w:t>,</w:t>
      </w:r>
      <w:r>
        <w:rPr>
          <w:rFonts w:hint="default" w:ascii="Arial" w:hAnsi="Arial" w:eastAsia="Tahoma" w:cs="Arial"/>
          <w:b w:val="0"/>
          <w:bCs w:val="0"/>
          <w:sz w:val="18"/>
          <w:szCs w:val="18"/>
        </w:rPr>
        <w:t xml:space="preserve"> </w:t>
      </w:r>
      <w:r>
        <w:rPr>
          <w:rFonts w:hint="default" w:ascii="Arial" w:hAnsi="Arial" w:eastAsia="Tahoma" w:cs="Arial"/>
          <w:sz w:val="18"/>
          <w:szCs w:val="18"/>
        </w:rPr>
        <w:t>cujo objetivo é a contratação de empresa especializada</w:t>
      </w:r>
      <w:r>
        <w:rPr>
          <w:rFonts w:hint="default" w:ascii="Arial" w:hAnsi="Arial" w:eastAsia="Tahoma" w:cs="Arial"/>
          <w:sz w:val="18"/>
          <w:szCs w:val="18"/>
          <w:lang w:val="pt-BR"/>
        </w:rPr>
        <w:t xml:space="preserve"> no fornecimento de </w:t>
      </w:r>
      <w:r>
        <w:rPr>
          <w:rFonts w:hint="default" w:ascii="Arial" w:hAnsi="Arial" w:eastAsia="Arial" w:cs="Arial"/>
          <w:b/>
          <w:bCs/>
          <w:color w:val="000000"/>
          <w:sz w:val="18"/>
          <w:szCs w:val="18"/>
          <w:highlight w:val="none"/>
        </w:rPr>
        <w:t xml:space="preserve">CILINDROS (VASILHAMES DE ARMAZENAMENTO DE OXIGÊNIO INDUSTRIAL </w:t>
      </w:r>
      <w:r>
        <w:rPr>
          <w:rFonts w:hint="default" w:ascii="Arial" w:hAnsi="Arial" w:eastAsia="Arial" w:cs="Arial"/>
          <w:b/>
          <w:bCs/>
          <w:color w:val="000000"/>
          <w:sz w:val="18"/>
          <w:szCs w:val="18"/>
          <w:highlight w:val="none"/>
          <w:shd w:val="clear" w:fill="auto"/>
        </w:rPr>
        <w:t xml:space="preserve">E ACETILENO </w:t>
      </w:r>
      <w:r>
        <w:rPr>
          <w:rFonts w:hint="default" w:ascii="Arial" w:hAnsi="Arial" w:eastAsia="Arial" w:cs="Arial"/>
          <w:b/>
          <w:bCs/>
          <w:color w:val="000000"/>
          <w:sz w:val="18"/>
          <w:szCs w:val="18"/>
          <w:highlight w:val="none"/>
        </w:rPr>
        <w:t>INDUSTRIAL)</w:t>
      </w:r>
      <w:r>
        <w:rPr>
          <w:rFonts w:hint="default" w:ascii="Arial" w:hAnsi="Arial" w:eastAsia="Arial" w:cs="Arial"/>
          <w:b/>
          <w:bCs/>
          <w:color w:val="000000"/>
          <w:sz w:val="18"/>
          <w:szCs w:val="18"/>
        </w:rPr>
        <w:t>, RECARGA DE ACETILENO INDUSTRIAL E OXIGÊNIO INDUSTRIAL</w:t>
      </w:r>
      <w:r>
        <w:rPr>
          <w:rFonts w:hint="default" w:ascii="Arial" w:hAnsi="Arial" w:eastAsia="Tahoma" w:cs="Arial"/>
          <w:b/>
          <w:bCs/>
          <w:color w:val="000000" w:themeColor="text1"/>
          <w:sz w:val="18"/>
          <w:szCs w:val="18"/>
          <w14:textFill>
            <w14:solidFill>
              <w14:schemeClr w14:val="tx1"/>
            </w14:solidFill>
          </w14:textFill>
        </w:rPr>
        <w:t>,</w:t>
      </w:r>
      <w:r>
        <w:rPr>
          <w:rFonts w:hint="default" w:ascii="Arial" w:hAnsi="Arial" w:eastAsia="Tahoma" w:cs="Arial"/>
          <w:sz w:val="18"/>
          <w:szCs w:val="18"/>
          <w:lang w:val="pt-BR"/>
        </w:rPr>
        <w:t xml:space="preserve"> </w:t>
      </w:r>
      <w:r>
        <w:rPr>
          <w:rFonts w:hint="default" w:ascii="Arial" w:hAnsi="Arial" w:cs="Arial"/>
          <w:sz w:val="18"/>
          <w:szCs w:val="18"/>
        </w:rPr>
        <w:t>para atendimento da Prefeitura Municipal de Cataguases</w:t>
      </w:r>
      <w:r>
        <w:rPr>
          <w:rFonts w:hint="default" w:ascii="Arial" w:hAnsi="Arial" w:eastAsia="Tahoma" w:cs="Arial"/>
          <w:sz w:val="18"/>
          <w:szCs w:val="18"/>
        </w:rPr>
        <w:t>,</w:t>
      </w:r>
      <w:r>
        <w:rPr>
          <w:rFonts w:hint="default" w:ascii="Arial" w:hAnsi="Arial" w:eastAsia="Tahoma" w:cs="Arial"/>
          <w:sz w:val="18"/>
          <w:szCs w:val="18"/>
          <w:lang w:val="pt-BR"/>
        </w:rPr>
        <w:t xml:space="preserve"> </w:t>
      </w:r>
      <w:r>
        <w:rPr>
          <w:rFonts w:hint="default" w:ascii="Arial" w:hAnsi="Arial" w:eastAsia="Tahoma" w:cs="Arial"/>
          <w:sz w:val="18"/>
          <w:szCs w:val="18"/>
          <w:lang w:eastAsia="pt-BR"/>
        </w:rPr>
        <w:t>em conformidade com a Lei 14.133/2021</w:t>
      </w:r>
      <w:r>
        <w:rPr>
          <w:rFonts w:hint="default" w:ascii="Arial" w:hAnsi="Arial" w:eastAsia="Tahoma" w:cs="Arial"/>
          <w:sz w:val="18"/>
          <w:szCs w:val="18"/>
          <w:lang w:val="en-US" w:eastAsia="pt-BR"/>
        </w:rPr>
        <w:t>,</w:t>
      </w:r>
      <w:r>
        <w:rPr>
          <w:rFonts w:hint="default" w:ascii="Arial" w:hAnsi="Arial" w:eastAsia="Tahoma" w:cs="Arial"/>
          <w:sz w:val="18"/>
          <w:szCs w:val="18"/>
        </w:rPr>
        <w:t xml:space="preserve"> </w:t>
      </w:r>
      <w:r>
        <w:rPr>
          <w:rFonts w:hint="default" w:ascii="Arial" w:hAnsi="Arial" w:cs="Arial"/>
          <w:sz w:val="18"/>
          <w:szCs w:val="18"/>
        </w:rPr>
        <w:t>conforme condições descritas a seguir.</w:t>
      </w:r>
    </w:p>
    <w:p w14:paraId="342C5E75">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p>
    <w:p w14:paraId="68918313">
      <w:pPr>
        <w:pageBreakBefore w:val="0"/>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 CONDIÇÕES GERAIS DA CONTRATAÇÃO</w:t>
      </w:r>
    </w:p>
    <w:p w14:paraId="34548B20">
      <w:pPr>
        <w:pageBreakBefore w:val="0"/>
        <w:suppressAutoHyphens/>
        <w:kinsoku/>
        <w:wordWrap/>
        <w:overflowPunct/>
        <w:topLinePunct w:val="0"/>
        <w:bidi w:val="0"/>
        <w:snapToGrid/>
        <w:spacing w:beforeAutospacing="0" w:line="24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Times New Roman" w:cs="Arial"/>
          <w:b/>
          <w:sz w:val="18"/>
          <w:szCs w:val="18"/>
          <w:lang w:eastAsia="pt-BR"/>
        </w:rPr>
        <w:t>2.1.</w:t>
      </w:r>
      <w:r>
        <w:rPr>
          <w:rFonts w:hint="default" w:ascii="Arial" w:hAnsi="Arial" w:eastAsia="Times New Roman" w:cs="Arial"/>
          <w:sz w:val="18"/>
          <w:szCs w:val="18"/>
          <w:lang w:eastAsia="pt-BR"/>
        </w:rPr>
        <w:t xml:space="preserve"> O código descrito abaixo (CATMAT</w:t>
      </w:r>
      <w:r>
        <w:rPr>
          <w:rFonts w:hint="default" w:ascii="Arial" w:hAnsi="Arial" w:cs="Arial"/>
          <w:sz w:val="18"/>
          <w:szCs w:val="18"/>
          <w:lang w:val="en-US" w:eastAsia="pt-BR"/>
        </w:rPr>
        <w:t>/CATSER</w:t>
      </w:r>
      <w:r>
        <w:rPr>
          <w:rFonts w:hint="default" w:ascii="Arial" w:hAnsi="Arial" w:eastAsia="Times New Roman" w:cs="Arial"/>
          <w:sz w:val="18"/>
          <w:szCs w:val="18"/>
          <w:lang w:eastAsia="pt-BR"/>
        </w:rPr>
        <w:t>), obtido no site catalogo.compras.gov.br., contém a descriç</w:t>
      </w:r>
      <w:r>
        <w:rPr>
          <w:rFonts w:hint="default" w:ascii="Arial" w:hAnsi="Arial" w:cs="Arial"/>
          <w:sz w:val="18"/>
          <w:szCs w:val="18"/>
          <w:lang w:val="en-US" w:eastAsia="pt-BR"/>
        </w:rPr>
        <w:t>ão</w:t>
      </w:r>
      <w:r>
        <w:rPr>
          <w:rFonts w:hint="default" w:ascii="Arial" w:hAnsi="Arial" w:eastAsia="Times New Roman" w:cs="Arial"/>
          <w:sz w:val="18"/>
          <w:szCs w:val="18"/>
          <w:lang w:eastAsia="pt-BR"/>
        </w:rPr>
        <w:t xml:space="preserve"> que mais se aproxima do </w:t>
      </w:r>
      <w:r>
        <w:rPr>
          <w:rFonts w:hint="default" w:ascii="Arial" w:hAnsi="Arial" w:cs="Arial"/>
          <w:sz w:val="18"/>
          <w:szCs w:val="18"/>
          <w:lang w:val="en-US" w:eastAsia="pt-BR"/>
        </w:rPr>
        <w:t>item</w:t>
      </w:r>
      <w:r>
        <w:rPr>
          <w:rFonts w:hint="default" w:ascii="Arial" w:hAnsi="Arial" w:eastAsia="Times New Roman" w:cs="Arial"/>
          <w:sz w:val="18"/>
          <w:szCs w:val="18"/>
          <w:lang w:eastAsia="pt-BR"/>
        </w:rPr>
        <w:t xml:space="preserve">, </w:t>
      </w:r>
      <w:r>
        <w:rPr>
          <w:rFonts w:hint="default" w:ascii="Arial" w:hAnsi="Arial" w:eastAsia="Arial-BoldMT" w:cs="Arial"/>
          <w:bCs/>
          <w:color w:val="000000"/>
          <w:sz w:val="18"/>
          <w:szCs w:val="18"/>
          <w:lang w:eastAsia="pt-BR"/>
        </w:rPr>
        <w:t xml:space="preserve">prevalecendo as </w:t>
      </w:r>
      <w:r>
        <w:rPr>
          <w:rFonts w:hint="default" w:ascii="Arial" w:hAnsi="Arial" w:eastAsia="Arial-BoldMT" w:cs="Arial"/>
          <w:b/>
          <w:bCs/>
          <w:color w:val="000000"/>
          <w:sz w:val="18"/>
          <w:szCs w:val="18"/>
          <w:lang w:eastAsia="pt-BR"/>
        </w:rPr>
        <w:t>descrições deste Termo de Referência</w:t>
      </w:r>
      <w:r>
        <w:rPr>
          <w:rFonts w:hint="default" w:ascii="Arial" w:hAnsi="Arial" w:eastAsia="Arial-BoldMT" w:cs="Arial"/>
          <w:bCs/>
          <w:color w:val="000000"/>
          <w:sz w:val="18"/>
          <w:szCs w:val="18"/>
          <w:lang w:eastAsia="pt-BR"/>
        </w:rPr>
        <w:t>.</w:t>
      </w:r>
    </w:p>
    <w:tbl>
      <w:tblPr>
        <w:tblStyle w:val="5"/>
        <w:tblpPr w:leftFromText="180" w:rightFromText="180" w:vertAnchor="text" w:horzAnchor="page" w:tblpXSpec="center" w:tblpY="95"/>
        <w:tblOverlap w:val="never"/>
        <w:tblW w:w="10354" w:type="dxa"/>
        <w:jc w:val="center"/>
        <w:tblLayout w:type="fixed"/>
        <w:tblCellMar>
          <w:top w:w="0" w:type="dxa"/>
          <w:left w:w="70" w:type="dxa"/>
          <w:bottom w:w="0" w:type="dxa"/>
          <w:right w:w="70" w:type="dxa"/>
        </w:tblCellMar>
      </w:tblPr>
      <w:tblGrid>
        <w:gridCol w:w="654"/>
        <w:gridCol w:w="3928"/>
        <w:gridCol w:w="845"/>
        <w:gridCol w:w="682"/>
        <w:gridCol w:w="1398"/>
        <w:gridCol w:w="1634"/>
        <w:gridCol w:w="1213"/>
      </w:tblGrid>
      <w:tr w14:paraId="43F8B73A">
        <w:tblPrEx>
          <w:tblCellMar>
            <w:top w:w="0" w:type="dxa"/>
            <w:left w:w="70" w:type="dxa"/>
            <w:bottom w:w="0" w:type="dxa"/>
            <w:right w:w="70" w:type="dxa"/>
          </w:tblCellMar>
        </w:tblPrEx>
        <w:trPr>
          <w:trHeight w:val="90"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F5552">
            <w:pPr>
              <w:pStyle w:val="221"/>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rPr>
            </w:pPr>
            <w:r>
              <w:rPr>
                <w:rFonts w:hint="default" w:ascii="Arial" w:hAnsi="Arial" w:cs="Arial"/>
                <w:b/>
                <w:bCs/>
                <w:color w:val="000000"/>
                <w:sz w:val="18"/>
                <w:szCs w:val="18"/>
              </w:rPr>
              <w:t>ITEM</w:t>
            </w:r>
          </w:p>
        </w:tc>
        <w:tc>
          <w:tcPr>
            <w:tcW w:w="3928" w:type="dxa"/>
            <w:tcBorders>
              <w:top w:val="single" w:color="000000" w:sz="4" w:space="0"/>
              <w:bottom w:val="single" w:color="000000" w:sz="4" w:space="0"/>
              <w:right w:val="single" w:color="000000" w:sz="4" w:space="0"/>
            </w:tcBorders>
            <w:shd w:val="clear" w:color="auto" w:fill="auto"/>
            <w:vAlign w:val="center"/>
          </w:tcPr>
          <w:p w14:paraId="55D59101">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rPr>
            </w:pPr>
            <w:r>
              <w:rPr>
                <w:rFonts w:hint="default" w:ascii="Arial" w:hAnsi="Arial" w:cs="Arial"/>
                <w:b/>
                <w:bCs/>
                <w:color w:val="000000"/>
                <w:sz w:val="18"/>
                <w:szCs w:val="18"/>
              </w:rPr>
              <w:t>DESCRIÇÃO/ESPECIFICAÇÃO TÉCNICA</w:t>
            </w:r>
          </w:p>
        </w:tc>
        <w:tc>
          <w:tcPr>
            <w:tcW w:w="845" w:type="dxa"/>
            <w:tcBorders>
              <w:top w:val="single" w:color="000000" w:sz="4" w:space="0"/>
              <w:bottom w:val="single" w:color="000000" w:sz="4" w:space="0"/>
              <w:right w:val="single" w:color="000000" w:sz="4" w:space="0"/>
            </w:tcBorders>
            <w:vAlign w:val="center"/>
          </w:tcPr>
          <w:p w14:paraId="692B5ED8">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rPr>
            </w:pPr>
            <w:r>
              <w:rPr>
                <w:rFonts w:hint="default" w:ascii="Arial" w:hAnsi="Arial" w:cs="Arial"/>
                <w:b/>
                <w:bCs/>
                <w:color w:val="000000"/>
                <w:sz w:val="18"/>
                <w:szCs w:val="18"/>
              </w:rPr>
              <w:t>UNID.</w:t>
            </w:r>
          </w:p>
        </w:tc>
        <w:tc>
          <w:tcPr>
            <w:tcW w:w="682" w:type="dxa"/>
            <w:tcBorders>
              <w:top w:val="single" w:color="000000" w:sz="4" w:space="0"/>
              <w:left w:val="single" w:color="000000" w:sz="4" w:space="0"/>
              <w:bottom w:val="single" w:color="000000" w:sz="4" w:space="0"/>
              <w:right w:val="single" w:color="000000" w:sz="4" w:space="0"/>
            </w:tcBorders>
            <w:vAlign w:val="center"/>
          </w:tcPr>
          <w:p w14:paraId="50E13534">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rPr>
            </w:pPr>
            <w:r>
              <w:rPr>
                <w:rFonts w:hint="default" w:ascii="Arial" w:hAnsi="Arial" w:cs="Arial"/>
                <w:b/>
                <w:bCs/>
                <w:color w:val="000000"/>
                <w:sz w:val="18"/>
                <w:szCs w:val="18"/>
              </w:rPr>
              <w:t>QDT</w:t>
            </w:r>
          </w:p>
        </w:tc>
        <w:tc>
          <w:tcPr>
            <w:tcW w:w="1398" w:type="dxa"/>
            <w:tcBorders>
              <w:top w:val="single" w:color="000000" w:sz="4" w:space="0"/>
              <w:left w:val="single" w:color="000000" w:sz="4" w:space="0"/>
              <w:bottom w:val="single" w:color="000000" w:sz="4" w:space="0"/>
              <w:right w:val="single" w:color="000000" w:sz="4" w:space="0"/>
            </w:tcBorders>
            <w:vAlign w:val="center"/>
          </w:tcPr>
          <w:p w14:paraId="51E62F3B">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rPr>
            </w:pPr>
            <w:r>
              <w:rPr>
                <w:rFonts w:hint="default" w:ascii="Arial" w:hAnsi="Arial" w:cs="Arial"/>
                <w:b/>
                <w:bCs/>
                <w:color w:val="000000"/>
                <w:sz w:val="18"/>
                <w:szCs w:val="18"/>
                <w:lang w:val="pt-BR"/>
              </w:rPr>
              <w:t>Valor Médio</w:t>
            </w:r>
          </w:p>
        </w:tc>
        <w:tc>
          <w:tcPr>
            <w:tcW w:w="1634" w:type="dxa"/>
            <w:tcBorders>
              <w:top w:val="single" w:color="000000" w:sz="4" w:space="0"/>
              <w:left w:val="single" w:color="000000" w:sz="4" w:space="0"/>
              <w:bottom w:val="single" w:color="000000" w:sz="4" w:space="0"/>
              <w:right w:val="single" w:color="000000" w:sz="4" w:space="0"/>
            </w:tcBorders>
            <w:vAlign w:val="center"/>
          </w:tcPr>
          <w:p w14:paraId="60D6219C">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rPr>
            </w:pPr>
            <w:r>
              <w:rPr>
                <w:rFonts w:hint="default" w:ascii="Arial" w:hAnsi="Arial" w:cs="Arial"/>
                <w:b/>
                <w:bCs/>
                <w:color w:val="000000"/>
                <w:sz w:val="18"/>
                <w:szCs w:val="18"/>
                <w:lang w:val="pt-BR"/>
              </w:rPr>
              <w:t>Valor Total</w:t>
            </w:r>
          </w:p>
        </w:tc>
        <w:tc>
          <w:tcPr>
            <w:tcW w:w="1213" w:type="dxa"/>
            <w:tcBorders>
              <w:top w:val="single" w:color="000000" w:sz="4" w:space="0"/>
              <w:left w:val="single" w:color="000000" w:sz="4" w:space="0"/>
              <w:bottom w:val="single" w:color="000000" w:sz="4" w:space="0"/>
              <w:right w:val="single" w:color="000000" w:sz="4" w:space="0"/>
            </w:tcBorders>
            <w:vAlign w:val="center"/>
          </w:tcPr>
          <w:p w14:paraId="190FEB6B">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CATMAT/</w:t>
            </w:r>
          </w:p>
          <w:p w14:paraId="015AFFE9">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CATSER</w:t>
            </w:r>
          </w:p>
        </w:tc>
      </w:tr>
      <w:tr w14:paraId="42999E35">
        <w:tblPrEx>
          <w:tblCellMar>
            <w:top w:w="0" w:type="dxa"/>
            <w:left w:w="70" w:type="dxa"/>
            <w:bottom w:w="0" w:type="dxa"/>
            <w:right w:w="70" w:type="dxa"/>
          </w:tblCellMar>
        </w:tblPrEx>
        <w:trPr>
          <w:trHeight w:val="1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0856E">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1</w:t>
            </w:r>
          </w:p>
        </w:tc>
        <w:tc>
          <w:tcPr>
            <w:tcW w:w="3928" w:type="dxa"/>
            <w:tcBorders>
              <w:top w:val="single" w:color="000000" w:sz="4" w:space="0"/>
              <w:bottom w:val="single" w:color="000000" w:sz="4" w:space="0"/>
              <w:right w:val="single" w:color="000000" w:sz="4" w:space="0"/>
            </w:tcBorders>
            <w:shd w:val="clear" w:color="auto" w:fill="auto"/>
            <w:vAlign w:val="top"/>
          </w:tcPr>
          <w:p w14:paraId="57E25BB9">
            <w:pPr>
              <w:pageBreakBefore w:val="0"/>
              <w:widowControl w:val="0"/>
              <w:numPr>
                <w:ilvl w:val="0"/>
                <w:numId w:val="0"/>
              </w:numPr>
              <w:kinsoku/>
              <w:wordWrap/>
              <w:overflowPunct/>
              <w:topLinePunct w:val="0"/>
              <w:bidi w:val="0"/>
              <w:snapToGrid/>
              <w:spacing w:beforeAutospacing="0" w:line="240" w:lineRule="auto"/>
              <w:ind w:left="0" w:leftChars="0" w:firstLine="0" w:firstLineChars="0"/>
              <w:jc w:val="both"/>
              <w:rPr>
                <w:rFonts w:hint="default" w:ascii="Arial" w:hAnsi="Arial" w:cs="Arial" w:eastAsiaTheme="minorHAnsi"/>
                <w:color w:val="00000A"/>
                <w:kern w:val="2"/>
                <w:sz w:val="18"/>
                <w:szCs w:val="18"/>
                <w:lang w:val="pt-BR" w:eastAsia="zh-CN" w:bidi="ar-SA"/>
              </w:rPr>
            </w:pPr>
            <w:r>
              <w:rPr>
                <w:rFonts w:hint="default" w:ascii="Arial" w:hAnsi="Arial" w:eastAsia="Arial" w:cs="Arial"/>
                <w:color w:val="000000"/>
                <w:sz w:val="18"/>
                <w:szCs w:val="18"/>
                <w:u w:val="single"/>
              </w:rPr>
              <w:t>Recarga</w:t>
            </w:r>
            <w:r>
              <w:rPr>
                <w:rFonts w:hint="default" w:ascii="Arial" w:hAnsi="Arial" w:eastAsia="Arial" w:cs="Arial"/>
                <w:color w:val="000000"/>
                <w:sz w:val="18"/>
                <w:szCs w:val="18"/>
              </w:rPr>
              <w:t>: Oxigênio Industrial acondicionado em cilindros com 10 m³ cada.</w:t>
            </w:r>
            <w:r>
              <w:rPr>
                <w:rFonts w:hint="default" w:ascii="Arial" w:hAnsi="Arial" w:eastAsia="Arial" w:cs="Arial"/>
                <w:color w:val="000000"/>
                <w:sz w:val="18"/>
                <w:szCs w:val="18"/>
                <w:lang w:val="pt-BR"/>
              </w:rPr>
              <w:t xml:space="preserve"> Aspecto Físico: Incolor, Inodoro, Massa Molecular: 31,99 G/Mol, Fórmula Química: O2, Número de Referência Química: Cas 7782-44-7. </w:t>
            </w:r>
          </w:p>
        </w:tc>
        <w:tc>
          <w:tcPr>
            <w:tcW w:w="845" w:type="dxa"/>
            <w:tcBorders>
              <w:top w:val="single" w:color="000000" w:sz="4" w:space="0"/>
              <w:bottom w:val="single" w:color="000000" w:sz="4" w:space="0"/>
              <w:right w:val="single" w:color="000000" w:sz="4" w:space="0"/>
            </w:tcBorders>
            <w:vAlign w:val="top"/>
          </w:tcPr>
          <w:p w14:paraId="1FBF7460">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pt-BR" w:eastAsia="zh-CN" w:bidi="hi-IN"/>
              </w:rPr>
            </w:pPr>
            <w:r>
              <w:rPr>
                <w:rFonts w:hint="default" w:ascii="Arial" w:hAnsi="Arial" w:cs="Arial"/>
                <w:b w:val="0"/>
                <w:i w:val="0"/>
                <w:strike w:val="0"/>
                <w:dstrike w:val="0"/>
                <w:color w:val="000000"/>
                <w:kern w:val="2"/>
                <w:sz w:val="18"/>
                <w:szCs w:val="18"/>
                <w:u w:val="none"/>
                <w:shd w:val="clear" w:fill="auto"/>
                <w:lang w:val="pt-BR" w:eastAsia="zh-CN" w:bidi="hi-IN"/>
              </w:rPr>
              <w:t>M</w:t>
            </w:r>
            <w:r>
              <w:rPr>
                <w:rFonts w:hint="default" w:ascii="Arial" w:hAnsi="Arial" w:cs="Arial"/>
                <w:b w:val="0"/>
                <w:i w:val="0"/>
                <w:caps w:val="0"/>
                <w:smallCaps w:val="0"/>
                <w:strike w:val="0"/>
                <w:dstrike w:val="0"/>
                <w:color w:val="000000"/>
                <w:kern w:val="2"/>
                <w:sz w:val="18"/>
                <w:szCs w:val="18"/>
                <w:u w:val="none"/>
                <w:shd w:val="clear" w:fill="auto"/>
                <w:lang w:val="pt-BR" w:eastAsia="zh-CN" w:bidi="hi-IN"/>
              </w:rPr>
              <w:t>³</w:t>
            </w:r>
          </w:p>
        </w:tc>
        <w:tc>
          <w:tcPr>
            <w:tcW w:w="682" w:type="dxa"/>
            <w:tcBorders>
              <w:top w:val="single" w:color="000000" w:sz="4" w:space="0"/>
              <w:left w:val="single" w:color="000000" w:sz="4" w:space="0"/>
              <w:bottom w:val="single" w:color="000000" w:sz="4" w:space="0"/>
              <w:right w:val="single" w:color="000000" w:sz="4" w:space="0"/>
            </w:tcBorders>
            <w:vAlign w:val="center"/>
          </w:tcPr>
          <w:p w14:paraId="3450495F">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Times New Roman" w:cs="Arial"/>
                <w:b w:val="0"/>
                <w:bCs w:val="0"/>
                <w:color w:val="auto"/>
                <w:kern w:val="0"/>
                <w:sz w:val="18"/>
                <w:szCs w:val="18"/>
                <w:lang w:val="en-US" w:eastAsia="pt-BR" w:bidi="ar-SA"/>
              </w:rPr>
            </w:pPr>
            <w:r>
              <w:rPr>
                <w:rFonts w:hint="default" w:ascii="Arial" w:hAnsi="Arial" w:cs="Arial"/>
                <w:b w:val="0"/>
                <w:bCs w:val="0"/>
                <w:color w:val="auto"/>
                <w:kern w:val="0"/>
                <w:sz w:val="18"/>
                <w:szCs w:val="18"/>
                <w:lang w:val="en-US" w:eastAsia="pt-BR" w:bidi="ar-SA"/>
              </w:rPr>
              <w:t>100</w:t>
            </w:r>
          </w:p>
        </w:tc>
        <w:tc>
          <w:tcPr>
            <w:tcW w:w="1398" w:type="dxa"/>
            <w:tcBorders>
              <w:top w:val="single" w:color="000000" w:sz="4" w:space="0"/>
              <w:left w:val="single" w:color="000000" w:sz="4" w:space="0"/>
              <w:bottom w:val="single" w:color="000000" w:sz="4" w:space="0"/>
              <w:right w:val="single" w:color="000000" w:sz="4" w:space="0"/>
            </w:tcBorders>
            <w:vAlign w:val="center"/>
          </w:tcPr>
          <w:p w14:paraId="4DE4A696">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R$ 20,0417</w:t>
            </w:r>
          </w:p>
        </w:tc>
        <w:tc>
          <w:tcPr>
            <w:tcW w:w="1634" w:type="dxa"/>
            <w:tcBorders>
              <w:top w:val="single" w:color="000000" w:sz="4" w:space="0"/>
              <w:left w:val="single" w:color="000000" w:sz="4" w:space="0"/>
              <w:bottom w:val="single" w:color="000000" w:sz="4" w:space="0"/>
              <w:right w:val="single" w:color="000000" w:sz="4" w:space="0"/>
            </w:tcBorders>
            <w:vAlign w:val="center"/>
          </w:tcPr>
          <w:p w14:paraId="62762D77">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R$ 2.004,17</w:t>
            </w:r>
          </w:p>
        </w:tc>
        <w:tc>
          <w:tcPr>
            <w:tcW w:w="1213" w:type="dxa"/>
            <w:tcBorders>
              <w:top w:val="single" w:color="000000" w:sz="4" w:space="0"/>
              <w:left w:val="single" w:color="000000" w:sz="4" w:space="0"/>
              <w:bottom w:val="single" w:color="000000" w:sz="4" w:space="0"/>
              <w:right w:val="single" w:color="000000" w:sz="4" w:space="0"/>
            </w:tcBorders>
            <w:vAlign w:val="center"/>
          </w:tcPr>
          <w:p w14:paraId="5BF20DF3">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bCs/>
                <w:color w:val="auto"/>
                <w:kern w:val="0"/>
                <w:sz w:val="18"/>
                <w:szCs w:val="18"/>
                <w:lang w:val="pt-BR" w:eastAsia="pt-BR" w:bidi="ar-SA"/>
              </w:rPr>
            </w:pPr>
            <w:r>
              <w:rPr>
                <w:rFonts w:hint="default" w:ascii="Arial" w:hAnsi="Arial" w:cs="Arial"/>
                <w:b/>
                <w:bCs/>
                <w:color w:val="000000"/>
                <w:sz w:val="18"/>
                <w:szCs w:val="18"/>
              </w:rPr>
              <w:t>369771</w:t>
            </w:r>
          </w:p>
        </w:tc>
      </w:tr>
      <w:tr w14:paraId="127512BE">
        <w:tblPrEx>
          <w:tblCellMar>
            <w:top w:w="0" w:type="dxa"/>
            <w:left w:w="70" w:type="dxa"/>
            <w:bottom w:w="0" w:type="dxa"/>
            <w:right w:w="70" w:type="dxa"/>
          </w:tblCellMar>
        </w:tblPrEx>
        <w:trPr>
          <w:trHeight w:val="1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9DFE3">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lang w:val="pt-BR"/>
              </w:rPr>
            </w:pPr>
            <w:r>
              <w:rPr>
                <w:rFonts w:hint="default" w:ascii="Arial" w:hAnsi="Arial" w:cs="Arial"/>
                <w:color w:val="000000"/>
                <w:sz w:val="18"/>
                <w:szCs w:val="18"/>
                <w:lang w:val="pt-BR"/>
              </w:rPr>
              <w:t>2</w:t>
            </w:r>
          </w:p>
        </w:tc>
        <w:tc>
          <w:tcPr>
            <w:tcW w:w="3928" w:type="dxa"/>
            <w:tcBorders>
              <w:top w:val="single" w:color="000000" w:sz="4" w:space="0"/>
              <w:bottom w:val="single" w:color="000000" w:sz="4" w:space="0"/>
              <w:right w:val="single" w:color="000000" w:sz="4" w:space="0"/>
            </w:tcBorders>
            <w:shd w:val="clear" w:color="auto" w:fill="auto"/>
            <w:vAlign w:val="top"/>
          </w:tcPr>
          <w:p w14:paraId="6240AF9A">
            <w:pPr>
              <w:pageBreakBefore w:val="0"/>
              <w:widowControl w:val="0"/>
              <w:numPr>
                <w:ilvl w:val="0"/>
                <w:numId w:val="0"/>
              </w:numPr>
              <w:kinsoku/>
              <w:wordWrap/>
              <w:overflowPunct/>
              <w:topLinePunct w:val="0"/>
              <w:bidi w:val="0"/>
              <w:snapToGrid/>
              <w:spacing w:beforeAutospacing="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en-US" w:eastAsia="zh-CN" w:bidi="ar-SA"/>
              </w:rPr>
            </w:pPr>
            <w:r>
              <w:rPr>
                <w:rFonts w:hint="default" w:ascii="Arial" w:hAnsi="Arial" w:eastAsia="Arial" w:cs="Arial"/>
                <w:color w:val="000000"/>
                <w:sz w:val="18"/>
                <w:szCs w:val="18"/>
                <w:u w:val="single"/>
              </w:rPr>
              <w:t>Recarga</w:t>
            </w:r>
            <w:r>
              <w:rPr>
                <w:rFonts w:hint="default" w:ascii="Arial" w:hAnsi="Arial" w:eastAsia="Arial" w:cs="Arial"/>
                <w:color w:val="000000"/>
                <w:sz w:val="18"/>
                <w:szCs w:val="18"/>
              </w:rPr>
              <w:t>: Acetileno Industrial acondicionado em cilindros com 9 m³ cada.</w:t>
            </w:r>
            <w:r>
              <w:rPr>
                <w:rFonts w:hint="default" w:ascii="Arial" w:hAnsi="Arial" w:eastAsia="Arial" w:cs="Arial"/>
                <w:color w:val="000000"/>
                <w:sz w:val="18"/>
                <w:szCs w:val="18"/>
                <w:lang w:val="pt-BR"/>
              </w:rPr>
              <w:t xml:space="preserve"> Aspecto Físico: Incolor, Odor de Alho, Inflamável, Fórmula Química: C2h2, Massa Molecular: 26,04 G/Mol, Grau de Pureza: Teor Mín 99% V/V, Número de Referência Química: Cas 74-86-2.</w:t>
            </w:r>
          </w:p>
        </w:tc>
        <w:tc>
          <w:tcPr>
            <w:tcW w:w="845" w:type="dxa"/>
            <w:tcBorders>
              <w:top w:val="single" w:color="000000" w:sz="4" w:space="0"/>
              <w:bottom w:val="single" w:color="000000" w:sz="4" w:space="0"/>
              <w:right w:val="single" w:color="000000" w:sz="4" w:space="0"/>
            </w:tcBorders>
            <w:vAlign w:val="top"/>
          </w:tcPr>
          <w:p w14:paraId="04751D04">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pt-BR" w:eastAsia="zh-CN" w:bidi="hi-IN"/>
              </w:rPr>
            </w:pPr>
            <w:r>
              <w:rPr>
                <w:rFonts w:hint="default" w:ascii="Arial" w:hAnsi="Arial" w:cs="Arial"/>
                <w:b w:val="0"/>
                <w:i w:val="0"/>
                <w:caps w:val="0"/>
                <w:smallCaps w:val="0"/>
                <w:strike w:val="0"/>
                <w:dstrike w:val="0"/>
                <w:color w:val="000000"/>
                <w:kern w:val="2"/>
                <w:sz w:val="18"/>
                <w:szCs w:val="18"/>
                <w:u w:val="none"/>
                <w:shd w:val="clear" w:fill="auto"/>
                <w:lang w:val="pt-BR" w:eastAsia="zh-CN" w:bidi="hi-IN"/>
              </w:rPr>
              <w:t>KG</w:t>
            </w:r>
          </w:p>
        </w:tc>
        <w:tc>
          <w:tcPr>
            <w:tcW w:w="682" w:type="dxa"/>
            <w:tcBorders>
              <w:top w:val="single" w:color="000000" w:sz="4" w:space="0"/>
              <w:left w:val="single" w:color="000000" w:sz="4" w:space="0"/>
              <w:bottom w:val="single" w:color="000000" w:sz="4" w:space="0"/>
              <w:right w:val="single" w:color="000000" w:sz="4" w:space="0"/>
            </w:tcBorders>
            <w:vAlign w:val="center"/>
          </w:tcPr>
          <w:p w14:paraId="3B8FAF89">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Times New Roman" w:cs="Arial"/>
                <w:b w:val="0"/>
                <w:bCs w:val="0"/>
                <w:color w:val="auto"/>
                <w:kern w:val="0"/>
                <w:sz w:val="18"/>
                <w:szCs w:val="18"/>
                <w:lang w:val="en-US" w:eastAsia="pt-BR" w:bidi="ar-SA"/>
              </w:rPr>
            </w:pPr>
            <w:r>
              <w:rPr>
                <w:rFonts w:hint="default" w:ascii="Arial" w:hAnsi="Arial" w:cs="Arial"/>
                <w:b w:val="0"/>
                <w:bCs w:val="0"/>
                <w:color w:val="auto"/>
                <w:kern w:val="0"/>
                <w:sz w:val="18"/>
                <w:szCs w:val="18"/>
                <w:lang w:val="en-US" w:eastAsia="pt-BR" w:bidi="ar-SA"/>
              </w:rPr>
              <w:t>72</w:t>
            </w:r>
          </w:p>
        </w:tc>
        <w:tc>
          <w:tcPr>
            <w:tcW w:w="1398" w:type="dxa"/>
            <w:tcBorders>
              <w:top w:val="single" w:color="000000" w:sz="4" w:space="0"/>
              <w:left w:val="single" w:color="000000" w:sz="4" w:space="0"/>
              <w:bottom w:val="single" w:color="000000" w:sz="4" w:space="0"/>
              <w:right w:val="single" w:color="000000" w:sz="4" w:space="0"/>
            </w:tcBorders>
            <w:vAlign w:val="center"/>
          </w:tcPr>
          <w:p w14:paraId="4A469D37">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R$ 151,6717</w:t>
            </w:r>
          </w:p>
        </w:tc>
        <w:tc>
          <w:tcPr>
            <w:tcW w:w="1634" w:type="dxa"/>
            <w:tcBorders>
              <w:top w:val="single" w:color="000000" w:sz="4" w:space="0"/>
              <w:left w:val="single" w:color="000000" w:sz="4" w:space="0"/>
              <w:bottom w:val="single" w:color="000000" w:sz="4" w:space="0"/>
              <w:right w:val="single" w:color="000000" w:sz="4" w:space="0"/>
            </w:tcBorders>
            <w:vAlign w:val="center"/>
          </w:tcPr>
          <w:p w14:paraId="0A42A713">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R$ 10.920,3624</w:t>
            </w:r>
          </w:p>
        </w:tc>
        <w:tc>
          <w:tcPr>
            <w:tcW w:w="1213" w:type="dxa"/>
            <w:tcBorders>
              <w:top w:val="single" w:color="000000" w:sz="4" w:space="0"/>
              <w:left w:val="single" w:color="000000" w:sz="4" w:space="0"/>
              <w:bottom w:val="single" w:color="000000" w:sz="4" w:space="0"/>
              <w:right w:val="single" w:color="000000" w:sz="4" w:space="0"/>
            </w:tcBorders>
            <w:vAlign w:val="center"/>
          </w:tcPr>
          <w:p w14:paraId="6F01A93E">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bCs/>
                <w:color w:val="auto"/>
                <w:kern w:val="0"/>
                <w:sz w:val="18"/>
                <w:szCs w:val="18"/>
                <w:lang w:val="pt-BR" w:eastAsia="pt-BR" w:bidi="ar-SA"/>
              </w:rPr>
            </w:pPr>
            <w:r>
              <w:rPr>
                <w:rFonts w:hint="default" w:ascii="Arial" w:hAnsi="Arial" w:cs="Arial"/>
                <w:b/>
                <w:bCs/>
                <w:color w:val="495057"/>
                <w:sz w:val="18"/>
                <w:szCs w:val="18"/>
                <w:shd w:val="clear" w:fill="FFFFFF"/>
              </w:rPr>
              <w:t>419126</w:t>
            </w:r>
          </w:p>
        </w:tc>
      </w:tr>
      <w:tr w14:paraId="6CB70AF6">
        <w:tblPrEx>
          <w:tblCellMar>
            <w:top w:w="0" w:type="dxa"/>
            <w:left w:w="70" w:type="dxa"/>
            <w:bottom w:w="0" w:type="dxa"/>
            <w:right w:w="70" w:type="dxa"/>
          </w:tblCellMar>
        </w:tblPrEx>
        <w:trPr>
          <w:trHeight w:val="1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F8C8C">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lang w:val="pt-BR"/>
              </w:rPr>
            </w:pPr>
            <w:r>
              <w:rPr>
                <w:rFonts w:hint="default" w:ascii="Arial" w:hAnsi="Arial" w:cs="Arial"/>
                <w:color w:val="000000"/>
                <w:sz w:val="18"/>
                <w:szCs w:val="18"/>
                <w:lang w:val="pt-BR"/>
              </w:rPr>
              <w:t>3</w:t>
            </w:r>
          </w:p>
        </w:tc>
        <w:tc>
          <w:tcPr>
            <w:tcW w:w="3928" w:type="dxa"/>
            <w:tcBorders>
              <w:top w:val="single" w:color="000000" w:sz="4" w:space="0"/>
              <w:bottom w:val="single" w:color="000000" w:sz="4" w:space="0"/>
              <w:right w:val="single" w:color="000000" w:sz="4" w:space="0"/>
            </w:tcBorders>
            <w:shd w:val="clear" w:color="auto" w:fill="auto"/>
            <w:vAlign w:val="top"/>
          </w:tcPr>
          <w:p w14:paraId="625E953A">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en-US" w:eastAsia="zh-CN" w:bidi="ar-SA"/>
              </w:rPr>
            </w:pPr>
            <w:r>
              <w:rPr>
                <w:rFonts w:hint="default" w:ascii="Arial" w:hAnsi="Arial" w:eastAsia="Arial" w:cs="Arial"/>
                <w:color w:val="000000"/>
                <w:sz w:val="18"/>
                <w:szCs w:val="18"/>
                <w:u w:val="single"/>
              </w:rPr>
              <w:t>Vasilhame - Cilindro de Oxigênio Industrial 10m³</w:t>
            </w:r>
            <w:r>
              <w:rPr>
                <w:rFonts w:hint="default" w:ascii="Arial" w:hAnsi="Arial" w:eastAsia="Arial" w:cs="Arial"/>
                <w:color w:val="000000"/>
                <w:sz w:val="18"/>
                <w:szCs w:val="18"/>
              </w:rPr>
              <w:t xml:space="preserve"> : Cilindro de aço vazio, com capacete, cor padrão ABNT: preta, </w:t>
            </w:r>
            <w:r>
              <w:rPr>
                <w:rFonts w:hint="default" w:ascii="Arial" w:hAnsi="Arial" w:eastAsia="Arial" w:cs="Arial"/>
                <w:color w:val="000000"/>
                <w:sz w:val="18"/>
                <w:szCs w:val="18"/>
                <w:highlight w:val="white"/>
              </w:rPr>
              <w:t>Capacidade hidráulica: 50L, Pressão de serviço: 200bar, Peso aproximado: 58kg</w:t>
            </w:r>
            <w:r>
              <w:rPr>
                <w:rFonts w:hint="default" w:ascii="Arial" w:hAnsi="Arial" w:eastAsia="Arial" w:cs="Arial"/>
                <w:color w:val="000000"/>
                <w:sz w:val="18"/>
                <w:szCs w:val="18"/>
              </w:rPr>
              <w:t>.</w:t>
            </w:r>
            <w:r>
              <w:rPr>
                <w:rFonts w:hint="default" w:ascii="Arial" w:hAnsi="Arial" w:eastAsia="Arial" w:cs="Arial"/>
                <w:color w:val="000000"/>
                <w:sz w:val="18"/>
                <w:szCs w:val="18"/>
                <w:lang w:val="pt-BR"/>
              </w:rPr>
              <w:t xml:space="preserve"> </w:t>
            </w:r>
            <w:r>
              <w:rPr>
                <w:rFonts w:hint="default" w:ascii="Arial" w:hAnsi="Arial" w:eastAsia="Arial" w:cs="Arial"/>
                <w:color w:val="000000"/>
                <w:sz w:val="18"/>
                <w:szCs w:val="18"/>
              </w:rPr>
              <w:t xml:space="preserve">Acompanha: </w:t>
            </w:r>
            <w:r>
              <w:rPr>
                <w:rFonts w:hint="default" w:ascii="Arial" w:hAnsi="Arial" w:eastAsia="Arial" w:cs="Arial"/>
                <w:color w:val="000000"/>
                <w:sz w:val="18"/>
                <w:szCs w:val="18"/>
                <w:highlight w:val="white"/>
              </w:rPr>
              <w:t>Válvula padrão e Capacete de proteção da válvula.</w:t>
            </w:r>
          </w:p>
        </w:tc>
        <w:tc>
          <w:tcPr>
            <w:tcW w:w="845" w:type="dxa"/>
            <w:tcBorders>
              <w:top w:val="single" w:color="000000" w:sz="4" w:space="0"/>
              <w:bottom w:val="single" w:color="000000" w:sz="4" w:space="0"/>
              <w:right w:val="single" w:color="000000" w:sz="4" w:space="0"/>
            </w:tcBorders>
            <w:vAlign w:val="top"/>
          </w:tcPr>
          <w:p w14:paraId="74297995">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eastAsia="Times New Roman" w:cs="Arial"/>
                <w:b w:val="0"/>
                <w:i w:val="0"/>
                <w:caps w:val="0"/>
                <w:smallCaps w:val="0"/>
                <w:strike w:val="0"/>
                <w:dstrike w:val="0"/>
                <w:color w:val="000000"/>
                <w:kern w:val="0"/>
                <w:sz w:val="18"/>
                <w:szCs w:val="18"/>
                <w:u w:val="none"/>
                <w:shd w:val="clear" w:fill="auto"/>
              </w:rPr>
            </w:pPr>
          </w:p>
          <w:p w14:paraId="4B8F11FD">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pt-BR" w:eastAsia="zh-CN" w:bidi="hi-IN"/>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682" w:type="dxa"/>
            <w:tcBorders>
              <w:top w:val="single" w:color="000000" w:sz="4" w:space="0"/>
              <w:left w:val="single" w:color="000000" w:sz="4" w:space="0"/>
              <w:bottom w:val="single" w:color="000000" w:sz="4" w:space="0"/>
              <w:right w:val="single" w:color="000000" w:sz="4" w:space="0"/>
            </w:tcBorders>
            <w:vAlign w:val="center"/>
          </w:tcPr>
          <w:p w14:paraId="6C9E46E8">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Times New Roman" w:cs="Arial"/>
                <w:b w:val="0"/>
                <w:bCs w:val="0"/>
                <w:color w:val="auto"/>
                <w:kern w:val="0"/>
                <w:sz w:val="18"/>
                <w:szCs w:val="18"/>
                <w:lang w:val="en-US" w:eastAsia="pt-BR" w:bidi="ar-SA"/>
              </w:rPr>
            </w:pPr>
            <w:r>
              <w:rPr>
                <w:rFonts w:hint="default" w:ascii="Arial" w:hAnsi="Arial" w:cs="Arial"/>
                <w:b w:val="0"/>
                <w:bCs w:val="0"/>
                <w:color w:val="auto"/>
                <w:kern w:val="0"/>
                <w:sz w:val="18"/>
                <w:szCs w:val="18"/>
                <w:lang w:val="en-US" w:eastAsia="pt-BR" w:bidi="ar-SA"/>
              </w:rPr>
              <w:t>2</w:t>
            </w:r>
          </w:p>
        </w:tc>
        <w:tc>
          <w:tcPr>
            <w:tcW w:w="1398" w:type="dxa"/>
            <w:tcBorders>
              <w:top w:val="single" w:color="000000" w:sz="4" w:space="0"/>
              <w:left w:val="single" w:color="000000" w:sz="4" w:space="0"/>
              <w:bottom w:val="single" w:color="000000" w:sz="4" w:space="0"/>
              <w:right w:val="single" w:color="000000" w:sz="4" w:space="0"/>
            </w:tcBorders>
            <w:vAlign w:val="center"/>
          </w:tcPr>
          <w:p w14:paraId="795656A4">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pt-BR" w:eastAsia="zh-CN" w:bidi="ar"/>
              </w:rPr>
            </w:pPr>
            <w:r>
              <w:rPr>
                <w:rFonts w:hint="default" w:ascii="Arial" w:hAnsi="Arial" w:eastAsia="SimSun" w:cs="Arial"/>
                <w:b/>
                <w:bCs/>
                <w:i w:val="0"/>
                <w:iCs w:val="0"/>
                <w:color w:val="auto"/>
                <w:kern w:val="0"/>
                <w:sz w:val="18"/>
                <w:szCs w:val="18"/>
                <w:u w:val="none"/>
                <w:lang w:val="pt-BR" w:eastAsia="zh-CN" w:bidi="ar"/>
              </w:rPr>
              <w:t>R$ 2.825,6500</w:t>
            </w:r>
          </w:p>
        </w:tc>
        <w:tc>
          <w:tcPr>
            <w:tcW w:w="1634" w:type="dxa"/>
            <w:tcBorders>
              <w:top w:val="single" w:color="000000" w:sz="4" w:space="0"/>
              <w:left w:val="single" w:color="000000" w:sz="4" w:space="0"/>
              <w:bottom w:val="single" w:color="000000" w:sz="4" w:space="0"/>
              <w:right w:val="single" w:color="000000" w:sz="4" w:space="0"/>
            </w:tcBorders>
            <w:vAlign w:val="center"/>
          </w:tcPr>
          <w:p w14:paraId="001C997E">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R$ 5.651,3000</w:t>
            </w:r>
          </w:p>
        </w:tc>
        <w:tc>
          <w:tcPr>
            <w:tcW w:w="1213" w:type="dxa"/>
            <w:tcBorders>
              <w:top w:val="single" w:color="000000" w:sz="4" w:space="0"/>
              <w:left w:val="single" w:color="000000" w:sz="4" w:space="0"/>
              <w:bottom w:val="single" w:color="000000" w:sz="4" w:space="0"/>
              <w:right w:val="single" w:color="000000" w:sz="4" w:space="0"/>
            </w:tcBorders>
            <w:vAlign w:val="center"/>
          </w:tcPr>
          <w:p w14:paraId="24F7B714">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bCs/>
                <w:color w:val="auto"/>
                <w:kern w:val="0"/>
                <w:sz w:val="18"/>
                <w:szCs w:val="18"/>
                <w:lang w:val="pt-BR" w:eastAsia="pt-BR" w:bidi="ar-SA"/>
              </w:rPr>
            </w:pPr>
            <w:r>
              <w:rPr>
                <w:rFonts w:hint="default" w:ascii="Arial" w:hAnsi="Arial" w:cs="Arial"/>
                <w:b/>
                <w:bCs/>
                <w:color w:val="495057"/>
                <w:sz w:val="18"/>
                <w:szCs w:val="18"/>
                <w:shd w:val="clear" w:fill="FFFFFF"/>
              </w:rPr>
              <w:t>299427</w:t>
            </w:r>
          </w:p>
        </w:tc>
      </w:tr>
      <w:tr w14:paraId="0A667B44">
        <w:tblPrEx>
          <w:tblCellMar>
            <w:top w:w="0" w:type="dxa"/>
            <w:left w:w="70" w:type="dxa"/>
            <w:bottom w:w="0" w:type="dxa"/>
            <w:right w:w="70" w:type="dxa"/>
          </w:tblCellMar>
        </w:tblPrEx>
        <w:trPr>
          <w:trHeight w:val="1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271E">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lang w:val="pt-BR"/>
              </w:rPr>
            </w:pPr>
            <w:r>
              <w:rPr>
                <w:rFonts w:hint="default" w:ascii="Arial" w:hAnsi="Arial" w:cs="Arial"/>
                <w:color w:val="000000"/>
                <w:sz w:val="18"/>
                <w:szCs w:val="18"/>
                <w:lang w:val="pt-BR"/>
              </w:rPr>
              <w:t>4</w:t>
            </w:r>
          </w:p>
        </w:tc>
        <w:tc>
          <w:tcPr>
            <w:tcW w:w="3928" w:type="dxa"/>
            <w:tcBorders>
              <w:top w:val="single" w:color="000000" w:sz="4" w:space="0"/>
              <w:bottom w:val="single" w:color="000000" w:sz="4" w:space="0"/>
              <w:right w:val="single" w:color="000000" w:sz="4" w:space="0"/>
            </w:tcBorders>
            <w:shd w:val="clear" w:color="auto" w:fill="auto"/>
            <w:vAlign w:val="top"/>
          </w:tcPr>
          <w:p w14:paraId="24C39E8F">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en-US" w:eastAsia="zh-CN" w:bidi="ar-SA"/>
              </w:rPr>
            </w:pPr>
            <w:r>
              <w:rPr>
                <w:rFonts w:hint="default" w:ascii="Arial" w:hAnsi="Arial" w:eastAsia="Arial" w:cs="Arial"/>
                <w:b w:val="0"/>
                <w:i w:val="0"/>
                <w:caps w:val="0"/>
                <w:smallCaps w:val="0"/>
                <w:color w:val="000000"/>
                <w:sz w:val="18"/>
                <w:szCs w:val="18"/>
                <w:u w:val="single"/>
                <w:shd w:val="clear" w:fill="auto"/>
              </w:rPr>
              <w:t>Vasilhame - Cilindro de Acetileno Industrial 9kg</w:t>
            </w:r>
            <w:r>
              <w:rPr>
                <w:rFonts w:hint="default" w:ascii="Arial" w:hAnsi="Arial" w:eastAsia="Arial" w:cs="Arial"/>
                <w:b w:val="0"/>
                <w:i w:val="0"/>
                <w:caps w:val="0"/>
                <w:smallCaps w:val="0"/>
                <w:strike w:val="0"/>
                <w:dstrike w:val="0"/>
                <w:color w:val="000000"/>
                <w:sz w:val="18"/>
                <w:szCs w:val="18"/>
                <w:u w:val="none"/>
                <w:shd w:val="clear" w:fill="auto"/>
              </w:rPr>
              <w:t xml:space="preserve">: Cilindro de aço vazio,cor padrão ABNT: bordô, </w:t>
            </w:r>
            <w:r>
              <w:rPr>
                <w:rFonts w:hint="default" w:ascii="Arial" w:hAnsi="Arial" w:eastAsia="Arial" w:cs="Arial"/>
                <w:b w:val="0"/>
                <w:i w:val="0"/>
                <w:caps w:val="0"/>
                <w:smallCaps w:val="0"/>
                <w:strike w:val="0"/>
                <w:dstrike w:val="0"/>
                <w:color w:val="000000"/>
                <w:sz w:val="18"/>
                <w:szCs w:val="18"/>
                <w:u w:val="none"/>
                <w:shd w:val="clear" w:fill="F5F5F5"/>
              </w:rPr>
              <w:t xml:space="preserve">capacidade </w:t>
            </w:r>
            <w:r>
              <w:rPr>
                <w:rFonts w:hint="default" w:ascii="Arial" w:hAnsi="Arial" w:eastAsia="Arial" w:cs="Arial"/>
                <w:b w:val="0"/>
                <w:i w:val="0"/>
                <w:caps w:val="0"/>
                <w:smallCaps w:val="0"/>
                <w:strike w:val="0"/>
                <w:dstrike w:val="0"/>
                <w:color w:val="000000"/>
                <w:sz w:val="18"/>
                <w:szCs w:val="18"/>
                <w:u w:val="none"/>
                <w:shd w:val="clear" w:fill="auto"/>
              </w:rPr>
              <w:t>hidráulica: 53.7L, peso aproximado: 62kg, Pressão de serviço: 17.2bar .</w:t>
            </w:r>
            <w:r>
              <w:rPr>
                <w:rFonts w:hint="default" w:ascii="Arial" w:hAnsi="Arial" w:eastAsia="Arial" w:cs="Arial"/>
                <w:b w:val="0"/>
                <w:i w:val="0"/>
                <w:caps w:val="0"/>
                <w:smallCaps w:val="0"/>
                <w:strike w:val="0"/>
                <w:dstrike w:val="0"/>
                <w:color w:val="000000"/>
                <w:sz w:val="18"/>
                <w:szCs w:val="18"/>
                <w:u w:val="none"/>
                <w:shd w:val="clear" w:fill="auto"/>
                <w:lang w:val="pt-BR"/>
              </w:rPr>
              <w:t xml:space="preserve"> </w:t>
            </w:r>
            <w:r>
              <w:rPr>
                <w:rFonts w:hint="default" w:ascii="Arial" w:hAnsi="Arial" w:cs="Arial"/>
                <w:b w:val="0"/>
                <w:i w:val="0"/>
                <w:caps w:val="0"/>
                <w:smallCaps w:val="0"/>
                <w:strike w:val="0"/>
                <w:dstrike w:val="0"/>
                <w:color w:val="000000"/>
                <w:sz w:val="18"/>
                <w:szCs w:val="18"/>
                <w:u w:val="none"/>
                <w:shd w:val="clear" w:fill="FFFFFF"/>
              </w:rPr>
              <w:t>Acompanha: Válvula padrão e Capacete de proteção da válvula.</w:t>
            </w:r>
          </w:p>
        </w:tc>
        <w:tc>
          <w:tcPr>
            <w:tcW w:w="845" w:type="dxa"/>
            <w:tcBorders>
              <w:top w:val="single" w:color="000000" w:sz="4" w:space="0"/>
              <w:bottom w:val="single" w:color="000000" w:sz="4" w:space="0"/>
              <w:right w:val="single" w:color="000000" w:sz="4" w:space="0"/>
            </w:tcBorders>
            <w:vAlign w:val="top"/>
          </w:tcPr>
          <w:p w14:paraId="7AF726A7">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eastAsia="Times New Roman" w:cs="Arial"/>
                <w:b w:val="0"/>
                <w:i w:val="0"/>
                <w:caps w:val="0"/>
                <w:smallCaps w:val="0"/>
                <w:strike w:val="0"/>
                <w:dstrike w:val="0"/>
                <w:color w:val="000000"/>
                <w:kern w:val="0"/>
                <w:sz w:val="18"/>
                <w:szCs w:val="18"/>
                <w:u w:val="none"/>
                <w:shd w:val="clear" w:fill="auto"/>
              </w:rPr>
            </w:pPr>
          </w:p>
          <w:p w14:paraId="19E60EDE">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eastAsiaTheme="minorHAnsi"/>
                <w:b w:val="0"/>
                <w:i w:val="0"/>
                <w:caps w:val="0"/>
                <w:smallCaps w:val="0"/>
                <w:strike w:val="0"/>
                <w:dstrike w:val="0"/>
                <w:color w:val="000000"/>
                <w:kern w:val="2"/>
                <w:sz w:val="18"/>
                <w:szCs w:val="18"/>
                <w:u w:val="none"/>
                <w:shd w:val="clear" w:fill="auto"/>
                <w:lang w:val="pt-BR" w:eastAsia="zh-CN" w:bidi="hi-IN"/>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682" w:type="dxa"/>
            <w:tcBorders>
              <w:top w:val="single" w:color="000000" w:sz="4" w:space="0"/>
              <w:left w:val="single" w:color="000000" w:sz="4" w:space="0"/>
              <w:bottom w:val="single" w:color="000000" w:sz="4" w:space="0"/>
              <w:right w:val="single" w:color="000000" w:sz="4" w:space="0"/>
            </w:tcBorders>
            <w:vAlign w:val="center"/>
          </w:tcPr>
          <w:p w14:paraId="0FD4D401">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Times New Roman" w:cs="Arial"/>
                <w:b w:val="0"/>
                <w:bCs w:val="0"/>
                <w:color w:val="auto"/>
                <w:kern w:val="0"/>
                <w:sz w:val="18"/>
                <w:szCs w:val="18"/>
                <w:lang w:val="en-US" w:eastAsia="pt-BR" w:bidi="ar-SA"/>
              </w:rPr>
            </w:pPr>
            <w:r>
              <w:rPr>
                <w:rFonts w:hint="default" w:ascii="Arial" w:hAnsi="Arial" w:cs="Arial"/>
                <w:b w:val="0"/>
                <w:bCs w:val="0"/>
                <w:color w:val="auto"/>
                <w:kern w:val="0"/>
                <w:sz w:val="18"/>
                <w:szCs w:val="18"/>
                <w:lang w:val="en-US" w:eastAsia="pt-BR" w:bidi="ar-SA"/>
              </w:rPr>
              <w:t>2</w:t>
            </w:r>
          </w:p>
        </w:tc>
        <w:tc>
          <w:tcPr>
            <w:tcW w:w="1398" w:type="dxa"/>
            <w:tcBorders>
              <w:top w:val="single" w:color="000000" w:sz="4" w:space="0"/>
              <w:left w:val="single" w:color="000000" w:sz="4" w:space="0"/>
              <w:bottom w:val="single" w:color="000000" w:sz="4" w:space="0"/>
              <w:right w:val="single" w:color="000000" w:sz="4" w:space="0"/>
            </w:tcBorders>
            <w:vAlign w:val="center"/>
          </w:tcPr>
          <w:p w14:paraId="22228003">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R$ 1.103,5000</w:t>
            </w:r>
          </w:p>
        </w:tc>
        <w:tc>
          <w:tcPr>
            <w:tcW w:w="1634" w:type="dxa"/>
            <w:tcBorders>
              <w:top w:val="single" w:color="000000" w:sz="4" w:space="0"/>
              <w:left w:val="single" w:color="000000" w:sz="4" w:space="0"/>
              <w:bottom w:val="single" w:color="000000" w:sz="4" w:space="0"/>
              <w:right w:val="single" w:color="000000" w:sz="4" w:space="0"/>
            </w:tcBorders>
            <w:vAlign w:val="center"/>
          </w:tcPr>
          <w:p w14:paraId="7235A21A">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textAlignment w:val="bottom"/>
              <w:rPr>
                <w:rFonts w:hint="default" w:ascii="Arial" w:hAnsi="Arial" w:eastAsia="SimSun" w:cs="Arial"/>
                <w:b/>
                <w:bCs/>
                <w:i w:val="0"/>
                <w:iCs w:val="0"/>
                <w:color w:val="auto"/>
                <w:kern w:val="0"/>
                <w:sz w:val="18"/>
                <w:szCs w:val="18"/>
                <w:u w:val="none"/>
                <w:lang w:val="en-US" w:eastAsia="zh-CN" w:bidi="ar"/>
              </w:rPr>
            </w:pPr>
            <w:r>
              <w:rPr>
                <w:rFonts w:hint="default" w:ascii="Arial" w:hAnsi="Arial" w:eastAsia="SimSun" w:cs="Arial"/>
                <w:b/>
                <w:bCs/>
                <w:i w:val="0"/>
                <w:iCs w:val="0"/>
                <w:color w:val="auto"/>
                <w:kern w:val="0"/>
                <w:sz w:val="18"/>
                <w:szCs w:val="18"/>
                <w:u w:val="none"/>
                <w:lang w:val="pt-BR" w:eastAsia="zh-CN" w:bidi="ar"/>
              </w:rPr>
              <w:t>R$ 2.207,0000</w:t>
            </w:r>
          </w:p>
        </w:tc>
        <w:tc>
          <w:tcPr>
            <w:tcW w:w="1213" w:type="dxa"/>
            <w:tcBorders>
              <w:top w:val="single" w:color="000000" w:sz="4" w:space="0"/>
              <w:left w:val="single" w:color="000000" w:sz="4" w:space="0"/>
              <w:bottom w:val="single" w:color="000000" w:sz="4" w:space="0"/>
              <w:right w:val="single" w:color="000000" w:sz="4" w:space="0"/>
            </w:tcBorders>
            <w:vAlign w:val="center"/>
          </w:tcPr>
          <w:p w14:paraId="3B46F775">
            <w:pPr>
              <w:pageBreakBefore w:val="0"/>
              <w:widowControl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bCs/>
                <w:color w:val="000000"/>
                <w:kern w:val="0"/>
                <w:sz w:val="18"/>
                <w:szCs w:val="18"/>
                <w:lang w:val="pt-BR" w:eastAsia="pt-BR" w:bidi="ar-SA"/>
              </w:rPr>
            </w:pPr>
            <w:r>
              <w:rPr>
                <w:rFonts w:hint="default" w:ascii="Arial" w:hAnsi="Arial" w:cs="Arial"/>
                <w:b/>
                <w:bCs/>
                <w:color w:val="000000"/>
                <w:sz w:val="18"/>
                <w:szCs w:val="18"/>
              </w:rPr>
              <w:t>442111</w:t>
            </w:r>
          </w:p>
        </w:tc>
      </w:tr>
    </w:tbl>
    <w:p w14:paraId="5724D245">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p>
    <w:p w14:paraId="38210FE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FF0000"/>
          <w:sz w:val="18"/>
          <w:szCs w:val="18"/>
        </w:rPr>
      </w:pPr>
      <w:r>
        <w:rPr>
          <w:rFonts w:hint="default" w:ascii="Arial" w:hAnsi="Arial" w:cs="Arial"/>
          <w:b/>
          <w:color w:val="000000" w:themeColor="text1"/>
          <w:sz w:val="18"/>
          <w:szCs w:val="18"/>
          <w14:textFill>
            <w14:solidFill>
              <w14:schemeClr w14:val="tx1"/>
            </w14:solidFill>
          </w14:textFill>
        </w:rPr>
        <w:t>2.3.</w:t>
      </w:r>
      <w:r>
        <w:rPr>
          <w:rFonts w:hint="default" w:ascii="Arial" w:hAnsi="Arial" w:cs="Arial"/>
          <w:color w:val="000000" w:themeColor="text1"/>
          <w:sz w:val="18"/>
          <w:szCs w:val="18"/>
          <w14:textFill>
            <w14:solidFill>
              <w14:schemeClr w14:val="tx1"/>
            </w14:solidFill>
          </w14:textFill>
        </w:rPr>
        <w:t xml:space="preserve"> O objeto desta contratação </w:t>
      </w:r>
      <w:r>
        <w:rPr>
          <w:rFonts w:hint="default" w:ascii="Arial" w:hAnsi="Arial" w:cs="Arial"/>
          <w:color w:val="000000" w:themeColor="text1"/>
          <w:sz w:val="18"/>
          <w:szCs w:val="18"/>
          <w:lang w:val="pt-BR"/>
          <w14:textFill>
            <w14:solidFill>
              <w14:schemeClr w14:val="tx1"/>
            </w14:solidFill>
          </w14:textFill>
        </w:rPr>
        <w:t>é</w:t>
      </w:r>
      <w:r>
        <w:rPr>
          <w:rFonts w:hint="default" w:ascii="Arial" w:hAnsi="Arial" w:cs="Arial"/>
          <w:color w:val="000000" w:themeColor="text1"/>
          <w:sz w:val="18"/>
          <w:szCs w:val="18"/>
          <w14:textFill>
            <w14:solidFill>
              <w14:schemeClr w14:val="tx1"/>
            </w14:solidFill>
          </w14:textFill>
        </w:rPr>
        <w:t xml:space="preserve"> car</w:t>
      </w:r>
      <w:r>
        <w:rPr>
          <w:rFonts w:hint="default" w:ascii="Arial" w:hAnsi="Arial" w:cs="Arial"/>
          <w:color w:val="000000" w:themeColor="text1"/>
          <w:sz w:val="18"/>
          <w:szCs w:val="18"/>
          <w:lang w:val="pt-BR"/>
          <w14:textFill>
            <w14:solidFill>
              <w14:schemeClr w14:val="tx1"/>
            </w14:solidFill>
          </w14:textFill>
        </w:rPr>
        <w:t>a</w:t>
      </w:r>
      <w:r>
        <w:rPr>
          <w:rFonts w:hint="default" w:ascii="Arial" w:hAnsi="Arial" w:cs="Arial"/>
          <w:color w:val="000000" w:themeColor="text1"/>
          <w:sz w:val="18"/>
          <w:szCs w:val="18"/>
          <w14:textFill>
            <w14:solidFill>
              <w14:schemeClr w14:val="tx1"/>
            </w14:solidFill>
          </w14:textFill>
        </w:rPr>
        <w:t>cterizado como comu</w:t>
      </w:r>
      <w:r>
        <w:rPr>
          <w:rFonts w:hint="default" w:ascii="Arial" w:hAnsi="Arial" w:cs="Arial"/>
          <w:color w:val="000000" w:themeColor="text1"/>
          <w:sz w:val="18"/>
          <w:szCs w:val="18"/>
          <w:lang w:val="pt-BR"/>
          <w14:textFill>
            <w14:solidFill>
              <w14:schemeClr w14:val="tx1"/>
            </w14:solidFill>
          </w14:textFill>
        </w:rPr>
        <w:t>m</w:t>
      </w:r>
      <w:r>
        <w:rPr>
          <w:rFonts w:hint="default" w:ascii="Arial" w:hAnsi="Arial" w:cs="Arial"/>
          <w:color w:val="000000" w:themeColor="text1"/>
          <w:sz w:val="18"/>
          <w:szCs w:val="18"/>
          <w14:textFill>
            <w14:solidFill>
              <w14:schemeClr w14:val="tx1"/>
            </w14:solidFill>
          </w14:textFill>
        </w:rPr>
        <w:t>, conforme a justificativa constante no</w:t>
      </w:r>
      <w:r>
        <w:rPr>
          <w:rFonts w:hint="default" w:ascii="Arial" w:hAnsi="Arial" w:cs="Arial"/>
          <w:color w:val="000000" w:themeColor="text1"/>
          <w:sz w:val="18"/>
          <w:szCs w:val="18"/>
          <w:lang w:val="pt-BR"/>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 xml:space="preserve">Estudo Técnico </w:t>
      </w:r>
      <w:r>
        <w:rPr>
          <w:rFonts w:hint="default" w:ascii="Arial" w:hAnsi="Arial" w:cs="Arial"/>
          <w:color w:val="000000" w:themeColor="text1"/>
          <w:sz w:val="18"/>
          <w:szCs w:val="18"/>
          <w:lang w:val="pt-BR"/>
          <w14:textFill>
            <w14:solidFill>
              <w14:schemeClr w14:val="tx1"/>
            </w14:solidFill>
          </w14:textFill>
        </w:rPr>
        <w:t>Preliminar</w:t>
      </w:r>
      <w:r>
        <w:rPr>
          <w:rFonts w:hint="default" w:ascii="Arial" w:hAnsi="Arial" w:cs="Arial"/>
          <w:color w:val="000000" w:themeColor="text1"/>
          <w:sz w:val="18"/>
          <w:szCs w:val="18"/>
          <w14:textFill>
            <w14:solidFill>
              <w14:schemeClr w14:val="tx1"/>
            </w14:solidFill>
          </w14:textFill>
        </w:rPr>
        <w:t>.</w:t>
      </w:r>
    </w:p>
    <w:p w14:paraId="6A14FED7">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p>
    <w:p w14:paraId="15E7803B">
      <w:pPr>
        <w:pageBreakBefore w:val="0"/>
        <w:numPr>
          <w:ilvl w:val="0"/>
          <w:numId w:val="19"/>
        </w:numPr>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r>
        <w:rPr>
          <w:rFonts w:hint="default" w:ascii="Arial" w:hAnsi="Arial" w:cs="Arial"/>
          <w:b/>
          <w:sz w:val="18"/>
          <w:szCs w:val="18"/>
        </w:rPr>
        <w:t xml:space="preserve">FUNDAMENTAÇÃO E DESCRIÇÃO DA NECESSIDADE DA CONTRATAÇÃO </w:t>
      </w:r>
    </w:p>
    <w:p w14:paraId="41B6120E">
      <w:pPr>
        <w:keepNext w:val="0"/>
        <w:keepLines w:val="0"/>
        <w:pageBreakBefore w:val="0"/>
        <w:widowControl/>
        <w:suppressLineNumbers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bCs/>
          <w:color w:val="000000" w:themeColor="text1"/>
          <w:sz w:val="18"/>
          <w:szCs w:val="18"/>
          <w:lang w:val="en-US" w:eastAsia="pt-BR"/>
          <w14:textFill>
            <w14:solidFill>
              <w14:schemeClr w14:val="tx1"/>
            </w14:solidFill>
          </w14:textFill>
        </w:rPr>
        <w:t>3.1</w:t>
      </w:r>
      <w:r>
        <w:rPr>
          <w:rFonts w:hint="default" w:ascii="Arial" w:hAnsi="Arial" w:cs="Arial"/>
          <w:color w:val="000000" w:themeColor="text1"/>
          <w:sz w:val="18"/>
          <w:szCs w:val="18"/>
          <w:lang w:val="en-US" w:eastAsia="pt-BR"/>
          <w14:textFill>
            <w14:solidFill>
              <w14:schemeClr w14:val="tx1"/>
            </w14:solidFill>
          </w14:textFill>
        </w:rPr>
        <w:t xml:space="preserve"> </w:t>
      </w:r>
      <w:r>
        <w:rPr>
          <w:rFonts w:hint="default" w:ascii="Arial" w:hAnsi="Arial" w:eastAsia="Times New Roman" w:cs="Arial"/>
          <w:color w:val="000000" w:themeColor="text1"/>
          <w:sz w:val="18"/>
          <w:szCs w:val="18"/>
          <w:lang w:eastAsia="pt-BR"/>
          <w14:textFill>
            <w14:solidFill>
              <w14:schemeClr w14:val="tx1"/>
            </w14:solidFill>
          </w14:textFill>
        </w:rPr>
        <w:t>O</w:t>
      </w:r>
      <w:r>
        <w:rPr>
          <w:rFonts w:hint="default" w:ascii="Arial" w:hAnsi="Arial" w:cs="Arial"/>
          <w:color w:val="000000" w:themeColor="text1"/>
          <w:sz w:val="18"/>
          <w:szCs w:val="18"/>
          <w:lang w:val="en-US" w:eastAsia="pt-BR"/>
          <w14:textFill>
            <w14:solidFill>
              <w14:schemeClr w14:val="tx1"/>
            </w14:solidFill>
          </w14:textFill>
        </w:rPr>
        <w:t>s</w:t>
      </w:r>
      <w:r>
        <w:rPr>
          <w:rFonts w:hint="default" w:ascii="Arial" w:hAnsi="Arial" w:eastAsia="Times New Roman" w:cs="Arial"/>
          <w:color w:val="000000" w:themeColor="text1"/>
          <w:sz w:val="18"/>
          <w:szCs w:val="18"/>
          <w:lang w:eastAsia="pt-BR"/>
          <w14:textFill>
            <w14:solidFill>
              <w14:schemeClr w14:val="tx1"/>
            </w14:solidFill>
          </w14:textFill>
        </w:rPr>
        <w:t xml:space="preserve"> ite</w:t>
      </w:r>
      <w:r>
        <w:rPr>
          <w:rFonts w:hint="default" w:ascii="Arial" w:hAnsi="Arial" w:cs="Arial"/>
          <w:color w:val="000000" w:themeColor="text1"/>
          <w:sz w:val="18"/>
          <w:szCs w:val="18"/>
          <w:lang w:val="en-US" w:eastAsia="pt-BR"/>
          <w14:textFill>
            <w14:solidFill>
              <w14:schemeClr w14:val="tx1"/>
            </w14:solidFill>
          </w14:textFill>
        </w:rPr>
        <w:t>ns</w:t>
      </w:r>
      <w:r>
        <w:rPr>
          <w:rFonts w:hint="default" w:ascii="Arial" w:hAnsi="Arial" w:eastAsia="Times New Roman" w:cs="Arial"/>
          <w:color w:val="000000" w:themeColor="text1"/>
          <w:sz w:val="18"/>
          <w:szCs w:val="18"/>
          <w:lang w:eastAsia="pt-BR"/>
          <w14:textFill>
            <w14:solidFill>
              <w14:schemeClr w14:val="tx1"/>
            </w14:solidFill>
          </w14:textFill>
        </w:rPr>
        <w:t xml:space="preserve"> se enquadra</w:t>
      </w:r>
      <w:r>
        <w:rPr>
          <w:rFonts w:hint="default" w:ascii="Arial" w:hAnsi="Arial" w:cs="Arial"/>
          <w:color w:val="000000" w:themeColor="text1"/>
          <w:sz w:val="18"/>
          <w:szCs w:val="18"/>
          <w:lang w:val="en-US" w:eastAsia="pt-BR"/>
          <w14:textFill>
            <w14:solidFill>
              <w14:schemeClr w14:val="tx1"/>
            </w14:solidFill>
          </w14:textFill>
        </w:rPr>
        <w:t>m</w:t>
      </w:r>
      <w:r>
        <w:rPr>
          <w:rFonts w:hint="default" w:ascii="Arial" w:hAnsi="Arial" w:eastAsia="Times New Roman" w:cs="Arial"/>
          <w:color w:val="000000" w:themeColor="text1"/>
          <w:sz w:val="18"/>
          <w:szCs w:val="18"/>
          <w:lang w:eastAsia="pt-BR"/>
          <w14:textFill>
            <w14:solidFill>
              <w14:schemeClr w14:val="tx1"/>
            </w14:solidFill>
          </w14:textFill>
        </w:rPr>
        <w:t xml:space="preserve"> na classificação de </w:t>
      </w:r>
      <w:r>
        <w:rPr>
          <w:rFonts w:hint="default" w:ascii="Arial" w:hAnsi="Arial" w:cs="Arial"/>
          <w:color w:val="000000" w:themeColor="text1"/>
          <w:sz w:val="18"/>
          <w:szCs w:val="18"/>
          <w:lang w:val="en-US" w:eastAsia="pt-BR"/>
          <w14:textFill>
            <w14:solidFill>
              <w14:schemeClr w14:val="tx1"/>
            </w14:solidFill>
          </w14:textFill>
        </w:rPr>
        <w:t>bens e serviços</w:t>
      </w:r>
      <w:r>
        <w:rPr>
          <w:rFonts w:hint="default" w:ascii="Arial" w:hAnsi="Arial" w:eastAsia="Times New Roman" w:cs="Arial"/>
          <w:color w:val="000000" w:themeColor="text1"/>
          <w:sz w:val="18"/>
          <w:szCs w:val="18"/>
          <w:lang w:eastAsia="pt-BR"/>
          <w14:textFill>
            <w14:solidFill>
              <w14:schemeClr w14:val="tx1"/>
            </w14:solidFill>
          </w14:textFill>
        </w:rPr>
        <w:t xml:space="preserve"> comu</w:t>
      </w:r>
      <w:r>
        <w:rPr>
          <w:rFonts w:hint="default" w:ascii="Arial" w:hAnsi="Arial" w:cs="Arial"/>
          <w:color w:val="000000" w:themeColor="text1"/>
          <w:sz w:val="18"/>
          <w:szCs w:val="18"/>
          <w:lang w:val="en-US" w:eastAsia="pt-BR"/>
          <w14:textFill>
            <w14:solidFill>
              <w14:schemeClr w14:val="tx1"/>
            </w14:solidFill>
          </w14:textFill>
        </w:rPr>
        <w:t>ns</w:t>
      </w:r>
      <w:r>
        <w:rPr>
          <w:rFonts w:hint="default" w:ascii="Arial" w:hAnsi="Arial" w:eastAsia="Times New Roman" w:cs="Arial"/>
          <w:color w:val="000000" w:themeColor="text1"/>
          <w:sz w:val="18"/>
          <w:szCs w:val="18"/>
          <w:lang w:eastAsia="pt-BR"/>
          <w14:textFill>
            <w14:solidFill>
              <w14:schemeClr w14:val="tx1"/>
            </w14:solidFill>
          </w14:textFill>
        </w:rPr>
        <w:t xml:space="preserve">, segundo o art. 6º, inciso XIII, da Lei Federal nº 14.133/2021, </w:t>
      </w:r>
      <w:r>
        <w:rPr>
          <w:rFonts w:hint="default" w:ascii="Arial" w:hAnsi="Arial" w:cs="Arial"/>
          <w:color w:val="000000" w:themeColor="text1"/>
          <w:sz w:val="18"/>
          <w:szCs w:val="18"/>
          <w14:textFill>
            <w14:solidFill>
              <w14:schemeClr w14:val="tx1"/>
            </w14:solidFill>
          </w14:textFill>
        </w:rPr>
        <w:t>conforme a justificativa constante no</w:t>
      </w:r>
      <w:r>
        <w:rPr>
          <w:rFonts w:hint="default" w:ascii="Arial" w:hAnsi="Arial" w:cs="Arial"/>
          <w:color w:val="000000" w:themeColor="text1"/>
          <w:sz w:val="18"/>
          <w:szCs w:val="18"/>
          <w:lang w:val="pt-BR"/>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Estudo Técnico Pr</w:t>
      </w:r>
      <w:r>
        <w:rPr>
          <w:rFonts w:hint="default" w:ascii="Arial" w:hAnsi="Arial" w:cs="Arial"/>
          <w:color w:val="000000" w:themeColor="text1"/>
          <w:sz w:val="18"/>
          <w:szCs w:val="18"/>
          <w:lang w:val="pt-BR"/>
          <w14:textFill>
            <w14:solidFill>
              <w14:schemeClr w14:val="tx1"/>
            </w14:solidFill>
          </w14:textFill>
        </w:rPr>
        <w:t>e</w:t>
      </w:r>
      <w:r>
        <w:rPr>
          <w:rFonts w:hint="default" w:ascii="Arial" w:hAnsi="Arial" w:cs="Arial"/>
          <w:color w:val="000000" w:themeColor="text1"/>
          <w:sz w:val="18"/>
          <w:szCs w:val="18"/>
          <w14:textFill>
            <w14:solidFill>
              <w14:schemeClr w14:val="tx1"/>
            </w14:solidFill>
          </w14:textFill>
        </w:rPr>
        <w:t>liminar.</w:t>
      </w:r>
      <w:r>
        <w:rPr>
          <w:rFonts w:hint="default" w:ascii="Arial" w:hAnsi="Arial" w:cs="Arial"/>
          <w:color w:val="FF0000"/>
          <w:sz w:val="18"/>
          <w:szCs w:val="18"/>
        </w:rPr>
        <w:br w:type="textWrapping"/>
      </w:r>
      <w:r>
        <w:rPr>
          <w:rFonts w:hint="default" w:ascii="Arial" w:hAnsi="Arial" w:eastAsia="Times New Roman" w:cs="Arial"/>
          <w:b/>
          <w:sz w:val="18"/>
          <w:szCs w:val="18"/>
          <w:lang w:eastAsia="pt-BR"/>
        </w:rPr>
        <w:t>3.2.</w:t>
      </w:r>
      <w:r>
        <w:rPr>
          <w:rFonts w:hint="default" w:ascii="Arial" w:hAnsi="Arial" w:cs="Arial"/>
          <w:sz w:val="18"/>
          <w:szCs w:val="18"/>
        </w:rPr>
        <w:t xml:space="preserve"> O ite</w:t>
      </w:r>
      <w:r>
        <w:rPr>
          <w:rFonts w:hint="default" w:ascii="Arial" w:hAnsi="Arial" w:cs="Arial"/>
          <w:sz w:val="18"/>
          <w:szCs w:val="18"/>
          <w:lang w:val="pt-BR"/>
        </w:rPr>
        <w:t>m</w:t>
      </w:r>
      <w:r>
        <w:rPr>
          <w:rFonts w:hint="default" w:ascii="Arial" w:hAnsi="Arial" w:cs="Arial"/>
          <w:sz w:val="18"/>
          <w:szCs w:val="18"/>
        </w:rPr>
        <w:t xml:space="preserve"> solicitado neste documento, </w:t>
      </w:r>
      <w:r>
        <w:rPr>
          <w:rFonts w:hint="default" w:ascii="Arial" w:hAnsi="Arial" w:cs="Arial"/>
          <w:sz w:val="18"/>
          <w:szCs w:val="18"/>
          <w:lang w:val="pt-BR"/>
        </w:rPr>
        <w:t>é</w:t>
      </w:r>
      <w:r>
        <w:rPr>
          <w:rFonts w:hint="default" w:ascii="Arial" w:hAnsi="Arial" w:cs="Arial"/>
          <w:sz w:val="18"/>
          <w:szCs w:val="18"/>
        </w:rPr>
        <w:t xml:space="preserve"> importante para </w:t>
      </w:r>
      <w:r>
        <w:rPr>
          <w:rFonts w:hint="default" w:ascii="Arial" w:hAnsi="Arial" w:cs="Arial"/>
          <w:color w:val="000000"/>
          <w:sz w:val="18"/>
          <w:szCs w:val="18"/>
        </w:rPr>
        <w:t xml:space="preserve">atendimento da Oficina da </w:t>
      </w:r>
      <w:r>
        <w:rPr>
          <w:rFonts w:hint="default" w:ascii="Arial" w:hAnsi="Arial" w:eastAsia="Arial" w:cs="Arial"/>
          <w:color w:val="000000"/>
          <w:sz w:val="18"/>
          <w:szCs w:val="18"/>
        </w:rPr>
        <w:t xml:space="preserve">Secretaria Municipal de Serviços Urbanos, visto que são realizadas manutenções como </w:t>
      </w:r>
      <w:r>
        <w:rPr>
          <w:rFonts w:hint="default" w:ascii="Arial" w:hAnsi="Arial" w:eastAsia="SimSun" w:cs="Arial"/>
          <w:color w:val="000000"/>
          <w:kern w:val="0"/>
          <w:sz w:val="18"/>
          <w:szCs w:val="18"/>
          <w:lang w:val="en-US" w:eastAsia="zh-CN" w:bidi="ar"/>
        </w:rPr>
        <w:t>remoção de peças, desempenamento de peças amassadas</w:t>
      </w:r>
      <w:r>
        <w:rPr>
          <w:rFonts w:hint="default" w:ascii="Arial" w:hAnsi="Arial" w:eastAsia="SimSun" w:cs="Arial"/>
          <w:color w:val="000000"/>
          <w:kern w:val="0"/>
          <w:sz w:val="18"/>
          <w:szCs w:val="18"/>
          <w:lang w:val="pt-BR" w:eastAsia="zh-CN" w:bidi="ar"/>
        </w:rPr>
        <w:t xml:space="preserve">, </w:t>
      </w:r>
      <w:r>
        <w:rPr>
          <w:rFonts w:hint="default" w:ascii="Arial" w:hAnsi="Arial" w:eastAsia="Arial" w:cs="Arial"/>
          <w:color w:val="000000"/>
          <w:sz w:val="18"/>
          <w:szCs w:val="18"/>
        </w:rPr>
        <w:t xml:space="preserve">solda e corte de peças em geral para atendimento das demandas </w:t>
      </w:r>
      <w:r>
        <w:rPr>
          <w:rFonts w:hint="default" w:ascii="Arial" w:hAnsi="Arial" w:eastAsia="Arial" w:cs="Arial"/>
          <w:color w:val="000000"/>
          <w:sz w:val="18"/>
          <w:szCs w:val="18"/>
          <w:lang w:val="pt-BR"/>
        </w:rPr>
        <w:t>d</w:t>
      </w:r>
      <w:r>
        <w:rPr>
          <w:rFonts w:hint="default" w:ascii="Arial" w:hAnsi="Arial" w:eastAsia="Arial" w:cs="Arial"/>
          <w:color w:val="000000"/>
          <w:sz w:val="18"/>
          <w:szCs w:val="18"/>
        </w:rPr>
        <w:t>os serviços de sua competência</w:t>
      </w:r>
      <w:r>
        <w:rPr>
          <w:rFonts w:hint="default" w:ascii="Arial" w:hAnsi="Arial" w:eastAsia="Arial" w:cs="Arial"/>
          <w:color w:val="000000"/>
          <w:sz w:val="18"/>
          <w:szCs w:val="18"/>
          <w:lang w:val="pt-BR"/>
        </w:rPr>
        <w:t>.</w:t>
      </w:r>
    </w:p>
    <w:p w14:paraId="40854B98">
      <w:pPr>
        <w:pageBreakBefore w:val="0"/>
        <w:numPr>
          <w:ilvl w:val="0"/>
          <w:numId w:val="0"/>
        </w:numPr>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bCs/>
          <w:sz w:val="18"/>
          <w:szCs w:val="18"/>
          <w:lang w:val="pt-BR"/>
        </w:rPr>
        <w:t>3.3.</w:t>
      </w:r>
      <w:r>
        <w:rPr>
          <w:rFonts w:hint="default" w:ascii="Arial" w:hAnsi="Arial" w:cs="Arial"/>
          <w:sz w:val="18"/>
          <w:szCs w:val="18"/>
          <w:lang w:val="pt-BR"/>
        </w:rPr>
        <w:t xml:space="preserve"> </w:t>
      </w:r>
      <w:r>
        <w:rPr>
          <w:rFonts w:hint="default" w:ascii="Arial" w:hAnsi="Arial" w:cs="Arial"/>
          <w:sz w:val="18"/>
          <w:szCs w:val="18"/>
        </w:rPr>
        <w:t>O quantitativo dos itens solicitados constitui-se em tópico específico</w:t>
      </w:r>
    </w:p>
    <w:p w14:paraId="2F30758A">
      <w:pPr>
        <w:pageBreakBefore w:val="0"/>
        <w:numPr>
          <w:ilvl w:val="0"/>
          <w:numId w:val="0"/>
        </w:numPr>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sz w:val="18"/>
          <w:szCs w:val="18"/>
        </w:rPr>
        <w:t>dos Estudos Técnicos Preliminares, apêndice deste Termo de Referência.</w:t>
      </w:r>
    </w:p>
    <w:p w14:paraId="362C99A1">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FF0000"/>
          <w:sz w:val="18"/>
          <w:szCs w:val="18"/>
        </w:rPr>
      </w:pPr>
      <w:r>
        <w:rPr>
          <w:rFonts w:hint="default" w:ascii="Arial" w:hAnsi="Arial" w:cs="Arial"/>
          <w:b/>
          <w:color w:val="000000" w:themeColor="text1"/>
          <w:sz w:val="18"/>
          <w:szCs w:val="18"/>
          <w14:textFill>
            <w14:solidFill>
              <w14:schemeClr w14:val="tx1"/>
            </w14:solidFill>
          </w14:textFill>
        </w:rPr>
        <w:t>3.</w:t>
      </w:r>
      <w:r>
        <w:rPr>
          <w:rFonts w:hint="default" w:ascii="Arial" w:hAnsi="Arial" w:cs="Arial"/>
          <w:b/>
          <w:color w:val="000000" w:themeColor="text1"/>
          <w:sz w:val="18"/>
          <w:szCs w:val="18"/>
          <w:lang w:val="pt-BR"/>
          <w14:textFill>
            <w14:solidFill>
              <w14:schemeClr w14:val="tx1"/>
            </w14:solidFill>
          </w14:textFill>
        </w:rPr>
        <w:t>4</w:t>
      </w:r>
      <w:r>
        <w:rPr>
          <w:rFonts w:hint="default" w:ascii="Arial" w:hAnsi="Arial" w:cs="Arial"/>
          <w:b/>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 w:val="0"/>
          <w:bCs/>
          <w:color w:val="000000" w:themeColor="text1"/>
          <w:sz w:val="18"/>
          <w:szCs w:val="18"/>
          <w:highlight w:val="none"/>
          <w:shd w:val="clear" w:color="auto" w:fill="auto"/>
          <w:lang w:val="en-US" w:eastAsia="pt-BR"/>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145C95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p>
    <w:p w14:paraId="2D1F7C35">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4. SOLUÇÃO COMO UM TODO </w:t>
      </w:r>
    </w:p>
    <w:p w14:paraId="55803C9A">
      <w:pPr>
        <w:pageBreakBefore w:val="0"/>
        <w:kinsoku/>
        <w:wordWrap/>
        <w:overflowPunct/>
        <w:topLinePunct w:val="0"/>
        <w:bidi w:val="0"/>
        <w:snapToGrid/>
        <w:spacing w:beforeAutospacing="0" w:line="240" w:lineRule="auto"/>
        <w:ind w:left="0" w:leftChars="0" w:firstLine="0" w:firstLineChars="0"/>
        <w:jc w:val="both"/>
        <w:rPr>
          <w:rFonts w:hint="default" w:ascii="Arial" w:hAnsi="Arial" w:eastAsia="Tahoma" w:cs="Arial"/>
          <w:sz w:val="18"/>
          <w:szCs w:val="18"/>
          <w:lang w:val="pt-BR"/>
        </w:rPr>
      </w:pPr>
      <w:r>
        <w:rPr>
          <w:rFonts w:hint="default" w:ascii="Arial" w:hAnsi="Arial" w:cs="Arial"/>
          <w:b/>
          <w:color w:val="000000" w:themeColor="text1"/>
          <w:sz w:val="18"/>
          <w:szCs w:val="18"/>
          <w14:textFill>
            <w14:solidFill>
              <w14:schemeClr w14:val="tx1"/>
            </w14:solidFill>
          </w14:textFill>
        </w:rPr>
        <w:t xml:space="preserve">4.1. </w:t>
      </w:r>
      <w:r>
        <w:rPr>
          <w:rFonts w:hint="default" w:ascii="Arial" w:hAnsi="Arial" w:eastAsia="Helvetica" w:cs="Arial"/>
          <w:color w:val="000000"/>
          <w:kern w:val="0"/>
          <w:sz w:val="18"/>
          <w:szCs w:val="18"/>
          <w:lang w:val="en-US" w:eastAsia="zh-CN" w:bidi="ar"/>
        </w:rPr>
        <w:t xml:space="preserve">A solução que melhor atende às necessidades da Administração é a </w:t>
      </w:r>
      <w:r>
        <w:rPr>
          <w:rFonts w:hint="default" w:ascii="Arial" w:hAnsi="Arial" w:eastAsia="Tahoma" w:cs="Arial"/>
          <w:sz w:val="18"/>
          <w:szCs w:val="18"/>
          <w:lang w:val="pt-BR"/>
        </w:rPr>
        <w:t>c</w:t>
      </w:r>
      <w:r>
        <w:rPr>
          <w:rFonts w:hint="default" w:ascii="Arial" w:hAnsi="Arial" w:eastAsia="Tahoma" w:cs="Arial"/>
          <w:sz w:val="18"/>
          <w:szCs w:val="18"/>
        </w:rPr>
        <w:t>ontratação de empresa</w:t>
      </w:r>
      <w:r>
        <w:rPr>
          <w:rFonts w:hint="default" w:ascii="Arial" w:hAnsi="Arial" w:eastAsia="Tahoma" w:cs="Arial"/>
          <w:sz w:val="18"/>
          <w:szCs w:val="18"/>
          <w:lang w:val="pt-BR"/>
        </w:rPr>
        <w:t xml:space="preserve"> especializada no fornecimento </w:t>
      </w:r>
      <w:r>
        <w:rPr>
          <w:rFonts w:hint="default" w:ascii="Arial" w:hAnsi="Arial" w:eastAsia="Arial" w:cs="Arial"/>
          <w:b/>
          <w:bCs/>
          <w:color w:val="000000"/>
          <w:sz w:val="18"/>
          <w:szCs w:val="18"/>
          <w:highlight w:val="none"/>
        </w:rPr>
        <w:t xml:space="preserve">CILINDROS (VASILHAMES DE ARMAZENAMENTO DE OXIGÊNIO INDUSTRIAL </w:t>
      </w:r>
      <w:r>
        <w:rPr>
          <w:rFonts w:hint="default" w:ascii="Arial" w:hAnsi="Arial" w:eastAsia="Arial" w:cs="Arial"/>
          <w:b/>
          <w:bCs/>
          <w:color w:val="000000"/>
          <w:sz w:val="18"/>
          <w:szCs w:val="18"/>
          <w:highlight w:val="none"/>
          <w:shd w:val="clear" w:fill="auto"/>
        </w:rPr>
        <w:t xml:space="preserve">E ACETILENO </w:t>
      </w:r>
      <w:r>
        <w:rPr>
          <w:rFonts w:hint="default" w:ascii="Arial" w:hAnsi="Arial" w:eastAsia="Arial" w:cs="Arial"/>
          <w:b/>
          <w:bCs/>
          <w:color w:val="000000"/>
          <w:sz w:val="18"/>
          <w:szCs w:val="18"/>
          <w:highlight w:val="none"/>
        </w:rPr>
        <w:t>INDUSTRIAL)</w:t>
      </w:r>
      <w:r>
        <w:rPr>
          <w:rFonts w:hint="default" w:ascii="Arial" w:hAnsi="Arial" w:eastAsia="Arial" w:cs="Arial"/>
          <w:b/>
          <w:bCs/>
          <w:color w:val="000000"/>
          <w:sz w:val="18"/>
          <w:szCs w:val="18"/>
        </w:rPr>
        <w:t>, RECARGA DE ACETILENO INDUSTRIAL E OXIGÊNIO INDUSTRIAL</w:t>
      </w:r>
      <w:r>
        <w:rPr>
          <w:rFonts w:hint="default" w:ascii="Arial" w:hAnsi="Arial" w:eastAsia="Arial" w:cs="Arial"/>
          <w:b/>
          <w:bCs/>
          <w:color w:val="000000"/>
          <w:sz w:val="18"/>
          <w:szCs w:val="18"/>
          <w:lang w:val="pt-BR"/>
        </w:rPr>
        <w:t>.</w:t>
      </w:r>
    </w:p>
    <w:p w14:paraId="6175E992">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eastAsiaTheme="minorHAnsi"/>
          <w:sz w:val="18"/>
          <w:szCs w:val="18"/>
        </w:rPr>
      </w:pPr>
      <w:r>
        <w:rPr>
          <w:rFonts w:hint="default" w:ascii="Arial" w:hAnsi="Arial" w:eastAsia="Tahoma" w:cs="Arial"/>
          <w:b/>
          <w:bCs/>
          <w:sz w:val="18"/>
          <w:szCs w:val="18"/>
          <w:lang w:val="pt-BR"/>
        </w:rPr>
        <w:t>4.2</w:t>
      </w:r>
      <w:r>
        <w:rPr>
          <w:rFonts w:hint="default" w:ascii="Arial" w:hAnsi="Arial" w:eastAsia="Tahoma" w:cs="Arial"/>
          <w:sz w:val="18"/>
          <w:szCs w:val="18"/>
          <w:lang w:val="pt-BR"/>
        </w:rPr>
        <w:t xml:space="preserve"> </w:t>
      </w:r>
      <w:r>
        <w:rPr>
          <w:rFonts w:hint="default" w:ascii="Arial" w:hAnsi="Arial" w:cs="Arial" w:eastAsiaTheme="minorHAnsi"/>
          <w:sz w:val="18"/>
          <w:szCs w:val="18"/>
        </w:rPr>
        <w:t>O Pregão Eletrônico, por Sistema de Registro de Preços,</w:t>
      </w:r>
      <w:r>
        <w:rPr>
          <w:rFonts w:hint="default" w:ascii="Arial" w:hAnsi="Arial" w:cs="Arial" w:eastAsiaTheme="minorHAnsi"/>
          <w:sz w:val="18"/>
          <w:szCs w:val="18"/>
          <w:lang w:val="pt-BR"/>
        </w:rPr>
        <w:t xml:space="preserve"> </w:t>
      </w:r>
      <w:r>
        <w:rPr>
          <w:rFonts w:hint="default" w:ascii="Arial" w:hAnsi="Arial" w:cs="Arial" w:eastAsiaTheme="minorHAnsi"/>
          <w:sz w:val="18"/>
          <w:szCs w:val="18"/>
        </w:rPr>
        <w:t>menor preço por item,  foi a modalidade selecionada como a mais viável para esta licitação, pretendo-se  alcançar, com a presente contratação, a conciliação entre os menores custos possíveis (</w:t>
      </w:r>
      <w:r>
        <w:rPr>
          <w:rFonts w:hint="default" w:ascii="Arial" w:hAnsi="Arial" w:cs="Arial"/>
          <w:sz w:val="18"/>
          <w:szCs w:val="18"/>
        </w:rPr>
        <w:t>economicidade)</w:t>
      </w:r>
      <w:r>
        <w:rPr>
          <w:rFonts w:hint="default" w:ascii="Arial" w:hAnsi="Arial" w:cs="Arial" w:eastAsiaTheme="minorHAnsi"/>
          <w:sz w:val="18"/>
          <w:szCs w:val="18"/>
        </w:rPr>
        <w:t xml:space="preserve"> e o atendimento adequado das necessidades da Administração.</w:t>
      </w:r>
    </w:p>
    <w:p w14:paraId="07BA3DF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color w:val="000000" w:themeColor="text1"/>
          <w:sz w:val="18"/>
          <w:szCs w:val="18"/>
          <w14:textFill>
            <w14:solidFill>
              <w14:schemeClr w14:val="tx1"/>
            </w14:solidFill>
          </w14:textFill>
        </w:rPr>
      </w:pPr>
    </w:p>
    <w:p w14:paraId="5DC7800B">
      <w:pPr>
        <w:pStyle w:val="279"/>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 xml:space="preserve">REQUISITOS DA CONTRATAÇÃO/ SUSTENTABILIDADE </w:t>
      </w:r>
    </w:p>
    <w:p w14:paraId="6BDA333E">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5.1</w:t>
      </w:r>
      <w:r>
        <w:rPr>
          <w:rFonts w:hint="default" w:ascii="Arial" w:hAnsi="Arial" w:cs="Arial"/>
          <w:sz w:val="18"/>
          <w:szCs w:val="18"/>
          <w:lang w:val="pt-BR"/>
        </w:rPr>
        <w:t xml:space="preserve"> </w:t>
      </w: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0DFA3E49">
      <w:pPr>
        <w:pStyle w:val="304"/>
        <w:pageBreakBefore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b/>
          <w:sz w:val="18"/>
          <w:szCs w:val="18"/>
          <w:lang w:val="pt-BR"/>
        </w:rPr>
        <w:t xml:space="preserve">5.2 </w:t>
      </w:r>
      <w:r>
        <w:rPr>
          <w:rFonts w:hint="default" w:ascii="Arial" w:hAnsi="Arial" w:cs="Arial"/>
          <w:b/>
          <w:sz w:val="18"/>
          <w:szCs w:val="18"/>
        </w:rPr>
        <w:t>SUBCONTRATAÇÃO</w:t>
      </w:r>
      <w:r>
        <w:rPr>
          <w:rFonts w:hint="default" w:ascii="Arial" w:hAnsi="Arial" w:cs="Arial"/>
          <w:sz w:val="18"/>
          <w:szCs w:val="18"/>
        </w:rPr>
        <w:t xml:space="preserve"> </w:t>
      </w:r>
    </w:p>
    <w:p w14:paraId="7C5B748C">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040522E5">
      <w:pPr>
        <w:pStyle w:val="304"/>
        <w:pageBreakBefore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b/>
          <w:sz w:val="18"/>
          <w:szCs w:val="18"/>
        </w:rPr>
      </w:pPr>
      <w:r>
        <w:rPr>
          <w:rFonts w:hint="default" w:ascii="Arial" w:hAnsi="Arial" w:cs="Arial"/>
          <w:b/>
          <w:sz w:val="18"/>
          <w:szCs w:val="18"/>
          <w:lang w:val="pt-BR"/>
        </w:rPr>
        <w:t xml:space="preserve">5.3 </w:t>
      </w:r>
      <w:r>
        <w:rPr>
          <w:rFonts w:hint="default" w:ascii="Arial" w:hAnsi="Arial" w:cs="Arial"/>
          <w:b/>
          <w:sz w:val="18"/>
          <w:szCs w:val="18"/>
        </w:rPr>
        <w:t>DAS SANÇÕES</w:t>
      </w:r>
    </w:p>
    <w:p w14:paraId="0460DA20">
      <w:pPr>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5.3.1</w:t>
      </w:r>
      <w:r>
        <w:rPr>
          <w:rFonts w:hint="default" w:ascii="Arial" w:hAnsi="Arial" w:cs="Arial"/>
          <w:sz w:val="18"/>
          <w:szCs w:val="18"/>
          <w:lang w:val="pt-BR"/>
        </w:rPr>
        <w:t xml:space="preserve"> </w:t>
      </w:r>
      <w:r>
        <w:rPr>
          <w:rFonts w:hint="default" w:ascii="Arial" w:hAnsi="Arial" w:cs="Arial"/>
          <w:sz w:val="18"/>
          <w:szCs w:val="18"/>
        </w:rPr>
        <w:t>Pela inexecução total ou parcial do Contrato objeto, a contratante aplicará as seguintes sanções:</w:t>
      </w:r>
      <w:r>
        <w:rPr>
          <w:rFonts w:hint="default" w:ascii="Arial" w:hAnsi="Arial" w:cs="Arial"/>
          <w:sz w:val="18"/>
          <w:szCs w:val="18"/>
          <w:lang w:val="pt-BR"/>
        </w:rPr>
        <w:t xml:space="preserve"> </w:t>
      </w:r>
      <w:r>
        <w:rPr>
          <w:rFonts w:hint="default" w:ascii="Arial" w:hAnsi="Arial" w:cs="Arial"/>
          <w:sz w:val="18"/>
          <w:szCs w:val="18"/>
        </w:rPr>
        <w:t>advertência por escrito sempre que verificadas pequenas falhas corrigíveis;</w:t>
      </w:r>
      <w:r>
        <w:rPr>
          <w:rFonts w:hint="default" w:ascii="Arial" w:hAnsi="Arial" w:cs="Arial"/>
          <w:sz w:val="18"/>
          <w:szCs w:val="18"/>
          <w:lang w:val="pt-BR"/>
        </w:rPr>
        <w:t xml:space="preserve"> </w:t>
      </w:r>
      <w:r>
        <w:rPr>
          <w:rFonts w:hint="default" w:ascii="Arial" w:hAnsi="Arial" w:cs="Arial"/>
          <w:sz w:val="18"/>
          <w:szCs w:val="18"/>
        </w:rPr>
        <w:t>multa, nos seguintes termos:</w:t>
      </w:r>
    </w:p>
    <w:p w14:paraId="02B6C002">
      <w:pPr>
        <w:pStyle w:val="221"/>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5.3.2</w:t>
      </w:r>
      <w:r>
        <w:rPr>
          <w:rFonts w:hint="default" w:ascii="Arial" w:hAnsi="Arial" w:cs="Arial"/>
          <w:sz w:val="18"/>
          <w:szCs w:val="18"/>
          <w:lang w:val="pt-BR"/>
        </w:rPr>
        <w:t xml:space="preserve"> </w:t>
      </w:r>
      <w:r>
        <w:rPr>
          <w:rFonts w:hint="default" w:ascii="Arial" w:hAnsi="Arial" w:cs="Arial"/>
          <w:sz w:val="18"/>
          <w:szCs w:val="18"/>
        </w:rPr>
        <w:t>Multa moratória de 1% (um por cento) ao dia, por dia que exceder o(s) prazo(s), para cumprimento do disposto em advertência formalizada pela Contratante, sobre o valor do contrato respeitados os limites da Lei Civil;</w:t>
      </w:r>
    </w:p>
    <w:p w14:paraId="798F3488">
      <w:pPr>
        <w:pStyle w:val="221"/>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5.3.3</w:t>
      </w:r>
      <w:r>
        <w:rPr>
          <w:rFonts w:hint="default" w:ascii="Arial" w:hAnsi="Arial" w:cs="Arial"/>
          <w:sz w:val="18"/>
          <w:szCs w:val="18"/>
          <w:lang w:val="pt-BR"/>
        </w:rPr>
        <w:t xml:space="preserve"> </w:t>
      </w:r>
      <w:r>
        <w:rPr>
          <w:rFonts w:hint="default" w:ascii="Arial" w:hAnsi="Arial" w:cs="Arial"/>
          <w:sz w:val="18"/>
          <w:szCs w:val="18"/>
        </w:rPr>
        <w:t xml:space="preserve">Multa administrativa de 5% (cinco por cento) sobre o valor do contrato, nas demais hipóteses de inadimplemento ou infração de qualquer natureza, seja contratual ou legal; </w:t>
      </w:r>
    </w:p>
    <w:p w14:paraId="6C078F2A">
      <w:pPr>
        <w:pStyle w:val="221"/>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5.3.4</w:t>
      </w:r>
      <w:r>
        <w:rPr>
          <w:rFonts w:hint="default" w:ascii="Arial" w:hAnsi="Arial" w:cs="Arial"/>
          <w:sz w:val="18"/>
          <w:szCs w:val="18"/>
          <w:lang w:val="pt-BR"/>
        </w:rPr>
        <w:t xml:space="preserve"> </w:t>
      </w:r>
      <w:r>
        <w:rPr>
          <w:rFonts w:hint="default" w:ascii="Arial" w:hAnsi="Arial" w:cs="Arial"/>
          <w:sz w:val="18"/>
          <w:szCs w:val="18"/>
        </w:rPr>
        <w:t>As multas moratórias e administrativas poderão ser aplicadas cumulativamente ou individualmente, não impedindo que o MUNICÍPIO rescinda, unilateralmente, o contrato e aplique as demais sanções legais cabíveis;</w:t>
      </w:r>
    </w:p>
    <w:p w14:paraId="7DF66215">
      <w:pPr>
        <w:pStyle w:val="221"/>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5.3.5</w:t>
      </w:r>
      <w:r>
        <w:rPr>
          <w:rFonts w:hint="default" w:ascii="Arial" w:hAnsi="Arial" w:cs="Arial"/>
          <w:sz w:val="18"/>
          <w:szCs w:val="18"/>
          <w:lang w:val="pt-BR"/>
        </w:rPr>
        <w:t xml:space="preserve"> </w:t>
      </w:r>
      <w:r>
        <w:rPr>
          <w:rFonts w:hint="default" w:ascii="Arial" w:hAnsi="Arial" w:cs="Arial"/>
          <w:sz w:val="18"/>
          <w:szCs w:val="18"/>
        </w:rPr>
        <w:t>As multas administrativas e moratórias aplicadas serão descontadas dos pagamentos eventualmente devidos pela Administração à CONTRATADA .</w:t>
      </w:r>
    </w:p>
    <w:p w14:paraId="13B9C354">
      <w:pPr>
        <w:pStyle w:val="221"/>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5.3.6</w:t>
      </w:r>
      <w:r>
        <w:rPr>
          <w:rFonts w:hint="default" w:ascii="Arial" w:hAnsi="Arial" w:cs="Arial"/>
          <w:sz w:val="18"/>
          <w:szCs w:val="18"/>
          <w:lang w:val="pt-BR"/>
        </w:rPr>
        <w:t xml:space="preserve"> </w:t>
      </w:r>
      <w:r>
        <w:rPr>
          <w:rFonts w:hint="default" w:ascii="Arial" w:hAnsi="Arial" w:cs="Arial"/>
          <w:sz w:val="18"/>
          <w:szCs w:val="18"/>
        </w:rPr>
        <w:t xml:space="preserve">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e a ampla defesa. </w:t>
      </w:r>
    </w:p>
    <w:p w14:paraId="04DFF028">
      <w:pPr>
        <w:pStyle w:val="221"/>
        <w:pageBreakBefore w:val="0"/>
        <w:kinsoku/>
        <w:wordWrap/>
        <w:overflowPunct/>
        <w:topLinePunct w:val="0"/>
        <w:bidi w:val="0"/>
        <w:snapToGrid/>
        <w:spacing w:beforeAutospacing="0" w:line="240" w:lineRule="auto"/>
        <w:ind w:left="0" w:leftChars="0" w:firstLine="0" w:firstLineChars="0"/>
        <w:jc w:val="both"/>
        <w:textAlignment w:val="auto"/>
        <w:rPr>
          <w:rFonts w:hint="default" w:ascii="Arial" w:hAnsi="Arial" w:cs="Arial"/>
          <w:sz w:val="18"/>
          <w:szCs w:val="18"/>
        </w:rPr>
      </w:pPr>
    </w:p>
    <w:p w14:paraId="366A2AC6">
      <w:pPr>
        <w:pStyle w:val="304"/>
        <w:pageBreakBefore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b/>
          <w:sz w:val="18"/>
          <w:szCs w:val="18"/>
        </w:rPr>
      </w:pPr>
      <w:r>
        <w:rPr>
          <w:rFonts w:hint="default" w:ascii="Arial" w:hAnsi="Arial" w:cs="Arial"/>
          <w:b/>
          <w:sz w:val="18"/>
          <w:szCs w:val="18"/>
          <w:lang w:val="pt-BR"/>
        </w:rPr>
        <w:t xml:space="preserve">5.4 </w:t>
      </w:r>
      <w:r>
        <w:rPr>
          <w:rFonts w:hint="default" w:ascii="Arial" w:hAnsi="Arial" w:cs="Arial"/>
          <w:b/>
          <w:sz w:val="18"/>
          <w:szCs w:val="18"/>
        </w:rPr>
        <w:t xml:space="preserve">DA INDICAÇÃO DE MARCAS OU MODELOS </w:t>
      </w:r>
    </w:p>
    <w:p w14:paraId="1D84D169">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b/>
          <w:bCs/>
          <w:sz w:val="18"/>
          <w:szCs w:val="18"/>
          <w:lang w:val="pt-BR"/>
        </w:rPr>
        <w:t>5.4.1</w:t>
      </w:r>
      <w:r>
        <w:rPr>
          <w:rFonts w:hint="default" w:ascii="Arial" w:hAnsi="Arial" w:cs="Arial"/>
          <w:sz w:val="18"/>
          <w:szCs w:val="18"/>
          <w:lang w:val="pt-BR"/>
        </w:rPr>
        <w:t xml:space="preserve"> </w:t>
      </w: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Os modelos seguem descritos neste TR, assim como no ETP anexo a este. </w:t>
      </w:r>
    </w:p>
    <w:p w14:paraId="55AD9882">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p>
    <w:p w14:paraId="5CC13DD5">
      <w:pPr>
        <w:pStyle w:val="304"/>
        <w:pageBreakBefore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b/>
          <w:sz w:val="18"/>
          <w:szCs w:val="18"/>
        </w:rPr>
      </w:pPr>
      <w:r>
        <w:rPr>
          <w:rFonts w:hint="default" w:ascii="Arial" w:hAnsi="Arial" w:cs="Arial"/>
          <w:b/>
          <w:sz w:val="18"/>
          <w:szCs w:val="18"/>
          <w:lang w:val="pt-BR"/>
        </w:rPr>
        <w:t xml:space="preserve">5.5 </w:t>
      </w:r>
      <w:r>
        <w:rPr>
          <w:rFonts w:hint="default" w:ascii="Arial" w:hAnsi="Arial" w:cs="Arial"/>
          <w:b/>
          <w:sz w:val="18"/>
          <w:szCs w:val="18"/>
        </w:rPr>
        <w:t>DA VEDAÇÃO DE MARCAS OU MODELOS</w:t>
      </w:r>
    </w:p>
    <w:p w14:paraId="041D050A">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Não se aplica neste caso. </w:t>
      </w:r>
    </w:p>
    <w:p w14:paraId="0A98AE81">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p>
    <w:p w14:paraId="63EB4C75">
      <w:pPr>
        <w:pStyle w:val="304"/>
        <w:pageBreakBefore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b/>
          <w:sz w:val="18"/>
          <w:szCs w:val="18"/>
        </w:rPr>
      </w:pPr>
      <w:r>
        <w:rPr>
          <w:rFonts w:hint="default" w:ascii="Arial" w:hAnsi="Arial" w:cs="Arial"/>
          <w:b/>
          <w:sz w:val="18"/>
          <w:szCs w:val="18"/>
          <w:lang w:val="pt-BR"/>
        </w:rPr>
        <w:t xml:space="preserve">5.6 </w:t>
      </w:r>
      <w:r>
        <w:rPr>
          <w:rFonts w:hint="default" w:ascii="Arial" w:hAnsi="Arial" w:cs="Arial"/>
          <w:b/>
          <w:sz w:val="18"/>
          <w:szCs w:val="18"/>
        </w:rPr>
        <w:t>DA VEDAÇÃO DE CONTRATAÇÃO DE MARCA OU PRODUTO</w:t>
      </w:r>
    </w:p>
    <w:p w14:paraId="508E58CB">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Não se aplica neste caso. </w:t>
      </w:r>
    </w:p>
    <w:p w14:paraId="017000E6">
      <w:pPr>
        <w:pStyle w:val="305"/>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sz w:val="18"/>
          <w:szCs w:val="18"/>
        </w:rPr>
      </w:pPr>
    </w:p>
    <w:p w14:paraId="67906634">
      <w:pPr>
        <w:pStyle w:val="304"/>
        <w:pageBreakBefore w:val="0"/>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b/>
          <w:sz w:val="18"/>
          <w:szCs w:val="18"/>
        </w:rPr>
      </w:pPr>
      <w:r>
        <w:rPr>
          <w:rFonts w:hint="default" w:ascii="Arial" w:hAnsi="Arial" w:cs="Arial"/>
          <w:b/>
          <w:sz w:val="18"/>
          <w:szCs w:val="18"/>
          <w:lang w:val="pt-BR"/>
        </w:rPr>
        <w:t xml:space="preserve">5.7 </w:t>
      </w:r>
      <w:r>
        <w:rPr>
          <w:rFonts w:hint="default" w:ascii="Arial" w:hAnsi="Arial" w:cs="Arial"/>
          <w:b/>
          <w:sz w:val="18"/>
          <w:szCs w:val="18"/>
        </w:rPr>
        <w:t>DA EXIGÊNCIA DE AMOSTRA</w:t>
      </w:r>
    </w:p>
    <w:p w14:paraId="70C26E74">
      <w:pPr>
        <w:pStyle w:val="279"/>
        <w:pageBreakBefore w:val="0"/>
        <w:numPr>
          <w:ilvl w:val="0"/>
          <w:numId w:val="0"/>
        </w:numPr>
        <w:kinsoku/>
        <w:wordWrap/>
        <w:overflowPunct/>
        <w:topLinePunct w:val="0"/>
        <w:bidi w:val="0"/>
        <w:snapToGrid/>
        <w:spacing w:before="0" w:beforeAutospacing="0" w:after="0" w:line="240" w:lineRule="auto"/>
        <w:ind w:left="0" w:leftChars="0" w:firstLine="0" w:firstLineChars="0"/>
        <w:jc w:val="both"/>
        <w:textAlignment w:val="auto"/>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03BBCB2D">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color w:val="000000" w:themeColor="text1"/>
          <w:sz w:val="18"/>
          <w:szCs w:val="18"/>
          <w14:textFill>
            <w14:solidFill>
              <w14:schemeClr w14:val="tx1"/>
            </w14:solidFill>
          </w14:textFill>
        </w:rPr>
      </w:pPr>
    </w:p>
    <w:p w14:paraId="042D76D7">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color w:val="000000" w:themeColor="text1"/>
          <w:sz w:val="18"/>
          <w:szCs w:val="18"/>
          <w:lang w:val="pt-BR"/>
          <w14:textFill>
            <w14:solidFill>
              <w14:schemeClr w14:val="tx1"/>
            </w14:solidFill>
          </w14:textFill>
        </w:rPr>
      </w:pPr>
      <w:r>
        <w:rPr>
          <w:rFonts w:hint="default" w:ascii="Arial" w:hAnsi="Arial" w:cs="Arial"/>
          <w:b/>
          <w:color w:val="000000" w:themeColor="text1"/>
          <w:sz w:val="18"/>
          <w:szCs w:val="18"/>
          <w:lang w:val="pt-BR"/>
          <w14:textFill>
            <w14:solidFill>
              <w14:schemeClr w14:val="tx1"/>
            </w14:solidFill>
          </w14:textFill>
        </w:rPr>
        <w:t>6</w:t>
      </w:r>
      <w:r>
        <w:rPr>
          <w:rFonts w:hint="default" w:ascii="Arial" w:hAnsi="Arial" w:cs="Arial"/>
          <w:b/>
          <w:color w:val="000000" w:themeColor="text1"/>
          <w:sz w:val="18"/>
          <w:szCs w:val="18"/>
          <w14:textFill>
            <w14:solidFill>
              <w14:schemeClr w14:val="tx1"/>
            </w14:solidFill>
          </w14:textFill>
        </w:rPr>
        <w:t xml:space="preserve">. </w:t>
      </w:r>
      <w:r>
        <w:rPr>
          <w:rFonts w:hint="default" w:ascii="Arial" w:hAnsi="Arial" w:cs="Arial"/>
          <w:b/>
          <w:color w:val="000000" w:themeColor="text1"/>
          <w:sz w:val="18"/>
          <w:szCs w:val="18"/>
          <w:lang w:val="pt-BR"/>
          <w14:textFill>
            <w14:solidFill>
              <w14:schemeClr w14:val="tx1"/>
            </w14:solidFill>
          </w14:textFill>
        </w:rPr>
        <w:t>DAS CONDIÇÕES DE ENTREGA</w:t>
      </w:r>
    </w:p>
    <w:p w14:paraId="194B5A10">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b/>
          <w:bCs/>
          <w:sz w:val="18"/>
          <w:szCs w:val="18"/>
          <w:lang w:val="pt-BR"/>
        </w:rPr>
        <w:t>6.1</w:t>
      </w:r>
      <w:r>
        <w:rPr>
          <w:rFonts w:hint="default" w:ascii="Arial" w:hAnsi="Arial" w:cs="Arial"/>
          <w:sz w:val="18"/>
          <w:szCs w:val="18"/>
          <w:lang w:val="pt-BR"/>
        </w:rPr>
        <w:t xml:space="preserve"> </w:t>
      </w:r>
      <w:r>
        <w:rPr>
          <w:rFonts w:hint="default" w:ascii="Arial" w:hAnsi="Arial" w:cs="Arial"/>
          <w:sz w:val="18"/>
          <w:szCs w:val="18"/>
        </w:rPr>
        <w:t xml:space="preserve">Entregar os produtos nos locais determinados pelas secretarias </w:t>
      </w:r>
      <w:r>
        <w:rPr>
          <w:rFonts w:hint="default" w:ascii="Arial" w:hAnsi="Arial" w:cs="Arial"/>
          <w:sz w:val="18"/>
          <w:szCs w:val="18"/>
          <w:lang w:val="pt-BR"/>
        </w:rPr>
        <w:t>mediante</w:t>
      </w:r>
      <w:r>
        <w:rPr>
          <w:rFonts w:hint="default" w:ascii="Arial" w:hAnsi="Arial" w:cs="Arial"/>
          <w:sz w:val="18"/>
          <w:szCs w:val="18"/>
        </w:rPr>
        <w:t xml:space="preserve"> envio da Autorização de Fornecimento, sob pena de multa por atraso, sem prejuízo a outras sanções aplicáveis, observadas as determinações da Administração. </w:t>
      </w:r>
    </w:p>
    <w:p w14:paraId="6FEDC55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6</w:t>
      </w:r>
      <w:r>
        <w:rPr>
          <w:rFonts w:hint="default" w:ascii="Arial" w:hAnsi="Arial" w:cs="Arial"/>
          <w:b/>
          <w:sz w:val="18"/>
          <w:szCs w:val="18"/>
        </w:rPr>
        <w:t>.2</w:t>
      </w:r>
      <w:r>
        <w:rPr>
          <w:rFonts w:hint="default" w:ascii="Arial" w:hAnsi="Arial" w:cs="Arial"/>
          <w:sz w:val="18"/>
          <w:szCs w:val="18"/>
        </w:rPr>
        <w:t xml:space="preserve"> O fornecimento será feito de forma parcelada e de acordo com as necessidades dos requisitantes, no período matutino e vespertino. </w:t>
      </w:r>
    </w:p>
    <w:p w14:paraId="4AC3444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6</w:t>
      </w:r>
      <w:r>
        <w:rPr>
          <w:rFonts w:hint="default" w:ascii="Arial" w:hAnsi="Arial" w:cs="Arial"/>
          <w:b/>
          <w:sz w:val="18"/>
          <w:szCs w:val="18"/>
        </w:rPr>
        <w:t xml:space="preserve">.3 </w:t>
      </w:r>
      <w:r>
        <w:rPr>
          <w:rFonts w:hint="default" w:ascii="Arial" w:hAnsi="Arial" w:cs="Arial"/>
          <w:sz w:val="18"/>
          <w:szCs w:val="18"/>
        </w:rPr>
        <w:t xml:space="preserve">Caso seja, pelo recebedor, detectado alguma irregularidade nos produtos, mediante simples declaração de constatação, será de plano rejeitado o seu recebimento. </w:t>
      </w:r>
      <w:r>
        <w:rPr>
          <w:rFonts w:hint="default" w:ascii="Arial" w:hAnsi="Arial" w:cs="Arial"/>
          <w:sz w:val="18"/>
          <w:szCs w:val="18"/>
          <w:shd w:val="clear" w:fill="auto"/>
        </w:rPr>
        <w:t xml:space="preserve">Caso seja constatado através de parecer de órgãos oficiais que o produto entregue esteja impróprio para o consumo/uso, </w:t>
      </w:r>
      <w:r>
        <w:rPr>
          <w:rFonts w:hint="default" w:ascii="Arial" w:hAnsi="Arial" w:cs="Arial"/>
          <w:sz w:val="18"/>
          <w:szCs w:val="18"/>
          <w:shd w:val="clear" w:fill="auto"/>
          <w:lang w:val="pt-BR"/>
        </w:rPr>
        <w:t xml:space="preserve">a ata </w:t>
      </w:r>
      <w:r>
        <w:rPr>
          <w:rFonts w:hint="default" w:ascii="Arial" w:hAnsi="Arial" w:cs="Arial"/>
          <w:sz w:val="18"/>
          <w:szCs w:val="18"/>
          <w:shd w:val="clear" w:fill="auto"/>
        </w:rPr>
        <w:t>poderá ser rescindid</w:t>
      </w:r>
      <w:r>
        <w:rPr>
          <w:rFonts w:hint="default" w:ascii="Arial" w:hAnsi="Arial" w:cs="Arial"/>
          <w:sz w:val="18"/>
          <w:szCs w:val="18"/>
          <w:shd w:val="clear" w:fill="auto"/>
          <w:lang w:val="pt-BR"/>
        </w:rPr>
        <w:t>a</w:t>
      </w:r>
      <w:r>
        <w:rPr>
          <w:rFonts w:hint="default" w:ascii="Arial" w:hAnsi="Arial" w:cs="Arial"/>
          <w:sz w:val="18"/>
          <w:szCs w:val="18"/>
          <w:shd w:val="clear" w:fill="auto"/>
        </w:rPr>
        <w:t>, incorrendo o nas multas previstas n</w:t>
      </w:r>
      <w:r>
        <w:rPr>
          <w:rFonts w:hint="default" w:ascii="Arial" w:hAnsi="Arial" w:cs="Arial"/>
          <w:sz w:val="18"/>
          <w:szCs w:val="18"/>
          <w:shd w:val="clear" w:fill="auto"/>
          <w:lang w:val="pt-BR"/>
        </w:rPr>
        <w:t>a ata</w:t>
      </w:r>
      <w:r>
        <w:rPr>
          <w:rFonts w:hint="default" w:ascii="Arial" w:hAnsi="Arial" w:cs="Arial"/>
          <w:sz w:val="18"/>
          <w:szCs w:val="18"/>
          <w:shd w:val="clear" w:fill="auto"/>
        </w:rPr>
        <w:t>.</w:t>
      </w:r>
    </w:p>
    <w:p w14:paraId="710D4F7A">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bCs/>
          <w:sz w:val="18"/>
          <w:szCs w:val="18"/>
          <w:lang w:val="pt-BR"/>
        </w:rPr>
        <w:t>6</w:t>
      </w:r>
      <w:r>
        <w:rPr>
          <w:rFonts w:hint="default" w:ascii="Arial" w:hAnsi="Arial" w:cs="Arial"/>
          <w:b/>
          <w:bCs/>
          <w:sz w:val="18"/>
          <w:szCs w:val="18"/>
        </w:rPr>
        <w:t>.</w:t>
      </w:r>
      <w:r>
        <w:rPr>
          <w:rFonts w:hint="default" w:ascii="Arial" w:hAnsi="Arial" w:cs="Arial"/>
          <w:b/>
          <w:sz w:val="18"/>
          <w:szCs w:val="18"/>
        </w:rPr>
        <w:t>4</w:t>
      </w:r>
      <w:r>
        <w:rPr>
          <w:rFonts w:hint="default" w:ascii="Arial" w:hAnsi="Arial" w:cs="Arial"/>
          <w:sz w:val="18"/>
          <w:szCs w:val="18"/>
        </w:rPr>
        <w:t xml:space="preserve"> O produto deverá possuir prazo de garantia de no mínimo 12 (doze) meses, a partir da assinatura da AF, de tal forma que a data de validade não seja inferior ao período pretendido para o consumo.</w:t>
      </w:r>
    </w:p>
    <w:p w14:paraId="3D2B7EE1">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bCs/>
          <w:sz w:val="18"/>
          <w:szCs w:val="18"/>
          <w:lang w:val="pt-BR"/>
        </w:rPr>
        <w:t>6</w:t>
      </w:r>
      <w:r>
        <w:rPr>
          <w:rFonts w:hint="default" w:ascii="Arial" w:hAnsi="Arial" w:cs="Arial"/>
          <w:b/>
          <w:bCs/>
          <w:sz w:val="18"/>
          <w:szCs w:val="18"/>
        </w:rPr>
        <w:t>.</w:t>
      </w:r>
      <w:r>
        <w:rPr>
          <w:rFonts w:hint="default" w:ascii="Arial" w:hAnsi="Arial" w:cs="Arial"/>
          <w:b/>
          <w:sz w:val="18"/>
          <w:szCs w:val="18"/>
        </w:rPr>
        <w:t>5</w:t>
      </w:r>
      <w:r>
        <w:rPr>
          <w:rFonts w:hint="default" w:ascii="Arial" w:hAnsi="Arial" w:cs="Arial"/>
          <w:sz w:val="18"/>
          <w:szCs w:val="18"/>
        </w:rPr>
        <w:t xml:space="preserve"> Durante o prazo de garantia, o licitante vencedor obriga-se a substituir ou reparar, às suas expensas, qualquer material que apresente defeito que não seja decorrente do desgaste natural ou do incorreto manuseio.</w:t>
      </w:r>
    </w:p>
    <w:p w14:paraId="6F1CE22D">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bCs/>
          <w:sz w:val="18"/>
          <w:szCs w:val="18"/>
          <w:lang w:val="pt-BR"/>
        </w:rPr>
        <w:t>6</w:t>
      </w:r>
      <w:r>
        <w:rPr>
          <w:rFonts w:hint="default" w:ascii="Arial" w:hAnsi="Arial" w:cs="Arial"/>
          <w:b/>
          <w:bCs/>
          <w:sz w:val="18"/>
          <w:szCs w:val="18"/>
        </w:rPr>
        <w:t>.</w:t>
      </w:r>
      <w:r>
        <w:rPr>
          <w:rFonts w:hint="default" w:ascii="Arial" w:hAnsi="Arial" w:cs="Arial"/>
          <w:b/>
          <w:sz w:val="18"/>
          <w:szCs w:val="18"/>
        </w:rPr>
        <w:t>6</w:t>
      </w:r>
      <w:r>
        <w:rPr>
          <w:rFonts w:hint="default" w:ascii="Arial" w:hAnsi="Arial" w:cs="Arial"/>
          <w:sz w:val="18"/>
          <w:szCs w:val="18"/>
        </w:rPr>
        <w:t xml:space="preserve"> Incumbe ao licitante vencedor o ônus da prova da origem do defeito.</w:t>
      </w:r>
    </w:p>
    <w:p w14:paraId="26DD527A">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r>
        <w:rPr>
          <w:rFonts w:hint="default" w:ascii="Arial" w:hAnsi="Arial" w:cs="Arial"/>
          <w:b/>
          <w:sz w:val="18"/>
          <w:szCs w:val="18"/>
          <w:lang w:val="pt-BR"/>
        </w:rPr>
        <w:t>6</w:t>
      </w:r>
      <w:r>
        <w:rPr>
          <w:rFonts w:hint="default" w:ascii="Arial" w:hAnsi="Arial" w:cs="Arial"/>
          <w:b/>
          <w:sz w:val="18"/>
          <w:szCs w:val="18"/>
        </w:rPr>
        <w:t xml:space="preserve">.7 </w:t>
      </w:r>
      <w:r>
        <w:rPr>
          <w:rFonts w:hint="default" w:ascii="Arial" w:hAnsi="Arial" w:eastAsia="Arial" w:cs="Arial"/>
          <w:sz w:val="18"/>
          <w:szCs w:val="18"/>
        </w:rPr>
        <w:t>Os materiais deverão ser produtos de primeira qualidade, prontos para uso e de acordo com as especificações contidas no termo</w:t>
      </w:r>
      <w:r>
        <w:rPr>
          <w:rFonts w:hint="default" w:ascii="Arial" w:hAnsi="Arial" w:eastAsia="Arial" w:cs="Arial"/>
          <w:sz w:val="18"/>
          <w:szCs w:val="18"/>
          <w:lang w:val="pt-BR"/>
        </w:rPr>
        <w:t>, produto novo, lacrado</w:t>
      </w:r>
      <w:r>
        <w:rPr>
          <w:rFonts w:hint="default" w:ascii="Arial" w:hAnsi="Arial" w:eastAsia="Arial" w:cs="Arial"/>
          <w:sz w:val="18"/>
          <w:szCs w:val="18"/>
        </w:rPr>
        <w:t xml:space="preserve"> e </w:t>
      </w:r>
      <w:r>
        <w:rPr>
          <w:rFonts w:hint="default" w:ascii="Arial" w:hAnsi="Arial" w:cs="Arial"/>
          <w:sz w:val="18"/>
          <w:szCs w:val="18"/>
        </w:rPr>
        <w:t>deverão atender às exigências de qualidade, observados os padrões e normas vigentes baixadas pelos órgãos competentes de controle de qualidade industrial - ABNT, INMETRO, ANP, ETC.</w:t>
      </w:r>
    </w:p>
    <w:p w14:paraId="0D1B5CB6">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b w:val="0"/>
          <w:i w:val="0"/>
          <w:caps w:val="0"/>
          <w:smallCaps w:val="0"/>
          <w:strike w:val="0"/>
          <w:dstrike w:val="0"/>
          <w:color w:val="000000"/>
          <w:sz w:val="18"/>
          <w:szCs w:val="18"/>
          <w:u w:val="none"/>
          <w:shd w:val="clear" w:fill="auto"/>
        </w:rPr>
      </w:pPr>
      <w:r>
        <w:rPr>
          <w:rFonts w:hint="default" w:ascii="Arial" w:hAnsi="Arial" w:cs="Arial"/>
          <w:b/>
          <w:bCs/>
          <w:sz w:val="18"/>
          <w:szCs w:val="18"/>
          <w:lang w:val="pt-BR"/>
        </w:rPr>
        <w:t>6</w:t>
      </w:r>
      <w:r>
        <w:rPr>
          <w:rFonts w:hint="default" w:ascii="Arial" w:hAnsi="Arial" w:cs="Arial"/>
          <w:b/>
          <w:bCs/>
          <w:sz w:val="18"/>
          <w:szCs w:val="18"/>
        </w:rPr>
        <w:t xml:space="preserve">.8 </w:t>
      </w:r>
      <w:r>
        <w:rPr>
          <w:rFonts w:hint="default" w:ascii="Arial" w:hAnsi="Arial" w:cs="Arial"/>
          <w:b w:val="0"/>
          <w:i w:val="0"/>
          <w:caps w:val="0"/>
          <w:smallCaps w:val="0"/>
          <w:strike w:val="0"/>
          <w:dstrike w:val="0"/>
          <w:color w:val="000000"/>
          <w:sz w:val="18"/>
          <w:szCs w:val="18"/>
          <w:u w:val="none"/>
          <w:shd w:val="clear" w:fill="auto"/>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p>
    <w:p w14:paraId="493A94D6">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b w:val="0"/>
          <w:i w:val="0"/>
          <w:caps w:val="0"/>
          <w:smallCaps w:val="0"/>
          <w:strike w:val="0"/>
          <w:dstrike w:val="0"/>
          <w:color w:val="auto"/>
          <w:sz w:val="18"/>
          <w:szCs w:val="18"/>
          <w:u w:val="none"/>
          <w:shd w:val="clear" w:fill="auto"/>
        </w:rPr>
      </w:pPr>
      <w:r>
        <w:rPr>
          <w:rFonts w:hint="default" w:ascii="Arial" w:hAnsi="Arial" w:cs="Arial"/>
          <w:b/>
          <w:bCs/>
          <w:color w:val="auto"/>
          <w:sz w:val="18"/>
          <w:szCs w:val="18"/>
          <w:lang w:val="pt-BR"/>
        </w:rPr>
        <w:t>6.9</w:t>
      </w:r>
      <w:r>
        <w:rPr>
          <w:rFonts w:hint="default" w:ascii="Arial" w:hAnsi="Arial" w:cs="Arial"/>
          <w:color w:val="auto"/>
          <w:sz w:val="18"/>
          <w:szCs w:val="18"/>
          <w:lang w:val="pt-BR"/>
        </w:rPr>
        <w:t xml:space="preserve"> </w:t>
      </w:r>
      <w:r>
        <w:rPr>
          <w:rFonts w:hint="default" w:ascii="Arial" w:hAnsi="Arial" w:cs="Arial"/>
          <w:color w:val="auto"/>
          <w:sz w:val="18"/>
          <w:szCs w:val="18"/>
        </w:rPr>
        <w:t>O transporte dos produtos ficará por conta da empresa CONTRATADA.</w:t>
      </w:r>
    </w:p>
    <w:p w14:paraId="6F3E479D">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lang w:val="pt-BR"/>
          <w14:textFill>
            <w14:solidFill>
              <w14:schemeClr w14:val="tx1"/>
            </w14:solidFill>
          </w14:textFill>
        </w:rPr>
        <w:t>6</w:t>
      </w:r>
      <w:r>
        <w:rPr>
          <w:rFonts w:hint="default" w:ascii="Arial" w:hAnsi="Arial" w:cs="Arial"/>
          <w:b/>
          <w:color w:val="000000" w:themeColor="text1"/>
          <w:sz w:val="18"/>
          <w:szCs w:val="18"/>
          <w14:textFill>
            <w14:solidFill>
              <w14:schemeClr w14:val="tx1"/>
            </w14:solidFill>
          </w14:textFill>
        </w:rPr>
        <w:t>.</w:t>
      </w:r>
      <w:r>
        <w:rPr>
          <w:rFonts w:hint="default" w:ascii="Arial" w:hAnsi="Arial" w:cs="Arial"/>
          <w:b/>
          <w:color w:val="000000" w:themeColor="text1"/>
          <w:sz w:val="18"/>
          <w:szCs w:val="18"/>
          <w:lang w:val="pt-BR"/>
          <w14:textFill>
            <w14:solidFill>
              <w14:schemeClr w14:val="tx1"/>
            </w14:solidFill>
          </w14:textFill>
        </w:rPr>
        <w:t>10</w:t>
      </w:r>
      <w:r>
        <w:rPr>
          <w:rFonts w:hint="default" w:ascii="Arial" w:hAnsi="Arial" w:cs="Arial"/>
          <w:b/>
          <w:color w:val="000000" w:themeColor="text1"/>
          <w:sz w:val="18"/>
          <w:szCs w:val="18"/>
          <w14:textFill>
            <w14:solidFill>
              <w14:schemeClr w14:val="tx1"/>
            </w14:solidFill>
          </w14:textFill>
        </w:rPr>
        <w:t xml:space="preserve"> </w:t>
      </w:r>
      <w:r>
        <w:rPr>
          <w:rFonts w:hint="default" w:ascii="Arial" w:hAnsi="Arial" w:cs="Arial"/>
          <w:b w:val="0"/>
          <w:bCs w:val="0"/>
          <w:color w:val="000000" w:themeColor="text1"/>
          <w:sz w:val="18"/>
          <w:szCs w:val="18"/>
          <w14:textFill>
            <w14:solidFill>
              <w14:schemeClr w14:val="tx1"/>
            </w14:solidFill>
          </w14:textFill>
        </w:rPr>
        <w:t xml:space="preserve">Os endereços e locais para </w:t>
      </w:r>
      <w:r>
        <w:rPr>
          <w:rFonts w:hint="default" w:ascii="Arial" w:hAnsi="Arial" w:cs="Arial"/>
          <w:b w:val="0"/>
          <w:bCs w:val="0"/>
          <w:color w:val="000000" w:themeColor="text1"/>
          <w:sz w:val="18"/>
          <w:szCs w:val="18"/>
          <w:lang w:val="pt-BR"/>
          <w14:textFill>
            <w14:solidFill>
              <w14:schemeClr w14:val="tx1"/>
            </w14:solidFill>
          </w14:textFill>
        </w:rPr>
        <w:t>entrega</w:t>
      </w:r>
      <w:r>
        <w:rPr>
          <w:rFonts w:hint="default" w:ascii="Arial" w:hAnsi="Arial" w:cs="Arial"/>
          <w:b w:val="0"/>
          <w:bCs w:val="0"/>
          <w:color w:val="000000" w:themeColor="text1"/>
          <w:sz w:val="18"/>
          <w:szCs w:val="18"/>
          <w14:textFill>
            <w14:solidFill>
              <w14:schemeClr w14:val="tx1"/>
            </w14:solidFill>
          </w14:textFill>
        </w:rPr>
        <w:t xml:space="preserve"> poderão sofrer alterações conforme determinação da contratante.</w:t>
      </w:r>
    </w:p>
    <w:p w14:paraId="1D92FDA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6</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b/>
          <w:bCs/>
          <w:color w:val="000000" w:themeColor="text1"/>
          <w:sz w:val="18"/>
          <w:szCs w:val="18"/>
          <w:lang w:val="pt-BR"/>
          <w14:textFill>
            <w14:solidFill>
              <w14:schemeClr w14:val="tx1"/>
            </w14:solidFill>
          </w14:textFill>
        </w:rPr>
        <w:t>11</w:t>
      </w:r>
      <w:r>
        <w:rPr>
          <w:rFonts w:hint="default" w:ascii="Arial" w:hAnsi="Arial" w:cs="Arial"/>
          <w:b/>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Endereços e horários para coleta:</w:t>
      </w:r>
      <w:r>
        <w:rPr>
          <w:rFonts w:hint="default" w:ascii="Arial" w:hAnsi="Arial" w:cs="Arial"/>
          <w:color w:val="000000" w:themeColor="text1"/>
          <w:sz w:val="18"/>
          <w:szCs w:val="18"/>
          <w14:textFill>
            <w14:solidFill>
              <w14:schemeClr w14:val="tx1"/>
            </w14:solidFill>
          </w14:textFill>
        </w:rPr>
        <w:tab/>
      </w:r>
    </w:p>
    <w:p w14:paraId="1D14A5EE">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FF0000"/>
          <w:sz w:val="18"/>
          <w:szCs w:val="18"/>
        </w:rPr>
      </w:pPr>
    </w:p>
    <w:tbl>
      <w:tblPr>
        <w:tblStyle w:val="5"/>
        <w:tblW w:w="8620" w:type="dxa"/>
        <w:jc w:val="center"/>
        <w:tblLayout w:type="fixed"/>
        <w:tblCellMar>
          <w:top w:w="28" w:type="dxa"/>
          <w:left w:w="115" w:type="dxa"/>
          <w:bottom w:w="28" w:type="dxa"/>
          <w:right w:w="115" w:type="dxa"/>
        </w:tblCellMar>
      </w:tblPr>
      <w:tblGrid>
        <w:gridCol w:w="2516"/>
        <w:gridCol w:w="3173"/>
        <w:gridCol w:w="2931"/>
      </w:tblGrid>
      <w:tr w14:paraId="7F7C017D">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6B1352BA">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b/>
                <w:i w:val="0"/>
                <w:caps w:val="0"/>
                <w:smallCaps w:val="0"/>
                <w:strike w:val="0"/>
                <w:dstrike w:val="0"/>
                <w:color w:val="000000"/>
                <w:sz w:val="18"/>
                <w:szCs w:val="18"/>
                <w:u w:val="none"/>
                <w:shd w:val="clear" w:fill="auto"/>
              </w:rPr>
            </w:pPr>
            <w:r>
              <w:rPr>
                <w:rFonts w:hint="default" w:ascii="Arial" w:hAnsi="Arial" w:cs="Arial"/>
                <w:b/>
                <w:i w:val="0"/>
                <w:caps w:val="0"/>
                <w:smallCaps w:val="0"/>
                <w:strike w:val="0"/>
                <w:dstrike w:val="0"/>
                <w:color w:val="000000"/>
                <w:sz w:val="18"/>
                <w:szCs w:val="18"/>
                <w:u w:val="none"/>
                <w:shd w:val="clear" w:fill="auto"/>
              </w:rPr>
              <w:t>SETOR</w:t>
            </w:r>
          </w:p>
        </w:tc>
        <w:tc>
          <w:tcPr>
            <w:tcW w:w="3173" w:type="dxa"/>
            <w:tcBorders>
              <w:top w:val="single" w:color="000000" w:sz="4" w:space="0"/>
              <w:left w:val="single" w:color="000000" w:sz="4" w:space="0"/>
              <w:bottom w:val="single" w:color="000000" w:sz="4" w:space="0"/>
              <w:right w:val="single" w:color="000000" w:sz="4" w:space="0"/>
            </w:tcBorders>
            <w:vAlign w:val="center"/>
          </w:tcPr>
          <w:p w14:paraId="71D832C2">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b/>
                <w:i w:val="0"/>
                <w:caps w:val="0"/>
                <w:smallCaps w:val="0"/>
                <w:strike w:val="0"/>
                <w:dstrike w:val="0"/>
                <w:color w:val="000000"/>
                <w:sz w:val="18"/>
                <w:szCs w:val="18"/>
                <w:u w:val="none"/>
                <w:shd w:val="clear" w:fill="auto"/>
              </w:rPr>
            </w:pPr>
            <w:r>
              <w:rPr>
                <w:rFonts w:hint="default" w:ascii="Arial" w:hAnsi="Arial" w:cs="Arial"/>
                <w:b/>
                <w:i w:val="0"/>
                <w:caps w:val="0"/>
                <w:smallCaps w:val="0"/>
                <w:strike w:val="0"/>
                <w:dstrike w:val="0"/>
                <w:color w:val="000000"/>
                <w:sz w:val="18"/>
                <w:szCs w:val="18"/>
                <w:u w:val="none"/>
                <w:shd w:val="clear" w:fill="auto"/>
              </w:rPr>
              <w:t>ENDEREÇO</w:t>
            </w:r>
          </w:p>
        </w:tc>
        <w:tc>
          <w:tcPr>
            <w:tcW w:w="2931" w:type="dxa"/>
            <w:tcBorders>
              <w:top w:val="single" w:color="000000" w:sz="4" w:space="0"/>
              <w:left w:val="single" w:color="000000" w:sz="4" w:space="0"/>
              <w:bottom w:val="single" w:color="000000" w:sz="4" w:space="0"/>
              <w:right w:val="single" w:color="000000" w:sz="4" w:space="0"/>
            </w:tcBorders>
            <w:vAlign w:val="center"/>
          </w:tcPr>
          <w:p w14:paraId="5C15AD2D">
            <w:pPr>
              <w:pStyle w:val="333"/>
              <w:pageBreakBefore w:val="0"/>
              <w:widowControl w:val="0"/>
              <w:kinsoku/>
              <w:wordWrap/>
              <w:overflowPunct/>
              <w:topLinePunct w:val="0"/>
              <w:bidi w:val="0"/>
              <w:snapToGrid/>
              <w:spacing w:beforeAutospacing="0" w:after="0" w:line="240" w:lineRule="auto"/>
              <w:ind w:left="0" w:leftChars="0" w:firstLine="0" w:firstLineChars="0"/>
              <w:jc w:val="both"/>
              <w:rPr>
                <w:rFonts w:hint="default" w:ascii="Arial" w:hAnsi="Arial" w:cs="Arial"/>
                <w:b/>
                <w:i w:val="0"/>
                <w:caps w:val="0"/>
                <w:smallCaps w:val="0"/>
                <w:strike w:val="0"/>
                <w:dstrike w:val="0"/>
                <w:color w:val="000000"/>
                <w:sz w:val="18"/>
                <w:szCs w:val="18"/>
                <w:u w:val="none"/>
                <w:shd w:val="clear" w:fill="auto"/>
              </w:rPr>
            </w:pPr>
            <w:r>
              <w:rPr>
                <w:rFonts w:hint="default" w:ascii="Arial" w:hAnsi="Arial" w:cs="Arial"/>
                <w:b/>
                <w:i w:val="0"/>
                <w:caps w:val="0"/>
                <w:smallCaps w:val="0"/>
                <w:strike w:val="0"/>
                <w:dstrike w:val="0"/>
                <w:color w:val="000000"/>
                <w:sz w:val="18"/>
                <w:szCs w:val="18"/>
                <w:u w:val="none"/>
                <w:shd w:val="clear" w:fill="auto"/>
              </w:rPr>
              <w:t>HORÁRIO</w:t>
            </w:r>
          </w:p>
        </w:tc>
      </w:tr>
      <w:tr w14:paraId="51E52E06">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7D7323B9">
            <w:pPr>
              <w:pStyle w:val="333"/>
              <w:pageBreakBefore w:val="0"/>
              <w:widowControl w:val="0"/>
              <w:kinsoku/>
              <w:wordWrap/>
              <w:overflowPunct/>
              <w:topLinePunct w:val="0"/>
              <w:bidi w:val="0"/>
              <w:snapToGrid/>
              <w:spacing w:beforeAutospacing="0" w:after="0" w:line="240" w:lineRule="auto"/>
              <w:ind w:left="0" w:leftChars="0" w:firstLine="0" w:firstLineChars="0"/>
              <w:jc w:val="left"/>
              <w:rPr>
                <w:rFonts w:hint="default" w:ascii="Arial" w:hAnsi="Arial" w:cs="Arial"/>
                <w:b w:val="0"/>
                <w:i w:val="0"/>
                <w:caps w:val="0"/>
                <w:smallCaps w:val="0"/>
                <w:strike w:val="0"/>
                <w:dstrike w:val="0"/>
                <w:color w:val="000000"/>
                <w:sz w:val="18"/>
                <w:szCs w:val="18"/>
                <w:u w:val="none"/>
                <w:shd w:val="clear" w:fill="auto"/>
                <w:lang w:val="pt-BR"/>
              </w:rPr>
            </w:pPr>
            <w:r>
              <w:rPr>
                <w:rFonts w:hint="default" w:ascii="Arial" w:hAnsi="Arial" w:cs="Arial"/>
                <w:b w:val="0"/>
                <w:i w:val="0"/>
                <w:caps w:val="0"/>
                <w:smallCaps w:val="0"/>
                <w:strike w:val="0"/>
                <w:dstrike w:val="0"/>
                <w:color w:val="000000"/>
                <w:sz w:val="18"/>
                <w:szCs w:val="18"/>
                <w:u w:val="none"/>
                <w:shd w:val="clear" w:fill="auto"/>
              </w:rPr>
              <w:t>Secretaria de Serviços Urbanos</w:t>
            </w:r>
            <w:r>
              <w:rPr>
                <w:rFonts w:hint="default" w:ascii="Arial" w:hAnsi="Arial" w:cs="Arial"/>
                <w:b w:val="0"/>
                <w:i w:val="0"/>
                <w:caps w:val="0"/>
                <w:smallCaps w:val="0"/>
                <w:strike w:val="0"/>
                <w:dstrike w:val="0"/>
                <w:color w:val="000000"/>
                <w:sz w:val="18"/>
                <w:szCs w:val="18"/>
                <w:u w:val="none"/>
                <w:shd w:val="clear" w:fill="auto"/>
                <w:lang w:val="pt-BR"/>
              </w:rPr>
              <w:t xml:space="preserve"> </w:t>
            </w:r>
          </w:p>
          <w:p w14:paraId="6A22FB72">
            <w:pPr>
              <w:pStyle w:val="333"/>
              <w:pageBreakBefore w:val="0"/>
              <w:widowControl w:val="0"/>
              <w:kinsoku/>
              <w:wordWrap/>
              <w:overflowPunct/>
              <w:topLinePunct w:val="0"/>
              <w:bidi w:val="0"/>
              <w:snapToGrid/>
              <w:spacing w:beforeAutospacing="0" w:after="0" w:line="240" w:lineRule="auto"/>
              <w:ind w:left="0" w:leftChars="0" w:firstLine="0" w:firstLineChars="0"/>
              <w:jc w:val="left"/>
              <w:rPr>
                <w:rFonts w:hint="default" w:ascii="Arial" w:hAnsi="Arial" w:cs="Arial"/>
                <w:b w:val="0"/>
                <w:i w:val="0"/>
                <w:caps w:val="0"/>
                <w:smallCaps w:val="0"/>
                <w:strike w:val="0"/>
                <w:dstrike w:val="0"/>
                <w:color w:val="000000"/>
                <w:sz w:val="18"/>
                <w:szCs w:val="18"/>
                <w:u w:val="none"/>
                <w:shd w:val="clear" w:fill="auto"/>
              </w:rPr>
            </w:pPr>
            <w:r>
              <w:rPr>
                <w:rFonts w:hint="default" w:ascii="Arial" w:hAnsi="Arial" w:cs="Arial"/>
                <w:b w:val="0"/>
                <w:i w:val="0"/>
                <w:caps w:val="0"/>
                <w:smallCaps w:val="0"/>
                <w:strike w:val="0"/>
                <w:dstrike w:val="0"/>
                <w:color w:val="000000"/>
                <w:sz w:val="18"/>
                <w:szCs w:val="18"/>
                <w:u w:val="none"/>
                <w:shd w:val="clear" w:fill="auto"/>
              </w:rPr>
              <w:t>(Almoxarifado)</w:t>
            </w:r>
          </w:p>
        </w:tc>
        <w:tc>
          <w:tcPr>
            <w:tcW w:w="3173" w:type="dxa"/>
            <w:tcBorders>
              <w:top w:val="single" w:color="000000" w:sz="4" w:space="0"/>
              <w:left w:val="single" w:color="000000" w:sz="4" w:space="0"/>
              <w:bottom w:val="single" w:color="000000" w:sz="4" w:space="0"/>
              <w:right w:val="single" w:color="000000" w:sz="4" w:space="0"/>
            </w:tcBorders>
            <w:vAlign w:val="center"/>
          </w:tcPr>
          <w:p w14:paraId="4D4550B4">
            <w:pPr>
              <w:pStyle w:val="333"/>
              <w:pageBreakBefore w:val="0"/>
              <w:widowControl w:val="0"/>
              <w:kinsoku/>
              <w:wordWrap/>
              <w:overflowPunct/>
              <w:topLinePunct w:val="0"/>
              <w:bidi w:val="0"/>
              <w:snapToGrid/>
              <w:spacing w:beforeAutospacing="0" w:after="0" w:line="240" w:lineRule="auto"/>
              <w:ind w:left="0" w:leftChars="0" w:firstLine="0" w:firstLineChars="0"/>
              <w:jc w:val="left"/>
              <w:rPr>
                <w:rFonts w:hint="default" w:ascii="Arial" w:hAnsi="Arial" w:cs="Arial"/>
                <w:sz w:val="18"/>
                <w:szCs w:val="18"/>
              </w:rPr>
            </w:pPr>
            <w:r>
              <w:rPr>
                <w:rFonts w:hint="default" w:ascii="Arial" w:hAnsi="Arial" w:cs="Arial"/>
                <w:b w:val="0"/>
                <w:i w:val="0"/>
                <w:caps w:val="0"/>
                <w:smallCaps w:val="0"/>
                <w:strike w:val="0"/>
                <w:dstrike w:val="0"/>
                <w:color w:val="000000"/>
                <w:sz w:val="18"/>
                <w:szCs w:val="18"/>
                <w:u w:val="none"/>
                <w:shd w:val="clear" w:fill="auto"/>
              </w:rPr>
              <w:t xml:space="preserve">Avenida Astolfo Dutra, nº 751, </w:t>
            </w: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Centro de Cataguases - MG</w:t>
            </w:r>
          </w:p>
        </w:tc>
        <w:tc>
          <w:tcPr>
            <w:tcW w:w="2931" w:type="dxa"/>
            <w:tcBorders>
              <w:top w:val="single" w:color="000000" w:sz="4" w:space="0"/>
              <w:left w:val="single" w:color="000000" w:sz="4" w:space="0"/>
              <w:bottom w:val="single" w:color="000000" w:sz="4" w:space="0"/>
              <w:right w:val="single" w:color="000000" w:sz="4" w:space="0"/>
            </w:tcBorders>
            <w:vAlign w:val="center"/>
          </w:tcPr>
          <w:p w14:paraId="0C8C072F">
            <w:pPr>
              <w:pStyle w:val="333"/>
              <w:pageBreakBefore w:val="0"/>
              <w:widowControl w:val="0"/>
              <w:kinsoku/>
              <w:wordWrap/>
              <w:overflowPunct/>
              <w:topLinePunct w:val="0"/>
              <w:bidi w:val="0"/>
              <w:snapToGrid/>
              <w:spacing w:beforeAutospacing="0" w:after="0" w:line="240" w:lineRule="auto"/>
              <w:ind w:left="0" w:leftChars="0" w:firstLine="0" w:firstLineChars="0"/>
              <w:jc w:val="left"/>
              <w:rPr>
                <w:rFonts w:hint="default" w:ascii="Arial" w:hAnsi="Arial" w:cs="Arial"/>
                <w:sz w:val="18"/>
                <w:szCs w:val="18"/>
              </w:rPr>
            </w:pP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08:00h às 11:00h</w:t>
            </w: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e</w:t>
            </w:r>
          </w:p>
          <w:p w14:paraId="0E4B9E4E">
            <w:pPr>
              <w:pStyle w:val="333"/>
              <w:pageBreakBefore w:val="0"/>
              <w:widowControl w:val="0"/>
              <w:kinsoku/>
              <w:wordWrap/>
              <w:overflowPunct/>
              <w:topLinePunct w:val="0"/>
              <w:bidi w:val="0"/>
              <w:snapToGrid/>
              <w:spacing w:beforeAutospacing="0" w:after="0" w:line="240" w:lineRule="auto"/>
              <w:ind w:left="0" w:leftChars="0" w:firstLine="0" w:firstLineChars="0"/>
              <w:jc w:val="left"/>
              <w:rPr>
                <w:rFonts w:hint="default" w:ascii="Arial" w:hAnsi="Arial" w:cs="Arial"/>
                <w:sz w:val="18"/>
                <w:szCs w:val="18"/>
              </w:rPr>
            </w:pPr>
            <w:r>
              <w:rPr>
                <w:rFonts w:hint="default" w:ascii="Arial" w:hAnsi="Arial" w:cs="Arial"/>
                <w:b w:val="0"/>
                <w:i w:val="0"/>
                <w:caps w:val="0"/>
                <w:smallCaps w:val="0"/>
                <w:strike w:val="0"/>
                <w:dstrike w:val="0"/>
                <w:color w:val="000000"/>
                <w:sz w:val="18"/>
                <w:szCs w:val="18"/>
                <w:u w:val="none"/>
                <w:shd w:val="clear" w:fill="auto"/>
              </w:rPr>
              <w:t>13:00h às 16:00h</w:t>
            </w: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Segunda à Sexta</w:t>
            </w:r>
          </w:p>
          <w:p w14:paraId="7107A3DC">
            <w:pPr>
              <w:pStyle w:val="333"/>
              <w:pageBreakBefore w:val="0"/>
              <w:widowControl w:val="0"/>
              <w:kinsoku/>
              <w:wordWrap/>
              <w:overflowPunct/>
              <w:topLinePunct w:val="0"/>
              <w:bidi w:val="0"/>
              <w:snapToGrid/>
              <w:spacing w:beforeAutospacing="0" w:after="0" w:line="240" w:lineRule="auto"/>
              <w:ind w:left="0" w:leftChars="0" w:firstLine="0" w:firstLineChars="0"/>
              <w:jc w:val="left"/>
              <w:rPr>
                <w:rFonts w:hint="default" w:ascii="Arial" w:hAnsi="Arial" w:cs="Arial"/>
                <w:sz w:val="18"/>
                <w:szCs w:val="18"/>
              </w:rPr>
            </w:pPr>
          </w:p>
        </w:tc>
      </w:tr>
    </w:tbl>
    <w:p w14:paraId="6D667A67">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p>
    <w:p w14:paraId="70F821DB">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r>
        <w:rPr>
          <w:rFonts w:hint="default" w:ascii="Arial" w:hAnsi="Arial" w:cs="Arial"/>
          <w:b/>
          <w:sz w:val="18"/>
          <w:szCs w:val="18"/>
          <w:lang w:val="en-US" w:eastAsia="pt-BR"/>
        </w:rPr>
        <w:t xml:space="preserve">7. </w:t>
      </w:r>
      <w:r>
        <w:rPr>
          <w:rFonts w:hint="default" w:ascii="Arial" w:hAnsi="Arial" w:eastAsia="Times New Roman" w:cs="Arial"/>
          <w:b/>
          <w:sz w:val="18"/>
          <w:szCs w:val="18"/>
          <w:lang w:eastAsia="pt-BR"/>
        </w:rPr>
        <w:t>DAS</w:t>
      </w:r>
      <w:r>
        <w:rPr>
          <w:rFonts w:hint="default" w:ascii="Arial" w:hAnsi="Arial" w:cs="Arial"/>
          <w:b/>
          <w:sz w:val="18"/>
          <w:szCs w:val="18"/>
          <w:lang w:val="en-US" w:eastAsia="pt-BR"/>
        </w:rPr>
        <w:t xml:space="preserve"> </w:t>
      </w:r>
      <w:r>
        <w:rPr>
          <w:rFonts w:hint="default" w:ascii="Arial" w:hAnsi="Arial" w:eastAsia="Times New Roman" w:cs="Arial"/>
          <w:b/>
          <w:sz w:val="18"/>
          <w:szCs w:val="18"/>
          <w:lang w:eastAsia="pt-BR"/>
        </w:rPr>
        <w:t>OBRIGAÇÕES DA CONTRATADA</w:t>
      </w:r>
      <w:r>
        <w:rPr>
          <w:rFonts w:hint="default" w:ascii="Arial" w:hAnsi="Arial" w:cs="Arial"/>
          <w:b/>
          <w:sz w:val="18"/>
          <w:szCs w:val="18"/>
        </w:rPr>
        <w:t xml:space="preserve">                                                                                                                                                                                                                                                                                                                                                                 </w:t>
      </w:r>
    </w:p>
    <w:p w14:paraId="3879B5D0">
      <w:pPr>
        <w:pageBreakBefore w:val="0"/>
        <w:tabs>
          <w:tab w:val="center" w:pos="4252"/>
          <w:tab w:val="right" w:pos="8504"/>
        </w:tabs>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rPr>
      </w:pPr>
      <w:r>
        <w:rPr>
          <w:rFonts w:hint="default" w:ascii="Arial" w:hAnsi="Arial" w:cs="Arial"/>
          <w:b/>
          <w:bCs/>
          <w:color w:val="000000"/>
          <w:sz w:val="18"/>
          <w:szCs w:val="18"/>
          <w:lang w:val="pt-BR"/>
        </w:rPr>
        <w:t>7.1</w:t>
      </w:r>
      <w:r>
        <w:rPr>
          <w:rFonts w:hint="default" w:ascii="Arial" w:hAnsi="Arial" w:cs="Arial"/>
          <w:color w:val="000000"/>
          <w:sz w:val="18"/>
          <w:szCs w:val="18"/>
          <w:lang w:val="pt-BR"/>
        </w:rPr>
        <w:t xml:space="preserve"> </w:t>
      </w:r>
      <w:r>
        <w:rPr>
          <w:rFonts w:hint="default" w:ascii="Arial" w:hAnsi="Arial" w:cs="Arial"/>
          <w:color w:val="000000"/>
          <w:sz w:val="18"/>
          <w:szCs w:val="18"/>
        </w:rPr>
        <w:t>A Contratada obriga-se a:</w:t>
      </w:r>
    </w:p>
    <w:p w14:paraId="5742134C">
      <w:pPr>
        <w:pageBreakBefore w:val="0"/>
        <w:tabs>
          <w:tab w:val="center" w:pos="4252"/>
          <w:tab w:val="right" w:pos="8504"/>
        </w:tabs>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rPr>
      </w:pPr>
      <w:r>
        <w:rPr>
          <w:rFonts w:hint="default" w:ascii="Arial" w:hAnsi="Arial" w:cs="Arial"/>
          <w:b/>
          <w:color w:val="000000"/>
          <w:sz w:val="18"/>
          <w:szCs w:val="18"/>
        </w:rPr>
        <w:tab/>
      </w:r>
      <w:r>
        <w:rPr>
          <w:rFonts w:hint="default" w:ascii="Arial" w:hAnsi="Arial" w:cs="Arial"/>
          <w:b/>
          <w:color w:val="000000"/>
          <w:sz w:val="18"/>
          <w:szCs w:val="18"/>
          <w:lang w:val="pt-BR"/>
        </w:rPr>
        <w:t>7</w:t>
      </w:r>
      <w:r>
        <w:rPr>
          <w:rFonts w:hint="default" w:ascii="Arial" w:hAnsi="Arial" w:cs="Arial"/>
          <w:b/>
          <w:color w:val="000000"/>
          <w:sz w:val="18"/>
          <w:szCs w:val="18"/>
        </w:rPr>
        <w:t xml:space="preserve">.2 </w:t>
      </w:r>
      <w:r>
        <w:rPr>
          <w:rFonts w:hint="default" w:ascii="Arial" w:hAnsi="Arial" w:cs="Arial"/>
          <w:color w:val="000000"/>
          <w:sz w:val="18"/>
          <w:szCs w:val="18"/>
        </w:rPr>
        <w:t>Efetuar a entrega dos bens em perfeitas condições e local indicado, após recebimento da Autorização de Fornecimento, em estrita observância das especificações e da proposta, acompanhado da</w:t>
      </w:r>
      <w:r>
        <w:rPr>
          <w:rFonts w:hint="default" w:ascii="Arial" w:hAnsi="Arial" w:cs="Arial"/>
          <w:color w:val="000000"/>
          <w:sz w:val="18"/>
          <w:szCs w:val="18"/>
          <w:lang w:val="pt-BR"/>
        </w:rPr>
        <w:t xml:space="preserve"> </w:t>
      </w:r>
      <w:r>
        <w:rPr>
          <w:rFonts w:hint="default" w:ascii="Arial" w:hAnsi="Arial" w:cs="Arial"/>
          <w:color w:val="000000"/>
          <w:sz w:val="18"/>
          <w:szCs w:val="18"/>
        </w:rPr>
        <w:t>respectiva nota fiscal constando detalhadamente as especificações do produto e dentro do prazo estabelecido.</w:t>
      </w:r>
    </w:p>
    <w:p w14:paraId="13DDBB0B">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7</w:t>
      </w:r>
      <w:r>
        <w:rPr>
          <w:rFonts w:hint="default" w:ascii="Arial" w:hAnsi="Arial" w:cs="Arial"/>
          <w:b/>
          <w:sz w:val="18"/>
          <w:szCs w:val="18"/>
        </w:rPr>
        <w:t>.3</w:t>
      </w:r>
      <w:r>
        <w:rPr>
          <w:rFonts w:hint="default" w:ascii="Arial" w:hAnsi="Arial" w:cs="Arial"/>
          <w:sz w:val="18"/>
          <w:szCs w:val="18"/>
        </w:rPr>
        <w:t xml:space="preserve"> Substituir e / ou corrigir, em no máximo </w:t>
      </w:r>
      <w:r>
        <w:rPr>
          <w:rFonts w:hint="default" w:ascii="Arial" w:hAnsi="Arial" w:cs="Arial"/>
          <w:sz w:val="18"/>
          <w:szCs w:val="18"/>
          <w:lang w:val="pt-BR"/>
        </w:rPr>
        <w:t>48</w:t>
      </w:r>
      <w:r>
        <w:rPr>
          <w:rFonts w:hint="default" w:ascii="Arial" w:hAnsi="Arial" w:cs="Arial"/>
          <w:sz w:val="18"/>
          <w:szCs w:val="18"/>
        </w:rPr>
        <w:t xml:space="preserve"> (</w:t>
      </w:r>
      <w:r>
        <w:rPr>
          <w:rFonts w:hint="default" w:ascii="Arial" w:hAnsi="Arial" w:cs="Arial"/>
          <w:sz w:val="18"/>
          <w:szCs w:val="18"/>
          <w:lang w:val="pt-BR"/>
        </w:rPr>
        <w:t>quarenta e oito</w:t>
      </w:r>
      <w:r>
        <w:rPr>
          <w:rFonts w:hint="default" w:ascii="Arial" w:hAnsi="Arial" w:cs="Arial"/>
          <w:sz w:val="18"/>
          <w:szCs w:val="18"/>
        </w:rPr>
        <w:t xml:space="preserve">) </w:t>
      </w:r>
      <w:r>
        <w:rPr>
          <w:rFonts w:hint="default" w:ascii="Arial" w:hAnsi="Arial" w:cs="Arial"/>
          <w:sz w:val="18"/>
          <w:szCs w:val="18"/>
          <w:lang w:val="pt-BR"/>
        </w:rPr>
        <w:t>horas</w:t>
      </w:r>
      <w:r>
        <w:rPr>
          <w:rFonts w:hint="default" w:ascii="Arial" w:hAnsi="Arial" w:cs="Arial"/>
          <w:sz w:val="18"/>
          <w:szCs w:val="18"/>
        </w:rPr>
        <w:t>, a contar da recusa do recebimento, o material que apresentar alguma não conformidade;</w:t>
      </w:r>
    </w:p>
    <w:p w14:paraId="2B1B9A86">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FF0000"/>
          <w:sz w:val="18"/>
          <w:szCs w:val="18"/>
          <w:shd w:val="clear" w:color="auto" w:fill="auto"/>
          <w:lang w:val="pt-BR"/>
        </w:rPr>
      </w:pPr>
      <w:r>
        <w:rPr>
          <w:rFonts w:hint="default" w:ascii="Arial" w:hAnsi="Arial" w:cs="Arial"/>
          <w:b/>
          <w:sz w:val="18"/>
          <w:szCs w:val="18"/>
          <w:lang w:val="pt-BR"/>
        </w:rPr>
        <w:t>7</w:t>
      </w:r>
      <w:r>
        <w:rPr>
          <w:rFonts w:hint="default" w:ascii="Arial" w:hAnsi="Arial" w:cs="Arial"/>
          <w:b/>
          <w:sz w:val="18"/>
          <w:szCs w:val="18"/>
        </w:rPr>
        <w:t xml:space="preserve">.4  </w:t>
      </w:r>
      <w:r>
        <w:rPr>
          <w:rFonts w:hint="default" w:ascii="Arial" w:hAnsi="Arial" w:cs="Arial"/>
          <w:sz w:val="18"/>
          <w:szCs w:val="18"/>
        </w:rPr>
        <w:t xml:space="preserve">A contratada é obrigada a entregar o pedido integral que está na autorização de fornecimento no prazo de </w:t>
      </w:r>
      <w:r>
        <w:rPr>
          <w:rFonts w:hint="default" w:ascii="Arial" w:hAnsi="Arial" w:cs="Arial"/>
          <w:sz w:val="18"/>
          <w:szCs w:val="18"/>
          <w:lang w:val="pt-BR"/>
        </w:rPr>
        <w:t xml:space="preserve">30 </w:t>
      </w:r>
      <w:r>
        <w:rPr>
          <w:rFonts w:hint="default" w:ascii="Arial" w:hAnsi="Arial" w:cs="Arial"/>
          <w:sz w:val="18"/>
          <w:szCs w:val="18"/>
        </w:rPr>
        <w:t>(</w:t>
      </w:r>
      <w:r>
        <w:rPr>
          <w:rFonts w:hint="default" w:ascii="Arial" w:hAnsi="Arial" w:cs="Arial"/>
          <w:sz w:val="18"/>
          <w:szCs w:val="18"/>
          <w:lang w:val="pt-BR"/>
        </w:rPr>
        <w:t>trinta</w:t>
      </w:r>
      <w:r>
        <w:rPr>
          <w:rFonts w:hint="default" w:ascii="Arial" w:hAnsi="Arial" w:cs="Arial"/>
          <w:sz w:val="18"/>
          <w:szCs w:val="18"/>
        </w:rPr>
        <w:t xml:space="preserve">) </w:t>
      </w:r>
      <w:r>
        <w:rPr>
          <w:rFonts w:hint="default" w:ascii="Arial" w:hAnsi="Arial" w:cs="Arial"/>
          <w:sz w:val="18"/>
          <w:szCs w:val="18"/>
          <w:lang w:val="pt-BR"/>
        </w:rPr>
        <w:t>dias</w:t>
      </w:r>
      <w:r>
        <w:rPr>
          <w:rFonts w:hint="default" w:ascii="Arial" w:hAnsi="Arial" w:cs="Arial"/>
          <w:sz w:val="18"/>
          <w:szCs w:val="18"/>
        </w:rPr>
        <w:t>, sob pena de cancelamento do empenho, e impossibilitando o recebimento posteriormente.</w:t>
      </w:r>
      <w:r>
        <w:rPr>
          <w:rFonts w:hint="default" w:ascii="Arial" w:hAnsi="Arial" w:cs="Arial"/>
          <w:sz w:val="18"/>
          <w:szCs w:val="18"/>
        </w:rPr>
        <w:br w:type="textWrapping"/>
      </w:r>
      <w:r>
        <w:rPr>
          <w:rFonts w:hint="default" w:ascii="Arial" w:hAnsi="Arial" w:cs="Arial"/>
          <w:b/>
          <w:bCs/>
          <w:sz w:val="18"/>
          <w:szCs w:val="18"/>
          <w:lang w:val="pt-BR"/>
        </w:rPr>
        <w:t>7</w:t>
      </w:r>
      <w:r>
        <w:rPr>
          <w:rFonts w:hint="default" w:ascii="Arial" w:hAnsi="Arial" w:cs="Arial"/>
          <w:b/>
          <w:bCs/>
          <w:color w:val="000000" w:themeColor="text1"/>
          <w:sz w:val="18"/>
          <w:szCs w:val="18"/>
          <w:shd w:val="clear" w:color="auto" w:fill="auto"/>
          <w:lang w:val="pt-BR"/>
          <w14:textFill>
            <w14:solidFill>
              <w14:schemeClr w14:val="tx1"/>
            </w14:solidFill>
          </w14:textFill>
        </w:rPr>
        <w:t>.4.1</w:t>
      </w:r>
      <w:r>
        <w:rPr>
          <w:rFonts w:hint="default" w:ascii="Arial" w:hAnsi="Arial" w:cs="Arial"/>
          <w:color w:val="000000" w:themeColor="text1"/>
          <w:sz w:val="18"/>
          <w:szCs w:val="18"/>
          <w:shd w:val="clear" w:color="auto" w:fill="auto"/>
          <w:lang w:val="pt-BR"/>
          <w14:textFill>
            <w14:solidFill>
              <w14:schemeClr w14:val="tx1"/>
            </w14:solidFill>
          </w14:textFill>
        </w:rPr>
        <w:t xml:space="preserve"> O prazo de entrega se justifica em função da urgência no atendimento das demandas de serviços, uma vez que o atraso ou entrega  de cada material com prazo maior comprometerá toda a execução das atividades ocasionando prejuízos para a Administração. </w:t>
      </w:r>
    </w:p>
    <w:p w14:paraId="4F54BC83">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sz w:val="18"/>
          <w:szCs w:val="18"/>
        </w:rPr>
      </w:pPr>
      <w:r>
        <w:rPr>
          <w:rFonts w:hint="default" w:ascii="Arial" w:hAnsi="Arial" w:cs="Arial"/>
          <w:b/>
          <w:color w:val="000000"/>
          <w:sz w:val="18"/>
          <w:szCs w:val="18"/>
          <w:lang w:val="pt-BR"/>
        </w:rPr>
        <w:t>7</w:t>
      </w:r>
      <w:r>
        <w:rPr>
          <w:rFonts w:hint="default" w:ascii="Arial" w:hAnsi="Arial" w:cs="Arial"/>
          <w:b/>
          <w:color w:val="000000"/>
          <w:sz w:val="18"/>
          <w:szCs w:val="18"/>
        </w:rPr>
        <w:t xml:space="preserve">.5 </w:t>
      </w:r>
      <w:r>
        <w:rPr>
          <w:rFonts w:hint="default" w:ascii="Arial" w:hAnsi="Arial" w:cs="Arial"/>
          <w:color w:val="000000"/>
          <w:sz w:val="18"/>
          <w:szCs w:val="18"/>
        </w:rPr>
        <w:t>Manter durante toda a execução d</w:t>
      </w:r>
      <w:r>
        <w:rPr>
          <w:rFonts w:hint="default" w:ascii="Arial" w:hAnsi="Arial" w:cs="Arial"/>
          <w:color w:val="000000"/>
          <w:sz w:val="18"/>
          <w:szCs w:val="18"/>
          <w:lang w:val="pt-BR"/>
        </w:rPr>
        <w:t>a ata</w:t>
      </w:r>
      <w:r>
        <w:rPr>
          <w:rFonts w:hint="default" w:ascii="Arial" w:hAnsi="Arial" w:cs="Arial"/>
          <w:color w:val="000000"/>
          <w:sz w:val="18"/>
          <w:szCs w:val="18"/>
        </w:rPr>
        <w:t>, em compatibilidade com as obrigações assumidas, todas as condições de habilitação e qualificação exigidas na licitação.</w:t>
      </w:r>
    </w:p>
    <w:p w14:paraId="4569F868">
      <w:pPr>
        <w:pageBreakBefore w:val="0"/>
        <w:widowControl/>
        <w:kinsoku/>
        <w:wordWrap/>
        <w:overflowPunct/>
        <w:topLinePunct w:val="0"/>
        <w:bidi w:val="0"/>
        <w:snapToGrid/>
        <w:spacing w:beforeAutospacing="0" w:line="240" w:lineRule="auto"/>
        <w:ind w:left="0" w:leftChars="0" w:right="0" w:firstLine="0" w:firstLineChars="0"/>
        <w:jc w:val="both"/>
        <w:rPr>
          <w:rFonts w:hint="default" w:ascii="Arial" w:hAnsi="Arial" w:eastAsia="Calibri" w:cs="Arial"/>
          <w:sz w:val="18"/>
          <w:szCs w:val="18"/>
        </w:rPr>
      </w:pPr>
      <w:r>
        <w:rPr>
          <w:rFonts w:hint="default" w:ascii="Arial" w:hAnsi="Arial" w:eastAsia="Calibri" w:cs="Arial"/>
          <w:b/>
          <w:sz w:val="18"/>
          <w:szCs w:val="18"/>
          <w:lang w:val="pt-BR"/>
        </w:rPr>
        <w:t>7</w:t>
      </w:r>
      <w:r>
        <w:rPr>
          <w:rFonts w:hint="default" w:ascii="Arial" w:hAnsi="Arial" w:eastAsia="Calibri" w:cs="Arial"/>
          <w:b/>
          <w:sz w:val="18"/>
          <w:szCs w:val="18"/>
        </w:rPr>
        <w:t xml:space="preserve">.6 </w:t>
      </w:r>
      <w:r>
        <w:rPr>
          <w:rFonts w:hint="default" w:ascii="Arial" w:hAnsi="Arial" w:eastAsia="Calibri" w:cs="Arial"/>
          <w:sz w:val="18"/>
          <w:szCs w:val="18"/>
        </w:rPr>
        <w:t xml:space="preserve"> Comunicar à CONTRATANTE, no prazo máximo de 02 (dois) dias úteis que antecedam o prazo de vencimento da entrega, os motivos que impossibilitem o seu cumprimento.</w:t>
      </w:r>
      <w:r>
        <w:rPr>
          <w:rFonts w:hint="default" w:ascii="Arial" w:hAnsi="Arial" w:eastAsia="Calibri" w:cs="Arial"/>
          <w:sz w:val="18"/>
          <w:szCs w:val="18"/>
        </w:rPr>
        <w:br w:type="textWrapping"/>
      </w:r>
      <w:r>
        <w:rPr>
          <w:rFonts w:hint="default" w:ascii="Arial" w:hAnsi="Arial" w:eastAsia="Calibri" w:cs="Arial"/>
          <w:b/>
          <w:bCs/>
          <w:sz w:val="18"/>
          <w:szCs w:val="18"/>
          <w:lang w:val="pt-BR"/>
        </w:rPr>
        <w:t>7</w:t>
      </w:r>
      <w:r>
        <w:rPr>
          <w:rFonts w:hint="default" w:ascii="Arial" w:hAnsi="Arial" w:eastAsia="Calibri" w:cs="Arial"/>
          <w:b/>
          <w:bCs/>
          <w:sz w:val="18"/>
          <w:szCs w:val="18"/>
        </w:rPr>
        <w:t>.7</w:t>
      </w:r>
      <w:r>
        <w:rPr>
          <w:rFonts w:hint="default" w:ascii="Arial" w:hAnsi="Arial" w:cs="Arial"/>
          <w:b/>
          <w:bCs/>
          <w:color w:val="FFFFFF"/>
          <w:sz w:val="18"/>
          <w:szCs w:val="18"/>
          <w:shd w:val="clear" w:fill="FFFFFF"/>
        </w:rPr>
        <w:t>7</w:t>
      </w:r>
      <w:r>
        <w:rPr>
          <w:rFonts w:hint="default" w:ascii="Arial" w:hAnsi="Arial" w:cs="Arial"/>
          <w:sz w:val="18"/>
          <w:szCs w:val="18"/>
          <w:shd w:val="clear" w:fill="auto"/>
        </w:rPr>
        <w:t>A</w:t>
      </w:r>
      <w:r>
        <w:rPr>
          <w:rFonts w:hint="default" w:ascii="Arial" w:hAnsi="Arial" w:cs="Arial"/>
          <w:sz w:val="18"/>
          <w:szCs w:val="18"/>
        </w:rPr>
        <w:t xml:space="preserve"> contratada é obrigada a pagar todos os tributos, contribuições fiscais que incidam ou venham incidir, direta ou indiretamente, sobre os produtos/objetos deste Termo de Referência.</w:t>
      </w:r>
      <w:r>
        <w:rPr>
          <w:rFonts w:hint="default" w:ascii="Arial" w:hAnsi="Arial" w:eastAsia="Calibri" w:cs="Arial"/>
          <w:sz w:val="18"/>
          <w:szCs w:val="18"/>
        </w:rPr>
        <w:br w:type="textWrapping"/>
      </w:r>
      <w:r>
        <w:rPr>
          <w:rFonts w:hint="default" w:ascii="Arial" w:hAnsi="Arial" w:eastAsia="Calibri" w:cs="Arial"/>
          <w:b/>
          <w:bCs/>
          <w:sz w:val="18"/>
          <w:szCs w:val="18"/>
          <w:lang w:val="pt-BR"/>
        </w:rPr>
        <w:t>7</w:t>
      </w:r>
      <w:r>
        <w:rPr>
          <w:rFonts w:hint="default" w:ascii="Arial" w:hAnsi="Arial" w:cs="Arial"/>
          <w:b/>
          <w:sz w:val="18"/>
          <w:szCs w:val="18"/>
        </w:rPr>
        <w:t xml:space="preserve">.8 </w:t>
      </w:r>
      <w:r>
        <w:rPr>
          <w:rFonts w:hint="default" w:ascii="Arial" w:hAnsi="Arial" w:cs="Arial"/>
          <w:sz w:val="18"/>
          <w:szCs w:val="18"/>
        </w:rPr>
        <w:t>A contratada deverá colocar na nota fiscal o número da autorização de fornecimento e o número de empenho.</w:t>
      </w:r>
    </w:p>
    <w:p w14:paraId="2F5A849C">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p>
    <w:p w14:paraId="4A2A0D63">
      <w:pPr>
        <w:pageBreakBefore w:val="0"/>
        <w:numPr>
          <w:ilvl w:val="0"/>
          <w:numId w:val="0"/>
        </w:numPr>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r>
        <w:rPr>
          <w:rFonts w:hint="default" w:ascii="Arial" w:hAnsi="Arial" w:cs="Arial"/>
          <w:b/>
          <w:sz w:val="18"/>
          <w:szCs w:val="18"/>
          <w:lang w:val="pt-BR"/>
        </w:rPr>
        <w:t xml:space="preserve">8. </w:t>
      </w:r>
      <w:r>
        <w:rPr>
          <w:rFonts w:hint="default" w:ascii="Arial" w:hAnsi="Arial" w:cs="Arial"/>
          <w:b/>
          <w:sz w:val="18"/>
          <w:szCs w:val="18"/>
        </w:rPr>
        <w:t>DAS OBRIGAÇÕES DA CONTRATANTE</w:t>
      </w:r>
    </w:p>
    <w:p w14:paraId="36782A8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8</w:t>
      </w:r>
      <w:r>
        <w:rPr>
          <w:rFonts w:hint="default" w:ascii="Arial" w:hAnsi="Arial" w:cs="Arial"/>
          <w:b/>
          <w:sz w:val="18"/>
          <w:szCs w:val="18"/>
        </w:rPr>
        <w:t xml:space="preserve">.1 </w:t>
      </w:r>
      <w:r>
        <w:rPr>
          <w:rFonts w:hint="default" w:ascii="Arial" w:hAnsi="Arial" w:cs="Arial"/>
          <w:sz w:val="18"/>
          <w:szCs w:val="18"/>
        </w:rPr>
        <w:t>A contratante deverá:</w:t>
      </w:r>
    </w:p>
    <w:p w14:paraId="6BF9C0D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8</w:t>
      </w:r>
      <w:r>
        <w:rPr>
          <w:rFonts w:hint="default" w:ascii="Arial" w:hAnsi="Arial" w:cs="Arial"/>
          <w:b/>
          <w:sz w:val="18"/>
          <w:szCs w:val="18"/>
        </w:rPr>
        <w:t xml:space="preserve">.2 </w:t>
      </w:r>
      <w:r>
        <w:rPr>
          <w:rFonts w:hint="default" w:ascii="Arial" w:hAnsi="Arial" w:cs="Arial"/>
          <w:sz w:val="18"/>
          <w:szCs w:val="18"/>
        </w:rPr>
        <w:t>Zelar para que durante a vigência d</w:t>
      </w:r>
      <w:r>
        <w:rPr>
          <w:rFonts w:hint="default" w:ascii="Arial" w:hAnsi="Arial" w:cs="Arial"/>
          <w:sz w:val="18"/>
          <w:szCs w:val="18"/>
          <w:lang w:val="pt-BR"/>
        </w:rPr>
        <w:t>a ata</w:t>
      </w:r>
      <w:r>
        <w:rPr>
          <w:rFonts w:hint="default" w:ascii="Arial" w:hAnsi="Arial" w:cs="Arial"/>
          <w:sz w:val="18"/>
          <w:szCs w:val="18"/>
        </w:rPr>
        <w:t xml:space="preserve"> sejam cumpridas as obrigações assumidas por parte da CONTRATADA, bem como sejam mantidas todas as condições de habilitação e qualificação exigidas na prestação. </w:t>
      </w:r>
    </w:p>
    <w:p w14:paraId="23763767">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8</w:t>
      </w:r>
      <w:r>
        <w:rPr>
          <w:rFonts w:hint="default" w:ascii="Arial" w:hAnsi="Arial" w:cs="Arial"/>
          <w:b/>
          <w:sz w:val="18"/>
          <w:szCs w:val="18"/>
        </w:rPr>
        <w:t xml:space="preserve">.3 </w:t>
      </w:r>
      <w:r>
        <w:rPr>
          <w:rFonts w:hint="default" w:ascii="Arial" w:hAnsi="Arial" w:cs="Arial"/>
          <w:sz w:val="18"/>
          <w:szCs w:val="18"/>
        </w:rPr>
        <w:t>Prestar informações, relativas ao objeto da aquisição, que venham a ser solicitadas pela licitante vencedora.</w:t>
      </w:r>
    </w:p>
    <w:p w14:paraId="566C3FAC">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8</w:t>
      </w:r>
      <w:r>
        <w:rPr>
          <w:rFonts w:hint="default" w:ascii="Arial" w:hAnsi="Arial" w:cs="Arial"/>
          <w:b/>
          <w:sz w:val="18"/>
          <w:szCs w:val="18"/>
        </w:rPr>
        <w:t xml:space="preserve">.4 </w:t>
      </w:r>
      <w:r>
        <w:rPr>
          <w:rFonts w:hint="default" w:ascii="Arial" w:hAnsi="Arial" w:cs="Arial"/>
          <w:sz w:val="18"/>
          <w:szCs w:val="18"/>
        </w:rPr>
        <w:t>Realizar o pagamento à licitante vencedora nos termos pactuados, bem como assegurar os recursos financeiros e orçamentários para custear a prestação.</w:t>
      </w:r>
    </w:p>
    <w:p w14:paraId="47EE9CD5">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lang w:val="pt-BR"/>
        </w:rPr>
        <w:t>8</w:t>
      </w:r>
      <w:r>
        <w:rPr>
          <w:rFonts w:hint="default" w:ascii="Arial" w:hAnsi="Arial" w:cs="Arial"/>
          <w:b/>
          <w:sz w:val="18"/>
          <w:szCs w:val="18"/>
        </w:rPr>
        <w:t>.5</w:t>
      </w:r>
      <w:r>
        <w:rPr>
          <w:rFonts w:hint="default" w:ascii="Arial" w:hAnsi="Arial" w:cs="Arial"/>
          <w:sz w:val="18"/>
          <w:szCs w:val="18"/>
        </w:rPr>
        <w:t xml:space="preserve"> Acompanhar e fiscalizar o objeto em todas as etapas, registrando as ocorrências e as quantidades dos serviços executados em planilha específica.</w:t>
      </w:r>
    </w:p>
    <w:p w14:paraId="43B7791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bCs/>
          <w:sz w:val="18"/>
          <w:szCs w:val="18"/>
          <w:lang w:val="pt-BR"/>
        </w:rPr>
        <w:t>8</w:t>
      </w:r>
      <w:r>
        <w:rPr>
          <w:rFonts w:hint="default" w:ascii="Arial" w:hAnsi="Arial" w:cs="Arial"/>
          <w:b/>
          <w:bCs/>
          <w:sz w:val="18"/>
          <w:szCs w:val="18"/>
        </w:rPr>
        <w:t>.6</w:t>
      </w:r>
      <w:r>
        <w:rPr>
          <w:rFonts w:hint="default" w:ascii="Arial" w:hAnsi="Arial" w:cs="Arial"/>
          <w:sz w:val="18"/>
          <w:szCs w:val="18"/>
        </w:rPr>
        <w:t xml:space="preserve"> </w:t>
      </w:r>
      <w:r>
        <w:rPr>
          <w:rFonts w:hint="default" w:ascii="Arial" w:hAnsi="Arial" w:cs="Arial"/>
          <w:color w:val="000000"/>
          <w:sz w:val="18"/>
          <w:szCs w:val="18"/>
        </w:rPr>
        <w:t>Notificar à Contratada, por escrito, ocorrência de eventuais imperfeições no fornecimento do material, fixando prazo para sua correção.</w:t>
      </w:r>
    </w:p>
    <w:p w14:paraId="6CC63B9C">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auto"/>
          <w:sz w:val="18"/>
          <w:szCs w:val="18"/>
          <w:lang w:val="pt-BR"/>
        </w:rPr>
      </w:pPr>
      <w:r>
        <w:rPr>
          <w:rFonts w:hint="default" w:ascii="Arial" w:hAnsi="Arial" w:cs="Arial"/>
          <w:b/>
          <w:bCs/>
          <w:sz w:val="18"/>
          <w:szCs w:val="18"/>
          <w:lang w:val="pt-BR"/>
        </w:rPr>
        <w:t>8.7</w:t>
      </w:r>
      <w:r>
        <w:rPr>
          <w:rFonts w:hint="default" w:ascii="Arial" w:hAnsi="Arial" w:cs="Arial"/>
          <w:sz w:val="18"/>
          <w:szCs w:val="18"/>
          <w:lang w:val="pt-BR"/>
        </w:rPr>
        <w:t xml:space="preserve"> </w:t>
      </w:r>
      <w:r>
        <w:rPr>
          <w:rFonts w:hint="default" w:ascii="Arial" w:hAnsi="Arial" w:cs="Arial"/>
          <w:color w:val="auto"/>
          <w:sz w:val="18"/>
          <w:szCs w:val="18"/>
        </w:rPr>
        <w:t xml:space="preserve">Promover o acompanhamento e a fiscalização da </w:t>
      </w:r>
      <w:r>
        <w:rPr>
          <w:rFonts w:hint="default" w:ascii="Arial" w:hAnsi="Arial" w:cs="Arial"/>
          <w:color w:val="auto"/>
          <w:sz w:val="18"/>
          <w:szCs w:val="18"/>
          <w:lang w:val="pt-BR"/>
        </w:rPr>
        <w:t>realização</w:t>
      </w:r>
      <w:r>
        <w:rPr>
          <w:rFonts w:hint="default" w:ascii="Arial" w:hAnsi="Arial" w:cs="Arial"/>
          <w:color w:val="auto"/>
          <w:sz w:val="18"/>
          <w:szCs w:val="18"/>
        </w:rPr>
        <w:t xml:space="preserve"> do(s) objeto(s) da aquisição</w:t>
      </w:r>
      <w:r>
        <w:rPr>
          <w:rFonts w:hint="default" w:ascii="Arial" w:hAnsi="Arial" w:cs="Arial"/>
          <w:color w:val="auto"/>
          <w:sz w:val="18"/>
          <w:szCs w:val="18"/>
          <w:lang w:val="pt-BR"/>
        </w:rPr>
        <w:t xml:space="preserve"> de acordo com as cláusulas avençadas e as normas da lei 14.133/2021, e cada parte responderá pelas consequências de sua inexecução total ou parcial.</w:t>
      </w:r>
    </w:p>
    <w:p w14:paraId="265A33ED">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lang w:val="pt-BR"/>
        </w:rPr>
      </w:pPr>
      <w:r>
        <w:rPr>
          <w:rFonts w:hint="default" w:ascii="Arial" w:hAnsi="Arial" w:cs="Arial"/>
          <w:b/>
          <w:bCs/>
          <w:color w:val="000000" w:themeColor="text1"/>
          <w:sz w:val="18"/>
          <w:szCs w:val="18"/>
          <w:lang w:val="pt-BR"/>
          <w14:textFill>
            <w14:solidFill>
              <w14:schemeClr w14:val="tx1"/>
            </w14:solidFill>
          </w14:textFill>
        </w:rPr>
        <w:t xml:space="preserve">8.7.1 </w:t>
      </w:r>
      <w:r>
        <w:rPr>
          <w:rFonts w:hint="default" w:ascii="Arial" w:hAnsi="Arial" w:cs="Arial"/>
          <w:color w:val="000000" w:themeColor="text1"/>
          <w:sz w:val="18"/>
          <w:szCs w:val="18"/>
          <w:lang w:val="pt-BR"/>
          <w14:textFill>
            <w14:solidFill>
              <w14:schemeClr w14:val="tx1"/>
            </w14:solidFill>
          </w14:textFill>
        </w:rPr>
        <w:t>A execução da ata deverá ser acompanhada e fiscalizada pelo fiscal da ata, ou pelo respectivos substitutos. (Lei nº 14.133/2021 art.177, caput). Fiscalização: Daniel Renault de Castro (Sec. de Serviços Urbanos).</w:t>
      </w:r>
    </w:p>
    <w:p w14:paraId="3CB1ED94">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lang w:val="pt-BR"/>
        </w:rPr>
      </w:pPr>
    </w:p>
    <w:p w14:paraId="3FFF720F">
      <w:pPr>
        <w:pageBreakBefore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sz w:val="18"/>
          <w:szCs w:val="18"/>
          <w:lang w:eastAsia="pt-BR"/>
        </w:rPr>
      </w:pPr>
      <w:r>
        <w:rPr>
          <w:rFonts w:hint="default" w:ascii="Arial" w:hAnsi="Arial" w:cs="Arial"/>
          <w:b/>
          <w:sz w:val="18"/>
          <w:szCs w:val="18"/>
          <w:lang w:val="en-US" w:eastAsia="pt-BR"/>
        </w:rPr>
        <w:t>9</w:t>
      </w:r>
      <w:r>
        <w:rPr>
          <w:rFonts w:hint="default" w:ascii="Arial" w:hAnsi="Arial" w:eastAsia="Times New Roman" w:cs="Arial"/>
          <w:b/>
          <w:sz w:val="18"/>
          <w:szCs w:val="18"/>
          <w:lang w:eastAsia="pt-BR"/>
        </w:rPr>
        <w:t>. CRITÉRIOS DE MEDIÇÃO E PAGAMENTO</w:t>
      </w:r>
    </w:p>
    <w:p w14:paraId="12D7DFBA">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color w:val="000000" w:themeColor="text1"/>
          <w:kern w:val="0"/>
          <w:sz w:val="18"/>
          <w:szCs w:val="18"/>
          <w:lang w:eastAsia="pt-BR"/>
          <w14:textFill>
            <w14:solidFill>
              <w14:schemeClr w14:val="tx1"/>
            </w14:solidFill>
          </w14:textFill>
        </w:rPr>
      </w:pPr>
      <w:r>
        <w:rPr>
          <w:rFonts w:hint="default" w:ascii="Arial" w:hAnsi="Arial" w:cs="Arial"/>
          <w:b/>
          <w:color w:val="000000" w:themeColor="text1"/>
          <w:kern w:val="0"/>
          <w:sz w:val="18"/>
          <w:szCs w:val="18"/>
          <w:lang w:val="en-US" w:eastAsia="pt-BR"/>
          <w14:textFill>
            <w14:solidFill>
              <w14:schemeClr w14:val="tx1"/>
            </w14:solidFill>
          </w14:textFill>
        </w:rPr>
        <w:t>9</w:t>
      </w:r>
      <w:r>
        <w:rPr>
          <w:rFonts w:hint="default" w:ascii="Arial" w:hAnsi="Arial" w:eastAsia="Times New Roman" w:cs="Arial"/>
          <w:b/>
          <w:color w:val="000000" w:themeColor="text1"/>
          <w:kern w:val="0"/>
          <w:sz w:val="18"/>
          <w:szCs w:val="18"/>
          <w:lang w:eastAsia="pt-BR"/>
          <w14:textFill>
            <w14:solidFill>
              <w14:schemeClr w14:val="tx1"/>
            </w14:solidFill>
          </w14:textFill>
        </w:rPr>
        <w:t>.1.</w:t>
      </w:r>
      <w:r>
        <w:rPr>
          <w:rFonts w:hint="default" w:ascii="Arial" w:hAnsi="Arial" w:eastAsia="Times New Roman" w:cs="Arial"/>
          <w:b/>
          <w:color w:val="000000" w:themeColor="text1"/>
          <w:kern w:val="0"/>
          <w:sz w:val="18"/>
          <w:szCs w:val="18"/>
          <w:lang w:val="en-US" w:eastAsia="pt-BR"/>
          <w14:textFill>
            <w14:solidFill>
              <w14:schemeClr w14:val="tx1"/>
            </w14:solidFill>
          </w14:textFill>
        </w:rPr>
        <w:t>RECEBIMENTO</w:t>
      </w:r>
      <w:r>
        <w:rPr>
          <w:rFonts w:hint="default" w:ascii="Arial" w:hAnsi="Arial" w:eastAsia="Times New Roman" w:cs="Arial"/>
          <w:b/>
          <w:color w:val="000000" w:themeColor="text1"/>
          <w:kern w:val="0"/>
          <w:sz w:val="18"/>
          <w:szCs w:val="18"/>
          <w:lang w:val="en-US" w:eastAsia="pt-BR"/>
          <w14:textFill>
            <w14:solidFill>
              <w14:schemeClr w14:val="tx1"/>
            </w14:solidFill>
          </w14:textFill>
        </w:rPr>
        <w:br w:type="textWrapping"/>
      </w:r>
      <w:r>
        <w:rPr>
          <w:rFonts w:hint="default" w:ascii="Arial" w:hAnsi="Arial" w:cs="Arial"/>
          <w:b/>
          <w:color w:val="000000" w:themeColor="text1"/>
          <w:kern w:val="0"/>
          <w:sz w:val="18"/>
          <w:szCs w:val="18"/>
          <w:lang w:val="en-US" w:eastAsia="pt-BR"/>
          <w14:textFill>
            <w14:solidFill>
              <w14:schemeClr w14:val="tx1"/>
            </w14:solidFill>
          </w14:textFill>
        </w:rPr>
        <w:t>9</w:t>
      </w:r>
      <w:r>
        <w:rPr>
          <w:rFonts w:hint="default" w:ascii="Arial" w:hAnsi="Arial" w:eastAsia="Times New Roman" w:cs="Arial"/>
          <w:b/>
          <w:color w:val="000000" w:themeColor="text1"/>
          <w:kern w:val="0"/>
          <w:sz w:val="18"/>
          <w:szCs w:val="18"/>
          <w:lang w:eastAsia="pt-BR"/>
          <w14:textFill>
            <w14:solidFill>
              <w14:schemeClr w14:val="tx1"/>
            </w14:solidFill>
          </w14:textFill>
        </w:rPr>
        <w:t>.1.1.</w:t>
      </w:r>
      <w:r>
        <w:rPr>
          <w:rFonts w:hint="default" w:ascii="Arial" w:hAnsi="Arial" w:eastAsia="Times New Roman" w:cs="Arial"/>
          <w:color w:val="000000" w:themeColor="text1"/>
          <w:kern w:val="0"/>
          <w:sz w:val="18"/>
          <w:szCs w:val="18"/>
          <w:lang w:eastAsia="pt-BR"/>
          <w14:textFill>
            <w14:solidFill>
              <w14:schemeClr w14:val="tx1"/>
            </w14:solidFill>
          </w14:textFill>
        </w:rPr>
        <w:t xml:space="preserve"> O</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w:t>
      </w:r>
      <w:r>
        <w:rPr>
          <w:rFonts w:hint="default" w:ascii="Arial" w:hAnsi="Arial" w:cs="Arial"/>
          <w:color w:val="000000" w:themeColor="text1"/>
          <w:kern w:val="0"/>
          <w:sz w:val="18"/>
          <w:szCs w:val="18"/>
          <w:lang w:val="en-US" w:eastAsia="pt-BR"/>
          <w14:textFill>
            <w14:solidFill>
              <w14:schemeClr w14:val="tx1"/>
            </w14:solidFill>
          </w14:textFill>
        </w:rPr>
        <w:t>bem</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será aceit</w:t>
      </w:r>
      <w:r>
        <w:rPr>
          <w:rFonts w:hint="default" w:ascii="Arial" w:hAnsi="Arial" w:eastAsia="Times New Roman" w:cs="Arial"/>
          <w:color w:val="000000" w:themeColor="text1"/>
          <w:kern w:val="0"/>
          <w:sz w:val="18"/>
          <w:szCs w:val="18"/>
          <w:lang w:eastAsia="pt-BR"/>
          <w14:textFill>
            <w14:solidFill>
              <w14:schemeClr w14:val="tx1"/>
            </w14:solidFill>
          </w14:textFill>
        </w:rPr>
        <w:t xml:space="preserve">o provisoriamente, de forma sumária, no ato da </w:t>
      </w:r>
      <w:r>
        <w:rPr>
          <w:rFonts w:hint="default" w:ascii="Arial" w:hAnsi="Arial" w:eastAsia="Times New Roman" w:cs="Arial"/>
          <w:color w:val="000000" w:themeColor="text1"/>
          <w:kern w:val="0"/>
          <w:sz w:val="18"/>
          <w:szCs w:val="18"/>
          <w:lang w:val="en-US" w:eastAsia="pt-BR"/>
          <w14:textFill>
            <w14:solidFill>
              <w14:schemeClr w14:val="tx1"/>
            </w14:solidFill>
          </w14:textFill>
        </w:rPr>
        <w:t>realização</w:t>
      </w:r>
      <w:r>
        <w:rPr>
          <w:rFonts w:hint="default" w:ascii="Arial" w:hAnsi="Arial" w:eastAsia="Times New Roman" w:cs="Arial"/>
          <w:color w:val="000000" w:themeColor="text1"/>
          <w:kern w:val="0"/>
          <w:sz w:val="18"/>
          <w:szCs w:val="18"/>
          <w:lang w:eastAsia="pt-BR"/>
          <w14:textFill>
            <w14:solidFill>
              <w14:schemeClr w14:val="tx1"/>
            </w14:solidFill>
          </w14:textFill>
        </w:rPr>
        <w:t>, juntamente com a nota fiscal</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w:t>
      </w:r>
      <w:r>
        <w:rPr>
          <w:rFonts w:hint="default" w:ascii="Arial" w:hAnsi="Arial" w:eastAsia="Times New Roman" w:cs="Arial"/>
          <w:color w:val="000000" w:themeColor="text1"/>
          <w:kern w:val="0"/>
          <w:sz w:val="18"/>
          <w:szCs w:val="18"/>
          <w:lang w:eastAsia="pt-BR"/>
          <w14:textFill>
            <w14:solidFill>
              <w14:schemeClr w14:val="tx1"/>
            </w14:solidFill>
          </w14:textFill>
        </w:rPr>
        <w:t>ou instrumento de cobrança equivalente, pelo(a) responsável</w:t>
      </w:r>
      <w:r>
        <w:rPr>
          <w:rFonts w:hint="default" w:ascii="Arial" w:hAnsi="Arial" w:eastAsia="Times New Roman" w:cs="Arial"/>
          <w:color w:val="000000" w:themeColor="text1"/>
          <w:kern w:val="0"/>
          <w:sz w:val="18"/>
          <w:szCs w:val="18"/>
          <w:lang w:val="en-US" w:eastAsia="pt-BR"/>
          <w14:textFill>
            <w14:solidFill>
              <w14:schemeClr w14:val="tx1"/>
            </w14:solidFill>
          </w14:textFill>
        </w:rPr>
        <w:t xml:space="preserve"> </w:t>
      </w:r>
      <w:r>
        <w:rPr>
          <w:rFonts w:hint="default" w:ascii="Arial" w:hAnsi="Arial" w:eastAsia="Times New Roman" w:cs="Arial"/>
          <w:color w:val="000000" w:themeColor="text1"/>
          <w:kern w:val="0"/>
          <w:sz w:val="18"/>
          <w:szCs w:val="18"/>
          <w:lang w:eastAsia="pt-BR"/>
          <w14:textFill>
            <w14:solidFill>
              <w14:schemeClr w14:val="tx1"/>
            </w14:solidFill>
          </w14:textFill>
        </w:rPr>
        <w:t>pelo acompanhamento e fiscalização d</w:t>
      </w:r>
      <w:r>
        <w:rPr>
          <w:rFonts w:hint="default" w:ascii="Arial" w:hAnsi="Arial" w:cs="Arial"/>
          <w:color w:val="000000" w:themeColor="text1"/>
          <w:kern w:val="0"/>
          <w:sz w:val="18"/>
          <w:szCs w:val="18"/>
          <w:lang w:val="en-US" w:eastAsia="pt-BR"/>
          <w14:textFill>
            <w14:solidFill>
              <w14:schemeClr w14:val="tx1"/>
            </w14:solidFill>
          </w14:textFill>
        </w:rPr>
        <w:t>a ata</w:t>
      </w:r>
      <w:r>
        <w:rPr>
          <w:rFonts w:hint="default" w:ascii="Arial" w:hAnsi="Arial" w:eastAsia="Times New Roman" w:cs="Arial"/>
          <w:color w:val="000000" w:themeColor="text1"/>
          <w:kern w:val="0"/>
          <w:sz w:val="18"/>
          <w:szCs w:val="18"/>
          <w:lang w:eastAsia="pt-BR"/>
          <w14:textFill>
            <w14:solidFill>
              <w14:schemeClr w14:val="tx1"/>
            </w14:solidFill>
          </w14:textFill>
        </w:rPr>
        <w:t>, para efeito de posterior verificação de sua  conformidade com as especificações constantes no Termo de Referência e na proposta.</w:t>
      </w:r>
    </w:p>
    <w:p w14:paraId="7E28BA2D">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color w:val="000000" w:themeColor="text1"/>
          <w:kern w:val="0"/>
          <w:sz w:val="18"/>
          <w:szCs w:val="18"/>
          <w:lang w:eastAsia="pt-BR"/>
          <w14:textFill>
            <w14:solidFill>
              <w14:schemeClr w14:val="tx1"/>
            </w14:solidFill>
          </w14:textFill>
        </w:rPr>
      </w:pPr>
    </w:p>
    <w:p w14:paraId="0EC03496">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kern w:val="0"/>
          <w:sz w:val="18"/>
          <w:szCs w:val="18"/>
          <w:lang w:eastAsia="pt-BR"/>
        </w:rPr>
      </w:pPr>
      <w:r>
        <w:rPr>
          <w:rFonts w:hint="default" w:ascii="Arial" w:hAnsi="Arial" w:cs="Arial"/>
          <w:b/>
          <w:kern w:val="0"/>
          <w:sz w:val="18"/>
          <w:szCs w:val="18"/>
          <w:lang w:val="en-US" w:eastAsia="pt-BR"/>
        </w:rPr>
        <w:t>9</w:t>
      </w:r>
      <w:r>
        <w:rPr>
          <w:rFonts w:hint="default" w:ascii="Arial" w:hAnsi="Arial" w:eastAsia="Times New Roman" w:cs="Arial"/>
          <w:b/>
          <w:kern w:val="0"/>
          <w:sz w:val="18"/>
          <w:szCs w:val="18"/>
          <w:lang w:eastAsia="pt-BR"/>
        </w:rPr>
        <w:t>.2. LIQUIDAÇÃO</w:t>
      </w:r>
    </w:p>
    <w:p w14:paraId="2533DE46">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kern w:val="0"/>
          <w:sz w:val="18"/>
          <w:szCs w:val="18"/>
          <w:lang w:eastAsia="pt-BR"/>
        </w:rPr>
      </w:pPr>
      <w:r>
        <w:rPr>
          <w:rFonts w:hint="default" w:ascii="Arial" w:hAnsi="Arial" w:cs="Arial"/>
          <w:b/>
          <w:kern w:val="0"/>
          <w:sz w:val="18"/>
          <w:szCs w:val="18"/>
          <w:lang w:val="en-US" w:eastAsia="pt-BR"/>
        </w:rPr>
        <w:t>9</w:t>
      </w:r>
      <w:r>
        <w:rPr>
          <w:rFonts w:hint="default" w:ascii="Arial" w:hAnsi="Arial" w:eastAsia="Times New Roman" w:cs="Arial"/>
          <w:b/>
          <w:kern w:val="0"/>
          <w:sz w:val="18"/>
          <w:szCs w:val="18"/>
          <w:lang w:eastAsia="pt-BR"/>
        </w:rPr>
        <w:t>.2.1.</w:t>
      </w:r>
      <w:r>
        <w:rPr>
          <w:rFonts w:hint="default" w:ascii="Arial" w:hAnsi="Arial" w:eastAsia="Times New Roman" w:cs="Arial"/>
          <w:kern w:val="0"/>
          <w:sz w:val="18"/>
          <w:szCs w:val="18"/>
          <w:lang w:eastAsia="pt-BR"/>
        </w:rPr>
        <w:t xml:space="preserve"> Quando for constatada qualquer irregularidade na Nota Fiscal, será imediatamente solicitada  à empresa adjudicatária, carta de correção quando couber, ou ainda pertinente regularização, que deverá ser encaminhada no prazo de </w:t>
      </w:r>
      <w:r>
        <w:rPr>
          <w:rFonts w:hint="default" w:ascii="Arial" w:hAnsi="Arial" w:eastAsia="Times New Roman" w:cs="Arial"/>
          <w:color w:val="000000"/>
          <w:kern w:val="0"/>
          <w:sz w:val="18"/>
          <w:szCs w:val="18"/>
          <w:lang w:eastAsia="pt-BR"/>
        </w:rPr>
        <w:t xml:space="preserve">5 </w:t>
      </w:r>
      <w:r>
        <w:rPr>
          <w:rFonts w:hint="default" w:ascii="Arial" w:hAnsi="Arial" w:eastAsia="Times New Roman" w:cs="Arial"/>
          <w:kern w:val="0"/>
          <w:sz w:val="18"/>
          <w:szCs w:val="18"/>
          <w:lang w:eastAsia="pt-BR"/>
        </w:rPr>
        <w:t>dias úteis.</w:t>
      </w:r>
    </w:p>
    <w:p w14:paraId="44D48444">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kern w:val="0"/>
          <w:sz w:val="18"/>
          <w:szCs w:val="18"/>
          <w:lang w:eastAsia="pt-BR"/>
        </w:rPr>
      </w:pPr>
    </w:p>
    <w:p w14:paraId="091DA18B">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kern w:val="0"/>
          <w:sz w:val="18"/>
          <w:szCs w:val="18"/>
          <w:lang w:eastAsia="pt-BR"/>
        </w:rPr>
      </w:pPr>
      <w:r>
        <w:rPr>
          <w:rFonts w:hint="default" w:ascii="Arial" w:hAnsi="Arial" w:cs="Arial"/>
          <w:b/>
          <w:kern w:val="0"/>
          <w:sz w:val="18"/>
          <w:szCs w:val="18"/>
          <w:lang w:val="en-US" w:eastAsia="pt-BR"/>
        </w:rPr>
        <w:t>9</w:t>
      </w:r>
      <w:r>
        <w:rPr>
          <w:rFonts w:hint="default" w:ascii="Arial" w:hAnsi="Arial" w:eastAsia="Times New Roman" w:cs="Arial"/>
          <w:b/>
          <w:kern w:val="0"/>
          <w:sz w:val="18"/>
          <w:szCs w:val="18"/>
          <w:lang w:eastAsia="pt-BR"/>
        </w:rPr>
        <w:t>.3. PAGAMENTO</w:t>
      </w:r>
    </w:p>
    <w:p w14:paraId="08B6C764">
      <w:pPr>
        <w:pageBreakBefore w:val="0"/>
        <w:widowControl/>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kern w:val="0"/>
          <w:sz w:val="18"/>
          <w:szCs w:val="18"/>
          <w:lang w:eastAsia="pt-BR"/>
        </w:rPr>
      </w:pPr>
      <w:r>
        <w:rPr>
          <w:rFonts w:hint="default" w:ascii="Arial" w:hAnsi="Arial" w:cs="Arial"/>
          <w:b/>
          <w:kern w:val="0"/>
          <w:sz w:val="18"/>
          <w:szCs w:val="18"/>
          <w:lang w:val="en-US" w:eastAsia="pt-BR"/>
        </w:rPr>
        <w:t>9</w:t>
      </w:r>
      <w:r>
        <w:rPr>
          <w:rFonts w:hint="default" w:ascii="Arial" w:hAnsi="Arial" w:eastAsia="Times New Roman" w:cs="Arial"/>
          <w:b/>
          <w:kern w:val="0"/>
          <w:sz w:val="18"/>
          <w:szCs w:val="18"/>
          <w:lang w:eastAsia="pt-BR"/>
        </w:rPr>
        <w:t xml:space="preserve">.3.1. </w:t>
      </w:r>
      <w:r>
        <w:rPr>
          <w:rFonts w:hint="default" w:ascii="Arial" w:hAnsi="Arial" w:eastAsia="Times New Roman" w:cs="Arial"/>
          <w:kern w:val="0"/>
          <w:sz w:val="18"/>
          <w:szCs w:val="18"/>
          <w:lang w:eastAsia="pt-BR"/>
        </w:rPr>
        <w:t>O pagamento do objeto deste Termo será efetuato em moeda corrente, atarvés de ordem bancária, sem juros e atualização monetária, até 30 dias após apresentação de Nota Fiscal.</w:t>
      </w:r>
    </w:p>
    <w:p w14:paraId="529AFCA8">
      <w:pPr>
        <w:pageBreakBefore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sz w:val="18"/>
          <w:szCs w:val="18"/>
          <w:lang w:eastAsia="pt-BR"/>
        </w:rPr>
      </w:pPr>
    </w:p>
    <w:p w14:paraId="6314F028">
      <w:pPr>
        <w:pageBreakBefore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sz w:val="18"/>
          <w:szCs w:val="18"/>
          <w:lang w:eastAsia="pt-BR"/>
        </w:rPr>
      </w:pPr>
      <w:r>
        <w:rPr>
          <w:rFonts w:hint="default" w:ascii="Arial" w:hAnsi="Arial" w:cs="Arial"/>
          <w:b/>
          <w:sz w:val="18"/>
          <w:szCs w:val="18"/>
          <w:lang w:val="en-US" w:eastAsia="pt-BR"/>
        </w:rPr>
        <w:t>10</w:t>
      </w:r>
      <w:r>
        <w:rPr>
          <w:rFonts w:hint="default" w:ascii="Arial" w:hAnsi="Arial" w:eastAsia="Times New Roman" w:cs="Arial"/>
          <w:b/>
          <w:sz w:val="18"/>
          <w:szCs w:val="18"/>
          <w:lang w:eastAsia="pt-BR"/>
        </w:rPr>
        <w:t>. FORMA E CRITÉRIOS DE SELEÇÃO DO FORNECEDOR</w:t>
      </w:r>
    </w:p>
    <w:p w14:paraId="1469C7D3">
      <w:pPr>
        <w:pageBreakBefore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sz w:val="18"/>
          <w:szCs w:val="18"/>
          <w:lang w:eastAsia="pt-BR"/>
        </w:rPr>
      </w:pPr>
      <w:r>
        <w:rPr>
          <w:rFonts w:hint="default" w:ascii="Arial" w:hAnsi="Arial" w:cs="Arial"/>
          <w:b/>
          <w:sz w:val="18"/>
          <w:szCs w:val="18"/>
          <w:lang w:val="en-US" w:eastAsia="pt-BR"/>
        </w:rPr>
        <w:t>10</w:t>
      </w:r>
      <w:r>
        <w:rPr>
          <w:rFonts w:hint="default" w:ascii="Arial" w:hAnsi="Arial" w:eastAsia="Times New Roman" w:cs="Arial"/>
          <w:b/>
          <w:sz w:val="18"/>
          <w:szCs w:val="18"/>
          <w:lang w:eastAsia="pt-BR"/>
        </w:rPr>
        <w:t>.1.</w:t>
      </w:r>
      <w:r>
        <w:rPr>
          <w:rFonts w:hint="default" w:ascii="Arial" w:hAnsi="Arial" w:eastAsia="Times New Roman" w:cs="Arial"/>
          <w:sz w:val="18"/>
          <w:szCs w:val="18"/>
          <w:lang w:eastAsia="pt-BR"/>
        </w:rPr>
        <w:t xml:space="preserve">O fornecedor será selecionado por meio da realização de procedimento de </w:t>
      </w:r>
      <w:r>
        <w:rPr>
          <w:rFonts w:hint="default" w:ascii="Arial" w:hAnsi="Arial" w:eastAsia="Times New Roman" w:cs="Arial"/>
          <w:b/>
          <w:bCs/>
          <w:sz w:val="18"/>
          <w:szCs w:val="18"/>
          <w:lang w:eastAsia="pt-BR"/>
        </w:rPr>
        <w:t>Licitação</w:t>
      </w:r>
      <w:r>
        <w:rPr>
          <w:rFonts w:hint="default" w:ascii="Arial" w:hAnsi="Arial" w:eastAsia="Times New Roman" w:cs="Arial"/>
          <w:sz w:val="18"/>
          <w:szCs w:val="18"/>
          <w:lang w:eastAsia="pt-BR"/>
        </w:rPr>
        <w:t xml:space="preserve">, na modalidade </w:t>
      </w:r>
      <w:r>
        <w:rPr>
          <w:rFonts w:hint="default" w:ascii="Arial" w:hAnsi="Arial" w:eastAsia="Times New Roman" w:cs="Arial"/>
          <w:b/>
          <w:sz w:val="18"/>
          <w:szCs w:val="18"/>
          <w:lang w:eastAsia="pt-BR"/>
        </w:rPr>
        <w:t>Pregão</w:t>
      </w:r>
      <w:r>
        <w:rPr>
          <w:rFonts w:hint="default" w:ascii="Arial" w:hAnsi="Arial" w:eastAsia="Times New Roman" w:cs="Arial"/>
          <w:sz w:val="18"/>
          <w:szCs w:val="18"/>
          <w:lang w:eastAsia="pt-BR"/>
        </w:rPr>
        <w:t xml:space="preserve">, sob a forma </w:t>
      </w:r>
      <w:r>
        <w:rPr>
          <w:rFonts w:hint="default" w:ascii="Arial" w:hAnsi="Arial" w:eastAsia="Times New Roman" w:cs="Arial"/>
          <w:b/>
          <w:sz w:val="18"/>
          <w:szCs w:val="18"/>
          <w:lang w:eastAsia="pt-BR"/>
        </w:rPr>
        <w:t>Eletrônica</w:t>
      </w:r>
      <w:r>
        <w:rPr>
          <w:rFonts w:hint="default" w:ascii="Arial" w:hAnsi="Arial" w:eastAsia="Times New Roman" w:cs="Arial"/>
          <w:sz w:val="18"/>
          <w:szCs w:val="18"/>
          <w:lang w:eastAsia="pt-BR"/>
        </w:rPr>
        <w:t xml:space="preserve">, com adoção do critério de julgamento pelo </w:t>
      </w:r>
      <w:r>
        <w:rPr>
          <w:rFonts w:hint="default" w:ascii="Arial" w:hAnsi="Arial" w:eastAsia="Times New Roman" w:cs="Arial"/>
          <w:b/>
          <w:sz w:val="18"/>
          <w:szCs w:val="18"/>
          <w:lang w:eastAsia="pt-BR"/>
        </w:rPr>
        <w:t>menor preço por item.</w:t>
      </w:r>
    </w:p>
    <w:p w14:paraId="405360F3">
      <w:pPr>
        <w:pageBreakBefore w:val="0"/>
        <w:kinsoku/>
        <w:wordWrap/>
        <w:overflowPunct/>
        <w:topLinePunct w:val="0"/>
        <w:bidi w:val="0"/>
        <w:snapToGrid/>
        <w:spacing w:beforeAutospacing="0" w:line="240" w:lineRule="auto"/>
        <w:ind w:left="0" w:leftChars="0" w:firstLine="0" w:firstLineChars="0"/>
        <w:jc w:val="left"/>
        <w:rPr>
          <w:rFonts w:hint="default" w:ascii="Arial" w:hAnsi="Arial" w:eastAsia="Times New Roman" w:cs="Arial"/>
          <w:color w:val="000000" w:themeColor="text1"/>
          <w:sz w:val="18"/>
          <w:szCs w:val="18"/>
          <w:lang w:eastAsia="pt-BR"/>
          <w14:textFill>
            <w14:solidFill>
              <w14:schemeClr w14:val="tx1"/>
            </w14:solidFill>
          </w14:textFill>
        </w:rPr>
      </w:pPr>
      <w:r>
        <w:rPr>
          <w:rFonts w:hint="default" w:ascii="Arial" w:hAnsi="Arial" w:cs="Arial"/>
          <w:b/>
          <w:sz w:val="18"/>
          <w:szCs w:val="18"/>
          <w:lang w:val="en-US" w:eastAsia="pt-BR"/>
        </w:rPr>
        <w:t>10</w:t>
      </w:r>
      <w:r>
        <w:rPr>
          <w:rFonts w:hint="default" w:ascii="Arial" w:hAnsi="Arial" w:eastAsia="Times New Roman" w:cs="Arial"/>
          <w:b/>
          <w:sz w:val="18"/>
          <w:szCs w:val="18"/>
          <w:lang w:eastAsia="pt-BR"/>
        </w:rPr>
        <w:t>.2.</w:t>
      </w:r>
      <w:r>
        <w:rPr>
          <w:rFonts w:hint="default" w:ascii="Arial" w:hAnsi="Arial" w:eastAsia="Times New Roman" w:cs="Arial"/>
          <w:b/>
          <w:sz w:val="18"/>
          <w:szCs w:val="18"/>
          <w:shd w:val="clear" w:color="auto" w:fill="auto"/>
          <w:lang w:val="en-US" w:eastAsia="pt-BR"/>
        </w:rPr>
        <w:t xml:space="preserve"> </w:t>
      </w:r>
      <w:r>
        <w:rPr>
          <w:rFonts w:hint="default" w:ascii="Arial" w:hAnsi="Arial" w:eastAsia="Times New Roman" w:cs="Arial"/>
          <w:b/>
          <w:sz w:val="18"/>
          <w:szCs w:val="18"/>
          <w:shd w:val="clear" w:color="auto" w:fill="auto"/>
          <w:lang w:eastAsia="pt-BR"/>
        </w:rPr>
        <w:t>Forma de fornecimento</w:t>
      </w:r>
      <w:r>
        <w:rPr>
          <w:rFonts w:hint="default" w:ascii="Arial" w:hAnsi="Arial" w:eastAsia="Times New Roman" w:cs="Arial"/>
          <w:b/>
          <w:sz w:val="18"/>
          <w:szCs w:val="18"/>
          <w:shd w:val="clear" w:color="auto" w:fill="auto"/>
          <w:lang w:eastAsia="pt-BR"/>
        </w:rPr>
        <w:br w:type="textWrapping"/>
      </w:r>
      <w:r>
        <w:rPr>
          <w:rFonts w:hint="default" w:ascii="Arial" w:hAnsi="Arial" w:cs="Arial"/>
          <w:b/>
          <w:sz w:val="18"/>
          <w:szCs w:val="18"/>
          <w:shd w:val="clear" w:color="auto" w:fill="auto"/>
          <w:lang w:val="en-US" w:eastAsia="pt-BR"/>
        </w:rPr>
        <w:t>10</w:t>
      </w:r>
      <w:r>
        <w:rPr>
          <w:rFonts w:hint="default" w:ascii="Arial" w:hAnsi="Arial" w:eastAsia="Times New Roman" w:cs="Arial"/>
          <w:b/>
          <w:sz w:val="18"/>
          <w:szCs w:val="18"/>
          <w:shd w:val="clear" w:color="auto" w:fill="auto"/>
          <w:lang w:eastAsia="pt-BR"/>
        </w:rPr>
        <w:t xml:space="preserve">.2.1. </w:t>
      </w:r>
      <w:r>
        <w:rPr>
          <w:rFonts w:hint="default" w:ascii="Arial" w:hAnsi="Arial" w:eastAsia="Times New Roman" w:cs="Arial"/>
          <w:color w:val="000000" w:themeColor="text1"/>
          <w:sz w:val="18"/>
          <w:szCs w:val="18"/>
          <w:shd w:val="clear" w:color="auto" w:fill="auto"/>
          <w:lang w:eastAsia="pt-BR"/>
          <w14:textFill>
            <w14:solidFill>
              <w14:schemeClr w14:val="tx1"/>
            </w14:solidFill>
          </w14:textFill>
        </w:rPr>
        <w:t xml:space="preserve">O fornecimento será feito de forma </w:t>
      </w:r>
      <w:r>
        <w:rPr>
          <w:rFonts w:hint="default" w:ascii="Arial" w:hAnsi="Arial" w:eastAsia="Times New Roman" w:cs="Arial"/>
          <w:b/>
          <w:color w:val="000000" w:themeColor="text1"/>
          <w:sz w:val="18"/>
          <w:szCs w:val="18"/>
          <w:shd w:val="clear" w:color="auto" w:fill="auto"/>
          <w:lang w:eastAsia="pt-BR"/>
          <w14:textFill>
            <w14:solidFill>
              <w14:schemeClr w14:val="tx1"/>
            </w14:solidFill>
          </w14:textFill>
        </w:rPr>
        <w:t>PARCELADA</w:t>
      </w:r>
      <w:r>
        <w:rPr>
          <w:rFonts w:hint="default" w:ascii="Arial" w:hAnsi="Arial" w:eastAsia="Times New Roman" w:cs="Arial"/>
          <w:color w:val="000000" w:themeColor="text1"/>
          <w:sz w:val="18"/>
          <w:szCs w:val="18"/>
          <w:shd w:val="clear" w:color="auto" w:fill="auto"/>
          <w:lang w:eastAsia="pt-BR"/>
          <w14:textFill>
            <w14:solidFill>
              <w14:schemeClr w14:val="tx1"/>
            </w14:solidFill>
          </w14:textFill>
        </w:rPr>
        <w:t xml:space="preserve">, de acordo com as necessidades dos requisitantes. </w:t>
      </w:r>
    </w:p>
    <w:p w14:paraId="3522827B">
      <w:pPr>
        <w:pageBreakBefore w:val="0"/>
        <w:shd w:val="clear" w:color="auto" w:fill="FFFFFF"/>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color w:val="000000" w:themeColor="text1"/>
          <w:sz w:val="18"/>
          <w:szCs w:val="18"/>
          <w:lang w:eastAsia="pt-BR"/>
          <w14:textFill>
            <w14:solidFill>
              <w14:schemeClr w14:val="tx1"/>
            </w14:solidFill>
          </w14:textFill>
        </w:rPr>
      </w:pPr>
      <w:r>
        <w:rPr>
          <w:rFonts w:hint="default" w:ascii="Arial" w:hAnsi="Arial" w:cs="Arial"/>
          <w:b/>
          <w:color w:val="000000" w:themeColor="text1"/>
          <w:sz w:val="18"/>
          <w:szCs w:val="18"/>
          <w:lang w:val="en-US" w:eastAsia="pt-BR"/>
          <w14:textFill>
            <w14:solidFill>
              <w14:schemeClr w14:val="tx1"/>
            </w14:solidFill>
          </w14:textFill>
        </w:rPr>
        <w:t>10</w:t>
      </w:r>
      <w:r>
        <w:rPr>
          <w:rFonts w:hint="default" w:ascii="Arial" w:hAnsi="Arial" w:eastAsia="Times New Roman" w:cs="Arial"/>
          <w:b/>
          <w:color w:val="000000" w:themeColor="text1"/>
          <w:sz w:val="18"/>
          <w:szCs w:val="18"/>
          <w:lang w:eastAsia="pt-BR"/>
          <w14:textFill>
            <w14:solidFill>
              <w14:schemeClr w14:val="tx1"/>
            </w14:solidFill>
          </w14:textFill>
        </w:rPr>
        <w:t>.3. Da habilitação  jurídica, fiscal trabalhista e econômico-financeira</w:t>
      </w:r>
    </w:p>
    <w:p w14:paraId="3B98E34B">
      <w:pPr>
        <w:pageBreakBefore w:val="0"/>
        <w:shd w:val="clear" w:color="auto" w:fill="FFFFFF"/>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color w:val="000000" w:themeColor="text1"/>
          <w:sz w:val="18"/>
          <w:szCs w:val="18"/>
          <w:lang w:eastAsia="pt-BR"/>
          <w14:textFill>
            <w14:solidFill>
              <w14:schemeClr w14:val="tx1"/>
            </w14:solidFill>
          </w14:textFill>
        </w:rPr>
      </w:pPr>
      <w:r>
        <w:rPr>
          <w:rFonts w:hint="default" w:ascii="Arial" w:hAnsi="Arial" w:cs="Arial"/>
          <w:b/>
          <w:color w:val="000000" w:themeColor="text1"/>
          <w:sz w:val="18"/>
          <w:szCs w:val="18"/>
          <w:lang w:val="en-US" w:eastAsia="pt-BR"/>
          <w14:textFill>
            <w14:solidFill>
              <w14:schemeClr w14:val="tx1"/>
            </w14:solidFill>
          </w14:textFill>
        </w:rPr>
        <w:t>10</w:t>
      </w:r>
      <w:r>
        <w:rPr>
          <w:rFonts w:hint="default" w:ascii="Arial" w:hAnsi="Arial" w:eastAsia="Times New Roman" w:cs="Arial"/>
          <w:b/>
          <w:color w:val="000000" w:themeColor="text1"/>
          <w:sz w:val="18"/>
          <w:szCs w:val="18"/>
          <w:lang w:eastAsia="pt-BR"/>
          <w14:textFill>
            <w14:solidFill>
              <w14:schemeClr w14:val="tx1"/>
            </w14:solidFill>
          </w14:textFill>
        </w:rPr>
        <w:t xml:space="preserve">.3.1. </w:t>
      </w:r>
      <w:r>
        <w:rPr>
          <w:rFonts w:hint="default" w:ascii="Arial" w:hAnsi="Arial" w:eastAsia="Times New Roman" w:cs="Arial"/>
          <w:color w:val="000000" w:themeColor="text1"/>
          <w:sz w:val="18"/>
          <w:szCs w:val="18"/>
          <w:lang w:eastAsia="pt-BR"/>
          <w14:textFill>
            <w14:solidFill>
              <w14:schemeClr w14:val="tx1"/>
            </w14:solidFill>
          </w14:textFill>
        </w:rPr>
        <w:t>Os documentos necessários para habilitação do fornecedor para habilitação se encontrarão descritos no Edital.</w:t>
      </w:r>
    </w:p>
    <w:p w14:paraId="5AD89C15">
      <w:pPr>
        <w:pageBreakBefore w:val="0"/>
        <w:shd w:val="clear" w:color="auto" w:fill="FFFFFF"/>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color w:val="000000" w:themeColor="text1"/>
          <w:sz w:val="18"/>
          <w:szCs w:val="18"/>
          <w:lang w:eastAsia="pt-BR"/>
          <w14:textFill>
            <w14:solidFill>
              <w14:schemeClr w14:val="tx1"/>
            </w14:solidFill>
          </w14:textFill>
        </w:rPr>
      </w:pPr>
      <w:r>
        <w:rPr>
          <w:rFonts w:hint="default" w:ascii="Arial" w:hAnsi="Arial" w:cs="Arial"/>
          <w:b/>
          <w:color w:val="000000" w:themeColor="text1"/>
          <w:sz w:val="18"/>
          <w:szCs w:val="18"/>
          <w:lang w:val="en-US" w:eastAsia="pt-BR"/>
          <w14:textFill>
            <w14:solidFill>
              <w14:schemeClr w14:val="tx1"/>
            </w14:solidFill>
          </w14:textFill>
        </w:rPr>
        <w:t>10</w:t>
      </w:r>
      <w:r>
        <w:rPr>
          <w:rFonts w:hint="default" w:ascii="Arial" w:hAnsi="Arial" w:eastAsia="Times New Roman" w:cs="Arial"/>
          <w:b/>
          <w:color w:val="000000" w:themeColor="text1"/>
          <w:sz w:val="18"/>
          <w:szCs w:val="18"/>
          <w:lang w:eastAsia="pt-BR"/>
          <w14:textFill>
            <w14:solidFill>
              <w14:schemeClr w14:val="tx1"/>
            </w14:solidFill>
          </w14:textFill>
        </w:rPr>
        <w:t>.4. Da qualificação Técnica</w:t>
      </w:r>
    </w:p>
    <w:p w14:paraId="1AAD65F1">
      <w:pPr>
        <w:pageBreakBefore w:val="0"/>
        <w:numPr>
          <w:ilvl w:val="0"/>
          <w:numId w:val="0"/>
        </w:numPr>
        <w:kinsoku/>
        <w:wordWrap/>
        <w:overflowPunct/>
        <w:topLinePunct w:val="0"/>
        <w:bidi w:val="0"/>
        <w:snapToGrid/>
        <w:spacing w:beforeAutospacing="0" w:line="240" w:lineRule="auto"/>
        <w:ind w:left="0" w:leftChars="0" w:firstLine="0" w:firstLineChars="0"/>
        <w:jc w:val="both"/>
        <w:rPr>
          <w:rFonts w:hint="default" w:ascii="Arial" w:hAnsi="Arial" w:cs="Arial"/>
          <w:b w:val="0"/>
          <w:bCs w:val="0"/>
          <w:color w:val="000000"/>
          <w:sz w:val="18"/>
          <w:szCs w:val="18"/>
          <w:shd w:val="clear" w:fill="auto"/>
        </w:rPr>
      </w:pPr>
      <w:r>
        <w:rPr>
          <w:rFonts w:hint="default" w:ascii="Arial" w:hAnsi="Arial" w:cs="Arial"/>
          <w:b/>
          <w:bCs/>
          <w:color w:val="000000"/>
          <w:sz w:val="18"/>
          <w:szCs w:val="18"/>
          <w:shd w:val="clear" w:fill="auto"/>
          <w:lang w:val="pt-BR"/>
        </w:rPr>
        <w:t xml:space="preserve">10.4.1 </w:t>
      </w:r>
      <w:r>
        <w:rPr>
          <w:rFonts w:hint="default" w:ascii="Arial" w:hAnsi="Arial" w:cs="Arial"/>
          <w:b w:val="0"/>
          <w:bCs w:val="0"/>
          <w:color w:val="000000"/>
          <w:sz w:val="18"/>
          <w:szCs w:val="18"/>
          <w:shd w:val="clear" w:fill="auto"/>
        </w:rPr>
        <w:t>Será exigida, no processo licitatório comprovação de capacitação técnica</w:t>
      </w:r>
      <w:r>
        <w:rPr>
          <w:rFonts w:hint="default" w:ascii="Arial" w:hAnsi="Arial" w:cs="Arial"/>
          <w:b w:val="0"/>
          <w:bCs w:val="0"/>
          <w:color w:val="000000"/>
          <w:spacing w:val="1"/>
          <w:sz w:val="18"/>
          <w:szCs w:val="18"/>
          <w:shd w:val="clear" w:fill="auto"/>
        </w:rPr>
        <w:t xml:space="preserve"> </w:t>
      </w:r>
      <w:r>
        <w:rPr>
          <w:rFonts w:hint="default" w:ascii="Arial" w:hAnsi="Arial" w:cs="Arial"/>
          <w:b w:val="0"/>
          <w:bCs w:val="0"/>
          <w:color w:val="000000"/>
          <w:sz w:val="18"/>
          <w:szCs w:val="18"/>
          <w:shd w:val="clear" w:fill="auto"/>
        </w:rPr>
        <w:t xml:space="preserve">das interessadas </w:t>
      </w:r>
      <w:r>
        <w:rPr>
          <w:rFonts w:hint="default" w:ascii="Arial" w:hAnsi="Arial" w:cs="Arial"/>
          <w:b w:val="0"/>
          <w:bCs w:val="0"/>
          <w:color w:val="000000"/>
          <w:sz w:val="18"/>
          <w:szCs w:val="18"/>
          <w:shd w:val="clear" w:fill="auto"/>
          <w:lang w:val="pt-BR"/>
        </w:rPr>
        <w:t xml:space="preserve"> </w:t>
      </w:r>
      <w:r>
        <w:rPr>
          <w:rFonts w:hint="default" w:ascii="Arial" w:hAnsi="Arial" w:cs="Arial"/>
          <w:b w:val="0"/>
          <w:bCs w:val="0"/>
          <w:color w:val="000000"/>
          <w:sz w:val="18"/>
          <w:szCs w:val="18"/>
          <w:shd w:val="clear" w:fill="auto"/>
        </w:rPr>
        <w:t>em participar do certame. A comprovação de aptidão para</w:t>
      </w:r>
      <w:r>
        <w:rPr>
          <w:rFonts w:hint="default" w:ascii="Arial" w:hAnsi="Arial" w:cs="Arial"/>
          <w:b w:val="0"/>
          <w:bCs w:val="0"/>
          <w:color w:val="000000"/>
          <w:sz w:val="18"/>
          <w:szCs w:val="18"/>
          <w:shd w:val="clear" w:fill="auto"/>
          <w:lang w:val="pt-BR"/>
        </w:rPr>
        <w:t xml:space="preserve"> </w:t>
      </w:r>
      <w:r>
        <w:rPr>
          <w:rFonts w:hint="default" w:ascii="Arial" w:hAnsi="Arial" w:cs="Arial"/>
          <w:b w:val="0"/>
          <w:bCs w:val="0"/>
          <w:color w:val="000000"/>
          <w:sz w:val="18"/>
          <w:szCs w:val="18"/>
          <w:shd w:val="clear" w:fill="auto"/>
        </w:rPr>
        <w:t>desempenho</w:t>
      </w:r>
      <w:r>
        <w:rPr>
          <w:rFonts w:hint="default" w:ascii="Arial" w:hAnsi="Arial" w:cs="Arial"/>
          <w:b w:val="0"/>
          <w:bCs w:val="0"/>
          <w:color w:val="000000"/>
          <w:sz w:val="18"/>
          <w:szCs w:val="18"/>
          <w:shd w:val="clear" w:fill="auto"/>
          <w:lang w:val="pt-BR"/>
        </w:rPr>
        <w:t xml:space="preserve"> </w:t>
      </w:r>
      <w:r>
        <w:rPr>
          <w:rFonts w:hint="default" w:ascii="Arial" w:hAnsi="Arial" w:cs="Arial"/>
          <w:b w:val="0"/>
          <w:bCs w:val="0"/>
          <w:color w:val="000000"/>
          <w:sz w:val="18"/>
          <w:szCs w:val="18"/>
          <w:shd w:val="clear" w:fill="auto"/>
        </w:rPr>
        <w:t>de atividade pertinente e</w:t>
      </w:r>
      <w:r>
        <w:rPr>
          <w:rFonts w:hint="default" w:ascii="Arial" w:hAnsi="Arial" w:cs="Arial"/>
          <w:b w:val="0"/>
          <w:bCs w:val="0"/>
          <w:color w:val="000000"/>
          <w:sz w:val="18"/>
          <w:szCs w:val="18"/>
          <w:shd w:val="clear" w:fill="auto"/>
          <w:lang w:val="pt-BR"/>
        </w:rPr>
        <w:t xml:space="preserve"> </w:t>
      </w:r>
      <w:r>
        <w:rPr>
          <w:rFonts w:hint="default" w:ascii="Arial" w:hAnsi="Arial" w:cs="Arial"/>
          <w:b w:val="0"/>
          <w:bCs w:val="0"/>
          <w:color w:val="000000"/>
          <w:sz w:val="18"/>
          <w:szCs w:val="18"/>
          <w:shd w:val="clear" w:fill="auto"/>
        </w:rPr>
        <w:t>compatível em características e quantidades</w:t>
      </w:r>
      <w:r>
        <w:rPr>
          <w:rFonts w:hint="default" w:ascii="Arial" w:hAnsi="Arial" w:cs="Arial"/>
          <w:b w:val="0"/>
          <w:bCs w:val="0"/>
          <w:color w:val="000000"/>
          <w:sz w:val="18"/>
          <w:szCs w:val="18"/>
          <w:shd w:val="clear" w:fill="auto"/>
          <w:lang w:val="pt-BR"/>
        </w:rPr>
        <w:t xml:space="preserve"> </w:t>
      </w:r>
      <w:r>
        <w:rPr>
          <w:rFonts w:hint="default" w:ascii="Arial" w:hAnsi="Arial" w:cs="Arial"/>
          <w:b w:val="0"/>
          <w:bCs w:val="0"/>
          <w:color w:val="000000"/>
          <w:sz w:val="18"/>
          <w:szCs w:val="18"/>
          <w:shd w:val="clear" w:fill="auto"/>
        </w:rPr>
        <w:t>com o objeto da</w:t>
      </w:r>
      <w:r>
        <w:rPr>
          <w:rFonts w:hint="default" w:ascii="Arial" w:hAnsi="Arial" w:cs="Arial"/>
          <w:b w:val="0"/>
          <w:bCs w:val="0"/>
          <w:color w:val="000000"/>
          <w:spacing w:val="1"/>
          <w:sz w:val="18"/>
          <w:szCs w:val="18"/>
          <w:shd w:val="clear" w:fill="auto"/>
        </w:rPr>
        <w:t xml:space="preserve"> </w:t>
      </w:r>
      <w:r>
        <w:rPr>
          <w:rFonts w:hint="default" w:ascii="Arial" w:hAnsi="Arial" w:cs="Arial"/>
          <w:b w:val="0"/>
          <w:bCs w:val="0"/>
          <w:color w:val="000000"/>
          <w:sz w:val="18"/>
          <w:szCs w:val="18"/>
          <w:shd w:val="clear" w:fill="auto"/>
        </w:rPr>
        <w:t>licitação deverá ser apresentada no momento do certame:</w:t>
      </w:r>
    </w:p>
    <w:p w14:paraId="2D65FDF1">
      <w:pPr>
        <w:pageBreakBefore w:val="0"/>
        <w:numPr>
          <w:ilvl w:val="0"/>
          <w:numId w:val="20"/>
        </w:numPr>
        <w:kinsoku/>
        <w:wordWrap/>
        <w:overflowPunct/>
        <w:topLinePunct w:val="0"/>
        <w:bidi w:val="0"/>
        <w:snapToGrid/>
        <w:spacing w:beforeAutospacing="0" w:line="240" w:lineRule="auto"/>
        <w:ind w:left="0" w:leftChars="0" w:firstLine="0" w:firstLineChars="0"/>
        <w:jc w:val="both"/>
        <w:rPr>
          <w:rFonts w:hint="default" w:ascii="Arial" w:hAnsi="Arial" w:cs="Arial"/>
          <w:b w:val="0"/>
          <w:bCs w:val="0"/>
          <w:color w:val="000000"/>
          <w:sz w:val="18"/>
          <w:szCs w:val="18"/>
          <w:shd w:val="clear" w:fill="auto"/>
        </w:rPr>
      </w:pPr>
      <w:r>
        <w:rPr>
          <w:rFonts w:hint="default" w:ascii="Arial" w:hAnsi="Arial" w:cs="Arial"/>
          <w:b w:val="0"/>
          <w:bCs w:val="0"/>
          <w:color w:val="000000"/>
          <w:sz w:val="18"/>
          <w:szCs w:val="18"/>
          <w:shd w:val="clear" w:fill="auto"/>
        </w:rPr>
        <w:t xml:space="preserve">Atestado de capacidade técnica emitido por órgão público ou privado. </w:t>
      </w:r>
    </w:p>
    <w:p w14:paraId="4928BD00">
      <w:pPr>
        <w:pageBreakBefore w:val="0"/>
        <w:shd w:val="clear" w:color="auto" w:fill="FFFFFF"/>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color w:val="FF0000"/>
          <w:sz w:val="18"/>
          <w:szCs w:val="18"/>
          <w:lang w:eastAsia="pt-BR"/>
        </w:rPr>
      </w:pPr>
    </w:p>
    <w:p w14:paraId="6F471A95">
      <w:pPr>
        <w:pageBreakBefore w:val="0"/>
        <w:shd w:val="clear" w:color="auto" w:fill="FFFFFF"/>
        <w:suppressAutoHyphens/>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color w:val="000000" w:themeColor="text1"/>
          <w:sz w:val="18"/>
          <w:szCs w:val="18"/>
          <w:lang w:eastAsia="pt-BR"/>
          <w14:textFill>
            <w14:solidFill>
              <w14:schemeClr w14:val="tx1"/>
            </w14:solidFill>
          </w14:textFill>
        </w:rPr>
      </w:pPr>
      <w:r>
        <w:rPr>
          <w:rFonts w:hint="default" w:ascii="Arial" w:hAnsi="Arial" w:cs="Arial"/>
          <w:b/>
          <w:color w:val="000000" w:themeColor="text1"/>
          <w:sz w:val="18"/>
          <w:szCs w:val="18"/>
          <w:lang w:val="en-US" w:eastAsia="pt-BR"/>
          <w14:textFill>
            <w14:solidFill>
              <w14:schemeClr w14:val="tx1"/>
            </w14:solidFill>
          </w14:textFill>
        </w:rPr>
        <w:t>11</w:t>
      </w:r>
      <w:r>
        <w:rPr>
          <w:rFonts w:hint="default" w:ascii="Arial" w:hAnsi="Arial" w:eastAsia="Times New Roman" w:cs="Arial"/>
          <w:b/>
          <w:color w:val="000000" w:themeColor="text1"/>
          <w:sz w:val="18"/>
          <w:szCs w:val="18"/>
          <w:lang w:eastAsia="pt-BR"/>
          <w14:textFill>
            <w14:solidFill>
              <w14:schemeClr w14:val="tx1"/>
            </w14:solidFill>
          </w14:textFill>
        </w:rPr>
        <w:t>. ESTIMATIVA DO VALOR DA CONTRATAÇÃO</w:t>
      </w:r>
    </w:p>
    <w:p w14:paraId="18C8207C">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eastAsia="Times New Roman" w:cs="Arial"/>
          <w:b/>
          <w:color w:val="000000" w:themeColor="text1"/>
          <w:sz w:val="18"/>
          <w:szCs w:val="18"/>
          <w:lang w:eastAsia="pt-BR"/>
          <w14:textFill>
            <w14:solidFill>
              <w14:schemeClr w14:val="tx1"/>
            </w14:solidFill>
          </w14:textFill>
        </w:rPr>
        <w:t>1</w:t>
      </w:r>
      <w:r>
        <w:rPr>
          <w:rFonts w:hint="default" w:ascii="Arial" w:hAnsi="Arial" w:cs="Arial"/>
          <w:b/>
          <w:color w:val="000000" w:themeColor="text1"/>
          <w:sz w:val="18"/>
          <w:szCs w:val="18"/>
          <w:lang w:val="en-US" w:eastAsia="pt-BR"/>
          <w14:textFill>
            <w14:solidFill>
              <w14:schemeClr w14:val="tx1"/>
            </w14:solidFill>
          </w14:textFill>
        </w:rPr>
        <w:t>1</w:t>
      </w:r>
      <w:r>
        <w:rPr>
          <w:rFonts w:hint="default" w:ascii="Arial" w:hAnsi="Arial" w:eastAsia="Times New Roman" w:cs="Arial"/>
          <w:b/>
          <w:color w:val="000000" w:themeColor="text1"/>
          <w:sz w:val="18"/>
          <w:szCs w:val="18"/>
          <w:lang w:eastAsia="pt-BR"/>
          <w14:textFill>
            <w14:solidFill>
              <w14:schemeClr w14:val="tx1"/>
            </w14:solidFill>
          </w14:textFill>
        </w:rPr>
        <w:t xml:space="preserve">.1. </w:t>
      </w:r>
      <w:r>
        <w:rPr>
          <w:rFonts w:hint="default" w:ascii="Arial" w:hAnsi="Arial" w:cs="Arial"/>
          <w:sz w:val="18"/>
          <w:szCs w:val="18"/>
        </w:rPr>
        <w:t xml:space="preserve">O </w:t>
      </w:r>
      <w:r>
        <w:rPr>
          <w:rFonts w:hint="default" w:ascii="Arial" w:hAnsi="Arial" w:cs="Arial"/>
          <w:sz w:val="18"/>
          <w:szCs w:val="18"/>
          <w:lang w:val="pt-BR"/>
        </w:rPr>
        <w:t>custo total</w:t>
      </w:r>
      <w:r>
        <w:rPr>
          <w:rFonts w:hint="default" w:ascii="Arial" w:hAnsi="Arial" w:cs="Arial"/>
          <w:sz w:val="18"/>
          <w:szCs w:val="18"/>
        </w:rPr>
        <w:t xml:space="preserve"> estimado para </w:t>
      </w:r>
      <w:r>
        <w:rPr>
          <w:rFonts w:hint="default" w:ascii="Arial" w:hAnsi="Arial" w:cs="Arial"/>
          <w:sz w:val="18"/>
          <w:szCs w:val="18"/>
          <w:lang w:val="pt-BR"/>
        </w:rPr>
        <w:t xml:space="preserve">a </w:t>
      </w:r>
      <w:r>
        <w:rPr>
          <w:rFonts w:hint="default" w:ascii="Arial" w:hAnsi="Arial" w:cs="Arial"/>
          <w:sz w:val="18"/>
          <w:szCs w:val="18"/>
        </w:rPr>
        <w:t xml:space="preserve">contratação é </w:t>
      </w:r>
      <w:r>
        <w:rPr>
          <w:rFonts w:hint="default" w:ascii="Arial" w:hAnsi="Arial" w:cs="Arial"/>
          <w:b/>
          <w:sz w:val="18"/>
          <w:szCs w:val="18"/>
          <w:highlight w:val="none"/>
          <w:lang w:val="pt-BR"/>
        </w:rPr>
        <w:t>R$ 20.782,83 (vinte mil, setecentos e oitenta e dois reais e oitenta e três centavos)</w:t>
      </w:r>
      <w:r>
        <w:rPr>
          <w:rFonts w:hint="default" w:ascii="Arial" w:hAnsi="Arial" w:cs="Arial"/>
          <w:b/>
          <w:sz w:val="18"/>
          <w:szCs w:val="18"/>
        </w:rPr>
        <w:t>,</w:t>
      </w:r>
      <w:r>
        <w:rPr>
          <w:rFonts w:hint="default" w:ascii="Arial" w:hAnsi="Arial" w:cs="Arial"/>
          <w:sz w:val="18"/>
          <w:szCs w:val="18"/>
        </w:rPr>
        <w:t xml:space="preserve"> de acordo com o quantitativo contido no  Estudo Técnico Preliminar e valores </w:t>
      </w:r>
      <w:r>
        <w:rPr>
          <w:rFonts w:hint="default" w:ascii="Arial" w:hAnsi="Arial" w:cs="Arial"/>
          <w:sz w:val="18"/>
          <w:szCs w:val="18"/>
          <w:lang w:val="pt-BR"/>
        </w:rPr>
        <w:t>unitários apostos no mapa analítico</w:t>
      </w:r>
      <w:r>
        <w:rPr>
          <w:rFonts w:hint="default" w:ascii="Arial" w:hAnsi="Arial" w:cs="Arial"/>
          <w:sz w:val="18"/>
          <w:szCs w:val="18"/>
        </w:rPr>
        <w:t>, documentos anexados a este Termo.</w:t>
      </w:r>
    </w:p>
    <w:p w14:paraId="0D77AF15">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themeColor="text1"/>
          <w:sz w:val="18"/>
          <w:szCs w:val="18"/>
          <w:highlight w:val="none"/>
          <w:lang w:val="pt-BR"/>
          <w14:textFill>
            <w14:solidFill>
              <w14:schemeClr w14:val="tx1"/>
            </w14:solidFill>
          </w14:textFill>
        </w:rPr>
      </w:pPr>
      <w:r>
        <w:rPr>
          <w:rFonts w:hint="default" w:ascii="Arial" w:hAnsi="Arial" w:cs="Arial"/>
          <w:b/>
          <w:color w:val="000000" w:themeColor="text1"/>
          <w:sz w:val="18"/>
          <w:szCs w:val="18"/>
          <w:highlight w:val="none"/>
          <w14:textFill>
            <w14:solidFill>
              <w14:schemeClr w14:val="tx1"/>
            </w14:solidFill>
          </w14:textFill>
        </w:rPr>
        <w:t>1</w:t>
      </w:r>
      <w:r>
        <w:rPr>
          <w:rFonts w:hint="default" w:ascii="Arial" w:hAnsi="Arial" w:cs="Arial"/>
          <w:b/>
          <w:color w:val="000000" w:themeColor="text1"/>
          <w:sz w:val="18"/>
          <w:szCs w:val="18"/>
          <w:highlight w:val="none"/>
          <w:lang w:val="pt-BR"/>
          <w14:textFill>
            <w14:solidFill>
              <w14:schemeClr w14:val="tx1"/>
            </w14:solidFill>
          </w14:textFill>
        </w:rPr>
        <w:t>1</w:t>
      </w:r>
      <w:r>
        <w:rPr>
          <w:rFonts w:hint="default" w:ascii="Arial" w:hAnsi="Arial" w:cs="Arial"/>
          <w:b/>
          <w:color w:val="000000" w:themeColor="text1"/>
          <w:sz w:val="18"/>
          <w:szCs w:val="18"/>
          <w:highlight w:val="none"/>
          <w14:textFill>
            <w14:solidFill>
              <w14:schemeClr w14:val="tx1"/>
            </w14:solidFill>
          </w14:textFill>
        </w:rPr>
        <w:t>.2.</w:t>
      </w:r>
      <w:r>
        <w:rPr>
          <w:rFonts w:hint="default" w:ascii="Arial" w:hAnsi="Arial" w:cs="Arial"/>
          <w:color w:val="000000" w:themeColor="text1"/>
          <w:sz w:val="18"/>
          <w:szCs w:val="18"/>
          <w:highlight w:val="none"/>
          <w14:textFill>
            <w14:solidFill>
              <w14:schemeClr w14:val="tx1"/>
            </w14:solidFill>
          </w14:textFill>
        </w:rPr>
        <w:t xml:space="preserve"> A estimativa de custo levou em consideração o risco envolvido na contratação e sua alocação entre CONTRATANTE E CONTRATADO</w:t>
      </w:r>
      <w:r>
        <w:rPr>
          <w:rFonts w:hint="default" w:ascii="Arial" w:hAnsi="Arial" w:cs="Arial"/>
          <w:color w:val="000000" w:themeColor="text1"/>
          <w:sz w:val="18"/>
          <w:szCs w:val="18"/>
          <w:highlight w:val="none"/>
          <w:lang w:val="pt-BR"/>
          <w14:textFill>
            <w14:solidFill>
              <w14:schemeClr w14:val="tx1"/>
            </w14:solidFill>
          </w14:textFill>
        </w:rPr>
        <w:t>.</w:t>
      </w:r>
    </w:p>
    <w:p w14:paraId="41BF11C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1</w:t>
      </w:r>
      <w:r>
        <w:rPr>
          <w:rFonts w:hint="default" w:ascii="Arial" w:hAnsi="Arial" w:cs="Arial"/>
          <w:b/>
          <w:sz w:val="18"/>
          <w:szCs w:val="18"/>
        </w:rPr>
        <w:t>.2.</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177E7F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p>
    <w:p w14:paraId="43D81737">
      <w:pPr>
        <w:pageBreakBefore w:val="0"/>
        <w:numPr>
          <w:ilvl w:val="0"/>
          <w:numId w:val="21"/>
        </w:numPr>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ADEQUAÇÃO ORÇAMENTÁRIA</w:t>
      </w:r>
    </w:p>
    <w:p w14:paraId="09074F89">
      <w:pPr>
        <w:pageBreakBefore w:val="0"/>
        <w:kinsoku/>
        <w:wordWrap/>
        <w:overflowPunct/>
        <w:topLinePunct w:val="0"/>
        <w:bidi w:val="0"/>
        <w:snapToGrid/>
        <w:spacing w:beforeAutospacing="0" w:line="240"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1</w:t>
      </w:r>
      <w:r>
        <w:rPr>
          <w:rFonts w:hint="default" w:ascii="Arial" w:hAnsi="Arial" w:cs="Arial"/>
          <w:b/>
          <w:sz w:val="18"/>
          <w:szCs w:val="18"/>
          <w:lang w:val="en-US" w:eastAsia="pt-BR"/>
        </w:rPr>
        <w:t>2</w:t>
      </w:r>
      <w:r>
        <w:rPr>
          <w:rFonts w:hint="default" w:ascii="Arial" w:hAnsi="Arial" w:eastAsia="Times New Roman" w:cs="Arial"/>
          <w:b/>
          <w:sz w:val="18"/>
          <w:szCs w:val="18"/>
          <w:lang w:eastAsia="pt-BR"/>
        </w:rPr>
        <w:t>.1.</w:t>
      </w:r>
      <w:r>
        <w:rPr>
          <w:rFonts w:hint="default" w:ascii="Arial" w:hAnsi="Arial" w:eastAsia="Times New Roman" w:cs="Arial"/>
          <w:sz w:val="18"/>
          <w:szCs w:val="18"/>
          <w:lang w:eastAsia="pt-BR"/>
        </w:rPr>
        <w:t xml:space="preserve"> A contratação será atendida pela seguinte dotação: </w:t>
      </w:r>
    </w:p>
    <w:tbl>
      <w:tblPr>
        <w:tblStyle w:val="39"/>
        <w:tblpPr w:leftFromText="180" w:rightFromText="180" w:vertAnchor="text" w:horzAnchor="page" w:tblpX="1199"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7265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shd w:val="clear" w:color="auto" w:fill="D8D8D8" w:themeFill="background1" w:themeFillShade="D9"/>
            <w:vAlign w:val="center"/>
          </w:tcPr>
          <w:p w14:paraId="5AA9D3AA">
            <w:pPr>
              <w:pageBreakBefore w:val="0"/>
              <w:kinsoku/>
              <w:wordWrap/>
              <w:overflowPunct/>
              <w:topLinePunct w:val="0"/>
              <w:autoSpaceDE w:val="0"/>
              <w:autoSpaceDN w:val="0"/>
              <w:bidi w:val="0"/>
              <w:adjustRightInd w:val="0"/>
              <w:snapToGrid/>
              <w:spacing w:beforeAutospacing="0" w:line="240" w:lineRule="auto"/>
              <w:ind w:left="0" w:leftChars="0" w:firstLine="0" w:firstLineChars="0"/>
              <w:jc w:val="both"/>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161" w:type="dxa"/>
            <w:shd w:val="clear" w:color="auto" w:fill="D8D8D8" w:themeFill="background1" w:themeFillShade="D9"/>
            <w:vAlign w:val="center"/>
          </w:tcPr>
          <w:p w14:paraId="04A49F8E">
            <w:pPr>
              <w:pageBreakBefore w:val="0"/>
              <w:kinsoku/>
              <w:wordWrap/>
              <w:overflowPunct/>
              <w:topLinePunct w:val="0"/>
              <w:autoSpaceDE w:val="0"/>
              <w:autoSpaceDN w:val="0"/>
              <w:bidi w:val="0"/>
              <w:adjustRightInd w:val="0"/>
              <w:snapToGrid/>
              <w:spacing w:beforeAutospacing="0" w:line="240" w:lineRule="auto"/>
              <w:ind w:left="0" w:leftChars="0" w:firstLine="0" w:firstLineChars="0"/>
              <w:jc w:val="both"/>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5669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vAlign w:val="center"/>
          </w:tcPr>
          <w:p w14:paraId="38A28C5D">
            <w:pPr>
              <w:pageBreakBefore w:val="0"/>
              <w:kinsoku/>
              <w:wordWrap/>
              <w:overflowPunct/>
              <w:topLinePunct w:val="0"/>
              <w:autoSpaceDE w:val="0"/>
              <w:autoSpaceDN w:val="0"/>
              <w:bidi w:val="0"/>
              <w:adjustRightInd w:val="0"/>
              <w:snapToGrid/>
              <w:spacing w:beforeAutospacing="0" w:line="240" w:lineRule="auto"/>
              <w:ind w:left="0" w:leftChars="0" w:firstLine="0" w:firstLineChars="0"/>
              <w:jc w:val="both"/>
              <w:rPr>
                <w:rFonts w:hint="default" w:ascii="Arial" w:hAnsi="Arial" w:cs="Arial" w:eastAsiaTheme="minorHAnsi"/>
                <w:b w:val="0"/>
                <w:bCs w:val="0"/>
                <w:sz w:val="18"/>
                <w:szCs w:val="18"/>
              </w:rPr>
            </w:pPr>
            <w:r>
              <w:rPr>
                <w:rFonts w:hint="default" w:ascii="Arial" w:hAnsi="Arial" w:cs="Arial"/>
                <w:b w:val="0"/>
                <w:bCs w:val="0"/>
                <w:sz w:val="18"/>
                <w:szCs w:val="18"/>
              </w:rPr>
              <w:t>Secretaria de Serviços Urbanos</w:t>
            </w:r>
          </w:p>
        </w:tc>
        <w:tc>
          <w:tcPr>
            <w:tcW w:w="4161" w:type="dxa"/>
            <w:vAlign w:val="center"/>
          </w:tcPr>
          <w:p w14:paraId="0C96624E">
            <w:pPr>
              <w:pageBreakBefore w:val="0"/>
              <w:kinsoku/>
              <w:wordWrap/>
              <w:overflowPunct/>
              <w:topLinePunct w:val="0"/>
              <w:autoSpaceDE w:val="0"/>
              <w:autoSpaceDN w:val="0"/>
              <w:bidi w:val="0"/>
              <w:adjustRightInd w:val="0"/>
              <w:snapToGrid/>
              <w:spacing w:beforeAutospacing="0" w:line="240" w:lineRule="auto"/>
              <w:ind w:left="0" w:leftChars="0" w:firstLine="0" w:firstLineChars="0"/>
              <w:jc w:val="both"/>
              <w:rPr>
                <w:rFonts w:hint="default" w:ascii="Arial" w:hAnsi="Arial" w:cs="Arial" w:eastAsiaTheme="minorHAnsi"/>
                <w:b w:val="0"/>
                <w:bCs w:val="0"/>
                <w:sz w:val="18"/>
                <w:szCs w:val="18"/>
              </w:rPr>
            </w:pPr>
            <w:r>
              <w:rPr>
                <w:rFonts w:hint="default" w:ascii="Arial" w:hAnsi="Arial" w:cs="Arial" w:eastAsiaTheme="minorHAnsi"/>
                <w:b w:val="0"/>
                <w:bCs w:val="0"/>
                <w:sz w:val="18"/>
                <w:szCs w:val="18"/>
              </w:rPr>
              <w:t>13-Secretaria de Serviços Urbanos</w:t>
            </w:r>
          </w:p>
        </w:tc>
      </w:tr>
    </w:tbl>
    <w:p w14:paraId="308BE59F">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p>
    <w:p w14:paraId="14BEEE7A">
      <w:pPr>
        <w:pageBreakBefore w:val="0"/>
        <w:shd w:val="clear" w:color="auto" w:fill="FFFFFF"/>
        <w:kinsoku/>
        <w:wordWrap/>
        <w:overflowPunct/>
        <w:topLinePunct w:val="0"/>
        <w:bidi w:val="0"/>
        <w:snapToGrid/>
        <w:spacing w:beforeAutospacing="0" w:line="240" w:lineRule="auto"/>
        <w:ind w:left="0" w:leftChars="0" w:firstLine="0" w:firstLineChars="0"/>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 DA VIGÊNCIA</w:t>
      </w:r>
    </w:p>
    <w:p w14:paraId="167794FD">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.1.</w:t>
      </w:r>
      <w:r>
        <w:rPr>
          <w:rFonts w:hint="default" w:ascii="Arial" w:hAnsi="Arial" w:cs="Arial"/>
          <w:sz w:val="18"/>
          <w:szCs w:val="18"/>
        </w:rPr>
        <w:t xml:space="preserve"> </w:t>
      </w:r>
      <w:r>
        <w:rPr>
          <w:rFonts w:hint="default" w:ascii="Arial" w:hAnsi="Arial" w:cs="Arial"/>
          <w:sz w:val="18"/>
          <w:szCs w:val="18"/>
          <w:lang w:val="pt-BR"/>
        </w:rPr>
        <w:t>A ata</w:t>
      </w:r>
      <w:r>
        <w:rPr>
          <w:rFonts w:hint="default" w:ascii="Arial" w:hAnsi="Arial" w:cs="Arial"/>
          <w:sz w:val="18"/>
          <w:szCs w:val="18"/>
        </w:rPr>
        <w:t xml:space="preserve"> deverá perdurar por um período de 12 (doze) meses ou até o término do valor empenhado.</w:t>
      </w:r>
    </w:p>
    <w:p w14:paraId="7B11E510">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p>
    <w:p w14:paraId="63C7D932">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bCs/>
          <w:color w:val="000000" w:themeColor="text1"/>
          <w:sz w:val="18"/>
          <w:szCs w:val="18"/>
          <w:lang w:val="pt-BR"/>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14. DA ELABORAÇÃO</w:t>
      </w:r>
    </w:p>
    <w:p w14:paraId="7B70AD2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rPr>
      </w:pPr>
      <w:r>
        <w:rPr>
          <w:rFonts w:hint="default" w:ascii="Arial" w:hAnsi="Arial" w:cs="Arial"/>
          <w:b/>
          <w:bCs w:val="0"/>
          <w:sz w:val="18"/>
          <w:szCs w:val="18"/>
          <w:lang w:val="pt-BR"/>
        </w:rPr>
        <w:t xml:space="preserve">14.1 </w:t>
      </w:r>
      <w:r>
        <w:rPr>
          <w:rFonts w:hint="default" w:ascii="Arial" w:hAnsi="Arial" w:cs="Arial"/>
          <w:bCs/>
          <w:sz w:val="18"/>
          <w:szCs w:val="18"/>
        </w:rPr>
        <w:t>Responsável pela cotação de valores</w:t>
      </w:r>
      <w:r>
        <w:rPr>
          <w:rFonts w:hint="default" w:ascii="Arial" w:hAnsi="Arial" w:cs="Arial"/>
          <w:bCs/>
          <w:sz w:val="18"/>
          <w:szCs w:val="18"/>
          <w:lang w:val="pt-BR"/>
        </w:rPr>
        <w:t>,</w:t>
      </w:r>
      <w:r>
        <w:rPr>
          <w:rFonts w:hint="default" w:ascii="Arial" w:hAnsi="Arial" w:cs="Arial"/>
          <w:bCs/>
          <w:sz w:val="18"/>
          <w:szCs w:val="18"/>
        </w:rPr>
        <w:t xml:space="preserve"> elaboração de Estudo Técnico preliminar e Termo de Referência: </w:t>
      </w:r>
      <w:r>
        <w:rPr>
          <w:rFonts w:hint="default" w:ascii="Arial" w:hAnsi="Arial" w:cs="Arial"/>
          <w:bCs/>
          <w:sz w:val="18"/>
          <w:szCs w:val="18"/>
          <w:lang w:val="pt-BR"/>
        </w:rPr>
        <w:t>Geisa Sandie de Morais</w:t>
      </w:r>
      <w:r>
        <w:rPr>
          <w:rFonts w:hint="default" w:ascii="Arial" w:hAnsi="Arial" w:cs="Arial"/>
          <w:bCs/>
          <w:sz w:val="18"/>
          <w:szCs w:val="18"/>
        </w:rPr>
        <w:t xml:space="preserve"> (</w:t>
      </w:r>
      <w:r>
        <w:rPr>
          <w:rFonts w:hint="default" w:ascii="Arial" w:hAnsi="Arial" w:cs="Arial"/>
          <w:bCs/>
          <w:sz w:val="18"/>
          <w:szCs w:val="18"/>
          <w:lang w:val="pt-BR"/>
        </w:rPr>
        <w:t>Secretaria de Serviços Urbanos</w:t>
      </w:r>
      <w:r>
        <w:rPr>
          <w:rFonts w:hint="default" w:ascii="Arial" w:hAnsi="Arial" w:cs="Arial"/>
          <w:bCs/>
          <w:sz w:val="18"/>
          <w:szCs w:val="18"/>
        </w:rPr>
        <w:t>).</w:t>
      </w:r>
    </w:p>
    <w:p w14:paraId="5DB5A02E">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rPr>
      </w:pPr>
    </w:p>
    <w:p w14:paraId="3FFC49E5">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rPr>
      </w:pPr>
    </w:p>
    <w:p w14:paraId="42DFCD66">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rPr>
      </w:pPr>
    </w:p>
    <w:p w14:paraId="152CCB20">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rPr>
      </w:pPr>
    </w:p>
    <w:p w14:paraId="299C3338">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lang w:val="pt-BR"/>
        </w:rPr>
      </w:pPr>
      <w:r>
        <w:rPr>
          <w:rFonts w:hint="default" w:ascii="Arial" w:hAnsi="Arial" w:cs="Arial"/>
          <w:bCs/>
          <w:sz w:val="18"/>
          <w:szCs w:val="18"/>
          <w:lang w:val="pt-BR"/>
        </w:rPr>
        <w:t xml:space="preserve">_______________________  </w:t>
      </w:r>
      <w:r>
        <w:rPr>
          <w:rFonts w:hint="default" w:ascii="Arial" w:hAnsi="Arial" w:cs="Arial"/>
          <w:bCs/>
          <w:sz w:val="18"/>
          <w:szCs w:val="18"/>
          <w:lang w:val="pt-BR"/>
        </w:rPr>
        <w:tab/>
        <w:t/>
      </w:r>
      <w:r>
        <w:rPr>
          <w:rFonts w:hint="default" w:ascii="Arial" w:hAnsi="Arial" w:cs="Arial"/>
          <w:bCs/>
          <w:sz w:val="18"/>
          <w:szCs w:val="18"/>
          <w:lang w:val="pt-BR"/>
        </w:rPr>
        <w:tab/>
        <w:t/>
      </w:r>
      <w:r>
        <w:rPr>
          <w:rFonts w:hint="default" w:ascii="Arial" w:hAnsi="Arial" w:cs="Arial"/>
          <w:bCs/>
          <w:sz w:val="18"/>
          <w:szCs w:val="18"/>
          <w:lang w:val="pt-BR"/>
        </w:rPr>
        <w:tab/>
        <w:t/>
      </w:r>
      <w:r>
        <w:rPr>
          <w:rFonts w:hint="default" w:ascii="Arial" w:hAnsi="Arial" w:cs="Arial"/>
          <w:bCs/>
          <w:sz w:val="18"/>
          <w:szCs w:val="18"/>
          <w:lang w:val="pt-BR"/>
        </w:rPr>
        <w:tab/>
        <w:t/>
      </w:r>
      <w:r>
        <w:rPr>
          <w:rFonts w:hint="default" w:ascii="Arial" w:hAnsi="Arial" w:cs="Arial"/>
          <w:bCs/>
          <w:sz w:val="18"/>
          <w:szCs w:val="18"/>
          <w:lang w:val="pt-BR"/>
        </w:rPr>
        <w:tab/>
        <w:t>_______________________________</w:t>
      </w:r>
      <w:r>
        <w:rPr>
          <w:rFonts w:hint="default" w:ascii="Arial" w:hAnsi="Arial" w:cs="Arial"/>
          <w:bCs/>
          <w:sz w:val="18"/>
          <w:szCs w:val="18"/>
          <w:lang w:val="pt-BR"/>
        </w:rPr>
        <w:br w:type="textWrapping"/>
      </w:r>
      <w:r>
        <w:rPr>
          <w:rFonts w:hint="default" w:ascii="Arial" w:hAnsi="Arial" w:cs="Arial"/>
          <w:bCs/>
          <w:sz w:val="18"/>
          <w:szCs w:val="18"/>
          <w:lang w:val="pt-BR"/>
        </w:rPr>
        <w:t>Geisa Sandie de Morais                                                                                    José de Alencar Pinto Farage</w:t>
      </w:r>
    </w:p>
    <w:p w14:paraId="0D31715F">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bCs w:val="0"/>
          <w:sz w:val="18"/>
          <w:szCs w:val="18"/>
          <w:lang w:val="pt-BR"/>
        </w:rPr>
      </w:pPr>
      <w:r>
        <w:rPr>
          <w:rFonts w:hint="default" w:ascii="Arial" w:hAnsi="Arial" w:cs="Arial"/>
          <w:b/>
          <w:bCs w:val="0"/>
          <w:sz w:val="18"/>
          <w:szCs w:val="18"/>
          <w:lang w:val="pt-BR"/>
        </w:rPr>
        <w:t>Cot. de Preços/                                                                                             Secretaria de Serv. Urbanos</w:t>
      </w:r>
    </w:p>
    <w:p w14:paraId="79A64B1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
          <w:bCs w:val="0"/>
          <w:sz w:val="18"/>
          <w:szCs w:val="18"/>
          <w:lang w:val="pt-BR"/>
        </w:rPr>
      </w:pPr>
      <w:r>
        <w:rPr>
          <w:rFonts w:hint="default" w:ascii="Arial" w:hAnsi="Arial" w:cs="Arial"/>
          <w:b/>
          <w:bCs w:val="0"/>
          <w:sz w:val="18"/>
          <w:szCs w:val="18"/>
          <w:lang w:val="pt-BR"/>
        </w:rPr>
        <w:t>Elaboração Termo de Ref.</w:t>
      </w:r>
    </w:p>
    <w:p w14:paraId="1CB27861">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lang w:val="pt-BR"/>
        </w:rPr>
      </w:pPr>
    </w:p>
    <w:p w14:paraId="7675178A">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lang w:val="pt-BR"/>
        </w:rPr>
      </w:pPr>
    </w:p>
    <w:p w14:paraId="7A5BBD66">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lang w:val="pt-BR"/>
        </w:rPr>
      </w:pPr>
    </w:p>
    <w:p w14:paraId="1B58DF56">
      <w:pPr>
        <w:pageBreakBefore w:val="0"/>
        <w:kinsoku/>
        <w:wordWrap/>
        <w:overflowPunct/>
        <w:topLinePunct w:val="0"/>
        <w:bidi w:val="0"/>
        <w:snapToGrid/>
        <w:spacing w:beforeAutospacing="0" w:line="240" w:lineRule="auto"/>
        <w:ind w:left="0" w:leftChars="0" w:firstLine="0" w:firstLineChars="0"/>
        <w:jc w:val="both"/>
        <w:rPr>
          <w:rFonts w:hint="default" w:ascii="Arial" w:hAnsi="Arial" w:cs="Arial"/>
          <w:bCs/>
          <w:sz w:val="18"/>
          <w:szCs w:val="18"/>
          <w:lang w:val="pt-BR"/>
        </w:rPr>
      </w:pPr>
    </w:p>
    <w:p w14:paraId="4029B395">
      <w:pPr>
        <w:pageBreakBefore w:val="0"/>
        <w:kinsoku/>
        <w:wordWrap/>
        <w:overflowPunct/>
        <w:topLinePunct w:val="0"/>
        <w:bidi w:val="0"/>
        <w:snapToGrid/>
        <w:spacing w:beforeAutospacing="0" w:line="240" w:lineRule="auto"/>
        <w:ind w:left="0" w:leftChars="0" w:firstLine="0" w:firstLineChars="0"/>
        <w:jc w:val="left"/>
        <w:rPr>
          <w:rFonts w:hint="default" w:ascii="Arial" w:hAnsi="Arial" w:cs="Arial"/>
          <w:b/>
          <w:bCs w:val="0"/>
          <w:sz w:val="18"/>
          <w:szCs w:val="18"/>
          <w:lang w:val="pt-BR"/>
        </w:rPr>
      </w:pPr>
      <w:r>
        <w:rPr>
          <w:rFonts w:hint="default" w:ascii="Arial" w:hAnsi="Arial" w:cs="Arial"/>
          <w:bCs/>
          <w:sz w:val="18"/>
          <w:szCs w:val="18"/>
          <w:lang w:val="pt-BR"/>
        </w:rPr>
        <w:t>________________________</w:t>
      </w:r>
      <w:r>
        <w:rPr>
          <w:rFonts w:hint="default" w:ascii="Arial" w:hAnsi="Arial" w:cs="Arial"/>
          <w:bCs/>
          <w:sz w:val="18"/>
          <w:szCs w:val="18"/>
          <w:lang w:val="pt-BR"/>
        </w:rPr>
        <w:br w:type="textWrapping"/>
      </w:r>
      <w:r>
        <w:rPr>
          <w:rFonts w:hint="default" w:ascii="Arial" w:hAnsi="Arial" w:cs="Arial"/>
          <w:bCs/>
          <w:sz w:val="18"/>
          <w:szCs w:val="18"/>
          <w:lang w:val="pt-BR"/>
        </w:rPr>
        <w:t>Daniel Renault de Castro</w:t>
      </w:r>
      <w:r>
        <w:rPr>
          <w:rFonts w:hint="default" w:ascii="Arial" w:hAnsi="Arial" w:cs="Arial"/>
          <w:bCs/>
          <w:sz w:val="18"/>
          <w:szCs w:val="18"/>
          <w:lang w:val="pt-BR"/>
        </w:rPr>
        <w:br w:type="textWrapping"/>
      </w:r>
      <w:r>
        <w:rPr>
          <w:rFonts w:hint="default" w:ascii="Arial" w:hAnsi="Arial" w:cs="Arial"/>
          <w:bCs/>
          <w:sz w:val="18"/>
          <w:szCs w:val="18"/>
          <w:lang w:val="pt-BR"/>
        </w:rPr>
        <w:t xml:space="preserve">          </w:t>
      </w:r>
      <w:r>
        <w:rPr>
          <w:rFonts w:hint="default" w:ascii="Arial" w:hAnsi="Arial" w:cs="Arial"/>
          <w:b/>
          <w:bCs w:val="0"/>
          <w:sz w:val="18"/>
          <w:szCs w:val="18"/>
          <w:lang w:val="pt-BR"/>
        </w:rPr>
        <w:t>Fiscal da Ata</w:t>
      </w:r>
    </w:p>
    <w:p w14:paraId="3E73C2D7">
      <w:pPr>
        <w:pStyle w:val="221"/>
        <w:autoSpaceDE w:val="0"/>
        <w:autoSpaceDN w:val="0"/>
        <w:adjustRightInd w:val="0"/>
        <w:spacing w:line="240" w:lineRule="auto"/>
        <w:ind w:left="0"/>
        <w:contextualSpacing w:val="0"/>
        <w:jc w:val="center"/>
        <w:rPr>
          <w:rFonts w:hint="default" w:ascii="Arial" w:hAnsi="Arial" w:cs="Arial"/>
          <w:b/>
          <w:sz w:val="18"/>
          <w:szCs w:val="18"/>
        </w:rPr>
      </w:pPr>
    </w:p>
    <w:p w14:paraId="12BA9948">
      <w:pPr>
        <w:pStyle w:val="221"/>
        <w:autoSpaceDE w:val="0"/>
        <w:autoSpaceDN w:val="0"/>
        <w:adjustRightInd w:val="0"/>
        <w:spacing w:line="240" w:lineRule="auto"/>
        <w:ind w:left="0"/>
        <w:contextualSpacing w:val="0"/>
        <w:jc w:val="center"/>
        <w:rPr>
          <w:rFonts w:hint="default" w:ascii="Arial" w:hAnsi="Arial" w:cs="Arial"/>
          <w:b/>
          <w:sz w:val="18"/>
          <w:szCs w:val="18"/>
        </w:rPr>
      </w:pPr>
    </w:p>
    <w:p w14:paraId="32FEF689">
      <w:pPr>
        <w:pStyle w:val="221"/>
        <w:autoSpaceDE w:val="0"/>
        <w:autoSpaceDN w:val="0"/>
        <w:adjustRightInd w:val="0"/>
        <w:spacing w:line="360" w:lineRule="auto"/>
        <w:ind w:left="0"/>
        <w:contextualSpacing w:val="0"/>
        <w:jc w:val="center"/>
        <w:rPr>
          <w:rFonts w:ascii="Arial" w:hAnsi="Arial" w:cs="Arial"/>
          <w:b/>
          <w:sz w:val="40"/>
          <w:szCs w:val="40"/>
        </w:rPr>
      </w:pPr>
    </w:p>
    <w:p w14:paraId="2343F482">
      <w:pPr>
        <w:pStyle w:val="221"/>
        <w:autoSpaceDE w:val="0"/>
        <w:autoSpaceDN w:val="0"/>
        <w:adjustRightInd w:val="0"/>
        <w:spacing w:line="360" w:lineRule="auto"/>
        <w:ind w:left="0"/>
        <w:contextualSpacing w:val="0"/>
        <w:jc w:val="center"/>
        <w:rPr>
          <w:rFonts w:ascii="Arial" w:hAnsi="Arial" w:cs="Arial"/>
          <w:b/>
          <w:sz w:val="40"/>
          <w:szCs w:val="40"/>
        </w:rPr>
      </w:pPr>
    </w:p>
    <w:p w14:paraId="60F75C2E">
      <w:pPr>
        <w:pStyle w:val="221"/>
        <w:autoSpaceDE w:val="0"/>
        <w:autoSpaceDN w:val="0"/>
        <w:adjustRightInd w:val="0"/>
        <w:spacing w:line="360" w:lineRule="auto"/>
        <w:ind w:left="0"/>
        <w:contextualSpacing w:val="0"/>
        <w:jc w:val="center"/>
        <w:rPr>
          <w:rFonts w:ascii="Arial" w:hAnsi="Arial" w:cs="Arial"/>
          <w:b/>
          <w:sz w:val="40"/>
          <w:szCs w:val="40"/>
        </w:rPr>
      </w:pPr>
    </w:p>
    <w:p w14:paraId="6843A78E">
      <w:pPr>
        <w:pStyle w:val="221"/>
        <w:autoSpaceDE w:val="0"/>
        <w:autoSpaceDN w:val="0"/>
        <w:adjustRightInd w:val="0"/>
        <w:spacing w:line="360" w:lineRule="auto"/>
        <w:ind w:left="0"/>
        <w:contextualSpacing w:val="0"/>
        <w:jc w:val="center"/>
        <w:rPr>
          <w:rFonts w:ascii="Arial" w:hAnsi="Arial" w:cs="Arial"/>
          <w:b/>
          <w:sz w:val="40"/>
          <w:szCs w:val="40"/>
        </w:rPr>
      </w:pPr>
    </w:p>
    <w:p w14:paraId="4473A98C">
      <w:pPr>
        <w:pStyle w:val="221"/>
        <w:autoSpaceDE w:val="0"/>
        <w:autoSpaceDN w:val="0"/>
        <w:adjustRightInd w:val="0"/>
        <w:spacing w:line="360" w:lineRule="auto"/>
        <w:ind w:left="0"/>
        <w:contextualSpacing w:val="0"/>
        <w:jc w:val="center"/>
        <w:rPr>
          <w:rFonts w:ascii="Arial" w:hAnsi="Arial" w:cs="Arial"/>
          <w:b/>
          <w:sz w:val="40"/>
          <w:szCs w:val="40"/>
        </w:rPr>
      </w:pPr>
    </w:p>
    <w:p w14:paraId="5E9CCA16">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081/2024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051/2024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036/2024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12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828" w:tblpY="278"/>
        <w:tblOverlap w:val="never"/>
        <w:tblW w:w="10147" w:type="dxa"/>
        <w:tblInd w:w="0" w:type="dxa"/>
        <w:tblLayout w:type="fixed"/>
        <w:tblCellMar>
          <w:top w:w="0" w:type="dxa"/>
          <w:left w:w="108" w:type="dxa"/>
          <w:bottom w:w="0" w:type="dxa"/>
          <w:right w:w="108" w:type="dxa"/>
        </w:tblCellMar>
      </w:tblPr>
      <w:tblGrid>
        <w:gridCol w:w="721"/>
        <w:gridCol w:w="4382"/>
        <w:gridCol w:w="741"/>
        <w:gridCol w:w="750"/>
        <w:gridCol w:w="1103"/>
        <w:gridCol w:w="1213"/>
        <w:gridCol w:w="1237"/>
      </w:tblGrid>
      <w:tr w14:paraId="71BA83A3">
        <w:tblPrEx>
          <w:tblCellMar>
            <w:top w:w="0" w:type="dxa"/>
            <w:left w:w="108" w:type="dxa"/>
            <w:bottom w:w="0" w:type="dxa"/>
            <w:right w:w="108" w:type="dxa"/>
          </w:tblCellMar>
        </w:tblPrEx>
        <w:trPr>
          <w:trHeight w:val="376"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tcPr>
          <w:p w14:paraId="230E8783">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382" w:type="dxa"/>
            <w:tcBorders>
              <w:top w:val="single" w:color="000000" w:sz="4" w:space="0"/>
              <w:left w:val="single" w:color="000000" w:sz="4" w:space="0"/>
              <w:bottom w:val="single" w:color="000000" w:sz="4" w:space="0"/>
              <w:right w:val="single" w:color="000000" w:sz="4" w:space="0"/>
            </w:tcBorders>
            <w:shd w:val="clear" w:color="auto" w:fill="auto"/>
          </w:tcPr>
          <w:p w14:paraId="2321AA47">
            <w:pPr>
              <w:spacing w:after="0" w:line="240" w:lineRule="auto"/>
              <w:ind w:left="0" w:leftChars="0" w:firstLine="0" w:firstLineChars="0"/>
              <w:jc w:val="center"/>
              <w:rPr>
                <w:rFonts w:hint="default" w:ascii="Arial" w:hAnsi="Arial" w:cs="Arial"/>
                <w:b/>
                <w:sz w:val="18"/>
                <w:szCs w:val="18"/>
              </w:rPr>
            </w:pPr>
            <w:r>
              <w:rPr>
                <w:rFonts w:hint="default" w:ascii="Arial" w:hAnsi="Arial" w:cs="Arial"/>
                <w:b/>
                <w:bCs/>
                <w:color w:val="000000"/>
                <w:sz w:val="18"/>
                <w:szCs w:val="18"/>
              </w:rPr>
              <w:t>DESCRIÇÃO/ESPECIFICAÇÃO TÉCNICA</w:t>
            </w:r>
          </w:p>
        </w:tc>
        <w:tc>
          <w:tcPr>
            <w:tcW w:w="741" w:type="dxa"/>
            <w:tcBorders>
              <w:top w:val="single" w:color="000000" w:sz="4" w:space="0"/>
              <w:left w:val="single" w:color="000000" w:sz="4" w:space="0"/>
              <w:bottom w:val="single" w:color="000000" w:sz="4" w:space="0"/>
              <w:right w:val="single" w:color="000000" w:sz="4" w:space="0"/>
            </w:tcBorders>
            <w:shd w:val="clear" w:color="auto" w:fill="auto"/>
          </w:tcPr>
          <w:p w14:paraId="7D94A0C4">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750" w:type="dxa"/>
            <w:tcBorders>
              <w:top w:val="single" w:color="000000" w:sz="4" w:space="0"/>
              <w:left w:val="single" w:color="000000" w:sz="4" w:space="0"/>
              <w:bottom w:val="single" w:color="000000" w:sz="4" w:space="0"/>
              <w:right w:val="single" w:color="000000" w:sz="4" w:space="0"/>
            </w:tcBorders>
          </w:tcPr>
          <w:p w14:paraId="2FB2B5BA">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03" w:type="dxa"/>
            <w:tcBorders>
              <w:top w:val="single" w:color="000000" w:sz="4" w:space="0"/>
              <w:left w:val="single" w:color="000000" w:sz="4" w:space="0"/>
              <w:bottom w:val="single" w:color="000000" w:sz="4" w:space="0"/>
              <w:right w:val="single" w:color="000000" w:sz="4" w:space="0"/>
            </w:tcBorders>
          </w:tcPr>
          <w:p w14:paraId="6012519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765DD35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1F0CFF8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019BE947">
        <w:tblPrEx>
          <w:tblCellMar>
            <w:top w:w="0" w:type="dxa"/>
            <w:left w:w="108" w:type="dxa"/>
            <w:bottom w:w="0" w:type="dxa"/>
            <w:right w:w="108" w:type="dxa"/>
          </w:tblCellMar>
        </w:tblPrEx>
        <w:trPr>
          <w:trHeight w:val="330"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30813E54">
            <w:pPr>
              <w:widowControl w:val="0"/>
              <w:numPr>
                <w:ilvl w:val="0"/>
                <w:numId w:val="0"/>
              </w:numPr>
              <w:bidi w:val="0"/>
              <w:spacing w:before="0" w:after="0" w:line="240" w:lineRule="auto"/>
              <w:ind w:left="0" w:leftChars="0" w:firstLine="0" w:firstLineChars="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eastAsia="Arial" w:cs="Arial"/>
                <w:color w:val="000000"/>
                <w:sz w:val="18"/>
                <w:szCs w:val="18"/>
                <w:u w:val="single"/>
              </w:rPr>
              <w:t>Recarga</w:t>
            </w:r>
            <w:r>
              <w:rPr>
                <w:rFonts w:hint="default" w:ascii="Arial" w:hAnsi="Arial" w:eastAsia="Arial" w:cs="Arial"/>
                <w:color w:val="000000"/>
                <w:sz w:val="18"/>
                <w:szCs w:val="18"/>
              </w:rPr>
              <w:t>: Oxigênio Industrial acondicionado em cilindros com 10 m³ cada.</w:t>
            </w:r>
            <w:r>
              <w:rPr>
                <w:rFonts w:hint="default" w:ascii="Arial" w:hAnsi="Arial" w:eastAsia="Arial" w:cs="Arial"/>
                <w:color w:val="000000"/>
                <w:sz w:val="18"/>
                <w:szCs w:val="18"/>
                <w:lang w:val="pt-BR"/>
              </w:rPr>
              <w:t xml:space="preserve"> Aspecto Físico: Incolor, Inodoro, Massa Molecular: 31,99 G/Mol, Fórmula Química: O2, Número de Referência Química: Cas 7782-44-7. </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71B3EF82">
            <w:pPr>
              <w:pStyle w:val="333"/>
              <w:widowControl w:val="0"/>
              <w:bidi w:val="0"/>
              <w:spacing w:before="0" w:after="0" w:line="240" w:lineRule="auto"/>
              <w:jc w:val="center"/>
              <w:rPr>
                <w:rFonts w:hint="default" w:ascii="Arial" w:hAnsi="Arial" w:cs="Arial"/>
                <w:b w:val="0"/>
                <w:i w:val="0"/>
                <w:strike w:val="0"/>
                <w:dstrike w:val="0"/>
                <w:color w:val="000000"/>
                <w:kern w:val="2"/>
                <w:sz w:val="18"/>
                <w:szCs w:val="18"/>
                <w:u w:val="none"/>
                <w:shd w:val="clear" w:fill="auto"/>
                <w:lang w:val="pt-BR" w:eastAsia="zh-CN" w:bidi="hi-IN"/>
              </w:rPr>
            </w:pPr>
          </w:p>
          <w:p w14:paraId="0C89CDEE">
            <w:pPr>
              <w:pStyle w:val="333"/>
              <w:widowControl w:val="0"/>
              <w:bidi w:val="0"/>
              <w:spacing w:before="0" w:after="0" w:line="240" w:lineRule="auto"/>
              <w:jc w:val="center"/>
              <w:rPr>
                <w:rFonts w:hint="default" w:ascii="Arial" w:hAnsi="Arial" w:cs="Arial"/>
                <w:b w:val="0"/>
                <w:i w:val="0"/>
                <w:strike w:val="0"/>
                <w:dstrike w:val="0"/>
                <w:color w:val="000000"/>
                <w:kern w:val="2"/>
                <w:sz w:val="18"/>
                <w:szCs w:val="18"/>
                <w:u w:val="none"/>
                <w:shd w:val="clear" w:fill="auto"/>
                <w:lang w:val="pt-BR" w:eastAsia="zh-CN" w:bidi="hi-IN"/>
              </w:rPr>
            </w:pPr>
          </w:p>
          <w:p w14:paraId="767182FC">
            <w:pPr>
              <w:pStyle w:val="333"/>
              <w:widowControl w:val="0"/>
              <w:bidi w:val="0"/>
              <w:spacing w:before="0"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i w:val="0"/>
                <w:strike w:val="0"/>
                <w:dstrike w:val="0"/>
                <w:color w:val="000000"/>
                <w:kern w:val="2"/>
                <w:sz w:val="18"/>
                <w:szCs w:val="18"/>
                <w:u w:val="none"/>
                <w:shd w:val="clear" w:fill="auto"/>
                <w:lang w:val="pt-BR" w:eastAsia="zh-CN" w:bidi="hi-IN"/>
              </w:rPr>
              <w:t>M</w:t>
            </w:r>
            <w:r>
              <w:rPr>
                <w:rFonts w:hint="default" w:ascii="Arial" w:hAnsi="Arial" w:cs="Arial"/>
                <w:b w:val="0"/>
                <w:i w:val="0"/>
                <w:caps w:val="0"/>
                <w:smallCaps w:val="0"/>
                <w:strike w:val="0"/>
                <w:dstrike w:val="0"/>
                <w:color w:val="000000"/>
                <w:kern w:val="2"/>
                <w:sz w:val="18"/>
                <w:szCs w:val="18"/>
                <w:u w:val="none"/>
                <w:shd w:val="clear" w:fill="auto"/>
                <w:lang w:val="pt-BR" w:eastAsia="zh-CN" w:bidi="hi-IN"/>
              </w:rPr>
              <w:t>³</w:t>
            </w:r>
          </w:p>
        </w:tc>
        <w:tc>
          <w:tcPr>
            <w:tcW w:w="750" w:type="dxa"/>
            <w:tcBorders>
              <w:top w:val="single" w:color="000000" w:sz="4" w:space="0"/>
              <w:left w:val="single" w:color="000000" w:sz="4" w:space="0"/>
              <w:bottom w:val="single" w:color="000000" w:sz="4" w:space="0"/>
              <w:right w:val="single" w:color="000000" w:sz="4" w:space="0"/>
            </w:tcBorders>
            <w:vAlign w:val="center"/>
          </w:tcPr>
          <w:p w14:paraId="45770504">
            <w:pPr>
              <w:keepNext w:val="0"/>
              <w:keepLines w:val="0"/>
              <w:widowControl/>
              <w:suppressLineNumbers w:val="0"/>
              <w:spacing w:line="240" w:lineRule="auto"/>
              <w:jc w:val="center"/>
              <w:textAlignment w:val="bottom"/>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bCs w:val="0"/>
                <w:color w:val="auto"/>
                <w:kern w:val="0"/>
                <w:sz w:val="18"/>
                <w:szCs w:val="18"/>
                <w:lang w:val="en-US" w:eastAsia="pt-BR" w:bidi="ar-SA"/>
              </w:rPr>
              <w:t>100</w:t>
            </w:r>
          </w:p>
        </w:tc>
        <w:tc>
          <w:tcPr>
            <w:tcW w:w="1103" w:type="dxa"/>
            <w:tcBorders>
              <w:top w:val="single" w:color="000000" w:sz="4" w:space="0"/>
              <w:left w:val="single" w:color="000000" w:sz="4" w:space="0"/>
              <w:bottom w:val="single" w:color="000000" w:sz="4" w:space="0"/>
              <w:right w:val="single" w:color="000000" w:sz="4" w:space="0"/>
            </w:tcBorders>
          </w:tcPr>
          <w:p w14:paraId="6A9558D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2A246489">
            <w:pPr>
              <w:widowControl w:val="0"/>
              <w:numPr>
                <w:ilvl w:val="0"/>
                <w:numId w:val="0"/>
              </w:numPr>
              <w:bidi w:val="0"/>
              <w:spacing w:before="0" w:after="0" w:line="240" w:lineRule="auto"/>
              <w:ind w:left="0" w:leftChars="0" w:firstLine="0" w:firstLineChars="0"/>
              <w:jc w:val="both"/>
              <w:rPr>
                <w:rFonts w:hint="default" w:ascii="Arial" w:hAnsi="Arial" w:cs="Arial"/>
                <w:sz w:val="18"/>
                <w:szCs w:val="18"/>
                <w:lang w:val="pt-BR"/>
              </w:rPr>
            </w:pPr>
            <w:r>
              <w:rPr>
                <w:rFonts w:hint="default" w:ascii="Arial" w:hAnsi="Arial" w:eastAsia="Arial" w:cs="Arial"/>
                <w:color w:val="000000"/>
                <w:sz w:val="18"/>
                <w:szCs w:val="18"/>
                <w:u w:val="single"/>
              </w:rPr>
              <w:t>Recarga</w:t>
            </w:r>
            <w:r>
              <w:rPr>
                <w:rFonts w:hint="default" w:ascii="Arial" w:hAnsi="Arial" w:eastAsia="Arial" w:cs="Arial"/>
                <w:color w:val="000000"/>
                <w:sz w:val="18"/>
                <w:szCs w:val="18"/>
              </w:rPr>
              <w:t>: Acetileno Industrial acondicionado em cilindros com 9 m³ cada.</w:t>
            </w:r>
            <w:r>
              <w:rPr>
                <w:rFonts w:hint="default" w:ascii="Arial" w:hAnsi="Arial" w:eastAsia="Arial" w:cs="Arial"/>
                <w:color w:val="000000"/>
                <w:sz w:val="18"/>
                <w:szCs w:val="18"/>
                <w:lang w:val="pt-BR"/>
              </w:rPr>
              <w:t xml:space="preserve"> Aspecto Físico: Incolor, Odor de Alho, Inflamável, Fórmula Química: C2h2, Massa Molecular: 26,04 G/Mol, Grau de Pureza: Teor Mín 99% V/V, Número de Referência Química: Cas 74-86-2.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058E8F64">
            <w:pPr>
              <w:pStyle w:val="333"/>
              <w:widowControl w:val="0"/>
              <w:bidi w:val="0"/>
              <w:spacing w:before="0" w:after="0" w:line="240" w:lineRule="auto"/>
              <w:jc w:val="center"/>
              <w:rPr>
                <w:rFonts w:hint="default" w:ascii="Arial" w:hAnsi="Arial" w:cs="Arial"/>
                <w:b w:val="0"/>
                <w:i w:val="0"/>
                <w:caps w:val="0"/>
                <w:smallCaps w:val="0"/>
                <w:strike w:val="0"/>
                <w:dstrike w:val="0"/>
                <w:color w:val="000000"/>
                <w:kern w:val="2"/>
                <w:sz w:val="18"/>
                <w:szCs w:val="18"/>
                <w:u w:val="none"/>
                <w:shd w:val="clear" w:fill="auto"/>
                <w:lang w:val="pt-BR" w:eastAsia="zh-CN" w:bidi="hi-IN"/>
              </w:rPr>
            </w:pPr>
          </w:p>
          <w:p w14:paraId="1C57CAA0">
            <w:pPr>
              <w:pStyle w:val="333"/>
              <w:widowControl w:val="0"/>
              <w:bidi w:val="0"/>
              <w:spacing w:before="0" w:after="0" w:line="240" w:lineRule="auto"/>
              <w:jc w:val="center"/>
              <w:rPr>
                <w:rFonts w:hint="default" w:ascii="Arial" w:hAnsi="Arial" w:cs="Arial"/>
                <w:b w:val="0"/>
                <w:i w:val="0"/>
                <w:caps w:val="0"/>
                <w:smallCaps w:val="0"/>
                <w:strike w:val="0"/>
                <w:dstrike w:val="0"/>
                <w:color w:val="000000"/>
                <w:kern w:val="2"/>
                <w:sz w:val="18"/>
                <w:szCs w:val="18"/>
                <w:u w:val="none"/>
                <w:shd w:val="clear" w:fill="auto"/>
                <w:lang w:val="pt-BR" w:eastAsia="zh-CN" w:bidi="hi-IN"/>
              </w:rPr>
            </w:pPr>
          </w:p>
          <w:p w14:paraId="65D7EB46">
            <w:pPr>
              <w:pStyle w:val="333"/>
              <w:widowControl w:val="0"/>
              <w:bidi w:val="0"/>
              <w:spacing w:before="0" w:after="0" w:line="240" w:lineRule="auto"/>
              <w:jc w:val="center"/>
              <w:rPr>
                <w:rFonts w:hint="default" w:ascii="Arial" w:hAnsi="Arial" w:cs="Arial"/>
                <w:b w:val="0"/>
                <w:i w:val="0"/>
                <w:caps w:val="0"/>
                <w:smallCaps w:val="0"/>
                <w:strike w:val="0"/>
                <w:dstrike w:val="0"/>
                <w:color w:val="000000"/>
                <w:kern w:val="2"/>
                <w:sz w:val="18"/>
                <w:szCs w:val="18"/>
                <w:u w:val="none"/>
                <w:shd w:val="clear" w:fill="auto"/>
                <w:lang w:val="pt-BR" w:eastAsia="zh-CN" w:bidi="hi-IN"/>
              </w:rPr>
            </w:pPr>
          </w:p>
          <w:p w14:paraId="35E2FB60">
            <w:pPr>
              <w:pStyle w:val="333"/>
              <w:widowControl w:val="0"/>
              <w:bidi w:val="0"/>
              <w:spacing w:before="0" w:after="0" w:line="240" w:lineRule="auto"/>
              <w:jc w:val="center"/>
              <w:rPr>
                <w:rFonts w:hint="default" w:ascii="Arial" w:hAnsi="Arial" w:cs="Arial"/>
                <w:sz w:val="18"/>
                <w:szCs w:val="18"/>
                <w:lang w:val="pt-BR"/>
              </w:rPr>
            </w:pPr>
            <w:r>
              <w:rPr>
                <w:rFonts w:hint="default" w:ascii="Arial" w:hAnsi="Arial" w:cs="Arial"/>
                <w:b w:val="0"/>
                <w:i w:val="0"/>
                <w:caps w:val="0"/>
                <w:smallCaps w:val="0"/>
                <w:strike w:val="0"/>
                <w:dstrike w:val="0"/>
                <w:color w:val="000000"/>
                <w:kern w:val="2"/>
                <w:sz w:val="18"/>
                <w:szCs w:val="18"/>
                <w:u w:val="none"/>
                <w:shd w:val="clear" w:fill="auto"/>
                <w:lang w:val="pt-BR" w:eastAsia="zh-CN" w:bidi="hi-IN"/>
              </w:rPr>
              <w:t>KG</w:t>
            </w:r>
          </w:p>
        </w:tc>
        <w:tc>
          <w:tcPr>
            <w:tcW w:w="750" w:type="dxa"/>
            <w:tcBorders>
              <w:top w:val="single" w:color="000000" w:sz="4" w:space="0"/>
              <w:left w:val="single" w:color="000000" w:sz="4" w:space="0"/>
              <w:bottom w:val="single" w:color="000000" w:sz="4" w:space="0"/>
              <w:right w:val="single" w:color="000000" w:sz="4" w:space="0"/>
            </w:tcBorders>
            <w:vAlign w:val="center"/>
          </w:tcPr>
          <w:p w14:paraId="0C785A87">
            <w:pPr>
              <w:keepNext w:val="0"/>
              <w:keepLines w:val="0"/>
              <w:widowControl/>
              <w:suppressLineNumbers w:val="0"/>
              <w:spacing w:line="240" w:lineRule="auto"/>
              <w:jc w:val="center"/>
              <w:textAlignment w:val="bottom"/>
              <w:rPr>
                <w:rFonts w:hint="default" w:ascii="Arial" w:hAnsi="Arial" w:cs="Arial"/>
                <w:sz w:val="18"/>
                <w:szCs w:val="18"/>
                <w:lang w:val="pt-BR"/>
              </w:rPr>
            </w:pPr>
            <w:r>
              <w:rPr>
                <w:rFonts w:hint="default" w:ascii="Arial" w:hAnsi="Arial" w:cs="Arial"/>
                <w:b w:val="0"/>
                <w:bCs w:val="0"/>
                <w:color w:val="auto"/>
                <w:kern w:val="0"/>
                <w:sz w:val="18"/>
                <w:szCs w:val="18"/>
                <w:lang w:val="en-US" w:eastAsia="pt-BR" w:bidi="ar-SA"/>
              </w:rPr>
              <w:t>72</w:t>
            </w:r>
          </w:p>
        </w:tc>
        <w:tc>
          <w:tcPr>
            <w:tcW w:w="1103" w:type="dxa"/>
            <w:tcBorders>
              <w:top w:val="single" w:color="000000" w:sz="4" w:space="0"/>
              <w:left w:val="single" w:color="000000" w:sz="4" w:space="0"/>
              <w:bottom w:val="single" w:color="000000" w:sz="4" w:space="0"/>
              <w:right w:val="single" w:color="000000" w:sz="4" w:space="0"/>
            </w:tcBorders>
          </w:tcPr>
          <w:p w14:paraId="78D50FA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2B573A6">
        <w:tblPrEx>
          <w:tblCellMar>
            <w:top w:w="0" w:type="dxa"/>
            <w:left w:w="108" w:type="dxa"/>
            <w:bottom w:w="0" w:type="dxa"/>
            <w:right w:w="108" w:type="dxa"/>
          </w:tblCellMar>
        </w:tblPrEx>
        <w:trPr>
          <w:trHeight w:val="285"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5C716F76">
            <w:pPr>
              <w:widowControl w:val="0"/>
              <w:spacing w:line="240" w:lineRule="auto"/>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eastAsia="Arial" w:cs="Arial"/>
                <w:color w:val="000000"/>
                <w:sz w:val="18"/>
                <w:szCs w:val="18"/>
                <w:u w:val="single"/>
              </w:rPr>
              <w:t>Vasilhame - Cilindro de Oxigênio Industrial 10m³</w:t>
            </w:r>
            <w:r>
              <w:rPr>
                <w:rFonts w:hint="default" w:ascii="Arial" w:hAnsi="Arial" w:eastAsia="Arial" w:cs="Arial"/>
                <w:color w:val="000000"/>
                <w:sz w:val="18"/>
                <w:szCs w:val="18"/>
              </w:rPr>
              <w:t xml:space="preserve"> : Cilindro de aço vazio, com capacete, cor padrão ABNT: preta, </w:t>
            </w:r>
            <w:r>
              <w:rPr>
                <w:rFonts w:hint="default" w:ascii="Arial" w:hAnsi="Arial" w:eastAsia="Arial" w:cs="Arial"/>
                <w:color w:val="000000"/>
                <w:sz w:val="18"/>
                <w:szCs w:val="18"/>
                <w:highlight w:val="white"/>
              </w:rPr>
              <w:t>Capacidade hidráulica: 50L, Pressão de serviço: 200bar, Peso aproximado: 58kg</w:t>
            </w:r>
            <w:r>
              <w:rPr>
                <w:rFonts w:hint="default" w:ascii="Arial" w:hAnsi="Arial" w:eastAsia="Arial" w:cs="Arial"/>
                <w:color w:val="000000"/>
                <w:sz w:val="18"/>
                <w:szCs w:val="18"/>
              </w:rPr>
              <w:t>.</w:t>
            </w:r>
            <w:r>
              <w:rPr>
                <w:rFonts w:hint="default" w:ascii="Arial" w:hAnsi="Arial" w:eastAsia="Arial" w:cs="Arial"/>
                <w:color w:val="000000"/>
                <w:sz w:val="18"/>
                <w:szCs w:val="18"/>
                <w:lang w:val="pt-BR"/>
              </w:rPr>
              <w:t xml:space="preserve"> </w:t>
            </w:r>
            <w:r>
              <w:rPr>
                <w:rFonts w:hint="default" w:ascii="Arial" w:hAnsi="Arial" w:eastAsia="Arial" w:cs="Arial"/>
                <w:color w:val="000000"/>
                <w:sz w:val="18"/>
                <w:szCs w:val="18"/>
              </w:rPr>
              <w:t xml:space="preserve">Acompanha: </w:t>
            </w:r>
            <w:r>
              <w:rPr>
                <w:rFonts w:hint="default" w:ascii="Arial" w:hAnsi="Arial" w:eastAsia="Arial" w:cs="Arial"/>
                <w:color w:val="000000"/>
                <w:sz w:val="18"/>
                <w:szCs w:val="18"/>
                <w:highlight w:val="white"/>
              </w:rPr>
              <w:t>Válvula padrão e Capacete de proteção da válvula.</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2EA5BD64">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64AAF0E1">
            <w:pPr>
              <w:pStyle w:val="333"/>
              <w:widowControl w:val="0"/>
              <w:bidi w:val="0"/>
              <w:spacing w:before="0" w:after="0" w:line="240" w:lineRule="auto"/>
              <w:jc w:val="center"/>
              <w:rPr>
                <w:rFonts w:hint="default" w:ascii="Arial" w:hAnsi="Arial" w:cs="Arial"/>
                <w:color w:val="000000" w:themeColor="text1"/>
                <w:sz w:val="18"/>
                <w:szCs w:val="18"/>
                <w14:textFill>
                  <w14:solidFill>
                    <w14:schemeClr w14:val="tx1"/>
                  </w14:solidFill>
                </w14:textFill>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750" w:type="dxa"/>
            <w:tcBorders>
              <w:top w:val="single" w:color="000000" w:sz="4" w:space="0"/>
              <w:left w:val="single" w:color="000000" w:sz="4" w:space="0"/>
              <w:bottom w:val="single" w:color="000000" w:sz="4" w:space="0"/>
              <w:right w:val="single" w:color="000000" w:sz="4" w:space="0"/>
            </w:tcBorders>
            <w:vAlign w:val="center"/>
          </w:tcPr>
          <w:p w14:paraId="7FEFE55D">
            <w:pPr>
              <w:keepNext w:val="0"/>
              <w:keepLines w:val="0"/>
              <w:widowControl/>
              <w:suppressLineNumbers w:val="0"/>
              <w:spacing w:line="240" w:lineRule="auto"/>
              <w:jc w:val="center"/>
              <w:textAlignment w:val="bottom"/>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bCs w:val="0"/>
                <w:color w:val="auto"/>
                <w:kern w:val="0"/>
                <w:sz w:val="18"/>
                <w:szCs w:val="18"/>
                <w:lang w:val="en-US" w:eastAsia="pt-BR" w:bidi="ar-SA"/>
              </w:rPr>
              <w:t>2</w:t>
            </w:r>
          </w:p>
        </w:tc>
        <w:tc>
          <w:tcPr>
            <w:tcW w:w="1103" w:type="dxa"/>
            <w:tcBorders>
              <w:top w:val="single" w:color="000000" w:sz="4" w:space="0"/>
              <w:left w:val="single" w:color="000000" w:sz="4" w:space="0"/>
              <w:bottom w:val="single" w:color="000000" w:sz="4" w:space="0"/>
              <w:right w:val="single" w:color="000000" w:sz="4" w:space="0"/>
            </w:tcBorders>
          </w:tcPr>
          <w:p w14:paraId="6A917C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9B4FA99">
        <w:tblPrEx>
          <w:tblCellMar>
            <w:top w:w="0" w:type="dxa"/>
            <w:left w:w="108" w:type="dxa"/>
            <w:bottom w:w="0" w:type="dxa"/>
            <w:right w:w="108" w:type="dxa"/>
          </w:tblCellMar>
        </w:tblPrEx>
        <w:trPr>
          <w:trHeight w:val="285"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992">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30F46082">
            <w:pPr>
              <w:pStyle w:val="333"/>
              <w:widowControl w:val="0"/>
              <w:bidi w:val="0"/>
              <w:spacing w:before="0" w:after="0" w:line="240" w:lineRule="auto"/>
              <w:jc w:val="both"/>
              <w:rPr>
                <w:rFonts w:hint="default" w:ascii="Arial" w:hAnsi="Arial" w:cs="Arial"/>
                <w:b/>
                <w:color w:val="000000"/>
                <w:sz w:val="18"/>
                <w:szCs w:val="18"/>
              </w:rPr>
            </w:pPr>
            <w:r>
              <w:rPr>
                <w:rFonts w:hint="default" w:ascii="Arial" w:hAnsi="Arial" w:eastAsia="Arial" w:cs="Arial"/>
                <w:b w:val="0"/>
                <w:i w:val="0"/>
                <w:caps w:val="0"/>
                <w:smallCaps w:val="0"/>
                <w:color w:val="000000"/>
                <w:sz w:val="18"/>
                <w:szCs w:val="18"/>
                <w:u w:val="single"/>
                <w:shd w:val="clear" w:fill="auto"/>
              </w:rPr>
              <w:t>Vasilhame - Cilindro de Acetileno Industrial 9kg</w:t>
            </w:r>
            <w:r>
              <w:rPr>
                <w:rFonts w:hint="default" w:ascii="Arial" w:hAnsi="Arial" w:eastAsia="Arial" w:cs="Arial"/>
                <w:b w:val="0"/>
                <w:i w:val="0"/>
                <w:caps w:val="0"/>
                <w:smallCaps w:val="0"/>
                <w:strike w:val="0"/>
                <w:dstrike w:val="0"/>
                <w:color w:val="000000"/>
                <w:sz w:val="18"/>
                <w:szCs w:val="18"/>
                <w:u w:val="none"/>
                <w:shd w:val="clear" w:fill="auto"/>
              </w:rPr>
              <w:t xml:space="preserve">: Cilindro de aço vazio,cor padrão ABNT: bordô, </w:t>
            </w:r>
            <w:r>
              <w:rPr>
                <w:rFonts w:hint="default" w:ascii="Arial" w:hAnsi="Arial" w:eastAsia="Arial" w:cs="Arial"/>
                <w:b w:val="0"/>
                <w:i w:val="0"/>
                <w:caps w:val="0"/>
                <w:smallCaps w:val="0"/>
                <w:strike w:val="0"/>
                <w:dstrike w:val="0"/>
                <w:color w:val="000000"/>
                <w:sz w:val="18"/>
                <w:szCs w:val="18"/>
                <w:u w:val="none"/>
                <w:shd w:val="clear" w:fill="F5F5F5"/>
              </w:rPr>
              <w:t xml:space="preserve">capacidade </w:t>
            </w:r>
            <w:r>
              <w:rPr>
                <w:rFonts w:hint="default" w:ascii="Arial" w:hAnsi="Arial" w:eastAsia="Arial" w:cs="Arial"/>
                <w:b w:val="0"/>
                <w:i w:val="0"/>
                <w:caps w:val="0"/>
                <w:smallCaps w:val="0"/>
                <w:strike w:val="0"/>
                <w:dstrike w:val="0"/>
                <w:color w:val="000000"/>
                <w:sz w:val="18"/>
                <w:szCs w:val="18"/>
                <w:u w:val="none"/>
                <w:shd w:val="clear" w:fill="auto"/>
              </w:rPr>
              <w:t>hidráulica: 53.7L, peso aproximado: 62kg, Pressão de serviço: 17.2bar .</w:t>
            </w:r>
            <w:r>
              <w:rPr>
                <w:rFonts w:hint="default" w:ascii="Arial" w:hAnsi="Arial" w:eastAsia="Arial" w:cs="Arial"/>
                <w:b w:val="0"/>
                <w:i w:val="0"/>
                <w:caps w:val="0"/>
                <w:smallCaps w:val="0"/>
                <w:strike w:val="0"/>
                <w:dstrike w:val="0"/>
                <w:color w:val="000000"/>
                <w:sz w:val="18"/>
                <w:szCs w:val="18"/>
                <w:u w:val="none"/>
                <w:shd w:val="clear" w:fill="auto"/>
                <w:lang w:val="pt-BR"/>
              </w:rPr>
              <w:t xml:space="preserve"> </w:t>
            </w:r>
            <w:r>
              <w:rPr>
                <w:rFonts w:hint="default" w:ascii="Arial" w:hAnsi="Arial" w:cs="Arial"/>
                <w:b w:val="0"/>
                <w:i w:val="0"/>
                <w:caps w:val="0"/>
                <w:smallCaps w:val="0"/>
                <w:strike w:val="0"/>
                <w:dstrike w:val="0"/>
                <w:color w:val="000000"/>
                <w:sz w:val="18"/>
                <w:szCs w:val="18"/>
                <w:u w:val="none"/>
                <w:shd w:val="clear" w:fill="FFFFFF"/>
              </w:rPr>
              <w:t>Acompanha: Válvula padrão e Capacete de proteção da válvula.</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2135456E">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59A65A7C">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69376CE5">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0898F856">
            <w:pPr>
              <w:pStyle w:val="333"/>
              <w:widowControl w:val="0"/>
              <w:bidi w:val="0"/>
              <w:spacing w:before="0" w:after="0" w:line="240" w:lineRule="auto"/>
              <w:jc w:val="center"/>
              <w:rPr>
                <w:rFonts w:hint="default" w:ascii="Arial" w:hAnsi="Arial" w:cs="Arial"/>
                <w:sz w:val="18"/>
                <w:szCs w:val="18"/>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750" w:type="dxa"/>
            <w:tcBorders>
              <w:top w:val="single" w:color="000000" w:sz="4" w:space="0"/>
              <w:left w:val="single" w:color="000000" w:sz="4" w:space="0"/>
              <w:bottom w:val="single" w:color="000000" w:sz="4" w:space="0"/>
              <w:right w:val="single" w:color="000000" w:sz="4" w:space="0"/>
            </w:tcBorders>
            <w:vAlign w:val="center"/>
          </w:tcPr>
          <w:p w14:paraId="6628F455">
            <w:pPr>
              <w:keepNext w:val="0"/>
              <w:keepLines w:val="0"/>
              <w:widowControl/>
              <w:suppressLineNumbers w:val="0"/>
              <w:spacing w:line="240" w:lineRule="auto"/>
              <w:jc w:val="center"/>
              <w:textAlignment w:val="bottom"/>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bCs w:val="0"/>
                <w:color w:val="auto"/>
                <w:kern w:val="0"/>
                <w:sz w:val="18"/>
                <w:szCs w:val="18"/>
                <w:lang w:val="en-US" w:eastAsia="pt-BR" w:bidi="ar-SA"/>
              </w:rPr>
              <w:t>2</w:t>
            </w:r>
          </w:p>
        </w:tc>
        <w:tc>
          <w:tcPr>
            <w:tcW w:w="1103" w:type="dxa"/>
            <w:tcBorders>
              <w:top w:val="single" w:color="000000" w:sz="4" w:space="0"/>
              <w:left w:val="single" w:color="000000" w:sz="4" w:space="0"/>
              <w:bottom w:val="single" w:color="000000" w:sz="4" w:space="0"/>
              <w:right w:val="single" w:color="000000" w:sz="4" w:space="0"/>
            </w:tcBorders>
          </w:tcPr>
          <w:p w14:paraId="116F910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34D5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8FD1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tcPr>
          <w:p w14:paraId="6D2908AF">
            <w:pPr>
              <w:spacing w:after="0" w:line="240" w:lineRule="auto"/>
              <w:ind w:left="0" w:leftChars="0" w:firstLine="0" w:firstLineChars="0"/>
              <w:jc w:val="both"/>
              <w:rPr>
                <w:rFonts w:hint="default" w:ascii="Arial" w:hAnsi="Arial" w:cs="Arial"/>
                <w:sz w:val="18"/>
                <w:szCs w:val="18"/>
                <w:lang w:val="pt-BR"/>
              </w:rPr>
            </w:pPr>
          </w:p>
        </w:tc>
        <w:tc>
          <w:tcPr>
            <w:tcW w:w="4382"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w:t>
            </w:r>
          </w:p>
        </w:tc>
        <w:tc>
          <w:tcPr>
            <w:tcW w:w="123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7F18D5B7">
      <w:pPr>
        <w:spacing w:line="276" w:lineRule="auto"/>
        <w:rPr>
          <w:rFonts w:ascii="Arial" w:hAnsi="Arial" w:cs="Arial"/>
          <w:sz w:val="20"/>
          <w:szCs w:val="20"/>
        </w:rPr>
      </w:pPr>
    </w:p>
    <w:p w14:paraId="5669AB8B">
      <w:pPr>
        <w:spacing w:line="276" w:lineRule="auto"/>
        <w:ind w:left="-142"/>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333911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388B0169">
      <w:pPr>
        <w:jc w:val="center"/>
        <w:rPr>
          <w:rFonts w:ascii="Arial" w:hAnsi="Arial" w:cs="Arial"/>
          <w:b/>
          <w:bCs/>
          <w:sz w:val="32"/>
          <w:szCs w:val="32"/>
        </w:rPr>
      </w:pPr>
    </w:p>
    <w:p w14:paraId="45B2C60F">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036/2024</w:t>
      </w:r>
      <w:r>
        <w:rPr>
          <w:rFonts w:hint="default" w:ascii="Arial" w:hAnsi="Arial" w:cs="Arial"/>
          <w:sz w:val="18"/>
          <w:szCs w:val="18"/>
        </w:rPr>
        <w:t xml:space="preserve">, Processo Administrativo n.º </w:t>
      </w:r>
      <w:r>
        <w:rPr>
          <w:rFonts w:hint="default" w:ascii="Arial" w:hAnsi="Arial" w:cs="Arial"/>
          <w:sz w:val="18"/>
          <w:szCs w:val="18"/>
          <w:lang w:val="pt-BR"/>
        </w:rPr>
        <w:t>081/2024</w:t>
      </w:r>
      <w:r>
        <w:rPr>
          <w:rFonts w:hint="default" w:ascii="Arial" w:hAnsi="Arial" w:cs="Arial"/>
          <w:sz w:val="18"/>
          <w:szCs w:val="18"/>
        </w:rPr>
        <w:t xml:space="preserve">, Pregão Eletrônico n° </w:t>
      </w:r>
      <w:r>
        <w:rPr>
          <w:rFonts w:hint="default" w:ascii="Arial" w:hAnsi="Arial" w:cs="Arial"/>
          <w:sz w:val="18"/>
          <w:szCs w:val="18"/>
          <w:lang w:val="pt-BR"/>
        </w:rPr>
        <w:t>051/2024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2"/>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cilindros (vasilhames de armazenamento de oxigênio e acetileno industrial), recarga de acetileno industrial e oxigênio industrial, para atender às demandas da Secretaria Municipal de Serviços Urbanos da Prefeitura de Cataguases-MG</w:t>
      </w:r>
      <w:r>
        <w:rPr>
          <w:rFonts w:hint="default" w:ascii="Arial" w:hAnsi="Arial" w:cs="Arial"/>
          <w:sz w:val="18"/>
          <w:szCs w:val="18"/>
        </w:rPr>
        <w:t>, a saber:</w:t>
      </w:r>
    </w:p>
    <w:tbl>
      <w:tblPr>
        <w:tblStyle w:val="5"/>
        <w:tblpPr w:leftFromText="180" w:rightFromText="180" w:vertAnchor="text" w:horzAnchor="page" w:tblpX="828" w:tblpY="278"/>
        <w:tblOverlap w:val="never"/>
        <w:tblW w:w="10147" w:type="dxa"/>
        <w:tblInd w:w="0" w:type="dxa"/>
        <w:tblLayout w:type="fixed"/>
        <w:tblCellMar>
          <w:top w:w="0" w:type="dxa"/>
          <w:left w:w="108" w:type="dxa"/>
          <w:bottom w:w="0" w:type="dxa"/>
          <w:right w:w="108" w:type="dxa"/>
        </w:tblCellMar>
      </w:tblPr>
      <w:tblGrid>
        <w:gridCol w:w="721"/>
        <w:gridCol w:w="4382"/>
        <w:gridCol w:w="741"/>
        <w:gridCol w:w="750"/>
        <w:gridCol w:w="1103"/>
        <w:gridCol w:w="1213"/>
        <w:gridCol w:w="1237"/>
      </w:tblGrid>
      <w:tr w14:paraId="7C019359">
        <w:tblPrEx>
          <w:tblCellMar>
            <w:top w:w="0" w:type="dxa"/>
            <w:left w:w="108" w:type="dxa"/>
            <w:bottom w:w="0" w:type="dxa"/>
            <w:right w:w="108" w:type="dxa"/>
          </w:tblCellMar>
        </w:tblPrEx>
        <w:trPr>
          <w:trHeight w:val="376"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tcPr>
          <w:p w14:paraId="42FA1AE8">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382" w:type="dxa"/>
            <w:tcBorders>
              <w:top w:val="single" w:color="000000" w:sz="4" w:space="0"/>
              <w:left w:val="single" w:color="000000" w:sz="4" w:space="0"/>
              <w:bottom w:val="single" w:color="000000" w:sz="4" w:space="0"/>
              <w:right w:val="single" w:color="000000" w:sz="4" w:space="0"/>
            </w:tcBorders>
            <w:shd w:val="clear" w:color="auto" w:fill="auto"/>
          </w:tcPr>
          <w:p w14:paraId="16A45F05">
            <w:pPr>
              <w:spacing w:after="0" w:line="240" w:lineRule="auto"/>
              <w:ind w:left="0" w:leftChars="0" w:firstLine="0" w:firstLineChars="0"/>
              <w:jc w:val="center"/>
              <w:rPr>
                <w:rFonts w:hint="default" w:ascii="Arial" w:hAnsi="Arial" w:cs="Arial"/>
                <w:b/>
                <w:sz w:val="18"/>
                <w:szCs w:val="18"/>
              </w:rPr>
            </w:pPr>
            <w:r>
              <w:rPr>
                <w:rFonts w:hint="default" w:ascii="Arial" w:hAnsi="Arial" w:cs="Arial"/>
                <w:b/>
                <w:bCs/>
                <w:color w:val="000000"/>
                <w:sz w:val="18"/>
                <w:szCs w:val="18"/>
              </w:rPr>
              <w:t>DESCRIÇÃO/ESPECIFICAÇÃO TÉCNICA</w:t>
            </w:r>
          </w:p>
        </w:tc>
        <w:tc>
          <w:tcPr>
            <w:tcW w:w="741" w:type="dxa"/>
            <w:tcBorders>
              <w:top w:val="single" w:color="000000" w:sz="4" w:space="0"/>
              <w:left w:val="single" w:color="000000" w:sz="4" w:space="0"/>
              <w:bottom w:val="single" w:color="000000" w:sz="4" w:space="0"/>
              <w:right w:val="single" w:color="000000" w:sz="4" w:space="0"/>
            </w:tcBorders>
            <w:shd w:val="clear" w:color="auto" w:fill="auto"/>
          </w:tcPr>
          <w:p w14:paraId="2C8FE210">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750" w:type="dxa"/>
            <w:tcBorders>
              <w:top w:val="single" w:color="000000" w:sz="4" w:space="0"/>
              <w:left w:val="single" w:color="000000" w:sz="4" w:space="0"/>
              <w:bottom w:val="single" w:color="000000" w:sz="4" w:space="0"/>
              <w:right w:val="single" w:color="000000" w:sz="4" w:space="0"/>
            </w:tcBorders>
          </w:tcPr>
          <w:p w14:paraId="6B6E3572">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03" w:type="dxa"/>
            <w:tcBorders>
              <w:top w:val="single" w:color="000000" w:sz="4" w:space="0"/>
              <w:left w:val="single" w:color="000000" w:sz="4" w:space="0"/>
              <w:bottom w:val="single" w:color="000000" w:sz="4" w:space="0"/>
              <w:right w:val="single" w:color="000000" w:sz="4" w:space="0"/>
            </w:tcBorders>
          </w:tcPr>
          <w:p w14:paraId="3712D3E1">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43ED1260">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30A2B1C1">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4834EDDB">
        <w:tblPrEx>
          <w:tblCellMar>
            <w:top w:w="0" w:type="dxa"/>
            <w:left w:w="108" w:type="dxa"/>
            <w:bottom w:w="0" w:type="dxa"/>
            <w:right w:w="108" w:type="dxa"/>
          </w:tblCellMar>
        </w:tblPrEx>
        <w:trPr>
          <w:trHeight w:val="330"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457CB">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51B962F0">
            <w:pPr>
              <w:widowControl w:val="0"/>
              <w:numPr>
                <w:ilvl w:val="0"/>
                <w:numId w:val="0"/>
              </w:numPr>
              <w:bidi w:val="0"/>
              <w:spacing w:before="0" w:after="0" w:line="240" w:lineRule="auto"/>
              <w:ind w:left="0" w:leftChars="0" w:firstLine="0" w:firstLineChars="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eastAsia="Arial" w:cs="Arial"/>
                <w:color w:val="000000"/>
                <w:sz w:val="18"/>
                <w:szCs w:val="18"/>
                <w:u w:val="single"/>
              </w:rPr>
              <w:t>Recarga</w:t>
            </w:r>
            <w:r>
              <w:rPr>
                <w:rFonts w:hint="default" w:ascii="Arial" w:hAnsi="Arial" w:eastAsia="Arial" w:cs="Arial"/>
                <w:color w:val="000000"/>
                <w:sz w:val="18"/>
                <w:szCs w:val="18"/>
              </w:rPr>
              <w:t>: Oxigênio Industrial acondicionado em cilindros com 10 m³ cada.</w:t>
            </w:r>
            <w:r>
              <w:rPr>
                <w:rFonts w:hint="default" w:ascii="Arial" w:hAnsi="Arial" w:eastAsia="Arial" w:cs="Arial"/>
                <w:color w:val="000000"/>
                <w:sz w:val="18"/>
                <w:szCs w:val="18"/>
                <w:lang w:val="pt-BR"/>
              </w:rPr>
              <w:t xml:space="preserve"> Aspecto Físico: Incolor, Inodoro, Massa Molecular: 31,99 G/Mol, Fórmula Química: O2, Número de Referência Química: Cas 7782-44-7. </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3CA5733B">
            <w:pPr>
              <w:pStyle w:val="333"/>
              <w:widowControl w:val="0"/>
              <w:bidi w:val="0"/>
              <w:spacing w:before="0" w:after="0" w:line="240" w:lineRule="auto"/>
              <w:jc w:val="center"/>
              <w:rPr>
                <w:rFonts w:hint="default" w:ascii="Arial" w:hAnsi="Arial" w:cs="Arial"/>
                <w:b w:val="0"/>
                <w:i w:val="0"/>
                <w:strike w:val="0"/>
                <w:dstrike w:val="0"/>
                <w:color w:val="000000"/>
                <w:kern w:val="2"/>
                <w:sz w:val="18"/>
                <w:szCs w:val="18"/>
                <w:u w:val="none"/>
                <w:shd w:val="clear" w:fill="auto"/>
                <w:lang w:val="pt-BR" w:eastAsia="zh-CN" w:bidi="hi-IN"/>
              </w:rPr>
            </w:pPr>
          </w:p>
          <w:p w14:paraId="3D495221">
            <w:pPr>
              <w:pStyle w:val="333"/>
              <w:widowControl w:val="0"/>
              <w:bidi w:val="0"/>
              <w:spacing w:before="0" w:after="0" w:line="240" w:lineRule="auto"/>
              <w:jc w:val="center"/>
              <w:rPr>
                <w:rFonts w:hint="default" w:ascii="Arial" w:hAnsi="Arial" w:cs="Arial"/>
                <w:b w:val="0"/>
                <w:i w:val="0"/>
                <w:strike w:val="0"/>
                <w:dstrike w:val="0"/>
                <w:color w:val="000000"/>
                <w:kern w:val="2"/>
                <w:sz w:val="18"/>
                <w:szCs w:val="18"/>
                <w:u w:val="none"/>
                <w:shd w:val="clear" w:fill="auto"/>
                <w:lang w:val="pt-BR" w:eastAsia="zh-CN" w:bidi="hi-IN"/>
              </w:rPr>
            </w:pPr>
          </w:p>
          <w:p w14:paraId="1748B191">
            <w:pPr>
              <w:pStyle w:val="333"/>
              <w:widowControl w:val="0"/>
              <w:bidi w:val="0"/>
              <w:spacing w:before="0"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i w:val="0"/>
                <w:strike w:val="0"/>
                <w:dstrike w:val="0"/>
                <w:color w:val="000000"/>
                <w:kern w:val="2"/>
                <w:sz w:val="18"/>
                <w:szCs w:val="18"/>
                <w:u w:val="none"/>
                <w:shd w:val="clear" w:fill="auto"/>
                <w:lang w:val="pt-BR" w:eastAsia="zh-CN" w:bidi="hi-IN"/>
              </w:rPr>
              <w:t>M</w:t>
            </w:r>
            <w:r>
              <w:rPr>
                <w:rFonts w:hint="default" w:ascii="Arial" w:hAnsi="Arial" w:cs="Arial"/>
                <w:b w:val="0"/>
                <w:i w:val="0"/>
                <w:caps w:val="0"/>
                <w:smallCaps w:val="0"/>
                <w:strike w:val="0"/>
                <w:dstrike w:val="0"/>
                <w:color w:val="000000"/>
                <w:kern w:val="2"/>
                <w:sz w:val="18"/>
                <w:szCs w:val="18"/>
                <w:u w:val="none"/>
                <w:shd w:val="clear" w:fill="auto"/>
                <w:lang w:val="pt-BR" w:eastAsia="zh-CN" w:bidi="hi-IN"/>
              </w:rPr>
              <w:t>³</w:t>
            </w:r>
          </w:p>
        </w:tc>
        <w:tc>
          <w:tcPr>
            <w:tcW w:w="750" w:type="dxa"/>
            <w:tcBorders>
              <w:top w:val="single" w:color="000000" w:sz="4" w:space="0"/>
              <w:left w:val="single" w:color="000000" w:sz="4" w:space="0"/>
              <w:bottom w:val="single" w:color="000000" w:sz="4" w:space="0"/>
              <w:right w:val="single" w:color="000000" w:sz="4" w:space="0"/>
            </w:tcBorders>
            <w:vAlign w:val="center"/>
          </w:tcPr>
          <w:p w14:paraId="50912304">
            <w:pPr>
              <w:keepNext w:val="0"/>
              <w:keepLines w:val="0"/>
              <w:widowControl/>
              <w:suppressLineNumbers w:val="0"/>
              <w:spacing w:line="240" w:lineRule="auto"/>
              <w:jc w:val="center"/>
              <w:textAlignment w:val="bottom"/>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bCs w:val="0"/>
                <w:color w:val="auto"/>
                <w:kern w:val="0"/>
                <w:sz w:val="18"/>
                <w:szCs w:val="18"/>
                <w:lang w:val="en-US" w:eastAsia="pt-BR" w:bidi="ar-SA"/>
              </w:rPr>
              <w:t>100</w:t>
            </w:r>
          </w:p>
        </w:tc>
        <w:tc>
          <w:tcPr>
            <w:tcW w:w="1103" w:type="dxa"/>
            <w:tcBorders>
              <w:top w:val="single" w:color="000000" w:sz="4" w:space="0"/>
              <w:left w:val="single" w:color="000000" w:sz="4" w:space="0"/>
              <w:bottom w:val="single" w:color="000000" w:sz="4" w:space="0"/>
              <w:right w:val="single" w:color="000000" w:sz="4" w:space="0"/>
            </w:tcBorders>
          </w:tcPr>
          <w:p w14:paraId="713D793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910B3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CC709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FEE3EF9">
        <w:tblPrEx>
          <w:tblCellMar>
            <w:top w:w="0" w:type="dxa"/>
            <w:left w:w="108" w:type="dxa"/>
            <w:bottom w:w="0" w:type="dxa"/>
            <w:right w:w="108" w:type="dxa"/>
          </w:tblCellMar>
        </w:tblPrEx>
        <w:trPr>
          <w:trHeight w:val="390"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2649">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7BA1BECA">
            <w:pPr>
              <w:widowControl w:val="0"/>
              <w:numPr>
                <w:ilvl w:val="0"/>
                <w:numId w:val="0"/>
              </w:numPr>
              <w:bidi w:val="0"/>
              <w:spacing w:before="0" w:after="0" w:line="240" w:lineRule="auto"/>
              <w:ind w:left="0" w:leftChars="0" w:firstLine="0" w:firstLineChars="0"/>
              <w:jc w:val="both"/>
              <w:rPr>
                <w:rFonts w:hint="default" w:ascii="Arial" w:hAnsi="Arial" w:cs="Arial"/>
                <w:sz w:val="18"/>
                <w:szCs w:val="18"/>
                <w:lang w:val="pt-BR"/>
              </w:rPr>
            </w:pPr>
            <w:r>
              <w:rPr>
                <w:rFonts w:hint="default" w:ascii="Arial" w:hAnsi="Arial" w:eastAsia="Arial" w:cs="Arial"/>
                <w:color w:val="000000"/>
                <w:sz w:val="18"/>
                <w:szCs w:val="18"/>
                <w:u w:val="single"/>
              </w:rPr>
              <w:t>Recarga</w:t>
            </w:r>
            <w:r>
              <w:rPr>
                <w:rFonts w:hint="default" w:ascii="Arial" w:hAnsi="Arial" w:eastAsia="Arial" w:cs="Arial"/>
                <w:color w:val="000000"/>
                <w:sz w:val="18"/>
                <w:szCs w:val="18"/>
              </w:rPr>
              <w:t>: Acetileno Industrial acondicionado em cilindros com 9 m³ cada.</w:t>
            </w:r>
            <w:r>
              <w:rPr>
                <w:rFonts w:hint="default" w:ascii="Arial" w:hAnsi="Arial" w:eastAsia="Arial" w:cs="Arial"/>
                <w:color w:val="000000"/>
                <w:sz w:val="18"/>
                <w:szCs w:val="18"/>
                <w:lang w:val="pt-BR"/>
              </w:rPr>
              <w:t xml:space="preserve"> Aspecto Físico: Incolor, Odor de Alho, Inflamável, Fórmula Química: C2h2, Massa Molecular: 26,04 G/Mol, Grau de Pureza: Teor Mín 99% V/V, Número de Referência Química: Cas 74-86-2.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063682EA">
            <w:pPr>
              <w:pStyle w:val="333"/>
              <w:widowControl w:val="0"/>
              <w:bidi w:val="0"/>
              <w:spacing w:before="0" w:after="0" w:line="240" w:lineRule="auto"/>
              <w:jc w:val="center"/>
              <w:rPr>
                <w:rFonts w:hint="default" w:ascii="Arial" w:hAnsi="Arial" w:cs="Arial"/>
                <w:b w:val="0"/>
                <w:i w:val="0"/>
                <w:caps w:val="0"/>
                <w:smallCaps w:val="0"/>
                <w:strike w:val="0"/>
                <w:dstrike w:val="0"/>
                <w:color w:val="000000"/>
                <w:kern w:val="2"/>
                <w:sz w:val="18"/>
                <w:szCs w:val="18"/>
                <w:u w:val="none"/>
                <w:shd w:val="clear" w:fill="auto"/>
                <w:lang w:val="pt-BR" w:eastAsia="zh-CN" w:bidi="hi-IN"/>
              </w:rPr>
            </w:pPr>
          </w:p>
          <w:p w14:paraId="59F24304">
            <w:pPr>
              <w:pStyle w:val="333"/>
              <w:widowControl w:val="0"/>
              <w:bidi w:val="0"/>
              <w:spacing w:before="0" w:after="0" w:line="240" w:lineRule="auto"/>
              <w:jc w:val="center"/>
              <w:rPr>
                <w:rFonts w:hint="default" w:ascii="Arial" w:hAnsi="Arial" w:cs="Arial"/>
                <w:b w:val="0"/>
                <w:i w:val="0"/>
                <w:caps w:val="0"/>
                <w:smallCaps w:val="0"/>
                <w:strike w:val="0"/>
                <w:dstrike w:val="0"/>
                <w:color w:val="000000"/>
                <w:kern w:val="2"/>
                <w:sz w:val="18"/>
                <w:szCs w:val="18"/>
                <w:u w:val="none"/>
                <w:shd w:val="clear" w:fill="auto"/>
                <w:lang w:val="pt-BR" w:eastAsia="zh-CN" w:bidi="hi-IN"/>
              </w:rPr>
            </w:pPr>
          </w:p>
          <w:p w14:paraId="19C8681B">
            <w:pPr>
              <w:pStyle w:val="333"/>
              <w:widowControl w:val="0"/>
              <w:bidi w:val="0"/>
              <w:spacing w:before="0" w:after="0" w:line="240" w:lineRule="auto"/>
              <w:jc w:val="center"/>
              <w:rPr>
                <w:rFonts w:hint="default" w:ascii="Arial" w:hAnsi="Arial" w:cs="Arial"/>
                <w:sz w:val="18"/>
                <w:szCs w:val="18"/>
                <w:lang w:val="pt-BR"/>
              </w:rPr>
            </w:pPr>
            <w:r>
              <w:rPr>
                <w:rFonts w:hint="default" w:ascii="Arial" w:hAnsi="Arial" w:cs="Arial"/>
                <w:b w:val="0"/>
                <w:i w:val="0"/>
                <w:caps w:val="0"/>
                <w:smallCaps w:val="0"/>
                <w:strike w:val="0"/>
                <w:dstrike w:val="0"/>
                <w:color w:val="000000"/>
                <w:kern w:val="2"/>
                <w:sz w:val="18"/>
                <w:szCs w:val="18"/>
                <w:u w:val="none"/>
                <w:shd w:val="clear" w:fill="auto"/>
                <w:lang w:val="pt-BR" w:eastAsia="zh-CN" w:bidi="hi-IN"/>
              </w:rPr>
              <w:t>KG</w:t>
            </w:r>
          </w:p>
        </w:tc>
        <w:tc>
          <w:tcPr>
            <w:tcW w:w="750" w:type="dxa"/>
            <w:tcBorders>
              <w:top w:val="single" w:color="000000" w:sz="4" w:space="0"/>
              <w:left w:val="single" w:color="000000" w:sz="4" w:space="0"/>
              <w:bottom w:val="single" w:color="000000" w:sz="4" w:space="0"/>
              <w:right w:val="single" w:color="000000" w:sz="4" w:space="0"/>
            </w:tcBorders>
            <w:vAlign w:val="center"/>
          </w:tcPr>
          <w:p w14:paraId="5316E0FD">
            <w:pPr>
              <w:keepNext w:val="0"/>
              <w:keepLines w:val="0"/>
              <w:widowControl/>
              <w:suppressLineNumbers w:val="0"/>
              <w:spacing w:line="240" w:lineRule="auto"/>
              <w:jc w:val="center"/>
              <w:textAlignment w:val="bottom"/>
              <w:rPr>
                <w:rFonts w:hint="default" w:ascii="Arial" w:hAnsi="Arial" w:cs="Arial"/>
                <w:sz w:val="18"/>
                <w:szCs w:val="18"/>
                <w:lang w:val="pt-BR"/>
              </w:rPr>
            </w:pPr>
            <w:r>
              <w:rPr>
                <w:rFonts w:hint="default" w:ascii="Arial" w:hAnsi="Arial" w:cs="Arial"/>
                <w:b w:val="0"/>
                <w:bCs w:val="0"/>
                <w:color w:val="auto"/>
                <w:kern w:val="0"/>
                <w:sz w:val="18"/>
                <w:szCs w:val="18"/>
                <w:lang w:val="en-US" w:eastAsia="pt-BR" w:bidi="ar-SA"/>
              </w:rPr>
              <w:t>72</w:t>
            </w:r>
          </w:p>
        </w:tc>
        <w:tc>
          <w:tcPr>
            <w:tcW w:w="1103" w:type="dxa"/>
            <w:tcBorders>
              <w:top w:val="single" w:color="000000" w:sz="4" w:space="0"/>
              <w:left w:val="single" w:color="000000" w:sz="4" w:space="0"/>
              <w:bottom w:val="single" w:color="000000" w:sz="4" w:space="0"/>
              <w:right w:val="single" w:color="000000" w:sz="4" w:space="0"/>
            </w:tcBorders>
          </w:tcPr>
          <w:p w14:paraId="6D32D41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0F6B7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67CFE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1084CC">
        <w:tblPrEx>
          <w:tblCellMar>
            <w:top w:w="0" w:type="dxa"/>
            <w:left w:w="108" w:type="dxa"/>
            <w:bottom w:w="0" w:type="dxa"/>
            <w:right w:w="108" w:type="dxa"/>
          </w:tblCellMar>
        </w:tblPrEx>
        <w:trPr>
          <w:trHeight w:val="285"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4F2E">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20EE8540">
            <w:pPr>
              <w:widowControl w:val="0"/>
              <w:spacing w:line="240" w:lineRule="auto"/>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eastAsia="Arial" w:cs="Arial"/>
                <w:color w:val="000000"/>
                <w:sz w:val="18"/>
                <w:szCs w:val="18"/>
                <w:u w:val="single"/>
              </w:rPr>
              <w:t>Vasilhame - Cilindro de Oxigênio Industrial 10m³</w:t>
            </w:r>
            <w:r>
              <w:rPr>
                <w:rFonts w:hint="default" w:ascii="Arial" w:hAnsi="Arial" w:eastAsia="Arial" w:cs="Arial"/>
                <w:color w:val="000000"/>
                <w:sz w:val="18"/>
                <w:szCs w:val="18"/>
              </w:rPr>
              <w:t xml:space="preserve"> : Cilindro de aço vazio, com capacete, cor padrão ABNT: preta, </w:t>
            </w:r>
            <w:r>
              <w:rPr>
                <w:rFonts w:hint="default" w:ascii="Arial" w:hAnsi="Arial" w:eastAsia="Arial" w:cs="Arial"/>
                <w:color w:val="000000"/>
                <w:sz w:val="18"/>
                <w:szCs w:val="18"/>
                <w:highlight w:val="white"/>
              </w:rPr>
              <w:t>Capacidade hidráulica: 50L, Pressão de serviço: 200bar, Peso aproximado: 58kg</w:t>
            </w:r>
            <w:r>
              <w:rPr>
                <w:rFonts w:hint="default" w:ascii="Arial" w:hAnsi="Arial" w:eastAsia="Arial" w:cs="Arial"/>
                <w:color w:val="000000"/>
                <w:sz w:val="18"/>
                <w:szCs w:val="18"/>
              </w:rPr>
              <w:t>.</w:t>
            </w:r>
            <w:r>
              <w:rPr>
                <w:rFonts w:hint="default" w:ascii="Arial" w:hAnsi="Arial" w:eastAsia="Arial" w:cs="Arial"/>
                <w:color w:val="000000"/>
                <w:sz w:val="18"/>
                <w:szCs w:val="18"/>
                <w:lang w:val="pt-BR"/>
              </w:rPr>
              <w:t xml:space="preserve"> </w:t>
            </w:r>
            <w:r>
              <w:rPr>
                <w:rFonts w:hint="default" w:ascii="Arial" w:hAnsi="Arial" w:eastAsia="Arial" w:cs="Arial"/>
                <w:color w:val="000000"/>
                <w:sz w:val="18"/>
                <w:szCs w:val="18"/>
              </w:rPr>
              <w:t xml:space="preserve">Acompanha: </w:t>
            </w:r>
            <w:r>
              <w:rPr>
                <w:rFonts w:hint="default" w:ascii="Arial" w:hAnsi="Arial" w:eastAsia="Arial" w:cs="Arial"/>
                <w:color w:val="000000"/>
                <w:sz w:val="18"/>
                <w:szCs w:val="18"/>
                <w:highlight w:val="white"/>
              </w:rPr>
              <w:t>Válvula padrão e Capacete de proteção da válvula.</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4E33BE3A">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02999BC5">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03119789">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0D265228">
            <w:pPr>
              <w:pStyle w:val="333"/>
              <w:widowControl w:val="0"/>
              <w:bidi w:val="0"/>
              <w:spacing w:before="0" w:after="0" w:line="240" w:lineRule="auto"/>
              <w:jc w:val="center"/>
              <w:rPr>
                <w:rFonts w:hint="default" w:ascii="Arial" w:hAnsi="Arial" w:cs="Arial"/>
                <w:color w:val="000000" w:themeColor="text1"/>
                <w:sz w:val="18"/>
                <w:szCs w:val="18"/>
                <w14:textFill>
                  <w14:solidFill>
                    <w14:schemeClr w14:val="tx1"/>
                  </w14:solidFill>
                </w14:textFill>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750" w:type="dxa"/>
            <w:tcBorders>
              <w:top w:val="single" w:color="000000" w:sz="4" w:space="0"/>
              <w:left w:val="single" w:color="000000" w:sz="4" w:space="0"/>
              <w:bottom w:val="single" w:color="000000" w:sz="4" w:space="0"/>
              <w:right w:val="single" w:color="000000" w:sz="4" w:space="0"/>
            </w:tcBorders>
            <w:vAlign w:val="center"/>
          </w:tcPr>
          <w:p w14:paraId="063BE741">
            <w:pPr>
              <w:keepNext w:val="0"/>
              <w:keepLines w:val="0"/>
              <w:widowControl/>
              <w:suppressLineNumbers w:val="0"/>
              <w:spacing w:line="240" w:lineRule="auto"/>
              <w:jc w:val="center"/>
              <w:textAlignment w:val="bottom"/>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bCs w:val="0"/>
                <w:color w:val="auto"/>
                <w:kern w:val="0"/>
                <w:sz w:val="18"/>
                <w:szCs w:val="18"/>
                <w:lang w:val="en-US" w:eastAsia="pt-BR" w:bidi="ar-SA"/>
              </w:rPr>
              <w:t>2</w:t>
            </w:r>
          </w:p>
        </w:tc>
        <w:tc>
          <w:tcPr>
            <w:tcW w:w="1103" w:type="dxa"/>
            <w:tcBorders>
              <w:top w:val="single" w:color="000000" w:sz="4" w:space="0"/>
              <w:left w:val="single" w:color="000000" w:sz="4" w:space="0"/>
              <w:bottom w:val="single" w:color="000000" w:sz="4" w:space="0"/>
              <w:right w:val="single" w:color="000000" w:sz="4" w:space="0"/>
            </w:tcBorders>
          </w:tcPr>
          <w:p w14:paraId="3FBE58E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2D194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146CF6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A671AC6">
        <w:tblPrEx>
          <w:tblCellMar>
            <w:top w:w="0" w:type="dxa"/>
            <w:left w:w="108" w:type="dxa"/>
            <w:bottom w:w="0" w:type="dxa"/>
            <w:right w:w="108" w:type="dxa"/>
          </w:tblCellMar>
        </w:tblPrEx>
        <w:trPr>
          <w:trHeight w:val="285"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B59C8">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382" w:type="dxa"/>
            <w:tcBorders>
              <w:top w:val="single" w:color="000000" w:sz="4" w:space="0"/>
              <w:left w:val="single" w:color="000000" w:sz="4" w:space="0"/>
              <w:bottom w:val="single" w:color="000000" w:sz="4" w:space="0"/>
              <w:right w:val="single" w:color="000000" w:sz="4" w:space="0"/>
            </w:tcBorders>
            <w:shd w:val="clear" w:color="auto" w:fill="auto"/>
            <w:vAlign w:val="top"/>
          </w:tcPr>
          <w:p w14:paraId="6C0E05BF">
            <w:pPr>
              <w:pStyle w:val="333"/>
              <w:widowControl w:val="0"/>
              <w:bidi w:val="0"/>
              <w:spacing w:before="0" w:after="0" w:line="240" w:lineRule="auto"/>
              <w:jc w:val="both"/>
              <w:rPr>
                <w:rFonts w:hint="default" w:ascii="Arial" w:hAnsi="Arial" w:cs="Arial"/>
                <w:b/>
                <w:color w:val="000000"/>
                <w:sz w:val="18"/>
                <w:szCs w:val="18"/>
              </w:rPr>
            </w:pPr>
            <w:r>
              <w:rPr>
                <w:rFonts w:hint="default" w:ascii="Arial" w:hAnsi="Arial" w:eastAsia="Arial" w:cs="Arial"/>
                <w:b w:val="0"/>
                <w:i w:val="0"/>
                <w:caps w:val="0"/>
                <w:smallCaps w:val="0"/>
                <w:color w:val="000000"/>
                <w:sz w:val="18"/>
                <w:szCs w:val="18"/>
                <w:u w:val="single"/>
                <w:shd w:val="clear" w:fill="auto"/>
              </w:rPr>
              <w:t>Vasilhame - Cilindro de Acetileno Industrial 9kg</w:t>
            </w:r>
            <w:r>
              <w:rPr>
                <w:rFonts w:hint="default" w:ascii="Arial" w:hAnsi="Arial" w:eastAsia="Arial" w:cs="Arial"/>
                <w:b w:val="0"/>
                <w:i w:val="0"/>
                <w:caps w:val="0"/>
                <w:smallCaps w:val="0"/>
                <w:strike w:val="0"/>
                <w:dstrike w:val="0"/>
                <w:color w:val="000000"/>
                <w:sz w:val="18"/>
                <w:szCs w:val="18"/>
                <w:u w:val="none"/>
                <w:shd w:val="clear" w:fill="auto"/>
              </w:rPr>
              <w:t xml:space="preserve">: Cilindro de aço vazio,cor padrão ABNT: bordô, </w:t>
            </w:r>
            <w:r>
              <w:rPr>
                <w:rFonts w:hint="default" w:ascii="Arial" w:hAnsi="Arial" w:eastAsia="Arial" w:cs="Arial"/>
                <w:b w:val="0"/>
                <w:i w:val="0"/>
                <w:caps w:val="0"/>
                <w:smallCaps w:val="0"/>
                <w:strike w:val="0"/>
                <w:dstrike w:val="0"/>
                <w:color w:val="000000"/>
                <w:sz w:val="18"/>
                <w:szCs w:val="18"/>
                <w:u w:val="none"/>
                <w:shd w:val="clear" w:fill="F5F5F5"/>
              </w:rPr>
              <w:t xml:space="preserve">capacidade </w:t>
            </w:r>
            <w:r>
              <w:rPr>
                <w:rFonts w:hint="default" w:ascii="Arial" w:hAnsi="Arial" w:eastAsia="Arial" w:cs="Arial"/>
                <w:b w:val="0"/>
                <w:i w:val="0"/>
                <w:caps w:val="0"/>
                <w:smallCaps w:val="0"/>
                <w:strike w:val="0"/>
                <w:dstrike w:val="0"/>
                <w:color w:val="000000"/>
                <w:sz w:val="18"/>
                <w:szCs w:val="18"/>
                <w:u w:val="none"/>
                <w:shd w:val="clear" w:fill="auto"/>
              </w:rPr>
              <w:t>hidráulica: 53.7L, peso aproximado: 62kg, Pressão de serviço: 17.2bar .</w:t>
            </w:r>
            <w:r>
              <w:rPr>
                <w:rFonts w:hint="default" w:ascii="Arial" w:hAnsi="Arial" w:eastAsia="Arial" w:cs="Arial"/>
                <w:b w:val="0"/>
                <w:i w:val="0"/>
                <w:caps w:val="0"/>
                <w:smallCaps w:val="0"/>
                <w:strike w:val="0"/>
                <w:dstrike w:val="0"/>
                <w:color w:val="000000"/>
                <w:sz w:val="18"/>
                <w:szCs w:val="18"/>
                <w:u w:val="none"/>
                <w:shd w:val="clear" w:fill="auto"/>
                <w:lang w:val="pt-BR"/>
              </w:rPr>
              <w:t xml:space="preserve"> </w:t>
            </w:r>
            <w:r>
              <w:rPr>
                <w:rFonts w:hint="default" w:ascii="Arial" w:hAnsi="Arial" w:cs="Arial"/>
                <w:b w:val="0"/>
                <w:i w:val="0"/>
                <w:caps w:val="0"/>
                <w:smallCaps w:val="0"/>
                <w:strike w:val="0"/>
                <w:dstrike w:val="0"/>
                <w:color w:val="000000"/>
                <w:sz w:val="18"/>
                <w:szCs w:val="18"/>
                <w:u w:val="none"/>
                <w:shd w:val="clear" w:fill="FFFFFF"/>
              </w:rPr>
              <w:t>Acompanha: Válvula padrão e Capacete de proteção da válvula.</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top"/>
          </w:tcPr>
          <w:p w14:paraId="20941B71">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6D0D4749">
            <w:pPr>
              <w:pStyle w:val="333"/>
              <w:widowControl w:val="0"/>
              <w:bidi w:val="0"/>
              <w:spacing w:before="0" w:after="0" w:line="240" w:lineRule="auto"/>
              <w:jc w:val="center"/>
              <w:rPr>
                <w:rFonts w:hint="default" w:ascii="Arial" w:hAnsi="Arial" w:eastAsia="Times New Roman" w:cs="Arial"/>
                <w:b w:val="0"/>
                <w:i w:val="0"/>
                <w:caps w:val="0"/>
                <w:smallCaps w:val="0"/>
                <w:strike w:val="0"/>
                <w:dstrike w:val="0"/>
                <w:color w:val="000000"/>
                <w:kern w:val="0"/>
                <w:sz w:val="18"/>
                <w:szCs w:val="18"/>
                <w:u w:val="none"/>
                <w:shd w:val="clear" w:fill="auto"/>
              </w:rPr>
            </w:pPr>
          </w:p>
          <w:p w14:paraId="4C198FD2">
            <w:pPr>
              <w:pStyle w:val="333"/>
              <w:widowControl w:val="0"/>
              <w:bidi w:val="0"/>
              <w:spacing w:before="0" w:after="0" w:line="240" w:lineRule="auto"/>
              <w:jc w:val="center"/>
              <w:rPr>
                <w:rFonts w:hint="default" w:ascii="Arial" w:hAnsi="Arial" w:cs="Arial"/>
                <w:sz w:val="18"/>
                <w:szCs w:val="18"/>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750" w:type="dxa"/>
            <w:tcBorders>
              <w:top w:val="single" w:color="000000" w:sz="4" w:space="0"/>
              <w:left w:val="single" w:color="000000" w:sz="4" w:space="0"/>
              <w:bottom w:val="single" w:color="000000" w:sz="4" w:space="0"/>
              <w:right w:val="single" w:color="000000" w:sz="4" w:space="0"/>
            </w:tcBorders>
            <w:vAlign w:val="center"/>
          </w:tcPr>
          <w:p w14:paraId="08067DBA">
            <w:pPr>
              <w:keepNext w:val="0"/>
              <w:keepLines w:val="0"/>
              <w:widowControl/>
              <w:suppressLineNumbers w:val="0"/>
              <w:spacing w:line="240" w:lineRule="auto"/>
              <w:jc w:val="center"/>
              <w:textAlignment w:val="bottom"/>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val="0"/>
                <w:bCs w:val="0"/>
                <w:color w:val="auto"/>
                <w:kern w:val="0"/>
                <w:sz w:val="18"/>
                <w:szCs w:val="18"/>
                <w:lang w:val="en-US" w:eastAsia="pt-BR" w:bidi="ar-SA"/>
              </w:rPr>
              <w:t>2</w:t>
            </w:r>
          </w:p>
        </w:tc>
        <w:tc>
          <w:tcPr>
            <w:tcW w:w="1103" w:type="dxa"/>
            <w:tcBorders>
              <w:top w:val="single" w:color="000000" w:sz="4" w:space="0"/>
              <w:left w:val="single" w:color="000000" w:sz="4" w:space="0"/>
              <w:bottom w:val="single" w:color="000000" w:sz="4" w:space="0"/>
              <w:right w:val="single" w:color="000000" w:sz="4" w:space="0"/>
            </w:tcBorders>
          </w:tcPr>
          <w:p w14:paraId="593ABB0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47172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310F09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7894943">
        <w:tblPrEx>
          <w:tblCellMar>
            <w:top w:w="0" w:type="dxa"/>
            <w:left w:w="108" w:type="dxa"/>
            <w:bottom w:w="0" w:type="dxa"/>
            <w:right w:w="108" w:type="dxa"/>
          </w:tblCellMar>
        </w:tblPrEx>
        <w:trPr>
          <w:trHeight w:val="285" w:hRule="atLeast"/>
        </w:trPr>
        <w:tc>
          <w:tcPr>
            <w:tcW w:w="721" w:type="dxa"/>
            <w:tcBorders>
              <w:top w:val="single" w:color="000000" w:sz="4" w:space="0"/>
              <w:left w:val="single" w:color="000000" w:sz="4" w:space="0"/>
              <w:bottom w:val="single" w:color="000000" w:sz="4" w:space="0"/>
              <w:right w:val="single" w:color="000000" w:sz="4" w:space="0"/>
            </w:tcBorders>
            <w:shd w:val="clear" w:color="auto" w:fill="auto"/>
          </w:tcPr>
          <w:p w14:paraId="69CCFDF9">
            <w:pPr>
              <w:spacing w:after="0" w:line="240" w:lineRule="auto"/>
              <w:ind w:left="0" w:leftChars="0" w:firstLine="0" w:firstLineChars="0"/>
              <w:jc w:val="both"/>
              <w:rPr>
                <w:rFonts w:hint="default" w:ascii="Arial" w:hAnsi="Arial" w:cs="Arial"/>
                <w:sz w:val="18"/>
                <w:szCs w:val="18"/>
                <w:lang w:val="pt-BR"/>
              </w:rPr>
            </w:pPr>
          </w:p>
        </w:tc>
        <w:tc>
          <w:tcPr>
            <w:tcW w:w="4382" w:type="dxa"/>
            <w:tcBorders>
              <w:top w:val="single" w:color="000000" w:sz="4" w:space="0"/>
              <w:left w:val="single" w:color="000000" w:sz="4" w:space="0"/>
              <w:bottom w:val="single" w:color="000000" w:sz="4" w:space="0"/>
              <w:right w:val="single" w:color="000000" w:sz="4" w:space="0"/>
            </w:tcBorders>
            <w:shd w:val="clear" w:color="auto" w:fill="auto"/>
          </w:tcPr>
          <w:p w14:paraId="1E84065A">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tcPr>
          <w:p w14:paraId="24B43AE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49F0B4A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552EF51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153467">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w:t>
            </w:r>
          </w:p>
        </w:tc>
        <w:tc>
          <w:tcPr>
            <w:tcW w:w="1237" w:type="dxa"/>
            <w:tcBorders>
              <w:top w:val="single" w:color="000000" w:sz="4" w:space="0"/>
              <w:left w:val="single" w:color="000000" w:sz="4" w:space="0"/>
              <w:bottom w:val="single" w:color="000000" w:sz="4" w:space="0"/>
              <w:right w:val="single" w:color="000000" w:sz="4" w:space="0"/>
            </w:tcBorders>
          </w:tcPr>
          <w:p w14:paraId="40C81D9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5F891BC9">
      <w:pPr>
        <w:spacing w:line="276" w:lineRule="auto"/>
        <w:rPr>
          <w:rFonts w:hint="default" w:ascii="Arial" w:hAnsi="Arial" w:cs="Arial"/>
          <w:sz w:val="18"/>
          <w:szCs w:val="18"/>
          <w:lang w:val="pt-BR"/>
        </w:rPr>
      </w:pPr>
      <w:r>
        <w:rPr>
          <w:rFonts w:hint="default" w:ascii="Arial" w:hAnsi="Arial" w:cs="Arial"/>
          <w:sz w:val="18"/>
          <w:szCs w:val="18"/>
          <w:lang w:val="pt-BR"/>
        </w:rPr>
        <w:t xml:space="preserve"> </w:t>
      </w:r>
    </w:p>
    <w:p w14:paraId="01932F45">
      <w:pPr>
        <w:pStyle w:val="221"/>
        <w:numPr>
          <w:ilvl w:val="0"/>
          <w:numId w:val="0"/>
        </w:numPr>
        <w:ind w:leftChars="0"/>
        <w:jc w:val="both"/>
        <w:rPr>
          <w:rFonts w:hint="default" w:ascii="Arial" w:hAnsi="Arial" w:cs="Arial"/>
          <w:sz w:val="18"/>
          <w:szCs w:val="18"/>
        </w:rPr>
      </w:pPr>
    </w:p>
    <w:p w14:paraId="0A6951A5">
      <w:pPr>
        <w:pStyle w:val="221"/>
        <w:numPr>
          <w:ilvl w:val="1"/>
          <w:numId w:val="22"/>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tbl>
      <w:tblPr>
        <w:tblStyle w:val="342"/>
        <w:tblW w:w="97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00" w:type="dxa"/>
          <w:left w:w="100" w:type="dxa"/>
          <w:bottom w:w="100" w:type="dxa"/>
          <w:right w:w="100" w:type="dxa"/>
        </w:tblCellMar>
      </w:tblPr>
      <w:tblGrid>
        <w:gridCol w:w="810"/>
        <w:gridCol w:w="5669"/>
        <w:gridCol w:w="1662"/>
        <w:gridCol w:w="1573"/>
      </w:tblGrid>
      <w:tr w14:paraId="3D83A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343" w:hRule="atLeast"/>
        </w:trPr>
        <w:tc>
          <w:tcPr>
            <w:tcW w:w="810"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C35A1B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ITEM</w:t>
            </w:r>
          </w:p>
        </w:tc>
        <w:tc>
          <w:tcPr>
            <w:tcW w:w="5669"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E483DA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DESCRIÇÃO DOS SERVIÇOS</w:t>
            </w:r>
          </w:p>
        </w:tc>
        <w:tc>
          <w:tcPr>
            <w:tcW w:w="1662"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067E6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UNID.</w:t>
            </w:r>
          </w:p>
        </w:tc>
        <w:tc>
          <w:tcPr>
            <w:tcW w:w="1573"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ED97C8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QTD. MÍNIMA</w:t>
            </w:r>
          </w:p>
        </w:tc>
      </w:tr>
      <w:tr w14:paraId="5DA5C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24"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46802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C0FA22">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lang w:val="pt-BR"/>
              </w:rPr>
            </w:pPr>
            <w:r>
              <w:rPr>
                <w:rFonts w:hint="default" w:ascii="Arial" w:hAnsi="Arial" w:eastAsia="Arial" w:cs="Arial"/>
                <w:sz w:val="18"/>
                <w:szCs w:val="18"/>
                <w:lang w:val="pt-BR"/>
              </w:rPr>
              <w:t>RECARGA DE OXIGÊNIO INDUSTRIAL</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top"/>
          </w:tcPr>
          <w:p w14:paraId="0135ECD2">
            <w:pPr>
              <w:pStyle w:val="333"/>
              <w:widowControl w:val="0"/>
              <w:bidi w:val="0"/>
              <w:spacing w:before="0" w:after="0" w:line="288" w:lineRule="auto"/>
              <w:jc w:val="center"/>
              <w:rPr>
                <w:rFonts w:hint="default" w:ascii="Arial" w:hAnsi="Arial" w:eastAsia="Arial" w:cs="Arial"/>
                <w:sz w:val="18"/>
                <w:szCs w:val="18"/>
              </w:rPr>
            </w:pPr>
            <w:r>
              <w:rPr>
                <w:rFonts w:hint="default" w:ascii="Arial" w:hAnsi="Arial" w:cs="Arial"/>
                <w:b w:val="0"/>
                <w:i w:val="0"/>
                <w:strike w:val="0"/>
                <w:dstrike w:val="0"/>
                <w:color w:val="000000"/>
                <w:kern w:val="2"/>
                <w:sz w:val="18"/>
                <w:szCs w:val="18"/>
                <w:u w:val="none"/>
                <w:shd w:val="clear" w:fill="auto"/>
                <w:lang w:val="pt-BR" w:eastAsia="zh-CN" w:bidi="hi-IN"/>
              </w:rPr>
              <w:t>M</w:t>
            </w:r>
            <w:r>
              <w:rPr>
                <w:rFonts w:hint="default" w:ascii="Arial" w:hAnsi="Arial" w:cs="Arial"/>
                <w:b w:val="0"/>
                <w:i w:val="0"/>
                <w:caps w:val="0"/>
                <w:smallCaps w:val="0"/>
                <w:strike w:val="0"/>
                <w:dstrike w:val="0"/>
                <w:color w:val="000000"/>
                <w:kern w:val="2"/>
                <w:sz w:val="18"/>
                <w:szCs w:val="18"/>
                <w:u w:val="none"/>
                <w:shd w:val="clear" w:fill="auto"/>
                <w:lang w:val="pt-BR" w:eastAsia="zh-CN" w:bidi="hi-IN"/>
              </w:rPr>
              <w:t>³</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16BD88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3BABC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2"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C4D57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5039538">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lang w:val="pt-BR"/>
              </w:rPr>
            </w:pPr>
            <w:r>
              <w:rPr>
                <w:rFonts w:hint="default" w:ascii="Arial" w:hAnsi="Arial" w:eastAsia="Arial" w:cs="Arial"/>
                <w:sz w:val="18"/>
                <w:szCs w:val="18"/>
                <w:lang w:val="pt-BR"/>
              </w:rPr>
              <w:t>RECARGA DE ACETILENO INDUSTRIAL</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top"/>
          </w:tcPr>
          <w:p w14:paraId="6588222F">
            <w:pPr>
              <w:pStyle w:val="333"/>
              <w:widowControl w:val="0"/>
              <w:bidi w:val="0"/>
              <w:spacing w:before="0" w:after="0" w:line="288" w:lineRule="auto"/>
              <w:jc w:val="center"/>
              <w:rPr>
                <w:rFonts w:hint="default" w:ascii="Arial" w:hAnsi="Arial" w:eastAsia="Arial" w:cs="Arial"/>
                <w:sz w:val="18"/>
                <w:szCs w:val="18"/>
              </w:rPr>
            </w:pPr>
            <w:r>
              <w:rPr>
                <w:rFonts w:hint="default" w:ascii="Arial" w:hAnsi="Arial" w:cs="Arial"/>
                <w:b w:val="0"/>
                <w:i w:val="0"/>
                <w:caps w:val="0"/>
                <w:smallCaps w:val="0"/>
                <w:strike w:val="0"/>
                <w:dstrike w:val="0"/>
                <w:color w:val="000000"/>
                <w:kern w:val="2"/>
                <w:sz w:val="18"/>
                <w:szCs w:val="18"/>
                <w:u w:val="none"/>
                <w:shd w:val="clear" w:fill="auto"/>
                <w:lang w:val="pt-BR" w:eastAsia="zh-CN" w:bidi="hi-IN"/>
              </w:rPr>
              <w:t>KG</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8018CC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2D776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65"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7C39B6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3</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5197CBB">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lang w:val="pt-BR"/>
              </w:rPr>
            </w:pPr>
            <w:r>
              <w:rPr>
                <w:rFonts w:hint="default" w:ascii="Arial" w:hAnsi="Arial" w:eastAsia="Arial" w:cs="Arial"/>
                <w:sz w:val="18"/>
                <w:szCs w:val="18"/>
                <w:lang w:val="pt-BR"/>
              </w:rPr>
              <w:t>VASILHAME - CILINDRO DE OXIGÊNIO INDUSTRIAL</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top"/>
          </w:tcPr>
          <w:p w14:paraId="69DCA051">
            <w:pPr>
              <w:pStyle w:val="333"/>
              <w:widowControl w:val="0"/>
              <w:bidi w:val="0"/>
              <w:spacing w:before="0" w:after="0" w:line="288" w:lineRule="auto"/>
              <w:jc w:val="center"/>
              <w:rPr>
                <w:rFonts w:hint="default" w:ascii="Arial" w:hAnsi="Arial" w:eastAsia="Arial" w:cs="Arial"/>
                <w:sz w:val="18"/>
                <w:szCs w:val="18"/>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CD969F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69B75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C34951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4</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7AA60C7">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Arial" w:cs="Arial"/>
                <w:sz w:val="18"/>
                <w:szCs w:val="18"/>
                <w:lang w:val="pt-BR"/>
              </w:rPr>
              <w:t>VASILHAME - CILINDRO DE ACETILENO INDUSTRIAL</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top"/>
          </w:tcPr>
          <w:p w14:paraId="3A90041D">
            <w:pPr>
              <w:pStyle w:val="333"/>
              <w:widowControl w:val="0"/>
              <w:bidi w:val="0"/>
              <w:spacing w:before="0" w:after="0" w:line="288" w:lineRule="auto"/>
              <w:jc w:val="center"/>
              <w:rPr>
                <w:rFonts w:hint="default" w:ascii="Arial" w:hAnsi="Arial" w:eastAsia="Arial" w:cs="Arial"/>
                <w:sz w:val="18"/>
                <w:szCs w:val="18"/>
              </w:rPr>
            </w:pPr>
            <w:r>
              <w:rPr>
                <w:rFonts w:hint="default" w:ascii="Arial" w:hAnsi="Arial" w:eastAsia="Times New Roman" w:cs="Arial"/>
                <w:b w:val="0"/>
                <w:i w:val="0"/>
                <w:caps w:val="0"/>
                <w:smallCaps w:val="0"/>
                <w:strike w:val="0"/>
                <w:dstrike w:val="0"/>
                <w:color w:val="000000"/>
                <w:kern w:val="0"/>
                <w:sz w:val="18"/>
                <w:szCs w:val="18"/>
                <w:u w:val="none"/>
                <w:shd w:val="clear" w:fill="auto"/>
              </w:rPr>
              <w:t>UN</w:t>
            </w:r>
            <w:r>
              <w:rPr>
                <w:rFonts w:hint="default" w:ascii="Arial" w:hAnsi="Arial" w:eastAsia="Times New Roman" w:cs="Arial"/>
                <w:b w:val="0"/>
                <w:i w:val="0"/>
                <w:caps w:val="0"/>
                <w:smallCaps w:val="0"/>
                <w:strike w:val="0"/>
                <w:dstrike w:val="0"/>
                <w:color w:val="000000"/>
                <w:kern w:val="0"/>
                <w:sz w:val="18"/>
                <w:szCs w:val="18"/>
                <w:u w:val="none"/>
                <w:shd w:val="clear" w:fill="auto"/>
                <w:lang w:val="pt-BR"/>
              </w:rPr>
              <w:t>I</w:t>
            </w:r>
            <w:r>
              <w:rPr>
                <w:rFonts w:hint="default" w:ascii="Arial" w:hAnsi="Arial" w:eastAsia="Times New Roman" w:cs="Arial"/>
                <w:b w:val="0"/>
                <w:i w:val="0"/>
                <w:caps w:val="0"/>
                <w:smallCaps w:val="0"/>
                <w:strike w:val="0"/>
                <w:dstrike w:val="0"/>
                <w:color w:val="000000"/>
                <w:kern w:val="0"/>
                <w:sz w:val="18"/>
                <w:szCs w:val="18"/>
                <w:u w:val="none"/>
                <w:shd w:val="clear" w:fill="auto"/>
              </w:rPr>
              <w:t>D</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831F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bl>
    <w:p w14:paraId="7F426F8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CONDIÇÕES </w:t>
      </w:r>
      <w:r>
        <w:rPr>
          <w:rFonts w:hint="default" w:ascii="Arial" w:hAnsi="Arial" w:cs="Arial"/>
          <w:b/>
          <w:bCs/>
          <w:sz w:val="18"/>
          <w:szCs w:val="18"/>
          <w:lang w:val="pt-BR"/>
        </w:rPr>
        <w:t>DE ENTREGA</w:t>
      </w:r>
    </w:p>
    <w:p w14:paraId="4E7B1C2B">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Entregar os produtos nos locais determinados pelas secretarias </w:t>
      </w:r>
      <w:r>
        <w:rPr>
          <w:rFonts w:hint="default" w:ascii="Arial" w:hAnsi="Arial" w:cs="Arial"/>
          <w:sz w:val="18"/>
          <w:szCs w:val="18"/>
          <w:lang w:val="pt-BR"/>
        </w:rPr>
        <w:t>mediante</w:t>
      </w:r>
      <w:r>
        <w:rPr>
          <w:rFonts w:hint="default" w:ascii="Arial" w:hAnsi="Arial" w:cs="Arial"/>
          <w:sz w:val="18"/>
          <w:szCs w:val="18"/>
        </w:rPr>
        <w:t xml:space="preserve"> envio da Autorização de Fornecimento, sob pena de multa por atraso, sem prejuízo a outras sanções aplicáveis, observadas as determinações da Administração. </w:t>
      </w:r>
    </w:p>
    <w:p w14:paraId="448EA525">
      <w:pPr>
        <w:numPr>
          <w:ilvl w:val="0"/>
          <w:numId w:val="23"/>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O fornecimento será feito de forma parcelada e de acordo com as necessidades dos requisitantes, no período matutino e vespertino. </w:t>
      </w:r>
    </w:p>
    <w:p w14:paraId="1A820B0A">
      <w:pPr>
        <w:numPr>
          <w:ilvl w:val="0"/>
          <w:numId w:val="23"/>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Caso seja, pelo recebedor, detectado alguma irregularidade nos produtos, mediante simples declaração de constatação, será de plano rejeitado o seu recebimento. </w:t>
      </w:r>
      <w:r>
        <w:rPr>
          <w:rFonts w:hint="default" w:ascii="Arial" w:hAnsi="Arial" w:cs="Arial"/>
          <w:sz w:val="18"/>
          <w:szCs w:val="18"/>
          <w:shd w:val="clear" w:fill="auto"/>
        </w:rPr>
        <w:t xml:space="preserve">Caso seja constatado através de parecer de órgãos oficiais que o produto entregue esteja impróprio para o consumo/uso, </w:t>
      </w:r>
      <w:r>
        <w:rPr>
          <w:rFonts w:hint="default" w:ascii="Arial" w:hAnsi="Arial" w:cs="Arial"/>
          <w:sz w:val="18"/>
          <w:szCs w:val="18"/>
          <w:shd w:val="clear" w:fill="auto"/>
          <w:lang w:val="pt-BR"/>
        </w:rPr>
        <w:t xml:space="preserve">a ata </w:t>
      </w:r>
      <w:r>
        <w:rPr>
          <w:rFonts w:hint="default" w:ascii="Arial" w:hAnsi="Arial" w:cs="Arial"/>
          <w:sz w:val="18"/>
          <w:szCs w:val="18"/>
          <w:shd w:val="clear" w:fill="auto"/>
        </w:rPr>
        <w:t>poderá ser rescindid</w:t>
      </w:r>
      <w:r>
        <w:rPr>
          <w:rFonts w:hint="default" w:ascii="Arial" w:hAnsi="Arial" w:cs="Arial"/>
          <w:sz w:val="18"/>
          <w:szCs w:val="18"/>
          <w:shd w:val="clear" w:fill="auto"/>
          <w:lang w:val="pt-BR"/>
        </w:rPr>
        <w:t>a</w:t>
      </w:r>
      <w:r>
        <w:rPr>
          <w:rFonts w:hint="default" w:ascii="Arial" w:hAnsi="Arial" w:cs="Arial"/>
          <w:sz w:val="18"/>
          <w:szCs w:val="18"/>
          <w:shd w:val="clear" w:fill="auto"/>
        </w:rPr>
        <w:t>, incorrendo o nas multas previstas n</w:t>
      </w:r>
      <w:r>
        <w:rPr>
          <w:rFonts w:hint="default" w:ascii="Arial" w:hAnsi="Arial" w:cs="Arial"/>
          <w:sz w:val="18"/>
          <w:szCs w:val="18"/>
          <w:shd w:val="clear" w:fill="auto"/>
          <w:lang w:val="pt-BR"/>
        </w:rPr>
        <w:t>a ata</w:t>
      </w:r>
      <w:r>
        <w:rPr>
          <w:rFonts w:hint="default" w:ascii="Arial" w:hAnsi="Arial" w:cs="Arial"/>
          <w:sz w:val="18"/>
          <w:szCs w:val="18"/>
          <w:shd w:val="clear" w:fill="auto"/>
        </w:rPr>
        <w:t>.</w:t>
      </w:r>
    </w:p>
    <w:p w14:paraId="2EE74A92">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O produto deverá possuir prazo de garantia de no mínimo 12 (doze) meses, a partir da assinatura da AF, de tal forma que a data de validade não seja inferior ao período pretendido para o consumo.</w:t>
      </w:r>
    </w:p>
    <w:p w14:paraId="23791FE5">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Durante o prazo de garantia, o licitante vencedor obriga-se a substituir ou reparar, às suas expensas, qualquer material que apresente defeito que não seja decorrente do desgaste natural ou do incorreto manuseio.</w:t>
      </w:r>
    </w:p>
    <w:p w14:paraId="591608B9">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Incumbe ao licitante vencedor o ônus da prova da origem do defeito.</w:t>
      </w:r>
    </w:p>
    <w:p w14:paraId="3A601ADE">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b/>
          <w:sz w:val="18"/>
          <w:szCs w:val="18"/>
        </w:rPr>
      </w:pPr>
      <w:r>
        <w:rPr>
          <w:rFonts w:hint="default" w:ascii="Arial" w:hAnsi="Arial" w:eastAsia="Arial" w:cs="Arial"/>
          <w:sz w:val="18"/>
          <w:szCs w:val="18"/>
        </w:rPr>
        <w:t>Os materiais deverão ser produtos de primeira qualidade, prontos para uso e de acordo com as especificações contidas no termo</w:t>
      </w:r>
      <w:r>
        <w:rPr>
          <w:rFonts w:hint="default" w:ascii="Arial" w:hAnsi="Arial" w:eastAsia="Arial" w:cs="Arial"/>
          <w:sz w:val="18"/>
          <w:szCs w:val="18"/>
          <w:lang w:val="pt-BR"/>
        </w:rPr>
        <w:t>, produto novo, lacrado</w:t>
      </w:r>
      <w:r>
        <w:rPr>
          <w:rFonts w:hint="default" w:ascii="Arial" w:hAnsi="Arial" w:eastAsia="Arial" w:cs="Arial"/>
          <w:sz w:val="18"/>
          <w:szCs w:val="18"/>
        </w:rPr>
        <w:t xml:space="preserve"> e </w:t>
      </w:r>
      <w:r>
        <w:rPr>
          <w:rFonts w:hint="default" w:ascii="Arial" w:hAnsi="Arial" w:cs="Arial"/>
          <w:sz w:val="18"/>
          <w:szCs w:val="18"/>
        </w:rPr>
        <w:t>deverão atender às exigências de qualidade, observados os padrões e normas vigentes baixadas pelos órgãos competentes de controle de qualidade industrial - ABNT, INMETRO, ANP, ETC.</w:t>
      </w:r>
    </w:p>
    <w:p w14:paraId="54FEEC3C">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b w:val="0"/>
          <w:i w:val="0"/>
          <w:caps w:val="0"/>
          <w:smallCaps w:val="0"/>
          <w:strike w:val="0"/>
          <w:dstrike w:val="0"/>
          <w:color w:val="000000"/>
          <w:sz w:val="18"/>
          <w:szCs w:val="18"/>
          <w:u w:val="none"/>
          <w:shd w:val="clear" w:fill="auto"/>
        </w:rPr>
      </w:pPr>
      <w:r>
        <w:rPr>
          <w:rFonts w:hint="default" w:ascii="Arial" w:hAnsi="Arial" w:cs="Arial"/>
          <w:b w:val="0"/>
          <w:i w:val="0"/>
          <w:caps w:val="0"/>
          <w:smallCaps w:val="0"/>
          <w:strike w:val="0"/>
          <w:dstrike w:val="0"/>
          <w:color w:val="000000"/>
          <w:sz w:val="18"/>
          <w:szCs w:val="18"/>
          <w:u w:val="none"/>
          <w:shd w:val="clear" w:fill="auto"/>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p>
    <w:p w14:paraId="1ACCF1B5">
      <w:pPr>
        <w:numPr>
          <w:ilvl w:val="0"/>
          <w:numId w:val="23"/>
        </w:numPr>
        <w:shd w:val="clear" w:color="auto" w:fill="FFFFFF"/>
        <w:tabs>
          <w:tab w:val="left" w:pos="0"/>
          <w:tab w:val="left" w:pos="480"/>
          <w:tab w:val="clear" w:pos="425"/>
        </w:tabs>
        <w:ind w:left="0" w:leftChars="0" w:firstLine="0" w:firstLineChars="0"/>
        <w:jc w:val="both"/>
        <w:rPr>
          <w:rFonts w:hint="default" w:ascii="Arial" w:hAnsi="Arial" w:cs="Arial"/>
          <w:b w:val="0"/>
          <w:i w:val="0"/>
          <w:caps w:val="0"/>
          <w:smallCaps w:val="0"/>
          <w:strike w:val="0"/>
          <w:dstrike w:val="0"/>
          <w:color w:val="auto"/>
          <w:sz w:val="18"/>
          <w:szCs w:val="18"/>
          <w:u w:val="none"/>
          <w:shd w:val="clear" w:fill="auto"/>
        </w:rPr>
      </w:pPr>
      <w:r>
        <w:rPr>
          <w:rFonts w:hint="default" w:ascii="Arial" w:hAnsi="Arial" w:cs="Arial"/>
          <w:color w:val="auto"/>
          <w:sz w:val="18"/>
          <w:szCs w:val="18"/>
        </w:rPr>
        <w:t>O transporte dos produtos ficará por conta da empresa CONTRATADA.</w:t>
      </w:r>
    </w:p>
    <w:p w14:paraId="1A3F330D">
      <w:pPr>
        <w:numPr>
          <w:ilvl w:val="0"/>
          <w:numId w:val="23"/>
        </w:numPr>
        <w:tabs>
          <w:tab w:val="left" w:pos="0"/>
          <w:tab w:val="left" w:pos="480"/>
          <w:tab w:val="clear" w:pos="425"/>
        </w:tabs>
        <w:ind w:left="0" w:leftChars="0" w:firstLine="0" w:firstLineChars="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14:textFill>
            <w14:solidFill>
              <w14:schemeClr w14:val="tx1"/>
            </w14:solidFill>
          </w14:textFill>
        </w:rPr>
        <w:t xml:space="preserve">Os endereços e locais para </w:t>
      </w:r>
      <w:r>
        <w:rPr>
          <w:rFonts w:hint="default" w:ascii="Arial" w:hAnsi="Arial" w:cs="Arial"/>
          <w:b w:val="0"/>
          <w:bCs w:val="0"/>
          <w:color w:val="000000" w:themeColor="text1"/>
          <w:sz w:val="18"/>
          <w:szCs w:val="18"/>
          <w:lang w:val="pt-BR"/>
          <w14:textFill>
            <w14:solidFill>
              <w14:schemeClr w14:val="tx1"/>
            </w14:solidFill>
          </w14:textFill>
        </w:rPr>
        <w:t>entrega</w:t>
      </w:r>
      <w:r>
        <w:rPr>
          <w:rFonts w:hint="default" w:ascii="Arial" w:hAnsi="Arial" w:cs="Arial"/>
          <w:b w:val="0"/>
          <w:bCs w:val="0"/>
          <w:color w:val="000000" w:themeColor="text1"/>
          <w:sz w:val="18"/>
          <w:szCs w:val="18"/>
          <w14:textFill>
            <w14:solidFill>
              <w14:schemeClr w14:val="tx1"/>
            </w14:solidFill>
          </w14:textFill>
        </w:rPr>
        <w:t xml:space="preserve"> poderão sofrer alterações conforme determinação da contratante.</w:t>
      </w:r>
    </w:p>
    <w:p w14:paraId="60E9A2D5">
      <w:pPr>
        <w:numPr>
          <w:ilvl w:val="0"/>
          <w:numId w:val="23"/>
        </w:numPr>
        <w:tabs>
          <w:tab w:val="left" w:pos="0"/>
          <w:tab w:val="left" w:pos="480"/>
          <w:tab w:val="clear" w:pos="425"/>
        </w:tabs>
        <w:ind w:left="0" w:leftChars="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Endereços e horários para coleta:</w:t>
      </w:r>
      <w:r>
        <w:rPr>
          <w:rFonts w:hint="default" w:ascii="Arial" w:hAnsi="Arial" w:cs="Arial"/>
          <w:color w:val="000000" w:themeColor="text1"/>
          <w:sz w:val="18"/>
          <w:szCs w:val="18"/>
          <w14:textFill>
            <w14:solidFill>
              <w14:schemeClr w14:val="tx1"/>
            </w14:solidFill>
          </w14:textFill>
        </w:rPr>
        <w:tab/>
      </w:r>
    </w:p>
    <w:p w14:paraId="19453982">
      <w:pPr>
        <w:jc w:val="both"/>
        <w:rPr>
          <w:rFonts w:hint="default" w:ascii="Arial" w:hAnsi="Arial" w:cs="Arial"/>
          <w:color w:val="000000" w:themeColor="text1"/>
          <w:sz w:val="20"/>
          <w:szCs w:val="20"/>
          <w14:textFill>
            <w14:solidFill>
              <w14:schemeClr w14:val="tx1"/>
            </w14:solidFill>
          </w14:textFill>
        </w:rPr>
      </w:pPr>
    </w:p>
    <w:tbl>
      <w:tblPr>
        <w:tblStyle w:val="5"/>
        <w:tblW w:w="8620" w:type="dxa"/>
        <w:jc w:val="center"/>
        <w:tblLayout w:type="fixed"/>
        <w:tblCellMar>
          <w:top w:w="28" w:type="dxa"/>
          <w:left w:w="115" w:type="dxa"/>
          <w:bottom w:w="28" w:type="dxa"/>
          <w:right w:w="115" w:type="dxa"/>
        </w:tblCellMar>
      </w:tblPr>
      <w:tblGrid>
        <w:gridCol w:w="2516"/>
        <w:gridCol w:w="3173"/>
        <w:gridCol w:w="2931"/>
      </w:tblGrid>
      <w:tr w14:paraId="33631D8C">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6E534C3F">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b/>
                <w:i w:val="0"/>
                <w:caps w:val="0"/>
                <w:smallCaps w:val="0"/>
                <w:strike w:val="0"/>
                <w:dstrike w:val="0"/>
                <w:color w:val="000000"/>
                <w:sz w:val="18"/>
                <w:szCs w:val="18"/>
                <w:u w:val="none"/>
                <w:shd w:val="clear" w:fill="auto"/>
              </w:rPr>
            </w:pPr>
            <w:r>
              <w:rPr>
                <w:rFonts w:hint="default" w:ascii="Arial" w:hAnsi="Arial" w:cs="Arial"/>
                <w:b/>
                <w:i w:val="0"/>
                <w:caps w:val="0"/>
                <w:smallCaps w:val="0"/>
                <w:strike w:val="0"/>
                <w:dstrike w:val="0"/>
                <w:color w:val="000000"/>
                <w:sz w:val="18"/>
                <w:szCs w:val="18"/>
                <w:u w:val="none"/>
                <w:shd w:val="clear" w:fill="auto"/>
              </w:rPr>
              <w:t>SETOR</w:t>
            </w:r>
          </w:p>
        </w:tc>
        <w:tc>
          <w:tcPr>
            <w:tcW w:w="3173" w:type="dxa"/>
            <w:tcBorders>
              <w:top w:val="single" w:color="000000" w:sz="4" w:space="0"/>
              <w:left w:val="single" w:color="000000" w:sz="4" w:space="0"/>
              <w:bottom w:val="single" w:color="000000" w:sz="4" w:space="0"/>
              <w:right w:val="single" w:color="000000" w:sz="4" w:space="0"/>
            </w:tcBorders>
            <w:vAlign w:val="center"/>
          </w:tcPr>
          <w:p w14:paraId="78218204">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b/>
                <w:i w:val="0"/>
                <w:caps w:val="0"/>
                <w:smallCaps w:val="0"/>
                <w:strike w:val="0"/>
                <w:dstrike w:val="0"/>
                <w:color w:val="000000"/>
                <w:sz w:val="18"/>
                <w:szCs w:val="18"/>
                <w:u w:val="none"/>
                <w:shd w:val="clear" w:fill="auto"/>
              </w:rPr>
            </w:pPr>
            <w:r>
              <w:rPr>
                <w:rFonts w:hint="default" w:ascii="Arial" w:hAnsi="Arial" w:cs="Arial"/>
                <w:b/>
                <w:i w:val="0"/>
                <w:caps w:val="0"/>
                <w:smallCaps w:val="0"/>
                <w:strike w:val="0"/>
                <w:dstrike w:val="0"/>
                <w:color w:val="000000"/>
                <w:sz w:val="18"/>
                <w:szCs w:val="18"/>
                <w:u w:val="none"/>
                <w:shd w:val="clear" w:fill="auto"/>
              </w:rPr>
              <w:t>ENDEREÇO</w:t>
            </w:r>
          </w:p>
        </w:tc>
        <w:tc>
          <w:tcPr>
            <w:tcW w:w="2931" w:type="dxa"/>
            <w:tcBorders>
              <w:top w:val="single" w:color="000000" w:sz="4" w:space="0"/>
              <w:left w:val="single" w:color="000000" w:sz="4" w:space="0"/>
              <w:bottom w:val="single" w:color="000000" w:sz="4" w:space="0"/>
              <w:right w:val="single" w:color="000000" w:sz="4" w:space="0"/>
            </w:tcBorders>
            <w:vAlign w:val="center"/>
          </w:tcPr>
          <w:p w14:paraId="22B63CB1">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b/>
                <w:i w:val="0"/>
                <w:caps w:val="0"/>
                <w:smallCaps w:val="0"/>
                <w:strike w:val="0"/>
                <w:dstrike w:val="0"/>
                <w:color w:val="000000"/>
                <w:sz w:val="18"/>
                <w:szCs w:val="18"/>
                <w:u w:val="none"/>
                <w:shd w:val="clear" w:fill="auto"/>
              </w:rPr>
            </w:pPr>
            <w:r>
              <w:rPr>
                <w:rFonts w:hint="default" w:ascii="Arial" w:hAnsi="Arial" w:cs="Arial"/>
                <w:b/>
                <w:i w:val="0"/>
                <w:caps w:val="0"/>
                <w:smallCaps w:val="0"/>
                <w:strike w:val="0"/>
                <w:dstrike w:val="0"/>
                <w:color w:val="000000"/>
                <w:sz w:val="18"/>
                <w:szCs w:val="18"/>
                <w:u w:val="none"/>
                <w:shd w:val="clear" w:fill="auto"/>
              </w:rPr>
              <w:t>HORÁRIO</w:t>
            </w:r>
          </w:p>
        </w:tc>
      </w:tr>
      <w:tr w14:paraId="732DE31C">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46685E52">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b w:val="0"/>
                <w:i w:val="0"/>
                <w:caps w:val="0"/>
                <w:smallCaps w:val="0"/>
                <w:strike w:val="0"/>
                <w:dstrike w:val="0"/>
                <w:color w:val="000000"/>
                <w:sz w:val="18"/>
                <w:szCs w:val="18"/>
                <w:u w:val="none"/>
                <w:shd w:val="clear" w:fill="auto"/>
                <w:lang w:val="pt-BR"/>
              </w:rPr>
            </w:pPr>
            <w:r>
              <w:rPr>
                <w:rFonts w:hint="default" w:ascii="Arial" w:hAnsi="Arial" w:cs="Arial"/>
                <w:b w:val="0"/>
                <w:i w:val="0"/>
                <w:caps w:val="0"/>
                <w:smallCaps w:val="0"/>
                <w:strike w:val="0"/>
                <w:dstrike w:val="0"/>
                <w:color w:val="000000"/>
                <w:sz w:val="18"/>
                <w:szCs w:val="18"/>
                <w:u w:val="none"/>
                <w:shd w:val="clear" w:fill="auto"/>
              </w:rPr>
              <w:t>Secretaria de Serviços Urbanos</w:t>
            </w:r>
            <w:r>
              <w:rPr>
                <w:rFonts w:hint="default" w:ascii="Arial" w:hAnsi="Arial" w:cs="Arial"/>
                <w:b w:val="0"/>
                <w:i w:val="0"/>
                <w:caps w:val="0"/>
                <w:smallCaps w:val="0"/>
                <w:strike w:val="0"/>
                <w:dstrike w:val="0"/>
                <w:color w:val="000000"/>
                <w:sz w:val="18"/>
                <w:szCs w:val="18"/>
                <w:u w:val="none"/>
                <w:shd w:val="clear" w:fill="auto"/>
                <w:lang w:val="pt-BR"/>
              </w:rPr>
              <w:t xml:space="preserve"> </w:t>
            </w:r>
          </w:p>
          <w:p w14:paraId="6F5E6114">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b w:val="0"/>
                <w:i w:val="0"/>
                <w:caps w:val="0"/>
                <w:smallCaps w:val="0"/>
                <w:strike w:val="0"/>
                <w:dstrike w:val="0"/>
                <w:color w:val="000000"/>
                <w:sz w:val="18"/>
                <w:szCs w:val="18"/>
                <w:u w:val="none"/>
                <w:shd w:val="clear" w:fill="auto"/>
              </w:rPr>
            </w:pPr>
            <w:r>
              <w:rPr>
                <w:rFonts w:hint="default" w:ascii="Arial" w:hAnsi="Arial" w:cs="Arial"/>
                <w:b w:val="0"/>
                <w:i w:val="0"/>
                <w:caps w:val="0"/>
                <w:smallCaps w:val="0"/>
                <w:strike w:val="0"/>
                <w:dstrike w:val="0"/>
                <w:color w:val="000000"/>
                <w:sz w:val="18"/>
                <w:szCs w:val="18"/>
                <w:u w:val="none"/>
                <w:shd w:val="clear" w:fill="auto"/>
              </w:rPr>
              <w:t>(Almoxarifado)</w:t>
            </w:r>
          </w:p>
        </w:tc>
        <w:tc>
          <w:tcPr>
            <w:tcW w:w="3173" w:type="dxa"/>
            <w:tcBorders>
              <w:top w:val="single" w:color="000000" w:sz="4" w:space="0"/>
              <w:left w:val="single" w:color="000000" w:sz="4" w:space="0"/>
              <w:bottom w:val="single" w:color="000000" w:sz="4" w:space="0"/>
              <w:right w:val="single" w:color="000000" w:sz="4" w:space="0"/>
            </w:tcBorders>
            <w:vAlign w:val="center"/>
          </w:tcPr>
          <w:p w14:paraId="1E8EF62C">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sz w:val="18"/>
                <w:szCs w:val="18"/>
              </w:rPr>
            </w:pPr>
            <w:r>
              <w:rPr>
                <w:rFonts w:hint="default" w:ascii="Arial" w:hAnsi="Arial" w:cs="Arial"/>
                <w:b w:val="0"/>
                <w:i w:val="0"/>
                <w:caps w:val="0"/>
                <w:smallCaps w:val="0"/>
                <w:strike w:val="0"/>
                <w:dstrike w:val="0"/>
                <w:color w:val="000000"/>
                <w:sz w:val="18"/>
                <w:szCs w:val="18"/>
                <w:u w:val="none"/>
                <w:shd w:val="clear" w:fill="auto"/>
              </w:rPr>
              <w:t xml:space="preserve">Avenida Astolfo Dutra, nº 751, </w:t>
            </w: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Centro de Cataguases - MG</w:t>
            </w:r>
          </w:p>
        </w:tc>
        <w:tc>
          <w:tcPr>
            <w:tcW w:w="2931" w:type="dxa"/>
            <w:tcBorders>
              <w:top w:val="single" w:color="000000" w:sz="4" w:space="0"/>
              <w:left w:val="single" w:color="000000" w:sz="4" w:space="0"/>
              <w:bottom w:val="single" w:color="000000" w:sz="4" w:space="0"/>
              <w:right w:val="single" w:color="000000" w:sz="4" w:space="0"/>
            </w:tcBorders>
            <w:vAlign w:val="center"/>
          </w:tcPr>
          <w:p w14:paraId="3E1AAE3C">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sz w:val="18"/>
                <w:szCs w:val="18"/>
              </w:rPr>
            </w:pP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08:00h às 11:00h</w:t>
            </w: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e</w:t>
            </w:r>
          </w:p>
          <w:p w14:paraId="41251E3F">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sz w:val="18"/>
                <w:szCs w:val="18"/>
              </w:rPr>
            </w:pPr>
            <w:r>
              <w:rPr>
                <w:rFonts w:hint="default" w:ascii="Arial" w:hAnsi="Arial" w:cs="Arial"/>
                <w:b w:val="0"/>
                <w:i w:val="0"/>
                <w:caps w:val="0"/>
                <w:smallCaps w:val="0"/>
                <w:strike w:val="0"/>
                <w:dstrike w:val="0"/>
                <w:color w:val="000000"/>
                <w:sz w:val="18"/>
                <w:szCs w:val="18"/>
                <w:u w:val="none"/>
                <w:shd w:val="clear" w:fill="auto"/>
              </w:rPr>
              <w:t>13:00h às 16:00h</w:t>
            </w:r>
            <w:r>
              <w:rPr>
                <w:rFonts w:hint="default" w:ascii="Arial" w:hAnsi="Arial" w:cs="Arial"/>
                <w:b w:val="0"/>
                <w:i w:val="0"/>
                <w:caps w:val="0"/>
                <w:smallCaps w:val="0"/>
                <w:strike w:val="0"/>
                <w:dstrike w:val="0"/>
                <w:color w:val="000000"/>
                <w:sz w:val="18"/>
                <w:szCs w:val="18"/>
                <w:u w:val="none"/>
                <w:shd w:val="clear" w:fill="auto"/>
              </w:rPr>
              <w:br w:type="textWrapping"/>
            </w:r>
            <w:r>
              <w:rPr>
                <w:rFonts w:hint="default" w:ascii="Arial" w:hAnsi="Arial" w:cs="Arial"/>
                <w:b w:val="0"/>
                <w:i w:val="0"/>
                <w:caps w:val="0"/>
                <w:smallCaps w:val="0"/>
                <w:strike w:val="0"/>
                <w:dstrike w:val="0"/>
                <w:color w:val="000000"/>
                <w:sz w:val="18"/>
                <w:szCs w:val="18"/>
                <w:u w:val="none"/>
                <w:shd w:val="clear" w:fill="auto"/>
              </w:rPr>
              <w:t>Segunda à Sexta</w:t>
            </w:r>
          </w:p>
          <w:p w14:paraId="37FA9080">
            <w:pPr>
              <w:pStyle w:val="333"/>
              <w:keepNext w:val="0"/>
              <w:keepLines w:val="0"/>
              <w:pageBreakBefore w:val="0"/>
              <w:widowControl w:val="0"/>
              <w:kinsoku/>
              <w:wordWrap/>
              <w:overflowPunct/>
              <w:topLinePunct w:val="0"/>
              <w:autoSpaceDE/>
              <w:autoSpaceDN w:val="0"/>
              <w:bidi w:val="0"/>
              <w:adjustRightInd/>
              <w:snapToGrid/>
              <w:spacing w:before="0" w:after="0" w:line="240" w:lineRule="auto"/>
              <w:jc w:val="center"/>
              <w:textAlignment w:val="baseline"/>
              <w:rPr>
                <w:rFonts w:hint="default" w:ascii="Arial" w:hAnsi="Arial" w:cs="Arial"/>
                <w:sz w:val="18"/>
                <w:szCs w:val="18"/>
              </w:rPr>
            </w:pPr>
          </w:p>
        </w:tc>
      </w:tr>
    </w:tbl>
    <w:p w14:paraId="70F77E30">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051/2024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4"/>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04F14549">
      <w:pPr>
        <w:keepNext w:val="0"/>
        <w:keepLines w:val="0"/>
        <w:pageBreakBefore w:val="0"/>
        <w:widowControl/>
        <w:numPr>
          <w:ilvl w:val="0"/>
          <w:numId w:val="25"/>
        </w:numPr>
        <w:tabs>
          <w:tab w:val="center" w:pos="480"/>
          <w:tab w:val="right" w:pos="8504"/>
          <w:tab w:val="clear" w:pos="425"/>
        </w:tabs>
        <w:kinsoku/>
        <w:wordWrap/>
        <w:overflowPunct/>
        <w:topLinePunct w:val="0"/>
        <w:autoSpaceDE/>
        <w:autoSpaceDN/>
        <w:bidi w:val="0"/>
        <w:adjustRightInd/>
        <w:snapToGrid/>
        <w:ind w:left="6" w:leftChars="0" w:hanging="6" w:firstLineChars="0"/>
        <w:jc w:val="left"/>
        <w:textAlignment w:val="auto"/>
        <w:rPr>
          <w:rFonts w:hint="default" w:ascii="Arial" w:hAnsi="Arial" w:cs="Arial"/>
          <w:color w:val="000000"/>
          <w:sz w:val="18"/>
          <w:szCs w:val="18"/>
        </w:rPr>
      </w:pPr>
      <w:r>
        <w:rPr>
          <w:rFonts w:hint="default" w:ascii="Arial" w:hAnsi="Arial" w:cs="Arial"/>
          <w:color w:val="000000"/>
          <w:sz w:val="18"/>
          <w:szCs w:val="18"/>
        </w:rPr>
        <w:t>Efetuar a entrega dos bens em perfeitas condições e local indicado, após recebimento da Autorização de Fornecimento, em estrita observância das especificações e da proposta, acompanhado da</w:t>
      </w:r>
      <w:r>
        <w:rPr>
          <w:rFonts w:hint="default" w:ascii="Arial" w:hAnsi="Arial" w:cs="Arial"/>
          <w:color w:val="000000"/>
          <w:sz w:val="18"/>
          <w:szCs w:val="18"/>
          <w:lang w:val="pt-BR"/>
        </w:rPr>
        <w:t xml:space="preserve"> </w:t>
      </w:r>
      <w:r>
        <w:rPr>
          <w:rFonts w:hint="default" w:ascii="Arial" w:hAnsi="Arial" w:cs="Arial"/>
          <w:color w:val="000000"/>
          <w:sz w:val="18"/>
          <w:szCs w:val="18"/>
        </w:rPr>
        <w:t>respectiva nota fiscal constando detalhadamente as especificações do produto e dentro do prazo estabelecido.</w:t>
      </w:r>
    </w:p>
    <w:p w14:paraId="658EF325">
      <w:pPr>
        <w:keepNext w:val="0"/>
        <w:keepLines w:val="0"/>
        <w:pageBreakBefore w:val="0"/>
        <w:widowControl/>
        <w:numPr>
          <w:ilvl w:val="0"/>
          <w:numId w:val="25"/>
        </w:numPr>
        <w:tabs>
          <w:tab w:val="clear" w:pos="425"/>
        </w:tabs>
        <w:kinsoku/>
        <w:wordWrap/>
        <w:overflowPunct/>
        <w:topLinePunct w:val="0"/>
        <w:autoSpaceDE/>
        <w:autoSpaceDN/>
        <w:bidi w:val="0"/>
        <w:adjustRightInd/>
        <w:snapToGrid/>
        <w:ind w:left="6" w:leftChars="0" w:hanging="6" w:firstLineChars="0"/>
        <w:jc w:val="left"/>
        <w:textAlignment w:val="auto"/>
        <w:rPr>
          <w:rFonts w:hint="default" w:ascii="Arial" w:hAnsi="Arial" w:cs="Arial"/>
          <w:color w:val="FF0000"/>
          <w:sz w:val="18"/>
          <w:szCs w:val="18"/>
          <w:shd w:val="clear" w:color="auto" w:fill="auto"/>
          <w:lang w:val="pt-BR"/>
        </w:rPr>
      </w:pPr>
      <w:r>
        <w:rPr>
          <w:rFonts w:hint="default" w:ascii="Arial" w:hAnsi="Arial" w:cs="Arial"/>
          <w:sz w:val="18"/>
          <w:szCs w:val="18"/>
        </w:rPr>
        <w:t xml:space="preserve">Substituir e / ou corrigir, em no máximo </w:t>
      </w:r>
      <w:r>
        <w:rPr>
          <w:rFonts w:hint="default" w:ascii="Arial" w:hAnsi="Arial" w:cs="Arial"/>
          <w:sz w:val="18"/>
          <w:szCs w:val="18"/>
          <w:lang w:val="pt-BR"/>
        </w:rPr>
        <w:t>48</w:t>
      </w:r>
      <w:r>
        <w:rPr>
          <w:rFonts w:hint="default" w:ascii="Arial" w:hAnsi="Arial" w:cs="Arial"/>
          <w:sz w:val="18"/>
          <w:szCs w:val="18"/>
        </w:rPr>
        <w:t xml:space="preserve"> (</w:t>
      </w:r>
      <w:r>
        <w:rPr>
          <w:rFonts w:hint="default" w:ascii="Arial" w:hAnsi="Arial" w:cs="Arial"/>
          <w:sz w:val="18"/>
          <w:szCs w:val="18"/>
          <w:lang w:val="pt-BR"/>
        </w:rPr>
        <w:t>quarenta e oito</w:t>
      </w:r>
      <w:r>
        <w:rPr>
          <w:rFonts w:hint="default" w:ascii="Arial" w:hAnsi="Arial" w:cs="Arial"/>
          <w:sz w:val="18"/>
          <w:szCs w:val="18"/>
        </w:rPr>
        <w:t xml:space="preserve">) </w:t>
      </w:r>
      <w:r>
        <w:rPr>
          <w:rFonts w:hint="default" w:ascii="Arial" w:hAnsi="Arial" w:cs="Arial"/>
          <w:sz w:val="18"/>
          <w:szCs w:val="18"/>
          <w:lang w:val="pt-BR"/>
        </w:rPr>
        <w:t>horas</w:t>
      </w:r>
      <w:r>
        <w:rPr>
          <w:rFonts w:hint="default" w:ascii="Arial" w:hAnsi="Arial" w:cs="Arial"/>
          <w:sz w:val="18"/>
          <w:szCs w:val="18"/>
        </w:rPr>
        <w:t>, a contar da recusa do recebimento, o material que apresentar alguma não conformidade;</w:t>
      </w:r>
    </w:p>
    <w:p w14:paraId="23F0F18B">
      <w:pPr>
        <w:keepNext w:val="0"/>
        <w:keepLines w:val="0"/>
        <w:pageBreakBefore w:val="0"/>
        <w:widowControl/>
        <w:numPr>
          <w:ilvl w:val="0"/>
          <w:numId w:val="25"/>
        </w:numPr>
        <w:tabs>
          <w:tab w:val="clear" w:pos="425"/>
        </w:tabs>
        <w:kinsoku/>
        <w:wordWrap/>
        <w:overflowPunct/>
        <w:topLinePunct w:val="0"/>
        <w:autoSpaceDE/>
        <w:autoSpaceDN/>
        <w:bidi w:val="0"/>
        <w:adjustRightInd/>
        <w:snapToGrid/>
        <w:ind w:left="6" w:leftChars="0" w:hanging="6" w:firstLineChars="0"/>
        <w:jc w:val="left"/>
        <w:textAlignment w:val="auto"/>
        <w:rPr>
          <w:rFonts w:hint="default" w:ascii="Arial" w:hAnsi="Arial" w:cs="Arial"/>
          <w:color w:val="FF0000"/>
          <w:sz w:val="18"/>
          <w:szCs w:val="18"/>
          <w:shd w:val="clear" w:color="auto" w:fill="auto"/>
          <w:lang w:val="pt-BR"/>
        </w:rPr>
      </w:pPr>
      <w:r>
        <w:rPr>
          <w:rFonts w:hint="default" w:ascii="Arial" w:hAnsi="Arial" w:cs="Arial"/>
          <w:sz w:val="18"/>
          <w:szCs w:val="18"/>
        </w:rPr>
        <w:t xml:space="preserve">A contratada é obrigada a entregar o pedido integral que está na autorização de fornecimento no prazo de </w:t>
      </w:r>
      <w:r>
        <w:rPr>
          <w:rFonts w:hint="default" w:ascii="Arial" w:hAnsi="Arial" w:cs="Arial"/>
          <w:sz w:val="18"/>
          <w:szCs w:val="18"/>
          <w:lang w:val="pt-BR"/>
        </w:rPr>
        <w:t xml:space="preserve">30 </w:t>
      </w:r>
      <w:r>
        <w:rPr>
          <w:rFonts w:hint="default" w:ascii="Arial" w:hAnsi="Arial" w:cs="Arial"/>
          <w:sz w:val="18"/>
          <w:szCs w:val="18"/>
        </w:rPr>
        <w:t>(</w:t>
      </w:r>
      <w:r>
        <w:rPr>
          <w:rFonts w:hint="default" w:ascii="Arial" w:hAnsi="Arial" w:cs="Arial"/>
          <w:sz w:val="18"/>
          <w:szCs w:val="18"/>
          <w:lang w:val="pt-BR"/>
        </w:rPr>
        <w:t>trinta</w:t>
      </w:r>
      <w:r>
        <w:rPr>
          <w:rFonts w:hint="default" w:ascii="Arial" w:hAnsi="Arial" w:cs="Arial"/>
          <w:sz w:val="18"/>
          <w:szCs w:val="18"/>
        </w:rPr>
        <w:t xml:space="preserve">) </w:t>
      </w:r>
      <w:r>
        <w:rPr>
          <w:rFonts w:hint="default" w:ascii="Arial" w:hAnsi="Arial" w:cs="Arial"/>
          <w:sz w:val="18"/>
          <w:szCs w:val="18"/>
          <w:lang w:val="pt-BR"/>
        </w:rPr>
        <w:t>dias</w:t>
      </w:r>
      <w:r>
        <w:rPr>
          <w:rFonts w:hint="default" w:ascii="Arial" w:hAnsi="Arial" w:cs="Arial"/>
          <w:sz w:val="18"/>
          <w:szCs w:val="18"/>
        </w:rPr>
        <w:t>, sob pena de cancelamento do empenho, e impossibilitando o recebimento posteriormente.</w:t>
      </w:r>
    </w:p>
    <w:p w14:paraId="1FDA5780">
      <w:pPr>
        <w:keepNext w:val="0"/>
        <w:keepLines w:val="0"/>
        <w:pageBreakBefore w:val="0"/>
        <w:widowControl/>
        <w:numPr>
          <w:ilvl w:val="0"/>
          <w:numId w:val="25"/>
        </w:numPr>
        <w:tabs>
          <w:tab w:val="clear" w:pos="425"/>
        </w:tabs>
        <w:kinsoku/>
        <w:wordWrap/>
        <w:overflowPunct/>
        <w:topLinePunct w:val="0"/>
        <w:autoSpaceDE/>
        <w:autoSpaceDN/>
        <w:bidi w:val="0"/>
        <w:adjustRightInd/>
        <w:snapToGrid/>
        <w:ind w:left="6" w:leftChars="0" w:hanging="6" w:firstLineChars="0"/>
        <w:jc w:val="left"/>
        <w:textAlignment w:val="auto"/>
        <w:rPr>
          <w:rFonts w:hint="default" w:ascii="Arial" w:hAnsi="Arial" w:cs="Arial"/>
          <w:color w:val="FF0000"/>
          <w:sz w:val="18"/>
          <w:szCs w:val="18"/>
          <w:shd w:val="clear" w:color="auto" w:fill="auto"/>
          <w:lang w:val="pt-BR"/>
        </w:rPr>
      </w:pPr>
      <w:r>
        <w:rPr>
          <w:rFonts w:hint="default" w:ascii="Arial" w:hAnsi="Arial" w:cs="Arial"/>
          <w:color w:val="000000" w:themeColor="text1"/>
          <w:sz w:val="18"/>
          <w:szCs w:val="18"/>
          <w:shd w:val="clear" w:color="auto" w:fill="auto"/>
          <w:lang w:val="pt-BR"/>
          <w14:textFill>
            <w14:solidFill>
              <w14:schemeClr w14:val="tx1"/>
            </w14:solidFill>
          </w14:textFill>
        </w:rPr>
        <w:t xml:space="preserve"> O prazo de entrega se justifica em função da urgência no atendimento das demandas de serviços, uma vez que o atraso ou entrega  de cada material com prazo maior comprometerá toda a execução das atividades ocasionando prejuízos para a Administração. </w:t>
      </w:r>
    </w:p>
    <w:p w14:paraId="311DEA97">
      <w:pPr>
        <w:keepNext w:val="0"/>
        <w:keepLines w:val="0"/>
        <w:pageBreakBefore w:val="0"/>
        <w:widowControl/>
        <w:numPr>
          <w:ilvl w:val="0"/>
          <w:numId w:val="25"/>
        </w:numPr>
        <w:tabs>
          <w:tab w:val="clear" w:pos="425"/>
        </w:tabs>
        <w:kinsoku/>
        <w:wordWrap/>
        <w:overflowPunct/>
        <w:topLinePunct w:val="0"/>
        <w:autoSpaceDE/>
        <w:autoSpaceDN/>
        <w:bidi w:val="0"/>
        <w:adjustRightInd/>
        <w:snapToGrid/>
        <w:ind w:left="6" w:leftChars="0" w:hanging="6" w:firstLineChars="0"/>
        <w:jc w:val="left"/>
        <w:textAlignment w:val="auto"/>
        <w:rPr>
          <w:rFonts w:hint="default" w:ascii="Arial" w:hAnsi="Arial" w:cs="Arial"/>
          <w:color w:val="000000"/>
          <w:sz w:val="18"/>
          <w:szCs w:val="18"/>
        </w:rPr>
      </w:pPr>
      <w:r>
        <w:rPr>
          <w:rFonts w:hint="default" w:ascii="Arial" w:hAnsi="Arial" w:cs="Arial"/>
          <w:color w:val="000000"/>
          <w:sz w:val="18"/>
          <w:szCs w:val="18"/>
        </w:rPr>
        <w:t>Manter durante toda a execução d</w:t>
      </w:r>
      <w:r>
        <w:rPr>
          <w:rFonts w:hint="default" w:ascii="Arial" w:hAnsi="Arial" w:cs="Arial"/>
          <w:color w:val="000000"/>
          <w:sz w:val="18"/>
          <w:szCs w:val="18"/>
          <w:lang w:val="pt-BR"/>
        </w:rPr>
        <w:t>a ata</w:t>
      </w:r>
      <w:r>
        <w:rPr>
          <w:rFonts w:hint="default" w:ascii="Arial" w:hAnsi="Arial" w:cs="Arial"/>
          <w:color w:val="000000"/>
          <w:sz w:val="18"/>
          <w:szCs w:val="18"/>
        </w:rPr>
        <w:t>, em compatibilidade com as obrigações assumidas, todas as condições de habilitação e qualificação exigidas na licitação.</w:t>
      </w:r>
    </w:p>
    <w:p w14:paraId="148FA142">
      <w:pPr>
        <w:keepNext w:val="0"/>
        <w:keepLines w:val="0"/>
        <w:pageBreakBefore w:val="0"/>
        <w:widowControl/>
        <w:numPr>
          <w:ilvl w:val="0"/>
          <w:numId w:val="25"/>
        </w:numPr>
        <w:tabs>
          <w:tab w:val="clear" w:pos="425"/>
        </w:tabs>
        <w:kinsoku/>
        <w:wordWrap/>
        <w:overflowPunct/>
        <w:topLinePunct w:val="0"/>
        <w:autoSpaceDE/>
        <w:autoSpaceDN/>
        <w:bidi w:val="0"/>
        <w:adjustRightInd/>
        <w:snapToGrid/>
        <w:spacing w:before="0"/>
        <w:ind w:left="6" w:leftChars="0" w:right="0" w:rightChars="0" w:hanging="6" w:firstLineChars="0"/>
        <w:jc w:val="left"/>
        <w:textAlignment w:val="auto"/>
        <w:rPr>
          <w:rFonts w:hint="default" w:ascii="Arial" w:hAnsi="Arial" w:eastAsia="Calibri" w:cs="Arial"/>
          <w:sz w:val="18"/>
          <w:szCs w:val="18"/>
        </w:rPr>
      </w:pPr>
      <w:r>
        <w:rPr>
          <w:rFonts w:hint="default" w:ascii="Arial" w:hAnsi="Arial" w:eastAsia="Calibri" w:cs="Arial"/>
          <w:sz w:val="18"/>
          <w:szCs w:val="18"/>
        </w:rPr>
        <w:t>Comunicar à CONTRATANTE, no prazo máximo de 02 (dois) dias úteis que antecedam o prazo de vencimento da entrega, os motivos que impossibilitem o seu cumprimento.</w:t>
      </w:r>
    </w:p>
    <w:p w14:paraId="689C6A5A">
      <w:pPr>
        <w:keepNext w:val="0"/>
        <w:keepLines w:val="0"/>
        <w:pageBreakBefore w:val="0"/>
        <w:widowControl/>
        <w:numPr>
          <w:ilvl w:val="0"/>
          <w:numId w:val="25"/>
        </w:numPr>
        <w:tabs>
          <w:tab w:val="clear" w:pos="425"/>
        </w:tabs>
        <w:kinsoku/>
        <w:wordWrap/>
        <w:overflowPunct/>
        <w:topLinePunct w:val="0"/>
        <w:autoSpaceDE/>
        <w:autoSpaceDN/>
        <w:bidi w:val="0"/>
        <w:adjustRightInd/>
        <w:snapToGrid/>
        <w:spacing w:before="0"/>
        <w:ind w:left="6" w:leftChars="0" w:right="0" w:rightChars="0" w:hanging="6" w:firstLineChars="0"/>
        <w:jc w:val="left"/>
        <w:textAlignment w:val="auto"/>
        <w:rPr>
          <w:rFonts w:hint="default" w:ascii="Arial" w:hAnsi="Arial" w:eastAsia="Calibri" w:cs="Arial"/>
          <w:sz w:val="18"/>
          <w:szCs w:val="18"/>
        </w:rPr>
      </w:pPr>
      <w:r>
        <w:rPr>
          <w:rFonts w:hint="default" w:ascii="Arial" w:hAnsi="Arial" w:cs="Arial"/>
          <w:sz w:val="18"/>
          <w:szCs w:val="18"/>
          <w:shd w:val="clear" w:fill="auto"/>
        </w:rPr>
        <w:t>A</w:t>
      </w:r>
      <w:r>
        <w:rPr>
          <w:rFonts w:hint="default" w:ascii="Arial" w:hAnsi="Arial" w:cs="Arial"/>
          <w:sz w:val="18"/>
          <w:szCs w:val="18"/>
        </w:rPr>
        <w:t xml:space="preserve"> contratada é obrigada a pagar todos os tributos, contribuições fiscais que incidam ou venham incidir, direta ou indiretamente, sobre os produtos/objetos deste Termo de Referência.</w:t>
      </w:r>
    </w:p>
    <w:p w14:paraId="47639A82">
      <w:pPr>
        <w:keepNext w:val="0"/>
        <w:keepLines w:val="0"/>
        <w:pageBreakBefore w:val="0"/>
        <w:widowControl/>
        <w:numPr>
          <w:ilvl w:val="0"/>
          <w:numId w:val="25"/>
        </w:numPr>
        <w:tabs>
          <w:tab w:val="clear" w:pos="425"/>
        </w:tabs>
        <w:kinsoku/>
        <w:wordWrap/>
        <w:overflowPunct/>
        <w:topLinePunct w:val="0"/>
        <w:autoSpaceDE/>
        <w:autoSpaceDN/>
        <w:bidi w:val="0"/>
        <w:adjustRightInd/>
        <w:snapToGrid/>
        <w:spacing w:before="0"/>
        <w:ind w:left="6" w:leftChars="0" w:right="0" w:rightChars="0" w:hanging="6" w:firstLineChars="0"/>
        <w:jc w:val="left"/>
        <w:textAlignment w:val="auto"/>
        <w:rPr>
          <w:rFonts w:hint="default" w:ascii="Arial" w:hAnsi="Arial" w:eastAsia="Calibri" w:cs="Arial"/>
          <w:sz w:val="18"/>
          <w:szCs w:val="18"/>
        </w:rPr>
      </w:pPr>
      <w:r>
        <w:rPr>
          <w:rFonts w:hint="default" w:ascii="Arial" w:hAnsi="Arial" w:cs="Arial"/>
          <w:sz w:val="18"/>
          <w:szCs w:val="18"/>
        </w:rPr>
        <w:t>A contratada deverá colocar na nota fiscal o número da autorização de fornecimento e o número de empenho.</w:t>
      </w:r>
    </w:p>
    <w:p w14:paraId="068F62DB">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6"/>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7AF58850">
      <w:pPr>
        <w:numPr>
          <w:ilvl w:val="0"/>
          <w:numId w:val="27"/>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Zelar para que durante a vigência d</w:t>
      </w:r>
      <w:r>
        <w:rPr>
          <w:rFonts w:hint="default" w:ascii="Arial" w:hAnsi="Arial" w:cs="Arial"/>
          <w:sz w:val="18"/>
          <w:szCs w:val="18"/>
          <w:lang w:val="pt-BR"/>
        </w:rPr>
        <w:t>a ata</w:t>
      </w:r>
      <w:r>
        <w:rPr>
          <w:rFonts w:hint="default" w:ascii="Arial" w:hAnsi="Arial" w:cs="Arial"/>
          <w:sz w:val="18"/>
          <w:szCs w:val="18"/>
        </w:rPr>
        <w:t xml:space="preserve"> sejam cumpridas as obrigações assumidas por parte da CONTRATADA, bem como sejam mantidas todas as condições de habilitação e qualificação exigidas na prestação. </w:t>
      </w:r>
    </w:p>
    <w:p w14:paraId="16DB2232">
      <w:pPr>
        <w:numPr>
          <w:ilvl w:val="0"/>
          <w:numId w:val="27"/>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Prestar informações, relativas ao objeto da aquisição, que venham a ser solicitadas pela licitante vencedora.</w:t>
      </w:r>
    </w:p>
    <w:p w14:paraId="25688360">
      <w:pPr>
        <w:numPr>
          <w:ilvl w:val="0"/>
          <w:numId w:val="27"/>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Realizar o pagamento à licitante vencedora nos termos pactuados, bem como assegurar os recursos financeiros e orçamentários para custear a prestação.</w:t>
      </w:r>
    </w:p>
    <w:p w14:paraId="622F2E5D">
      <w:pPr>
        <w:numPr>
          <w:ilvl w:val="0"/>
          <w:numId w:val="27"/>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Acompanhar e fiscalizar o objeto em todas as etapas, registrando as ocorrências e as quantidades dos serviços executados em planilha específica.</w:t>
      </w:r>
    </w:p>
    <w:p w14:paraId="3E52F5CC">
      <w:pPr>
        <w:numPr>
          <w:ilvl w:val="0"/>
          <w:numId w:val="27"/>
        </w:numPr>
        <w:tabs>
          <w:tab w:val="left" w:pos="0"/>
          <w:tab w:val="left" w:pos="480"/>
          <w:tab w:val="clear" w:pos="425"/>
        </w:tabs>
        <w:ind w:left="0" w:leftChars="0" w:firstLine="0" w:firstLineChars="0"/>
        <w:jc w:val="both"/>
        <w:rPr>
          <w:rFonts w:hint="default" w:ascii="Arial" w:hAnsi="Arial" w:cs="Arial"/>
          <w:sz w:val="18"/>
          <w:szCs w:val="18"/>
        </w:rPr>
      </w:pPr>
      <w:r>
        <w:rPr>
          <w:rFonts w:hint="default" w:ascii="Arial" w:hAnsi="Arial" w:cs="Arial"/>
          <w:color w:val="000000"/>
          <w:sz w:val="18"/>
          <w:szCs w:val="18"/>
        </w:rPr>
        <w:t>Notificar à Contratada, por escrito, ocorrência de eventuais imperfeições no fornecimento do material, fixando prazo para sua correção.</w:t>
      </w:r>
    </w:p>
    <w:p w14:paraId="0538DE74">
      <w:pPr>
        <w:numPr>
          <w:ilvl w:val="0"/>
          <w:numId w:val="27"/>
        </w:numPr>
        <w:tabs>
          <w:tab w:val="left" w:pos="0"/>
          <w:tab w:val="left" w:pos="480"/>
          <w:tab w:val="clear" w:pos="425"/>
        </w:tabs>
        <w:spacing w:line="240" w:lineRule="auto"/>
        <w:ind w:left="0" w:leftChars="0" w:firstLine="0" w:firstLineChars="0"/>
        <w:jc w:val="both"/>
        <w:rPr>
          <w:rFonts w:hint="default" w:ascii="Arial" w:hAnsi="Arial" w:cs="Arial"/>
          <w:color w:val="auto"/>
          <w:sz w:val="18"/>
          <w:szCs w:val="18"/>
          <w:lang w:val="pt-BR"/>
        </w:rPr>
      </w:pPr>
      <w:r>
        <w:rPr>
          <w:rFonts w:hint="default" w:ascii="Arial" w:hAnsi="Arial" w:cs="Arial"/>
          <w:color w:val="auto"/>
          <w:sz w:val="18"/>
          <w:szCs w:val="18"/>
        </w:rPr>
        <w:t xml:space="preserve">Promover o acompanhamento e a fiscalização da </w:t>
      </w:r>
      <w:r>
        <w:rPr>
          <w:rFonts w:hint="default" w:ascii="Arial" w:hAnsi="Arial" w:cs="Arial"/>
          <w:color w:val="auto"/>
          <w:sz w:val="18"/>
          <w:szCs w:val="18"/>
          <w:lang w:val="pt-BR"/>
        </w:rPr>
        <w:t>realização</w:t>
      </w:r>
      <w:r>
        <w:rPr>
          <w:rFonts w:hint="default" w:ascii="Arial" w:hAnsi="Arial" w:cs="Arial"/>
          <w:color w:val="auto"/>
          <w:sz w:val="18"/>
          <w:szCs w:val="18"/>
        </w:rPr>
        <w:t xml:space="preserve"> do(s) objeto(s) da aquisição</w:t>
      </w:r>
      <w:r>
        <w:rPr>
          <w:rFonts w:hint="default" w:ascii="Arial" w:hAnsi="Arial" w:cs="Arial"/>
          <w:color w:val="auto"/>
          <w:sz w:val="18"/>
          <w:szCs w:val="18"/>
          <w:lang w:val="pt-BR"/>
        </w:rPr>
        <w:t xml:space="preserve"> de acordo com as cláusulas avençadas e as normas da lei 14.133/2021, e cada parte responderá pelas consequências de sua inexecução  total ou parcial.</w:t>
      </w:r>
    </w:p>
    <w:p w14:paraId="036C64EB">
      <w:pPr>
        <w:tabs>
          <w:tab w:val="left" w:pos="480"/>
        </w:tabs>
        <w:spacing w:line="240" w:lineRule="auto"/>
        <w:ind w:left="0" w:leftChars="0" w:firstLine="0" w:firstLineChars="0"/>
        <w:jc w:val="both"/>
        <w:rPr>
          <w:rFonts w:hint="default" w:ascii="Arial" w:hAnsi="Arial" w:cs="Arial"/>
          <w:sz w:val="18"/>
          <w:szCs w:val="18"/>
          <w:lang w:val="pt-BR"/>
        </w:rPr>
      </w:pPr>
      <w:r>
        <w:rPr>
          <w:rFonts w:hint="default" w:ascii="Arial" w:hAnsi="Arial" w:cs="Arial"/>
          <w:color w:val="000000" w:themeColor="text1"/>
          <w:sz w:val="18"/>
          <w:szCs w:val="18"/>
          <w:lang w:val="pt-BR"/>
          <w14:textFill>
            <w14:solidFill>
              <w14:schemeClr w14:val="tx1"/>
            </w14:solidFill>
          </w14:textFill>
        </w:rPr>
        <w:t>5.2.7 A execução da ata deverá ser acompanhada e fiscalizada pelo fiscal da ata, ou pelo respectivos substitutos. (Lei nº 14.133/2021 art.177, caput). Fiscalização: Daniel Renault de Castro (Sec. de Serviços Urbanos).</w:t>
      </w:r>
    </w:p>
    <w:p w14:paraId="542EF8D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r>
        <w:rPr>
          <w:rFonts w:hint="default" w:ascii="Arial" w:hAnsi="Arial" w:cs="Arial"/>
          <w:sz w:val="18"/>
          <w:szCs w:val="18"/>
        </w:rPr>
        <w:t>.</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8"/>
          <w:szCs w:val="18"/>
        </w:rPr>
      </w:pPr>
    </w:p>
    <w:p w14:paraId="1141C4F5">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tbl>
      <w:tblPr>
        <w:tblStyle w:val="39"/>
        <w:tblpPr w:leftFromText="180" w:rightFromText="180" w:vertAnchor="text" w:horzAnchor="page" w:tblpX="1199"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105A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shd w:val="clear" w:color="auto" w:fill="D8D8D8" w:themeFill="background1" w:themeFillShade="D9"/>
            <w:vAlign w:val="center"/>
          </w:tcPr>
          <w:p w14:paraId="74E1C18A">
            <w:pPr>
              <w:autoSpaceDE w:val="0"/>
              <w:autoSpaceDN w:val="0"/>
              <w:adjustRightInd w:val="0"/>
              <w:spacing w:after="0" w:line="24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161" w:type="dxa"/>
            <w:shd w:val="clear" w:color="auto" w:fill="D8D8D8" w:themeFill="background1" w:themeFillShade="D9"/>
            <w:vAlign w:val="center"/>
          </w:tcPr>
          <w:p w14:paraId="5DA6D5A3">
            <w:pPr>
              <w:autoSpaceDE w:val="0"/>
              <w:autoSpaceDN w:val="0"/>
              <w:adjustRightInd w:val="0"/>
              <w:spacing w:after="0" w:line="24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0FC60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vAlign w:val="center"/>
          </w:tcPr>
          <w:p w14:paraId="0290ED11">
            <w:pPr>
              <w:autoSpaceDE w:val="0"/>
              <w:autoSpaceDN w:val="0"/>
              <w:adjustRightInd w:val="0"/>
              <w:spacing w:after="0" w:line="240" w:lineRule="auto"/>
              <w:jc w:val="center"/>
              <w:rPr>
                <w:rFonts w:hint="default" w:ascii="Arial" w:hAnsi="Arial" w:cs="Arial" w:eastAsiaTheme="minorHAnsi"/>
                <w:b w:val="0"/>
                <w:bCs w:val="0"/>
                <w:sz w:val="18"/>
                <w:szCs w:val="18"/>
              </w:rPr>
            </w:pPr>
            <w:r>
              <w:rPr>
                <w:rFonts w:hint="default" w:ascii="Arial" w:hAnsi="Arial" w:cs="Arial"/>
                <w:b w:val="0"/>
                <w:bCs w:val="0"/>
                <w:sz w:val="18"/>
                <w:szCs w:val="18"/>
              </w:rPr>
              <w:t>Secretaria de Serviços Urbanos</w:t>
            </w:r>
          </w:p>
        </w:tc>
        <w:tc>
          <w:tcPr>
            <w:tcW w:w="4161" w:type="dxa"/>
            <w:vAlign w:val="center"/>
          </w:tcPr>
          <w:p w14:paraId="0E6E77DE">
            <w:pPr>
              <w:autoSpaceDE w:val="0"/>
              <w:autoSpaceDN w:val="0"/>
              <w:adjustRightInd w:val="0"/>
              <w:spacing w:after="0" w:line="240" w:lineRule="auto"/>
              <w:jc w:val="center"/>
              <w:rPr>
                <w:rFonts w:hint="default" w:ascii="Arial" w:hAnsi="Arial" w:cs="Arial" w:eastAsiaTheme="minorHAnsi"/>
                <w:b w:val="0"/>
                <w:bCs w:val="0"/>
                <w:sz w:val="18"/>
                <w:szCs w:val="18"/>
              </w:rPr>
            </w:pPr>
            <w:r>
              <w:rPr>
                <w:rFonts w:hint="default" w:ascii="Arial" w:hAnsi="Arial" w:cs="Arial" w:eastAsiaTheme="minorHAnsi"/>
                <w:b w:val="0"/>
                <w:bCs w:val="0"/>
                <w:sz w:val="18"/>
                <w:szCs w:val="18"/>
              </w:rPr>
              <w:t>13-Secretaria de Serviços Urbanos</w:t>
            </w:r>
          </w:p>
        </w:tc>
      </w:tr>
    </w:tbl>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8"/>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8"/>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lang w:val="pt-BR"/>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va alteração do preço registrado, para que avaliem a necessidade de alteração contratual, observado o disposto no art. 124 da Lei nº 14.133, de 2021</w:t>
      </w:r>
      <w:r>
        <w:rPr>
          <w:rFonts w:hint="default" w:ascii="Arial" w:hAnsi="Arial" w:cs="Arial"/>
          <w:sz w:val="18"/>
          <w:szCs w:val="18"/>
          <w:lang w:val="pt-BR"/>
        </w:rPr>
        <w:t>.</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29"/>
        </w:numPr>
        <w:contextualSpacing w:val="0"/>
        <w:jc w:val="both"/>
        <w:rPr>
          <w:rFonts w:hint="default" w:ascii="Arial" w:hAnsi="Arial" w:cs="Arial" w:eastAsiaTheme="minorHAnsi"/>
          <w:vanish/>
          <w:sz w:val="18"/>
          <w:szCs w:val="18"/>
          <w:lang w:eastAsia="en-US"/>
        </w:rPr>
      </w:pPr>
    </w:p>
    <w:p w14:paraId="5DC94584">
      <w:pPr>
        <w:pStyle w:val="221"/>
        <w:numPr>
          <w:ilvl w:val="0"/>
          <w:numId w:val="29"/>
        </w:numPr>
        <w:contextualSpacing w:val="0"/>
        <w:jc w:val="both"/>
        <w:rPr>
          <w:rFonts w:hint="default" w:ascii="Arial" w:hAnsi="Arial" w:cs="Arial" w:eastAsiaTheme="minorHAnsi"/>
          <w:vanish/>
          <w:sz w:val="18"/>
          <w:szCs w:val="18"/>
          <w:lang w:eastAsia="en-US"/>
        </w:rPr>
      </w:pPr>
    </w:p>
    <w:p w14:paraId="5E51E695">
      <w:pPr>
        <w:pStyle w:val="221"/>
        <w:numPr>
          <w:ilvl w:val="0"/>
          <w:numId w:val="29"/>
        </w:numPr>
        <w:contextualSpacing w:val="0"/>
        <w:jc w:val="both"/>
        <w:rPr>
          <w:rFonts w:hint="default" w:ascii="Arial" w:hAnsi="Arial" w:cs="Arial" w:eastAsiaTheme="minorHAnsi"/>
          <w:vanish/>
          <w:sz w:val="18"/>
          <w:szCs w:val="18"/>
          <w:lang w:eastAsia="en-US"/>
        </w:rPr>
      </w:pPr>
    </w:p>
    <w:p w14:paraId="10AD27CC">
      <w:pPr>
        <w:pStyle w:val="221"/>
        <w:numPr>
          <w:ilvl w:val="0"/>
          <w:numId w:val="29"/>
        </w:numPr>
        <w:contextualSpacing w:val="0"/>
        <w:jc w:val="both"/>
        <w:rPr>
          <w:rFonts w:hint="default" w:ascii="Arial" w:hAnsi="Arial" w:cs="Arial" w:eastAsiaTheme="minorHAnsi"/>
          <w:vanish/>
          <w:sz w:val="18"/>
          <w:szCs w:val="18"/>
          <w:lang w:eastAsia="en-US"/>
        </w:rPr>
      </w:pPr>
    </w:p>
    <w:p w14:paraId="48D79844">
      <w:pPr>
        <w:pStyle w:val="221"/>
        <w:numPr>
          <w:ilvl w:val="0"/>
          <w:numId w:val="29"/>
        </w:numPr>
        <w:contextualSpacing w:val="0"/>
        <w:jc w:val="both"/>
        <w:rPr>
          <w:rFonts w:hint="default" w:ascii="Arial" w:hAnsi="Arial" w:cs="Arial" w:eastAsiaTheme="minorHAnsi"/>
          <w:vanish/>
          <w:sz w:val="18"/>
          <w:szCs w:val="18"/>
          <w:lang w:eastAsia="en-US"/>
        </w:rPr>
      </w:pPr>
    </w:p>
    <w:p w14:paraId="65A38D87">
      <w:pPr>
        <w:pStyle w:val="221"/>
        <w:numPr>
          <w:ilvl w:val="0"/>
          <w:numId w:val="29"/>
        </w:numPr>
        <w:contextualSpacing w:val="0"/>
        <w:jc w:val="both"/>
        <w:rPr>
          <w:rFonts w:hint="default" w:ascii="Arial" w:hAnsi="Arial" w:cs="Arial" w:eastAsiaTheme="minorHAnsi"/>
          <w:vanish/>
          <w:sz w:val="18"/>
          <w:szCs w:val="18"/>
          <w:lang w:eastAsia="en-US"/>
        </w:rPr>
      </w:pPr>
    </w:p>
    <w:p w14:paraId="3371370D">
      <w:pPr>
        <w:pStyle w:val="221"/>
        <w:numPr>
          <w:ilvl w:val="0"/>
          <w:numId w:val="29"/>
        </w:numPr>
        <w:contextualSpacing w:val="0"/>
        <w:jc w:val="both"/>
        <w:rPr>
          <w:rFonts w:hint="default" w:ascii="Arial" w:hAnsi="Arial" w:cs="Arial" w:eastAsiaTheme="minorHAnsi"/>
          <w:vanish/>
          <w:sz w:val="18"/>
          <w:szCs w:val="18"/>
          <w:lang w:eastAsia="en-US"/>
        </w:rPr>
      </w:pPr>
    </w:p>
    <w:p w14:paraId="7F38C0A5">
      <w:pPr>
        <w:pStyle w:val="221"/>
        <w:numPr>
          <w:ilvl w:val="0"/>
          <w:numId w:val="29"/>
        </w:numPr>
        <w:contextualSpacing w:val="0"/>
        <w:jc w:val="both"/>
        <w:rPr>
          <w:rFonts w:hint="default" w:ascii="Arial" w:hAnsi="Arial" w:cs="Arial" w:eastAsiaTheme="minorHAnsi"/>
          <w:vanish/>
          <w:sz w:val="18"/>
          <w:szCs w:val="18"/>
          <w:lang w:eastAsia="en-US"/>
        </w:rPr>
      </w:pPr>
    </w:p>
    <w:p w14:paraId="6AE263D5">
      <w:pPr>
        <w:pStyle w:val="221"/>
        <w:numPr>
          <w:ilvl w:val="1"/>
          <w:numId w:val="29"/>
        </w:numPr>
        <w:contextualSpacing w:val="0"/>
        <w:jc w:val="both"/>
        <w:rPr>
          <w:rFonts w:hint="default" w:ascii="Arial" w:hAnsi="Arial" w:cs="Arial" w:eastAsiaTheme="minorHAnsi"/>
          <w:vanish/>
          <w:sz w:val="18"/>
          <w:szCs w:val="18"/>
          <w:lang w:eastAsia="en-US"/>
        </w:rPr>
      </w:pPr>
    </w:p>
    <w:p w14:paraId="3A6CB81F">
      <w:pPr>
        <w:pStyle w:val="317"/>
        <w:numPr>
          <w:ilvl w:val="2"/>
          <w:numId w:val="29"/>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0"/>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1"/>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1"/>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1"/>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eastAsiaTheme="minorHAnsi"/>
          <w:sz w:val="18"/>
          <w:szCs w:val="18"/>
          <w:lang w:val="pt-BR" w:eastAsia="en-US"/>
        </w:rPr>
        <w:t>Daniel Renault de Castro.</w:t>
      </w:r>
    </w:p>
    <w:p w14:paraId="545CB7E3">
      <w:pPr>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3509275E">
      <w:pPr>
        <w:jc w:val="both"/>
        <w:rPr>
          <w:rFonts w:ascii="Arial" w:hAnsi="Arial" w:cs="Arial"/>
          <w:b/>
          <w:bCs/>
          <w:sz w:val="26"/>
          <w:szCs w:val="26"/>
        </w:rPr>
      </w:pPr>
    </w:p>
    <w:p w14:paraId="352B75A2">
      <w:pPr>
        <w:jc w:val="both"/>
        <w:rPr>
          <w:rFonts w:ascii="Arial" w:hAnsi="Arial" w:cs="Arial"/>
          <w:b/>
          <w:bCs/>
          <w:sz w:val="26"/>
          <w:szCs w:val="26"/>
        </w:rPr>
      </w:pPr>
    </w:p>
    <w:p w14:paraId="622A4F5B">
      <w:pPr>
        <w:jc w:val="center"/>
        <w:rPr>
          <w:rFonts w:ascii="Arial" w:hAnsi="Arial" w:cs="Arial"/>
          <w:b/>
          <w:bCs/>
          <w:sz w:val="26"/>
          <w:szCs w:val="26"/>
        </w:rPr>
      </w:pPr>
    </w:p>
    <w:p w14:paraId="32F6A924">
      <w:pPr>
        <w:jc w:val="center"/>
        <w:rPr>
          <w:rFonts w:ascii="Arial" w:hAnsi="Arial" w:cs="Arial"/>
          <w:b/>
          <w:bCs/>
          <w:sz w:val="26"/>
          <w:szCs w:val="26"/>
        </w:rPr>
      </w:pPr>
    </w:p>
    <w:p w14:paraId="0F59F180">
      <w:pPr>
        <w:jc w:val="center"/>
        <w:rPr>
          <w:rFonts w:ascii="Arial" w:hAnsi="Arial" w:cs="Arial"/>
          <w:b/>
          <w:bCs/>
          <w:sz w:val="26"/>
          <w:szCs w:val="26"/>
        </w:rPr>
      </w:pPr>
    </w:p>
    <w:p w14:paraId="7898B1D5">
      <w:pPr>
        <w:jc w:val="center"/>
        <w:rPr>
          <w:rFonts w:ascii="Arial" w:hAnsi="Arial" w:cs="Arial"/>
          <w:b/>
          <w:bCs/>
          <w:sz w:val="26"/>
          <w:szCs w:val="26"/>
        </w:rPr>
      </w:pPr>
    </w:p>
    <w:p w14:paraId="70166364">
      <w:pPr>
        <w:jc w:val="center"/>
        <w:rPr>
          <w:rFonts w:ascii="Arial" w:hAnsi="Arial" w:cs="Arial"/>
          <w:b/>
          <w:bCs/>
          <w:sz w:val="26"/>
          <w:szCs w:val="26"/>
        </w:rPr>
      </w:pPr>
    </w:p>
    <w:p w14:paraId="2FC14090">
      <w:pPr>
        <w:jc w:val="center"/>
        <w:rPr>
          <w:rFonts w:ascii="Arial" w:hAnsi="Arial" w:cs="Arial"/>
          <w:b/>
          <w:bCs/>
          <w:sz w:val="26"/>
          <w:szCs w:val="26"/>
        </w:rPr>
      </w:pPr>
    </w:p>
    <w:p w14:paraId="51CFA3E8">
      <w:pPr>
        <w:jc w:val="center"/>
        <w:rPr>
          <w:rFonts w:ascii="Arial" w:hAnsi="Arial" w:cs="Arial"/>
          <w:b/>
          <w:bCs/>
          <w:sz w:val="26"/>
          <w:szCs w:val="26"/>
        </w:rPr>
      </w:pPr>
    </w:p>
    <w:p w14:paraId="53079508">
      <w:pPr>
        <w:jc w:val="center"/>
        <w:rPr>
          <w:rFonts w:ascii="Arial" w:hAnsi="Arial" w:cs="Arial"/>
          <w:b/>
          <w:bCs/>
          <w:sz w:val="26"/>
          <w:szCs w:val="26"/>
        </w:rPr>
      </w:pPr>
    </w:p>
    <w:p w14:paraId="5D753E02">
      <w:pPr>
        <w:jc w:val="center"/>
        <w:rPr>
          <w:rFonts w:ascii="Arial" w:hAnsi="Arial" w:cs="Arial"/>
          <w:b/>
          <w:bCs/>
          <w:sz w:val="26"/>
          <w:szCs w:val="26"/>
        </w:rPr>
      </w:pPr>
    </w:p>
    <w:p w14:paraId="62F653F6">
      <w:pPr>
        <w:jc w:val="center"/>
        <w:rPr>
          <w:rFonts w:ascii="Arial" w:hAnsi="Arial" w:cs="Arial"/>
          <w:b/>
          <w:bCs/>
          <w:sz w:val="26"/>
          <w:szCs w:val="26"/>
        </w:rPr>
      </w:pPr>
    </w:p>
    <w:p w14:paraId="4DE3C65D">
      <w:pPr>
        <w:jc w:val="center"/>
        <w:rPr>
          <w:rFonts w:ascii="Arial" w:hAnsi="Arial" w:cs="Arial"/>
          <w:b/>
          <w:bCs/>
          <w:sz w:val="26"/>
          <w:szCs w:val="26"/>
        </w:rPr>
      </w:pPr>
    </w:p>
    <w:p w14:paraId="1BFDA6DD">
      <w:pPr>
        <w:jc w:val="center"/>
        <w:rPr>
          <w:rFonts w:ascii="Arial" w:hAnsi="Arial" w:cs="Arial"/>
          <w:b/>
          <w:bCs/>
          <w:sz w:val="26"/>
          <w:szCs w:val="26"/>
        </w:rPr>
      </w:pPr>
    </w:p>
    <w:p w14:paraId="5314AD6F">
      <w:pPr>
        <w:jc w:val="center"/>
        <w:rPr>
          <w:rFonts w:ascii="Arial" w:hAnsi="Arial" w:cs="Arial"/>
          <w:b/>
          <w:bCs/>
          <w:sz w:val="26"/>
          <w:szCs w:val="26"/>
        </w:rPr>
      </w:pPr>
    </w:p>
    <w:p w14:paraId="0A3DF443">
      <w:pPr>
        <w:jc w:val="center"/>
        <w:rPr>
          <w:rFonts w:ascii="Arial" w:hAnsi="Arial" w:cs="Arial"/>
          <w:b/>
          <w:bCs/>
          <w:sz w:val="26"/>
          <w:szCs w:val="26"/>
        </w:rPr>
      </w:pPr>
    </w:p>
    <w:p w14:paraId="4FEAE9C8">
      <w:pPr>
        <w:jc w:val="center"/>
        <w:rPr>
          <w:rFonts w:ascii="Arial" w:hAnsi="Arial" w:cs="Arial"/>
          <w:b/>
          <w:bCs/>
          <w:sz w:val="26"/>
          <w:szCs w:val="26"/>
        </w:rPr>
      </w:pPr>
    </w:p>
    <w:p w14:paraId="7C82AFB1">
      <w:pPr>
        <w:jc w:val="center"/>
        <w:rPr>
          <w:rFonts w:ascii="Arial" w:hAnsi="Arial" w:cs="Arial"/>
          <w:b/>
          <w:bCs/>
          <w:sz w:val="26"/>
          <w:szCs w:val="26"/>
        </w:rPr>
      </w:pPr>
    </w:p>
    <w:p w14:paraId="087B0EC0">
      <w:pPr>
        <w:jc w:val="center"/>
        <w:rPr>
          <w:rFonts w:ascii="Arial" w:hAnsi="Arial" w:cs="Arial"/>
          <w:b/>
          <w:bCs/>
          <w:sz w:val="26"/>
          <w:szCs w:val="26"/>
        </w:rPr>
      </w:pPr>
    </w:p>
    <w:p w14:paraId="5648DAB7">
      <w:pPr>
        <w:jc w:val="center"/>
        <w:rPr>
          <w:rFonts w:ascii="Arial" w:hAnsi="Arial" w:cs="Arial"/>
          <w:b/>
          <w:bCs/>
          <w:sz w:val="26"/>
          <w:szCs w:val="26"/>
        </w:rPr>
      </w:pPr>
    </w:p>
    <w:p w14:paraId="07CD9813">
      <w:pPr>
        <w:jc w:val="center"/>
        <w:rPr>
          <w:rFonts w:ascii="Arial" w:hAnsi="Arial" w:cs="Arial"/>
          <w:b/>
          <w:bCs/>
          <w:sz w:val="26"/>
          <w:szCs w:val="26"/>
        </w:rPr>
      </w:pPr>
    </w:p>
    <w:p w14:paraId="39852E12">
      <w:pPr>
        <w:jc w:val="center"/>
        <w:rPr>
          <w:rFonts w:ascii="Arial" w:hAnsi="Arial" w:cs="Arial"/>
          <w:b/>
          <w:bCs/>
          <w:sz w:val="26"/>
          <w:szCs w:val="26"/>
        </w:rPr>
      </w:pPr>
    </w:p>
    <w:p w14:paraId="732453BD">
      <w:pPr>
        <w:jc w:val="center"/>
        <w:rPr>
          <w:rFonts w:ascii="Arial" w:hAnsi="Arial" w:cs="Arial"/>
          <w:b/>
          <w:bCs/>
          <w:sz w:val="26"/>
          <w:szCs w:val="26"/>
        </w:rPr>
      </w:pPr>
    </w:p>
    <w:p w14:paraId="5C636235">
      <w:pPr>
        <w:jc w:val="center"/>
        <w:rPr>
          <w:rFonts w:ascii="Arial" w:hAnsi="Arial" w:cs="Arial"/>
          <w:b/>
          <w:bCs/>
          <w:sz w:val="26"/>
          <w:szCs w:val="26"/>
        </w:rPr>
      </w:pPr>
    </w:p>
    <w:p w14:paraId="1EB08812">
      <w:pPr>
        <w:jc w:val="center"/>
        <w:rPr>
          <w:rFonts w:ascii="Arial" w:hAnsi="Arial" w:cs="Arial"/>
          <w:b/>
          <w:bCs/>
          <w:sz w:val="26"/>
          <w:szCs w:val="26"/>
        </w:rPr>
      </w:pPr>
    </w:p>
    <w:p w14:paraId="3B887A34">
      <w:pPr>
        <w:jc w:val="center"/>
        <w:rPr>
          <w:rFonts w:ascii="Arial" w:hAnsi="Arial" w:cs="Arial"/>
          <w:b/>
          <w:bCs/>
          <w:sz w:val="26"/>
          <w:szCs w:val="26"/>
        </w:rPr>
      </w:pPr>
    </w:p>
    <w:p w14:paraId="4D1CCC70">
      <w:pPr>
        <w:jc w:val="center"/>
        <w:rPr>
          <w:rFonts w:ascii="Arial" w:hAnsi="Arial" w:cs="Arial"/>
          <w:b/>
          <w:bCs/>
          <w:sz w:val="26"/>
          <w:szCs w:val="26"/>
        </w:rPr>
      </w:pPr>
    </w:p>
    <w:p w14:paraId="7374153C">
      <w:pPr>
        <w:jc w:val="center"/>
        <w:rPr>
          <w:rFonts w:ascii="Arial" w:hAnsi="Arial" w:cs="Arial"/>
          <w:b/>
          <w:bCs/>
          <w:sz w:val="26"/>
          <w:szCs w:val="26"/>
        </w:rPr>
      </w:pPr>
    </w:p>
    <w:p w14:paraId="1A47BF37">
      <w:pPr>
        <w:jc w:val="center"/>
        <w:rPr>
          <w:rFonts w:ascii="Arial" w:hAnsi="Arial" w:cs="Arial"/>
          <w:b/>
          <w:bCs/>
          <w:sz w:val="26"/>
          <w:szCs w:val="26"/>
        </w:rPr>
      </w:pPr>
    </w:p>
    <w:p w14:paraId="12B6FC55">
      <w:pPr>
        <w:jc w:val="center"/>
        <w:rPr>
          <w:rFonts w:ascii="Arial" w:hAnsi="Arial" w:cs="Arial"/>
          <w:b/>
          <w:bCs/>
          <w:sz w:val="26"/>
          <w:szCs w:val="26"/>
        </w:rPr>
      </w:pPr>
    </w:p>
    <w:p w14:paraId="6390D6CC">
      <w:pPr>
        <w:jc w:val="center"/>
        <w:rPr>
          <w:rFonts w:ascii="Arial" w:hAnsi="Arial" w:cs="Arial"/>
          <w:b/>
          <w:bCs/>
          <w:sz w:val="26"/>
          <w:szCs w:val="26"/>
        </w:rPr>
      </w:pPr>
    </w:p>
    <w:p w14:paraId="2F18D124">
      <w:pPr>
        <w:jc w:val="center"/>
        <w:rPr>
          <w:rFonts w:ascii="Arial" w:hAnsi="Arial" w:cs="Arial"/>
          <w:b/>
          <w:bCs/>
          <w:sz w:val="26"/>
          <w:szCs w:val="26"/>
        </w:rPr>
      </w:pPr>
    </w:p>
    <w:p w14:paraId="10C51646">
      <w:pPr>
        <w:jc w:val="center"/>
        <w:rPr>
          <w:rFonts w:ascii="Arial" w:hAnsi="Arial" w:cs="Arial"/>
          <w:b/>
          <w:bCs/>
          <w:sz w:val="26"/>
          <w:szCs w:val="26"/>
        </w:rPr>
      </w:pPr>
    </w:p>
    <w:p w14:paraId="6FC88108">
      <w:pPr>
        <w:jc w:val="center"/>
        <w:rPr>
          <w:rFonts w:ascii="Arial" w:hAnsi="Arial" w:cs="Arial"/>
          <w:b/>
          <w:bCs/>
          <w:sz w:val="26"/>
          <w:szCs w:val="26"/>
        </w:rPr>
      </w:pPr>
    </w:p>
    <w:p w14:paraId="46F29D1F">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55EADF68">
      <w:pPr>
        <w:jc w:val="both"/>
        <w:rPr>
          <w:rFonts w:ascii="Arial" w:hAnsi="Arial" w:cs="Arial"/>
          <w:b/>
          <w:bCs/>
          <w:sz w:val="20"/>
          <w:szCs w:val="20"/>
        </w:rPr>
      </w:pPr>
    </w:p>
    <w:p w14:paraId="21552C60">
      <w:pPr>
        <w:jc w:val="both"/>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2685A2C0">
      <w:pPr>
        <w:jc w:val="both"/>
        <w:rPr>
          <w:rFonts w:ascii="Arial" w:hAnsi="Arial" w:cs="Arial" w:eastAsiaTheme="minorHAnsi"/>
          <w:sz w:val="20"/>
          <w:szCs w:val="20"/>
        </w:rPr>
      </w:pPr>
      <w:bookmarkStart w:id="56" w:name="_GoBack"/>
      <w:bookmarkEnd w:id="56"/>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081/2024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051/2024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036/2024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45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051/2024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F00AF"/>
    <w:multiLevelType w:val="singleLevel"/>
    <w:tmpl w:val="A21F00AF"/>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C13135B6"/>
    <w:multiLevelType w:val="singleLevel"/>
    <w:tmpl w:val="C13135B6"/>
    <w:lvl w:ilvl="0" w:tentative="0">
      <w:start w:val="12"/>
      <w:numFmt w:val="decimal"/>
      <w:suff w:val="space"/>
      <w:lvlText w:val="%1."/>
      <w:lvlJc w:val="left"/>
      <w:pPr>
        <w:ind w:left="840"/>
      </w:pPr>
    </w:lvl>
  </w:abstractNum>
  <w:abstractNum w:abstractNumId="2">
    <w:nsid w:val="D4ADA4A1"/>
    <w:multiLevelType w:val="singleLevel"/>
    <w:tmpl w:val="D4ADA4A1"/>
    <w:lvl w:ilvl="0" w:tentative="0">
      <w:start w:val="1"/>
      <w:numFmt w:val="decimal"/>
      <w:lvlText w:val="2.%1."/>
      <w:lvlJc w:val="left"/>
      <w:pPr>
        <w:tabs>
          <w:tab w:val="left" w:pos="425"/>
        </w:tabs>
        <w:ind w:left="425" w:leftChars="0" w:hanging="425" w:firstLineChars="0"/>
      </w:pPr>
      <w:rPr>
        <w:rFonts w:hint="default"/>
      </w:rPr>
    </w:lvl>
  </w:abstractNum>
  <w:abstractNum w:abstractNumId="3">
    <w:nsid w:val="EF920108"/>
    <w:multiLevelType w:val="singleLevel"/>
    <w:tmpl w:val="EF92010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77BCC53"/>
    <w:multiLevelType w:val="singleLevel"/>
    <w:tmpl w:val="277BCC53"/>
    <w:lvl w:ilvl="0" w:tentative="0">
      <w:start w:val="1"/>
      <w:numFmt w:val="decimal"/>
      <w:lvlText w:val="5.1.%1."/>
      <w:lvlJc w:val="left"/>
      <w:pPr>
        <w:tabs>
          <w:tab w:val="left" w:pos="425"/>
        </w:tabs>
        <w:ind w:left="425" w:leftChars="0" w:hanging="425" w:firstLineChars="0"/>
      </w:pPr>
      <w:rPr>
        <w:rFonts w:hint="default"/>
        <w:b/>
        <w:bCs/>
        <w:color w:val="auto"/>
      </w:r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A7513DF"/>
    <w:multiLevelType w:val="singleLevel"/>
    <w:tmpl w:val="3A7513D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ACAA962"/>
    <w:multiLevelType w:val="multilevel"/>
    <w:tmpl w:val="5ACAA962"/>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69DB060"/>
    <w:multiLevelType w:val="singleLevel"/>
    <w:tmpl w:val="769DB060"/>
    <w:lvl w:ilvl="0" w:tentative="0">
      <w:start w:val="3"/>
      <w:numFmt w:val="decimal"/>
      <w:suff w:val="space"/>
      <w:lvlText w:val="%1."/>
      <w:lvlJc w:val="left"/>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27"/>
  </w:num>
  <w:num w:numId="4">
    <w:abstractNumId w:val="9"/>
  </w:num>
  <w:num w:numId="5">
    <w:abstractNumId w:val="28"/>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2"/>
  </w:num>
  <w:num w:numId="11">
    <w:abstractNumId w:val="29"/>
  </w:num>
  <w:num w:numId="12">
    <w:abstractNumId w:val="17"/>
  </w:num>
  <w:num w:numId="13">
    <w:abstractNumId w:val="16"/>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
  </w:num>
  <w:num w:numId="17">
    <w:abstractNumId w:val="23"/>
  </w:num>
  <w:num w:numId="18">
    <w:abstractNumId w:val="13"/>
  </w:num>
  <w:num w:numId="19">
    <w:abstractNumId w:val="21"/>
  </w:num>
  <w:num w:numId="20">
    <w:abstractNumId w:val="3"/>
  </w:num>
  <w:num w:numId="21">
    <w:abstractNumId w:val="1"/>
  </w:num>
  <w:num w:numId="22">
    <w:abstractNumId w:val="7"/>
  </w:num>
  <w:num w:numId="23">
    <w:abstractNumId w:val="2"/>
  </w:num>
  <w:num w:numId="24">
    <w:abstractNumId w:val="18"/>
  </w:num>
  <w:num w:numId="25">
    <w:abstractNumId w:val="11"/>
  </w:num>
  <w:num w:numId="26">
    <w:abstractNumId w:val="12"/>
  </w:num>
  <w:num w:numId="27">
    <w:abstractNumId w:val="0"/>
  </w:num>
  <w:num w:numId="28">
    <w:abstractNumId w:val="8"/>
  </w:num>
  <w:num w:numId="29">
    <w:abstractNumId w:val="10"/>
  </w:num>
  <w:num w:numId="30">
    <w:abstractNumId w:val="4"/>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B22507"/>
    <w:rsid w:val="05C36005"/>
    <w:rsid w:val="06626E08"/>
    <w:rsid w:val="06A40338"/>
    <w:rsid w:val="06BD75F4"/>
    <w:rsid w:val="071661B3"/>
    <w:rsid w:val="071B07B5"/>
    <w:rsid w:val="071B739D"/>
    <w:rsid w:val="0A1A36A0"/>
    <w:rsid w:val="0AC61217"/>
    <w:rsid w:val="0AFC209A"/>
    <w:rsid w:val="0B2E0FAF"/>
    <w:rsid w:val="0C28597F"/>
    <w:rsid w:val="0C3D20A1"/>
    <w:rsid w:val="0C6254CE"/>
    <w:rsid w:val="0C9B62D5"/>
    <w:rsid w:val="0CFA6157"/>
    <w:rsid w:val="0D084D71"/>
    <w:rsid w:val="0D0A6A9C"/>
    <w:rsid w:val="0E347678"/>
    <w:rsid w:val="0F085E08"/>
    <w:rsid w:val="108D148E"/>
    <w:rsid w:val="11493D3F"/>
    <w:rsid w:val="11C747A2"/>
    <w:rsid w:val="123371E8"/>
    <w:rsid w:val="134A4E0F"/>
    <w:rsid w:val="15B578A3"/>
    <w:rsid w:val="16233B71"/>
    <w:rsid w:val="16240579"/>
    <w:rsid w:val="16BC1BDB"/>
    <w:rsid w:val="19002F9E"/>
    <w:rsid w:val="19454582"/>
    <w:rsid w:val="19583C7B"/>
    <w:rsid w:val="1C1D43AD"/>
    <w:rsid w:val="1C74326B"/>
    <w:rsid w:val="1DAA464F"/>
    <w:rsid w:val="1FAE0C8A"/>
    <w:rsid w:val="1FF7007E"/>
    <w:rsid w:val="209C70ED"/>
    <w:rsid w:val="20AF4B58"/>
    <w:rsid w:val="21523992"/>
    <w:rsid w:val="22B343FA"/>
    <w:rsid w:val="22C32A50"/>
    <w:rsid w:val="22DF6543"/>
    <w:rsid w:val="243F4EA1"/>
    <w:rsid w:val="24B0470C"/>
    <w:rsid w:val="24F84421"/>
    <w:rsid w:val="25FD47AF"/>
    <w:rsid w:val="26467D5D"/>
    <w:rsid w:val="269017D3"/>
    <w:rsid w:val="26A522E5"/>
    <w:rsid w:val="26AB2EEF"/>
    <w:rsid w:val="26C848AF"/>
    <w:rsid w:val="289D2943"/>
    <w:rsid w:val="28F35E71"/>
    <w:rsid w:val="29A90543"/>
    <w:rsid w:val="29BB2501"/>
    <w:rsid w:val="29F03C89"/>
    <w:rsid w:val="2BA5188B"/>
    <w:rsid w:val="2E514506"/>
    <w:rsid w:val="2E611FB6"/>
    <w:rsid w:val="2E7471D0"/>
    <w:rsid w:val="2E9E5CBA"/>
    <w:rsid w:val="2F462A0C"/>
    <w:rsid w:val="30704386"/>
    <w:rsid w:val="30C86099"/>
    <w:rsid w:val="31151E44"/>
    <w:rsid w:val="3146053A"/>
    <w:rsid w:val="31E13090"/>
    <w:rsid w:val="32F31EA6"/>
    <w:rsid w:val="33192B74"/>
    <w:rsid w:val="339211DF"/>
    <w:rsid w:val="341C6C3F"/>
    <w:rsid w:val="35BE6D72"/>
    <w:rsid w:val="36153AC8"/>
    <w:rsid w:val="36D17D70"/>
    <w:rsid w:val="36E91DC4"/>
    <w:rsid w:val="392535BB"/>
    <w:rsid w:val="39ED5597"/>
    <w:rsid w:val="39FE0F51"/>
    <w:rsid w:val="3A335D0B"/>
    <w:rsid w:val="3A782F7C"/>
    <w:rsid w:val="3A8D7822"/>
    <w:rsid w:val="3ACA050B"/>
    <w:rsid w:val="3AE54320"/>
    <w:rsid w:val="3B36765E"/>
    <w:rsid w:val="3BBA2084"/>
    <w:rsid w:val="3E5116C9"/>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9B230D1"/>
    <w:rsid w:val="4A4328CF"/>
    <w:rsid w:val="4A6A18CB"/>
    <w:rsid w:val="4B821692"/>
    <w:rsid w:val="4BA965BC"/>
    <w:rsid w:val="4BE0608A"/>
    <w:rsid w:val="4CBC3DA7"/>
    <w:rsid w:val="4CDE1338"/>
    <w:rsid w:val="4D4730BA"/>
    <w:rsid w:val="4D927F12"/>
    <w:rsid w:val="4FDA3AB0"/>
    <w:rsid w:val="505E3468"/>
    <w:rsid w:val="50B5468B"/>
    <w:rsid w:val="50F32A33"/>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D7C74C4"/>
    <w:rsid w:val="5F6D1DB8"/>
    <w:rsid w:val="6212532B"/>
    <w:rsid w:val="636B232C"/>
    <w:rsid w:val="63F5795B"/>
    <w:rsid w:val="648D429C"/>
    <w:rsid w:val="67E30105"/>
    <w:rsid w:val="685F2D49"/>
    <w:rsid w:val="694158BA"/>
    <w:rsid w:val="69B47C24"/>
    <w:rsid w:val="69D22C2B"/>
    <w:rsid w:val="69D956AD"/>
    <w:rsid w:val="6A902988"/>
    <w:rsid w:val="6AB61517"/>
    <w:rsid w:val="6C041C46"/>
    <w:rsid w:val="6CAC2460"/>
    <w:rsid w:val="6CCC3C0D"/>
    <w:rsid w:val="6D3B7225"/>
    <w:rsid w:val="6E114EEB"/>
    <w:rsid w:val="6F3239AE"/>
    <w:rsid w:val="6FD12C00"/>
    <w:rsid w:val="712A66B5"/>
    <w:rsid w:val="71AE1385"/>
    <w:rsid w:val="725A39AC"/>
    <w:rsid w:val="74096AED"/>
    <w:rsid w:val="7421118B"/>
    <w:rsid w:val="744F69BD"/>
    <w:rsid w:val="750C7615"/>
    <w:rsid w:val="75463962"/>
    <w:rsid w:val="75D743E8"/>
    <w:rsid w:val="76846FE7"/>
    <w:rsid w:val="77110C43"/>
    <w:rsid w:val="77800658"/>
    <w:rsid w:val="784150D0"/>
    <w:rsid w:val="78904661"/>
    <w:rsid w:val="797804D9"/>
    <w:rsid w:val="79924C25"/>
    <w:rsid w:val="79C22C0F"/>
    <w:rsid w:val="7A3A4D14"/>
    <w:rsid w:val="7B8C4CEA"/>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table" w:customStyle="1" w:styleId="339">
    <w:name w:val="_Style 51"/>
    <w:basedOn w:val="330"/>
    <w:qFormat/>
    <w:uiPriority w:val="0"/>
    <w:tblPr>
      <w:tblCellMar>
        <w:top w:w="100" w:type="dxa"/>
        <w:left w:w="100" w:type="dxa"/>
        <w:bottom w:w="100" w:type="dxa"/>
        <w:right w:w="100" w:type="dxa"/>
      </w:tblCellMar>
    </w:tblPr>
  </w:style>
  <w:style w:type="table" w:customStyle="1" w:styleId="340">
    <w:name w:val="_Style 48"/>
    <w:basedOn w:val="330"/>
    <w:qFormat/>
    <w:uiPriority w:val="0"/>
    <w:tblPr>
      <w:tblCellMar>
        <w:top w:w="100" w:type="dxa"/>
        <w:left w:w="100" w:type="dxa"/>
        <w:bottom w:w="100" w:type="dxa"/>
        <w:right w:w="100" w:type="dxa"/>
      </w:tblCellMar>
    </w:tblPr>
  </w:style>
  <w:style w:type="table" w:customStyle="1" w:styleId="341">
    <w:name w:val="_Style 49"/>
    <w:basedOn w:val="330"/>
    <w:qFormat/>
    <w:uiPriority w:val="0"/>
    <w:tblPr>
      <w:tblCellMar>
        <w:top w:w="100" w:type="dxa"/>
        <w:left w:w="100" w:type="dxa"/>
        <w:bottom w:w="100" w:type="dxa"/>
        <w:right w:w="100" w:type="dxa"/>
      </w:tblCellMar>
    </w:tblPr>
  </w:style>
  <w:style w:type="table" w:customStyle="1" w:styleId="342">
    <w:name w:val="_Style 50"/>
    <w:basedOn w:val="330"/>
    <w:qFormat/>
    <w:uiPriority w:val="0"/>
    <w:tblPr>
      <w:tblCellMar>
        <w:top w:w="100" w:type="dxa"/>
        <w:left w:w="100" w:type="dxa"/>
        <w:bottom w:w="100" w:type="dxa"/>
        <w:right w:w="100" w:type="dxa"/>
      </w:tblCellMar>
    </w:tblPr>
  </w:style>
  <w:style w:type="table" w:customStyle="1" w:styleId="343">
    <w:name w:val="_Style 63"/>
    <w:basedOn w:val="330"/>
    <w:qFormat/>
    <w:uiPriority w:val="0"/>
    <w:tblPr>
      <w:tblCellMar>
        <w:top w:w="100" w:type="dxa"/>
        <w:left w:w="100" w:type="dxa"/>
        <w:bottom w:w="100" w:type="dxa"/>
        <w:right w:w="100" w:type="dxa"/>
      </w:tblCellMar>
    </w:tblPr>
  </w:style>
  <w:style w:type="table" w:customStyle="1" w:styleId="344">
    <w:name w:val="_Style 64"/>
    <w:basedOn w:val="330"/>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61</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2024-07-25T13:51:09Z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40A4F243AB814820A8E081E9450CE797_13</vt:lpwstr>
  </property>
</Properties>
</file>