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85611F" w:rsidRDefault="0085611F" w:rsidP="00E5419D">
      <w:pPr>
        <w:pStyle w:val="WW-Corpodetexto2"/>
        <w:widowControl/>
        <w:tabs>
          <w:tab w:val="clear" w:pos="5954"/>
        </w:tabs>
        <w:suppressAutoHyphens w:val="0"/>
        <w:jc w:val="center"/>
        <w:rPr>
          <w:rFonts w:ascii="Arial" w:hAnsi="Arial" w:cs="Arial"/>
          <w:b/>
          <w:szCs w:val="24"/>
        </w:rPr>
      </w:pPr>
    </w:p>
    <w:tbl>
      <w:tblPr>
        <w:tblW w:w="10189" w:type="dxa"/>
        <w:jc w:val="center"/>
        <w:tblInd w:w="57" w:type="dxa"/>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691D10" w:rsidP="00691D10">
            <w:pPr>
              <w:rPr>
                <w:rFonts w:ascii="Arial" w:hAnsi="Arial" w:cs="Arial"/>
                <w:color w:val="000000"/>
              </w:rPr>
            </w:pPr>
            <w:r>
              <w:rPr>
                <w:rFonts w:ascii="Arial" w:hAnsi="Arial" w:cs="Arial"/>
                <w:color w:val="000000"/>
              </w:rPr>
              <w:t>101</w:t>
            </w:r>
            <w:r w:rsidR="0017108F">
              <w:rPr>
                <w:rFonts w:ascii="Arial" w:hAnsi="Arial" w:cs="Arial"/>
                <w:color w:val="000000"/>
              </w:rPr>
              <w:t>/2022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691D10" w:rsidP="00CF17CE">
            <w:pPr>
              <w:rPr>
                <w:rFonts w:ascii="Arial" w:hAnsi="Arial" w:cs="Arial"/>
                <w:color w:val="000000"/>
              </w:rPr>
            </w:pPr>
            <w:r>
              <w:rPr>
                <w:rFonts w:ascii="Arial" w:hAnsi="Arial" w:cs="Arial"/>
                <w:color w:val="000000"/>
              </w:rPr>
              <w:t>021</w:t>
            </w:r>
            <w:r w:rsidR="0017108F">
              <w:rPr>
                <w:rFonts w:ascii="Arial" w:hAnsi="Arial" w:cs="Arial"/>
                <w:color w:val="000000"/>
              </w:rPr>
              <w:t>/2022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691D10" w:rsidP="00CF17CE">
            <w:pPr>
              <w:rPr>
                <w:rFonts w:ascii="Arial" w:hAnsi="Arial" w:cs="Arial"/>
                <w:color w:val="000000"/>
              </w:rPr>
            </w:pPr>
            <w:r>
              <w:rPr>
                <w:rFonts w:ascii="Arial" w:hAnsi="Arial" w:cs="Arial"/>
                <w:color w:val="000000"/>
              </w:rPr>
              <w:t>061</w:t>
            </w:r>
            <w:r w:rsidR="0017108F">
              <w:rPr>
                <w:rFonts w:ascii="Arial" w:hAnsi="Arial" w:cs="Arial"/>
                <w:color w:val="000000"/>
              </w:rPr>
              <w:t>/2022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17108F" w:rsidRDefault="00F775C0" w:rsidP="0017108F">
            <w:pPr>
              <w:autoSpaceDE w:val="0"/>
              <w:autoSpaceDN w:val="0"/>
              <w:adjustRightInd w:val="0"/>
              <w:jc w:val="center"/>
              <w:rPr>
                <w:rFonts w:ascii="Arial" w:eastAsiaTheme="minorHAnsi" w:hAnsi="Arial" w:cs="Arial"/>
                <w:b/>
                <w:i/>
                <w:iCs/>
                <w:lang w:eastAsia="en-US"/>
              </w:rPr>
            </w:pPr>
            <w:r w:rsidRPr="00D25CF9">
              <w:rPr>
                <w:rFonts w:ascii="Arial" w:hAnsi="Arial" w:cs="Arial"/>
                <w:b/>
                <w:i/>
                <w:sz w:val="22"/>
                <w:szCs w:val="22"/>
              </w:rPr>
              <w:t>Poderão participar todas e quaisquer empresas especializadas do ramo</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proofErr w:type="gramStart"/>
            <w:r w:rsidRPr="00157D06">
              <w:rPr>
                <w:rFonts w:ascii="Arial" w:hAnsi="Arial" w:cs="Arial"/>
                <w:b/>
                <w:bCs/>
                <w:color w:val="000000"/>
              </w:rPr>
              <w:t xml:space="preserve">  </w:t>
            </w:r>
            <w:proofErr w:type="gramEnd"/>
            <w:r w:rsidRPr="00157D06">
              <w:rPr>
                <w:rFonts w:ascii="Arial" w:hAnsi="Arial" w:cs="Arial"/>
                <w:b/>
                <w:bCs/>
                <w:color w:val="000000"/>
              </w:rPr>
              <w:t>da sessão do  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691D10" w:rsidP="00211248">
            <w:pPr>
              <w:rPr>
                <w:rFonts w:ascii="Arial" w:hAnsi="Arial" w:cs="Arial"/>
                <w:b/>
                <w:bCs/>
                <w:color w:val="000000"/>
              </w:rPr>
            </w:pPr>
            <w:r>
              <w:rPr>
                <w:rFonts w:ascii="Arial" w:hAnsi="Arial" w:cs="Arial"/>
                <w:b/>
                <w:bCs/>
                <w:color w:val="000000"/>
              </w:rPr>
              <w:t>26/05/2022</w:t>
            </w:r>
            <w:r w:rsidR="00F47116" w:rsidRPr="00D3302C">
              <w:rPr>
                <w:rFonts w:ascii="Arial" w:hAnsi="Arial" w:cs="Arial"/>
                <w:b/>
                <w:bCs/>
                <w:color w:val="000000"/>
              </w:rPr>
              <w:t xml:space="preserve">. Início: </w:t>
            </w:r>
            <w:r w:rsidR="0017108F">
              <w:rPr>
                <w:rFonts w:ascii="Arial" w:hAnsi="Arial" w:cs="Arial"/>
                <w:b/>
                <w:bCs/>
                <w:color w:val="000000"/>
              </w:rPr>
              <w:t>9h (nove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Pr="00D3302C">
              <w:rPr>
                <w:rFonts w:ascii="Arial" w:hAnsi="Arial" w:cs="Arial"/>
                <w:color w:val="000000"/>
              </w:rPr>
              <w:t xml:space="preserve">Salão Nobre Humberto </w:t>
            </w:r>
            <w:proofErr w:type="spellStart"/>
            <w:r w:rsidRPr="00D3302C">
              <w:rPr>
                <w:rFonts w:ascii="Arial" w:hAnsi="Arial" w:cs="Arial"/>
                <w:color w:val="000000"/>
              </w:rPr>
              <w:t>Hardman</w:t>
            </w:r>
            <w:proofErr w:type="spellEnd"/>
            <w:r w:rsidRPr="00D3302C">
              <w:rPr>
                <w:rFonts w:ascii="Arial" w:hAnsi="Arial" w:cs="Arial"/>
                <w:color w:val="000000"/>
              </w:rPr>
              <w:t xml:space="preserve"> Henriques, situado na Praça Santa Rita, 462, Centro, </w:t>
            </w:r>
            <w:proofErr w:type="spellStart"/>
            <w:r w:rsidRPr="00D3302C">
              <w:rPr>
                <w:rFonts w:ascii="Arial" w:hAnsi="Arial" w:cs="Arial"/>
                <w:color w:val="000000"/>
              </w:rPr>
              <w:t>Cataguases</w:t>
            </w:r>
            <w:proofErr w:type="spellEnd"/>
            <w:r w:rsidRPr="00D3302C">
              <w:rPr>
                <w:rFonts w:ascii="Arial" w:hAnsi="Arial" w:cs="Arial"/>
                <w:color w:val="000000"/>
              </w:rPr>
              <w:t xml:space="preserve"> (MG).</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17108F" w:rsidRPr="00D3302C" w:rsidRDefault="00691D10" w:rsidP="0017108F">
            <w:pPr>
              <w:rPr>
                <w:rFonts w:ascii="Arial" w:hAnsi="Arial" w:cs="Arial"/>
                <w:b/>
                <w:bCs/>
                <w:color w:val="000000"/>
              </w:rPr>
            </w:pPr>
            <w:r>
              <w:rPr>
                <w:rFonts w:ascii="Arial" w:hAnsi="Arial" w:cs="Arial"/>
                <w:b/>
                <w:bCs/>
                <w:color w:val="000000"/>
              </w:rPr>
              <w:t>26/05/2022</w:t>
            </w:r>
            <w:r w:rsidR="0017108F" w:rsidRPr="00D3302C">
              <w:rPr>
                <w:rFonts w:ascii="Arial" w:hAnsi="Arial" w:cs="Arial"/>
                <w:b/>
                <w:bCs/>
                <w:color w:val="000000"/>
              </w:rPr>
              <w:t xml:space="preserve">. Início: </w:t>
            </w:r>
            <w:r w:rsidR="0017108F">
              <w:rPr>
                <w:rFonts w:ascii="Arial" w:hAnsi="Arial" w:cs="Arial"/>
                <w:b/>
                <w:bCs/>
                <w:color w:val="000000"/>
              </w:rPr>
              <w:t xml:space="preserve">9h (nove </w:t>
            </w:r>
            <w:r w:rsidR="0017108F"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784E03" w:rsidRDefault="00DE3229" w:rsidP="005E5883">
            <w:pPr>
              <w:pStyle w:val="SemEspaamento"/>
              <w:jc w:val="both"/>
              <w:rPr>
                <w:rFonts w:ascii="Arial" w:hAnsi="Arial" w:cs="Arial"/>
                <w:szCs w:val="24"/>
              </w:rPr>
            </w:pPr>
            <w:r w:rsidRPr="00DE3229">
              <w:rPr>
                <w:rFonts w:ascii="Arial" w:hAnsi="Arial" w:cs="Arial"/>
                <w:szCs w:val="24"/>
              </w:rPr>
              <w:t xml:space="preserve">Registrar preços para futura e eventual </w:t>
            </w:r>
            <w:r w:rsidR="00784E03" w:rsidRPr="00784E03">
              <w:rPr>
                <w:rFonts w:ascii="Arial" w:hAnsi="Arial" w:cs="Arial"/>
                <w:szCs w:val="24"/>
              </w:rPr>
              <w:t>contratação de empresa especializada na prestação de serviços de locação de equipamentos pesados (máquinas e caminhões) incluindo combustível e operador habilitado para atender a demanda da Secretaria Municipal de Serviços Urbanos e Secretaria de Agricultura e Meio Ambiente</w:t>
            </w:r>
            <w:r w:rsidRPr="00784E03">
              <w:rPr>
                <w:rFonts w:ascii="Arial" w:hAnsi="Arial" w:cs="Arial"/>
                <w:szCs w:val="24"/>
              </w:rPr>
              <w:t>.</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691D10">
            <w:pPr>
              <w:rPr>
                <w:rFonts w:ascii="Arial" w:hAnsi="Arial" w:cs="Arial"/>
                <w:b/>
                <w:bCs/>
                <w:color w:val="000000"/>
              </w:rPr>
            </w:pPr>
            <w:r w:rsidRPr="00157D06">
              <w:rPr>
                <w:rFonts w:ascii="Arial" w:hAnsi="Arial" w:cs="Arial"/>
                <w:b/>
                <w:bCs/>
                <w:color w:val="000000"/>
              </w:rPr>
              <w:t xml:space="preserve">R$ </w:t>
            </w:r>
            <w:r w:rsidR="00691D10">
              <w:rPr>
                <w:rFonts w:ascii="Arial" w:hAnsi="Arial" w:cs="Arial"/>
                <w:b/>
                <w:bCs/>
                <w:color w:val="000000"/>
              </w:rPr>
              <w:t>1.410.000,00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B83B05">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w:t>
            </w:r>
            <w:r w:rsidR="00B83B05" w:rsidRPr="00157D06">
              <w:rPr>
                <w:rFonts w:ascii="Arial" w:hAnsi="Arial" w:cs="Arial"/>
                <w:color w:val="000000"/>
                <w:sz w:val="20"/>
                <w:szCs w:val="20"/>
              </w:rPr>
              <w:t xml:space="preserve"> </w:t>
            </w:r>
            <w:r w:rsidR="00F47116" w:rsidRPr="00157D06">
              <w:rPr>
                <w:rFonts w:ascii="Arial" w:hAnsi="Arial" w:cs="Arial"/>
                <w:color w:val="000000"/>
                <w:sz w:val="20"/>
                <w:szCs w:val="20"/>
              </w:rPr>
              <w:t xml:space="preserve">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xml:space="preserve">, telefones (33) </w:t>
            </w:r>
            <w:r w:rsidR="00B83B05">
              <w:rPr>
                <w:rFonts w:ascii="Arial" w:hAnsi="Arial" w:cs="Arial"/>
                <w:color w:val="000000"/>
                <w:sz w:val="20"/>
                <w:szCs w:val="20"/>
              </w:rPr>
              <w:t xml:space="preserve">3422-1066, ramais 219, 214 </w:t>
            </w:r>
            <w:r w:rsidR="00F47116" w:rsidRPr="00157D06">
              <w:rPr>
                <w:rFonts w:ascii="Arial" w:hAnsi="Arial" w:cs="Arial"/>
                <w:color w:val="000000"/>
                <w:sz w:val="20"/>
                <w:szCs w:val="20"/>
              </w:rPr>
              <w:t>ou 247, ou na sala da Coordenadoria de Licitações, na Praça Santa Rita, 462, Ce</w:t>
            </w:r>
            <w:r w:rsidR="00F47116">
              <w:rPr>
                <w:rFonts w:ascii="Arial" w:hAnsi="Arial" w:cs="Arial"/>
                <w:color w:val="000000"/>
                <w:sz w:val="20"/>
                <w:szCs w:val="20"/>
              </w:rPr>
              <w:t>n</w:t>
            </w:r>
            <w:r w:rsidR="00F47116" w:rsidRPr="00157D06">
              <w:rPr>
                <w:rFonts w:ascii="Arial" w:hAnsi="Arial" w:cs="Arial"/>
                <w:color w:val="000000"/>
                <w:sz w:val="20"/>
                <w:szCs w:val="20"/>
              </w:rPr>
              <w:t xml:space="preserve">tro, </w:t>
            </w:r>
            <w:proofErr w:type="spellStart"/>
            <w:r w:rsidR="00F47116" w:rsidRPr="00157D06">
              <w:rPr>
                <w:rFonts w:ascii="Arial" w:hAnsi="Arial" w:cs="Arial"/>
                <w:color w:val="000000"/>
                <w:sz w:val="20"/>
                <w:szCs w:val="20"/>
              </w:rPr>
              <w:t>Cataguases</w:t>
            </w:r>
            <w:proofErr w:type="spellEnd"/>
            <w:r w:rsidR="00F47116" w:rsidRPr="00157D06">
              <w:rPr>
                <w:rFonts w:ascii="Arial" w:hAnsi="Arial" w:cs="Arial"/>
                <w:color w:val="000000"/>
                <w:sz w:val="20"/>
                <w:szCs w:val="20"/>
              </w:rPr>
              <w:t xml:space="preserve"> (MG);</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F002A7" w:rsidRDefault="00F002A7" w:rsidP="00AA501F">
      <w:pPr>
        <w:pStyle w:val="WW-Corpodetexto2"/>
        <w:widowControl/>
        <w:tabs>
          <w:tab w:val="clear" w:pos="5954"/>
        </w:tabs>
        <w:suppressAutoHyphens w:val="0"/>
        <w:rPr>
          <w:rFonts w:ascii="Arial" w:hAnsi="Arial" w:cs="Arial"/>
          <w:b/>
          <w:szCs w:val="24"/>
        </w:rPr>
      </w:pPr>
    </w:p>
    <w:p w:rsidR="0017108F" w:rsidRDefault="0017108F"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791816" w:rsidRDefault="00791816"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E5419D">
      <w:pPr>
        <w:jc w:val="both"/>
        <w:rPr>
          <w:rFonts w:ascii="Arial" w:hAnsi="Arial" w:cs="Arial"/>
        </w:rPr>
      </w:pPr>
    </w:p>
    <w:p w:rsidR="00CB11FD" w:rsidRDefault="00CB11FD" w:rsidP="00CB11FD">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Pregoeiro Substituto o Sr. Murilo de Paula </w:t>
      </w:r>
      <w:proofErr w:type="spellStart"/>
      <w:r>
        <w:rPr>
          <w:rFonts w:ascii="Arial" w:hAnsi="Arial" w:cs="Arial"/>
          <w:sz w:val="20"/>
        </w:rPr>
        <w:t>Abrita</w:t>
      </w:r>
      <w:proofErr w:type="spellEnd"/>
      <w:r>
        <w:rPr>
          <w:rFonts w:ascii="Arial" w:hAnsi="Arial" w:cs="Arial"/>
          <w:sz w:val="20"/>
        </w:rPr>
        <w:t xml:space="preserve"> e Equipe de Apoio ao Pregão, designados pela portaria nº </w:t>
      </w:r>
      <w:r w:rsidR="00691D10">
        <w:rPr>
          <w:rFonts w:ascii="Arial" w:hAnsi="Arial" w:cs="Arial"/>
          <w:sz w:val="20"/>
        </w:rPr>
        <w:t>102/2022</w:t>
      </w:r>
      <w:r>
        <w:rPr>
          <w:rFonts w:ascii="Arial" w:hAnsi="Arial" w:cs="Arial"/>
          <w:sz w:val="20"/>
        </w:rPr>
        <w:t xml:space="preserve">, torna público aos interessados a abertura do </w:t>
      </w:r>
      <w:r>
        <w:rPr>
          <w:rFonts w:ascii="Arial" w:hAnsi="Arial" w:cs="Arial"/>
          <w:b/>
          <w:sz w:val="20"/>
        </w:rPr>
        <w:t>Processo Licitatório nº</w:t>
      </w:r>
      <w:r>
        <w:rPr>
          <w:rFonts w:ascii="Arial" w:hAnsi="Arial" w:cs="Arial"/>
          <w:sz w:val="20"/>
        </w:rPr>
        <w:t xml:space="preserve"> </w:t>
      </w:r>
      <w:r w:rsidR="00691D10">
        <w:rPr>
          <w:rFonts w:ascii="Arial" w:hAnsi="Arial" w:cs="Arial"/>
          <w:b/>
          <w:sz w:val="20"/>
        </w:rPr>
        <w:t>101</w:t>
      </w:r>
      <w:r>
        <w:rPr>
          <w:rFonts w:ascii="Arial" w:hAnsi="Arial" w:cs="Arial"/>
          <w:b/>
          <w:sz w:val="20"/>
        </w:rPr>
        <w:t>/2022</w:t>
      </w:r>
      <w:r>
        <w:rPr>
          <w:rFonts w:ascii="Arial" w:hAnsi="Arial" w:cs="Arial"/>
          <w:b/>
          <w:sz w:val="20"/>
          <w:szCs w:val="20"/>
        </w:rPr>
        <w:t xml:space="preserve"> na </w:t>
      </w:r>
      <w:r w:rsidRPr="00CB11FD">
        <w:rPr>
          <w:rFonts w:ascii="Arial" w:hAnsi="Arial" w:cs="Arial"/>
          <w:b/>
          <w:sz w:val="20"/>
          <w:szCs w:val="20"/>
        </w:rPr>
        <w:t xml:space="preserve">modalidade Pregão Presencial nº </w:t>
      </w:r>
      <w:r w:rsidR="00691D10">
        <w:rPr>
          <w:rFonts w:ascii="Arial" w:hAnsi="Arial" w:cs="Arial"/>
          <w:b/>
          <w:sz w:val="20"/>
          <w:szCs w:val="20"/>
        </w:rPr>
        <w:t>021/2022</w:t>
      </w:r>
      <w:r w:rsidRPr="00CB11FD">
        <w:rPr>
          <w:rFonts w:ascii="Arial" w:hAnsi="Arial" w:cs="Arial"/>
          <w:b/>
          <w:sz w:val="20"/>
          <w:szCs w:val="20"/>
        </w:rPr>
        <w:t xml:space="preserve">, mediante Registros de Preços n° </w:t>
      </w:r>
      <w:r w:rsidR="00691D10">
        <w:rPr>
          <w:rFonts w:ascii="Arial" w:hAnsi="Arial" w:cs="Arial"/>
          <w:b/>
          <w:sz w:val="20"/>
          <w:szCs w:val="20"/>
        </w:rPr>
        <w:t>061</w:t>
      </w:r>
      <w:r w:rsidRPr="00CB11FD">
        <w:rPr>
          <w:rFonts w:ascii="Arial" w:hAnsi="Arial" w:cs="Arial"/>
          <w:b/>
          <w:sz w:val="20"/>
          <w:szCs w:val="20"/>
        </w:rPr>
        <w:t xml:space="preserve">/2022, Tipo Menor Preço por item, com objeto de registrar preços para futura e eventual </w:t>
      </w:r>
      <w:r w:rsidR="00691D10" w:rsidRPr="00DB2CD7">
        <w:rPr>
          <w:rFonts w:ascii="Arial" w:hAnsi="Arial" w:cs="Arial"/>
          <w:b/>
          <w:sz w:val="20"/>
        </w:rPr>
        <w:t>contratação de empresa especializada na prestação de serviços de locação de equipamentos pesados (máquinas e caminhões) incluindo combustível e operador habilitado para atender a demanda da Secretaria Municipal de Serviços Urbanos e Secretaria de Agricultura e Meio Ambiente</w:t>
      </w:r>
      <w:r>
        <w:rPr>
          <w:rFonts w:ascii="Arial" w:eastAsia="Arial" w:hAnsi="Arial" w:cs="Arial"/>
          <w:b/>
          <w:sz w:val="20"/>
          <w:szCs w:val="22"/>
        </w:rPr>
        <w:t>.</w:t>
      </w:r>
      <w:r>
        <w:rPr>
          <w:rFonts w:ascii="Arial" w:hAnsi="Arial" w:cs="Arial"/>
          <w:sz w:val="20"/>
        </w:rPr>
        <w:t xml:space="preserve"> O pregão será regido pela Lei Federal nº 10.520, de 17/07/2002, Decreto 3648 de 15/01/2010, Decreto 4317 de 09/03/2015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CB11FD" w:rsidRDefault="00CB11FD" w:rsidP="00CB11FD">
      <w:pPr>
        <w:jc w:val="both"/>
        <w:rPr>
          <w:rFonts w:ascii="Arial" w:hAnsi="Arial" w:cs="Arial"/>
        </w:rPr>
      </w:pPr>
    </w:p>
    <w:p w:rsidR="00CB11FD" w:rsidRDefault="00CB11FD" w:rsidP="00CB11FD">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CB11FD" w:rsidRDefault="00CB11FD" w:rsidP="00CB11FD">
      <w:pPr>
        <w:pStyle w:val="PargrafodaLista"/>
        <w:numPr>
          <w:ilvl w:val="1"/>
          <w:numId w:val="38"/>
        </w:numPr>
        <w:pBdr>
          <w:top w:val="none" w:sz="4" w:space="0" w:color="000000"/>
          <w:left w:val="none" w:sz="4" w:space="0" w:color="000000"/>
          <w:bottom w:val="none" w:sz="4" w:space="0" w:color="000000"/>
          <w:right w:val="none" w:sz="4" w:space="0" w:color="000000"/>
          <w:between w:val="none" w:sz="4" w:space="0" w:color="000000"/>
        </w:pBdr>
        <w:shd w:val="nil"/>
        <w:tabs>
          <w:tab w:val="left" w:pos="425"/>
        </w:tabs>
        <w:spacing w:after="200" w:line="276" w:lineRule="auto"/>
        <w:ind w:left="0" w:firstLine="0"/>
        <w:jc w:val="both"/>
        <w:rPr>
          <w:rFonts w:ascii="Arial" w:hAnsi="Arial" w:cs="Arial"/>
          <w:sz w:val="20"/>
          <w:szCs w:val="20"/>
        </w:rPr>
      </w:pPr>
      <w:r>
        <w:rPr>
          <w:rFonts w:ascii="Arial" w:hAnsi="Arial" w:cs="Arial"/>
          <w:sz w:val="20"/>
          <w:szCs w:val="20"/>
        </w:rPr>
        <w:t>O Pregão será realizado em sessão pública, PRESENCIAL.</w:t>
      </w:r>
    </w:p>
    <w:p w:rsidR="00CB11FD" w:rsidRDefault="00CB11FD" w:rsidP="00CB11FD">
      <w:pPr>
        <w:pStyle w:val="PargrafodaLista"/>
        <w:numPr>
          <w:ilvl w:val="1"/>
          <w:numId w:val="38"/>
        </w:numPr>
        <w:pBdr>
          <w:top w:val="none" w:sz="4" w:space="0" w:color="000000"/>
          <w:left w:val="none" w:sz="4" w:space="0" w:color="000000"/>
          <w:bottom w:val="none" w:sz="4" w:space="0" w:color="000000"/>
          <w:right w:val="none" w:sz="4" w:space="0" w:color="000000"/>
          <w:between w:val="none" w:sz="4" w:space="0" w:color="000000"/>
        </w:pBdr>
        <w:shd w:val="nil"/>
        <w:tabs>
          <w:tab w:val="left" w:pos="425"/>
        </w:tabs>
        <w:spacing w:after="200" w:line="276" w:lineRule="auto"/>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CB11FD" w:rsidRDefault="00CB11FD" w:rsidP="00CB11FD">
      <w:pPr>
        <w:pStyle w:val="PargrafodaLista"/>
        <w:numPr>
          <w:ilvl w:val="1"/>
          <w:numId w:val="38"/>
        </w:numPr>
        <w:pBdr>
          <w:top w:val="none" w:sz="4" w:space="0" w:color="000000"/>
          <w:left w:val="none" w:sz="4" w:space="0" w:color="000000"/>
          <w:bottom w:val="none" w:sz="4" w:space="0" w:color="000000"/>
          <w:right w:val="none" w:sz="4" w:space="0" w:color="000000"/>
          <w:between w:val="none" w:sz="4" w:space="0" w:color="000000"/>
        </w:pBdr>
        <w:shd w:val="nil"/>
        <w:tabs>
          <w:tab w:val="left" w:pos="425"/>
        </w:tabs>
        <w:spacing w:after="200" w:line="276" w:lineRule="auto"/>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 designados pela portaria nº </w:t>
      </w:r>
      <w:r w:rsidR="00691D10">
        <w:rPr>
          <w:rFonts w:ascii="Arial" w:hAnsi="Arial" w:cs="Arial"/>
          <w:sz w:val="20"/>
          <w:szCs w:val="20"/>
        </w:rPr>
        <w:t>102/2022</w:t>
      </w:r>
      <w:r>
        <w:rPr>
          <w:rFonts w:ascii="Arial" w:hAnsi="Arial" w:cs="Arial"/>
          <w:sz w:val="20"/>
          <w:szCs w:val="20"/>
        </w:rPr>
        <w:t>.</w:t>
      </w:r>
    </w:p>
    <w:p w:rsidR="00CB11FD" w:rsidRDefault="00CB11FD" w:rsidP="00CB11FD">
      <w:pPr>
        <w:pStyle w:val="PargrafodaLista"/>
        <w:numPr>
          <w:ilvl w:val="1"/>
          <w:numId w:val="38"/>
        </w:numPr>
        <w:pBdr>
          <w:top w:val="none" w:sz="4" w:space="0" w:color="000000"/>
          <w:left w:val="none" w:sz="4" w:space="0" w:color="000000"/>
          <w:bottom w:val="none" w:sz="4" w:space="0" w:color="000000"/>
          <w:right w:val="none" w:sz="4" w:space="0" w:color="000000"/>
          <w:between w:val="none" w:sz="4" w:space="0" w:color="000000"/>
        </w:pBdr>
        <w:shd w:val="nil"/>
        <w:tabs>
          <w:tab w:val="left" w:pos="425"/>
        </w:tabs>
        <w:spacing w:after="200" w:line="276" w:lineRule="auto"/>
        <w:ind w:left="0" w:firstLine="0"/>
        <w:jc w:val="both"/>
        <w:rPr>
          <w:rFonts w:ascii="Arial" w:hAnsi="Arial" w:cs="Arial"/>
          <w:sz w:val="20"/>
          <w:szCs w:val="20"/>
          <w:highlight w:val="yellow"/>
        </w:rPr>
      </w:pPr>
      <w:r>
        <w:rPr>
          <w:rFonts w:ascii="Arial" w:eastAsia="Tahoma" w:hAnsi="Arial" w:cs="Tahoma"/>
          <w:b/>
          <w:sz w:val="20"/>
          <w:szCs w:val="20"/>
          <w:highlight w:val="yellow"/>
        </w:rPr>
        <w:t xml:space="preserve">Os participantes deverão apresentar-se perante a sessão </w:t>
      </w:r>
      <w:proofErr w:type="gramStart"/>
      <w:r>
        <w:rPr>
          <w:rFonts w:ascii="Arial" w:eastAsia="Tahoma" w:hAnsi="Arial" w:cs="Tahoma"/>
          <w:b/>
          <w:sz w:val="20"/>
          <w:szCs w:val="20"/>
          <w:highlight w:val="yellow"/>
        </w:rPr>
        <w:t>pública de licitação devidamente trajado de máscara</w:t>
      </w:r>
      <w:proofErr w:type="gramEnd"/>
      <w:r>
        <w:rPr>
          <w:rFonts w:ascii="Arial" w:eastAsia="Tahoma" w:hAnsi="Arial" w:cs="Tahoma"/>
          <w:b/>
          <w:sz w:val="20"/>
          <w:szCs w:val="20"/>
          <w:highlight w:val="yellow"/>
        </w:rPr>
        <w:t xml:space="preserve">, independente do material a qual seja feita, </w:t>
      </w:r>
      <w:r>
        <w:rPr>
          <w:rFonts w:ascii="Arial" w:hAnsi="Arial" w:cs="Arial"/>
          <w:b/>
          <w:bCs/>
          <w:color w:val="000000"/>
          <w:sz w:val="20"/>
          <w:szCs w:val="20"/>
          <w:highlight w:val="yellow"/>
        </w:rPr>
        <w:t xml:space="preserve">conforme decreto nº. 5.202E/2020 do município de </w:t>
      </w:r>
      <w:proofErr w:type="spellStart"/>
      <w:r>
        <w:rPr>
          <w:rFonts w:ascii="Arial" w:hAnsi="Arial" w:cs="Arial"/>
          <w:b/>
          <w:bCs/>
          <w:color w:val="000000"/>
          <w:sz w:val="20"/>
          <w:szCs w:val="20"/>
          <w:highlight w:val="yellow"/>
        </w:rPr>
        <w:t>Cataguases</w:t>
      </w:r>
      <w:proofErr w:type="spellEnd"/>
      <w:r>
        <w:rPr>
          <w:rFonts w:ascii="Arial" w:hAnsi="Arial" w:cs="Arial"/>
          <w:b/>
          <w:bCs/>
          <w:color w:val="000000"/>
          <w:sz w:val="20"/>
          <w:szCs w:val="20"/>
          <w:highlight w:val="yellow"/>
        </w:rPr>
        <w:t>.</w:t>
      </w:r>
      <w:r>
        <w:rPr>
          <w:rFonts w:ascii="Arial" w:hAnsi="Arial" w:cs="Arial"/>
          <w:b/>
          <w:bCs/>
          <w:color w:val="000000"/>
          <w:sz w:val="30"/>
          <w:szCs w:val="30"/>
          <w:highlight w:val="yellow"/>
        </w:rPr>
        <w:t xml:space="preserve"> </w:t>
      </w:r>
    </w:p>
    <w:p w:rsidR="00CB11FD" w:rsidRPr="008A0666" w:rsidRDefault="00CB11FD" w:rsidP="00CB11FD">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 </w:t>
      </w:r>
    </w:p>
    <w:p w:rsidR="00CB11FD" w:rsidRDefault="00CB11FD" w:rsidP="00CB11FD">
      <w:pPr>
        <w:rPr>
          <w:rFonts w:ascii="Arial" w:eastAsia="Calibri" w:hAnsi="Arial" w:cs="Arial"/>
          <w:color w:val="000000"/>
          <w:sz w:val="20"/>
          <w:szCs w:val="20"/>
          <w:lang w:eastAsia="en-US"/>
        </w:rPr>
      </w:pPr>
      <w:r w:rsidRPr="008A0666">
        <w:rPr>
          <w:rFonts w:ascii="Arial" w:eastAsia="Calibri" w:hAnsi="Arial" w:cs="Arial"/>
          <w:b/>
          <w:bCs/>
          <w:color w:val="000000"/>
          <w:sz w:val="20"/>
          <w:szCs w:val="20"/>
          <w:lang w:eastAsia="en-US"/>
        </w:rPr>
        <w:t>Artig</w:t>
      </w:r>
      <w:r>
        <w:rPr>
          <w:rFonts w:ascii="Arial" w:eastAsia="Calibri" w:hAnsi="Arial" w:cs="Arial"/>
          <w:b/>
          <w:bCs/>
          <w:color w:val="000000"/>
          <w:sz w:val="20"/>
          <w:szCs w:val="20"/>
          <w:lang w:eastAsia="en-US"/>
        </w:rPr>
        <w:t xml:space="preserve">o 1º </w:t>
      </w:r>
      <w:r>
        <w:rPr>
          <w:rFonts w:ascii="Arial" w:eastAsia="Calibri" w:hAnsi="Arial" w:cs="Arial"/>
          <w:color w:val="000000"/>
          <w:sz w:val="20"/>
          <w:szCs w:val="20"/>
          <w:lang w:eastAsia="en-US"/>
        </w:rPr>
        <w:t xml:space="preserve">– Fica decretada a obrigatoriedade de máscaras, para todos os munícipes que: </w:t>
      </w:r>
    </w:p>
    <w:p w:rsidR="00CB11FD" w:rsidRDefault="00CB11FD" w:rsidP="00CB11FD">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CB11FD" w:rsidRDefault="00CB11FD" w:rsidP="00CB11FD">
      <w:pPr>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II - utilizem o transporte coletivo, transporte individual, táxis, aplicativos e outros; </w:t>
      </w:r>
    </w:p>
    <w:p w:rsidR="00CB11FD" w:rsidRDefault="00CB11FD" w:rsidP="00CB11FD">
      <w:pPr>
        <w:jc w:val="both"/>
        <w:rPr>
          <w:rFonts w:ascii="Arial" w:hAnsi="Arial" w:cs="Arial"/>
          <w:sz w:val="20"/>
          <w:szCs w:val="20"/>
        </w:rPr>
      </w:pPr>
      <w:r>
        <w:rPr>
          <w:rFonts w:ascii="Arial" w:eastAsia="Calibr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Pr>
          <w:rFonts w:ascii="Arial" w:eastAsia="Calibri" w:hAnsi="Arial" w:cs="Arial"/>
          <w:color w:val="000000"/>
          <w:sz w:val="20"/>
          <w:szCs w:val="20"/>
          <w:lang w:eastAsia="en-US"/>
        </w:rPr>
        <w:t>Coronavírus</w:t>
      </w:r>
      <w:proofErr w:type="spellEnd"/>
      <w:r>
        <w:rPr>
          <w:rFonts w:ascii="Arial" w:eastAsia="Calibri" w:hAnsi="Arial" w:cs="Arial"/>
          <w:color w:val="000000"/>
          <w:sz w:val="20"/>
          <w:szCs w:val="20"/>
          <w:lang w:eastAsia="en-US"/>
        </w:rPr>
        <w:t xml:space="preserve"> (COVID-19) e, se produzidas de forma caseira, deverão observar preferencialmente as orientações do Ministério da Saúde.</w:t>
      </w:r>
    </w:p>
    <w:p w:rsidR="00CB11FD" w:rsidRPr="001D0C2C" w:rsidRDefault="00CB11FD" w:rsidP="00CB11FD">
      <w:pPr>
        <w:jc w:val="both"/>
        <w:rPr>
          <w:rFonts w:ascii="Arial" w:hAnsi="Arial" w:cs="Arial"/>
        </w:rPr>
      </w:pPr>
    </w:p>
    <w:p w:rsidR="00CB11FD" w:rsidRDefault="00CB11FD" w:rsidP="00CB11FD">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CB11FD" w:rsidRDefault="00CB11FD" w:rsidP="00CB11FD">
      <w:pPr>
        <w:jc w:val="both"/>
        <w:rPr>
          <w:rFonts w:ascii="Arial" w:hAnsi="Arial" w:cs="Arial"/>
          <w:b/>
          <w:sz w:val="20"/>
          <w:szCs w:val="20"/>
        </w:rPr>
      </w:pPr>
      <w:proofErr w:type="gramStart"/>
      <w:r>
        <w:rPr>
          <w:rFonts w:ascii="Arial" w:hAnsi="Arial" w:cs="Arial"/>
          <w:b/>
          <w:sz w:val="20"/>
          <w:szCs w:val="20"/>
        </w:rPr>
        <w:t>2.1</w:t>
      </w:r>
      <w:r>
        <w:rPr>
          <w:rFonts w:ascii="Arial" w:hAnsi="Arial" w:cs="Arial"/>
          <w:sz w:val="20"/>
          <w:szCs w:val="20"/>
        </w:rPr>
        <w:t xml:space="preserve"> </w:t>
      </w:r>
      <w:r>
        <w:rPr>
          <w:rFonts w:ascii="Arial" w:hAnsi="Arial" w:cs="Arial"/>
          <w:b/>
          <w:sz w:val="20"/>
          <w:szCs w:val="20"/>
        </w:rPr>
        <w:t>Tipo</w:t>
      </w:r>
      <w:proofErr w:type="gramEnd"/>
      <w:r>
        <w:rPr>
          <w:rFonts w:ascii="Arial" w:hAnsi="Arial" w:cs="Arial"/>
          <w:b/>
          <w:sz w:val="20"/>
          <w:szCs w:val="20"/>
        </w:rPr>
        <w:t xml:space="preserve"> Menor Preço por item, co</w:t>
      </w:r>
      <w:r w:rsidR="00691D10">
        <w:rPr>
          <w:rFonts w:ascii="Arial" w:hAnsi="Arial" w:cs="Arial"/>
          <w:b/>
          <w:sz w:val="20"/>
          <w:szCs w:val="20"/>
        </w:rPr>
        <w:t>m objeto para futura e eventual</w:t>
      </w:r>
      <w:r w:rsidR="00691D10">
        <w:rPr>
          <w:rFonts w:ascii="Arial" w:hAnsi="Arial" w:cs="Arial"/>
          <w:b/>
          <w:sz w:val="20"/>
        </w:rPr>
        <w:t xml:space="preserve"> </w:t>
      </w:r>
      <w:r w:rsidR="00691D10" w:rsidRPr="00DB2CD7">
        <w:rPr>
          <w:rFonts w:ascii="Arial" w:hAnsi="Arial" w:cs="Arial"/>
          <w:b/>
          <w:sz w:val="20"/>
        </w:rPr>
        <w:t>contratação de empresa especializada na prestação de serviços de locação de equipamentos pesados (máquinas e caminhões) incluindo combustível e operador habilitado para atender a demanda da Secretaria Municipal de Serviços Urbanos e Secretaria de Agricultura e Meio Ambiente</w:t>
      </w:r>
      <w:r>
        <w:rPr>
          <w:rFonts w:ascii="Arial" w:hAnsi="Arial" w:cs="Arial"/>
          <w:sz w:val="20"/>
          <w:szCs w:val="20"/>
        </w:rPr>
        <w:t xml:space="preserve"> conforme especificações e quantidades constantes do Termo</w:t>
      </w:r>
      <w:r>
        <w:rPr>
          <w:rFonts w:ascii="Arial" w:hAnsi="Arial" w:cs="Arial"/>
          <w:sz w:val="20"/>
        </w:rPr>
        <w:t xml:space="preserve"> de Referência, </w:t>
      </w:r>
      <w:r>
        <w:rPr>
          <w:rFonts w:ascii="Arial" w:hAnsi="Arial" w:cs="Arial"/>
          <w:caps/>
          <w:sz w:val="20"/>
        </w:rPr>
        <w:t>Anexo I.</w:t>
      </w:r>
    </w:p>
    <w:p w:rsidR="00CB11FD" w:rsidRDefault="00CB11FD" w:rsidP="00CB11FD">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CB11FD" w:rsidRDefault="00CB11FD" w:rsidP="00CB11FD">
      <w:pPr>
        <w:jc w:val="both"/>
        <w:rPr>
          <w:rFonts w:ascii="Arial" w:hAnsi="Arial" w:cs="Arial"/>
          <w:sz w:val="20"/>
          <w:szCs w:val="20"/>
        </w:rPr>
      </w:pPr>
    </w:p>
    <w:p w:rsidR="00CB11FD" w:rsidRDefault="00CB11FD" w:rsidP="00CB11FD">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CB11FD" w:rsidRDefault="00CB11FD" w:rsidP="00CB11FD">
      <w:pPr>
        <w:jc w:val="both"/>
        <w:rPr>
          <w:rFonts w:ascii="Arial" w:hAnsi="Arial" w:cs="Arial"/>
          <w:b/>
        </w:rPr>
      </w:pPr>
    </w:p>
    <w:p w:rsidR="00CB11FD" w:rsidRDefault="00CB11FD" w:rsidP="00CB11FD">
      <w:pPr>
        <w:jc w:val="both"/>
        <w:rPr>
          <w:rFonts w:ascii="Arial" w:hAnsi="Arial" w:cs="Arial"/>
          <w:b/>
        </w:rPr>
      </w:pPr>
      <w:r>
        <w:rPr>
          <w:rFonts w:ascii="Arial" w:hAnsi="Arial" w:cs="Arial"/>
          <w:b/>
        </w:rPr>
        <w:t xml:space="preserve">Solicitante: </w:t>
      </w:r>
      <w:r w:rsidR="00691D10">
        <w:rPr>
          <w:rFonts w:ascii="Arial" w:hAnsi="Arial" w:cs="Arial"/>
          <w:b/>
        </w:rPr>
        <w:t xml:space="preserve">Secretaria de Serviços Urbanos e </w:t>
      </w:r>
      <w:r>
        <w:rPr>
          <w:rFonts w:ascii="Arial" w:hAnsi="Arial" w:cs="Arial"/>
          <w:b/>
        </w:rPr>
        <w:t>Secretaria de Agricultura e Meio Ambiente.</w:t>
      </w:r>
    </w:p>
    <w:p w:rsidR="00CB11FD" w:rsidRDefault="00CB11FD" w:rsidP="00CB11FD">
      <w:pPr>
        <w:jc w:val="both"/>
        <w:rPr>
          <w:rFonts w:ascii="Arial" w:hAnsi="Arial" w:cs="Arial"/>
        </w:rPr>
      </w:pPr>
    </w:p>
    <w:p w:rsidR="00CB11FD" w:rsidRDefault="00CB11FD" w:rsidP="00CB11FD">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CB11FD" w:rsidRDefault="00CB11FD" w:rsidP="00CB11FD">
      <w:pPr>
        <w:jc w:val="both"/>
        <w:rPr>
          <w:rFonts w:ascii="Arial" w:hAnsi="Arial" w:cs="Arial"/>
        </w:rPr>
      </w:pPr>
      <w:r>
        <w:rPr>
          <w:rFonts w:ascii="Arial" w:hAnsi="Arial" w:cs="Arial"/>
          <w:b/>
          <w:sz w:val="20"/>
          <w:szCs w:val="20"/>
        </w:rPr>
        <w:t>4.1</w:t>
      </w:r>
      <w:r>
        <w:rPr>
          <w:rFonts w:ascii="Arial" w:hAnsi="Arial" w:cs="Arial"/>
          <w:sz w:val="20"/>
          <w:szCs w:val="20"/>
        </w:rPr>
        <w:t xml:space="preserve"> - O Edital completo encontra-se disponível no site </w:t>
      </w:r>
      <w:hyperlink r:id="rId8" w:tooltip="http://www.cataguases.mg.gov.br" w:history="1">
        <w:r>
          <w:rPr>
            <w:rStyle w:val="Hyperlink"/>
            <w:rFonts w:ascii="Arial" w:hAnsi="Arial" w:cs="Arial"/>
            <w:sz w:val="20"/>
            <w:szCs w:val="20"/>
          </w:rPr>
          <w:t>www.cataguases.mg.gov.br</w:t>
        </w:r>
      </w:hyperlink>
      <w:r>
        <w:rPr>
          <w:rFonts w:ascii="Arial" w:hAnsi="Arial" w:cs="Arial"/>
          <w:sz w:val="20"/>
          <w:szCs w:val="20"/>
        </w:rPr>
        <w:t xml:space="preserve">, podendo ser solicitado pelo e-mail pregaocataguases@gmail.com ou junto ao setor de licitação, localizado a Praça Santa Rita, 462 – Centro- </w:t>
      </w:r>
      <w:proofErr w:type="spellStart"/>
      <w:r>
        <w:rPr>
          <w:rFonts w:ascii="Arial" w:hAnsi="Arial" w:cs="Arial"/>
          <w:sz w:val="20"/>
          <w:szCs w:val="20"/>
        </w:rPr>
        <w:t>Cataguases</w:t>
      </w:r>
      <w:proofErr w:type="spellEnd"/>
      <w:r>
        <w:rPr>
          <w:rFonts w:ascii="Arial" w:hAnsi="Arial" w:cs="Arial"/>
          <w:sz w:val="20"/>
          <w:szCs w:val="20"/>
        </w:rPr>
        <w:t xml:space="preserve"> (MG), Telefone: (032) 3422-1066 – ramal 214, </w:t>
      </w:r>
      <w:r w:rsidR="00691D10">
        <w:rPr>
          <w:rFonts w:ascii="Arial" w:hAnsi="Arial" w:cs="Arial"/>
          <w:sz w:val="20"/>
          <w:szCs w:val="20"/>
        </w:rPr>
        <w:t>247</w:t>
      </w:r>
      <w:r>
        <w:rPr>
          <w:rFonts w:ascii="Arial" w:hAnsi="Arial" w:cs="Arial"/>
          <w:sz w:val="20"/>
          <w:szCs w:val="20"/>
        </w:rPr>
        <w:t xml:space="preserve"> ou 219</w:t>
      </w:r>
      <w:r>
        <w:rPr>
          <w:rFonts w:ascii="Arial" w:hAnsi="Arial" w:cs="Arial"/>
        </w:rPr>
        <w:t>.</w:t>
      </w:r>
    </w:p>
    <w:p w:rsidR="00CB11FD" w:rsidRDefault="00CB11FD" w:rsidP="00CB11FD">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9"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CB11FD" w:rsidRDefault="00CB11FD" w:rsidP="00CB11FD">
      <w:pPr>
        <w:jc w:val="both"/>
        <w:rPr>
          <w:rFonts w:ascii="Arial" w:hAnsi="Arial" w:cs="Arial"/>
          <w:b/>
          <w:sz w:val="20"/>
          <w:szCs w:val="20"/>
        </w:rPr>
      </w:pPr>
      <w:r>
        <w:rPr>
          <w:rFonts w:ascii="Arial" w:hAnsi="Arial" w:cs="Arial"/>
          <w:b/>
          <w:sz w:val="20"/>
          <w:szCs w:val="20"/>
        </w:rPr>
        <w:lastRenderedPageBreak/>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CB11FD" w:rsidRDefault="00CB11FD" w:rsidP="00CB11FD">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0"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CB11FD" w:rsidRDefault="00CB11FD" w:rsidP="00CB11FD">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CB11FD" w:rsidRDefault="00CB11FD" w:rsidP="00CB11FD">
      <w:pPr>
        <w:jc w:val="both"/>
        <w:rPr>
          <w:rFonts w:ascii="Arial" w:hAnsi="Arial" w:cs="Arial"/>
          <w:bCs/>
          <w:sz w:val="20"/>
          <w:szCs w:val="20"/>
        </w:rPr>
      </w:pPr>
      <w:r>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B11FD" w:rsidRDefault="00CB11FD" w:rsidP="00CB11FD">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CB11FD" w:rsidRDefault="00CB11FD" w:rsidP="00CB11FD">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B11FD" w:rsidRDefault="00CB11FD" w:rsidP="00CB11FD">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B11FD" w:rsidRDefault="00CB11FD" w:rsidP="00CB11FD">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CB11FD" w:rsidRDefault="00334314" w:rsidP="00CB11FD">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F94D6D" w:rsidRPr="00CB11FD" w:rsidRDefault="00F94D6D" w:rsidP="00F94D6D">
      <w:pPr>
        <w:jc w:val="both"/>
        <w:rPr>
          <w:rFonts w:ascii="Arial" w:hAnsi="Arial" w:cs="Arial"/>
          <w:sz w:val="20"/>
          <w:szCs w:val="20"/>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w:t>
      </w:r>
      <w:r w:rsidRPr="00B036CB">
        <w:rPr>
          <w:rFonts w:ascii="Arial" w:hAnsi="Arial" w:cs="Arial"/>
          <w:b/>
          <w:highlight w:val="yellow"/>
          <w:u w:val="single"/>
        </w:rPr>
        <w:t>CON</w:t>
      </w:r>
      <w:r w:rsidR="00CB11FD">
        <w:rPr>
          <w:rFonts w:ascii="Arial" w:hAnsi="Arial" w:cs="Arial"/>
          <w:b/>
          <w:highlight w:val="yellow"/>
          <w:u w:val="single"/>
        </w:rPr>
        <w:t>DIÇÕES DE PARTICIPAÇÃO NOS ITENS</w:t>
      </w:r>
      <w:r w:rsidRPr="00B036CB">
        <w:rPr>
          <w:rFonts w:ascii="Arial" w:hAnsi="Arial" w:cs="Arial"/>
          <w:b/>
          <w:highlight w:val="yellow"/>
          <w:u w:val="single"/>
        </w:rPr>
        <w:t>:</w:t>
      </w:r>
    </w:p>
    <w:p w:rsidR="00F94D6D" w:rsidRPr="00CE0DF3" w:rsidRDefault="00CB11FD" w:rsidP="00F94D6D">
      <w:pPr>
        <w:tabs>
          <w:tab w:val="left" w:pos="5171"/>
        </w:tabs>
        <w:jc w:val="both"/>
        <w:rPr>
          <w:rFonts w:ascii="Arial" w:hAnsi="Arial" w:cs="Arial"/>
          <w:b/>
          <w:sz w:val="20"/>
          <w:szCs w:val="20"/>
          <w:u w:val="single"/>
        </w:rPr>
      </w:pPr>
      <w:r>
        <w:rPr>
          <w:rFonts w:ascii="Arial" w:hAnsi="Arial" w:cs="Arial"/>
          <w:sz w:val="20"/>
          <w:szCs w:val="20"/>
        </w:rPr>
        <w:t>5.</w:t>
      </w:r>
      <w:r w:rsidR="00F94D6D"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F94D6D" w:rsidRPr="00286704" w:rsidRDefault="00CB11FD" w:rsidP="00F94D6D">
      <w:pPr>
        <w:tabs>
          <w:tab w:val="left" w:pos="5171"/>
        </w:tabs>
        <w:jc w:val="both"/>
        <w:rPr>
          <w:rFonts w:ascii="Arial" w:hAnsi="Arial" w:cs="Arial"/>
          <w:b/>
          <w:sz w:val="20"/>
          <w:szCs w:val="20"/>
          <w:u w:val="single"/>
        </w:rPr>
      </w:pPr>
      <w:r>
        <w:rPr>
          <w:rFonts w:ascii="Arial" w:hAnsi="Arial" w:cs="Arial"/>
          <w:sz w:val="20"/>
          <w:szCs w:val="20"/>
        </w:rPr>
        <w:t>5.</w:t>
      </w:r>
      <w:r w:rsidR="00F94D6D" w:rsidRPr="00CE0DF3">
        <w:rPr>
          <w:rFonts w:ascii="Arial" w:hAnsi="Arial" w:cs="Arial"/>
          <w:sz w:val="20"/>
          <w:szCs w:val="20"/>
        </w:rPr>
        <w:t xml:space="preserve">2 Para participar da licitação dos serviços </w:t>
      </w:r>
      <w:proofErr w:type="gramStart"/>
      <w:r w:rsidR="00F94D6D" w:rsidRPr="00CE0DF3">
        <w:rPr>
          <w:rFonts w:ascii="Arial" w:hAnsi="Arial" w:cs="Arial"/>
          <w:sz w:val="20"/>
          <w:szCs w:val="20"/>
        </w:rPr>
        <w:t>é</w:t>
      </w:r>
      <w:proofErr w:type="gramEnd"/>
      <w:r w:rsidR="00F94D6D" w:rsidRPr="00CE0DF3">
        <w:rPr>
          <w:rFonts w:ascii="Arial" w:hAnsi="Arial" w:cs="Arial"/>
          <w:sz w:val="20"/>
          <w:szCs w:val="20"/>
        </w:rPr>
        <w:t xml:space="preserve"> necessário que a licitante preencha os seguintes requisitos</w:t>
      </w:r>
      <w:r w:rsidR="00F94D6D" w:rsidRPr="002710FE">
        <w:rPr>
          <w:rFonts w:ascii="Arial" w:hAnsi="Arial" w:cs="Arial"/>
          <w:sz w:val="20"/>
          <w:szCs w:val="20"/>
        </w:rPr>
        <w:t xml:space="preserve"> mínimos: </w:t>
      </w:r>
    </w:p>
    <w:p w:rsidR="00F94D6D" w:rsidRPr="002710FE" w:rsidRDefault="00F94D6D" w:rsidP="00F94D6D">
      <w:pPr>
        <w:numPr>
          <w:ilvl w:val="0"/>
          <w:numId w:val="25"/>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F94D6D" w:rsidRPr="002710FE" w:rsidRDefault="00F94D6D" w:rsidP="00F94D6D">
      <w:pPr>
        <w:numPr>
          <w:ilvl w:val="0"/>
          <w:numId w:val="25"/>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F94D6D" w:rsidRPr="002710FE" w:rsidRDefault="00F94D6D" w:rsidP="00F94D6D">
      <w:pPr>
        <w:numPr>
          <w:ilvl w:val="0"/>
          <w:numId w:val="25"/>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F94D6D" w:rsidRPr="002710FE" w:rsidRDefault="00F94D6D" w:rsidP="00F94D6D">
      <w:pPr>
        <w:numPr>
          <w:ilvl w:val="0"/>
          <w:numId w:val="25"/>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F94D6D" w:rsidRPr="00B036CB" w:rsidRDefault="00CB11FD" w:rsidP="00F94D6D">
      <w:pPr>
        <w:jc w:val="both"/>
        <w:rPr>
          <w:rFonts w:ascii="Arial" w:hAnsi="Arial" w:cs="Arial"/>
          <w:b/>
          <w:sz w:val="20"/>
          <w:szCs w:val="20"/>
        </w:rPr>
      </w:pPr>
      <w:r>
        <w:rPr>
          <w:rFonts w:ascii="Arial" w:hAnsi="Arial" w:cs="Arial"/>
          <w:b/>
          <w:sz w:val="20"/>
          <w:szCs w:val="20"/>
        </w:rPr>
        <w:t xml:space="preserve">5.3 </w:t>
      </w:r>
      <w:r w:rsidR="00F94D6D" w:rsidRPr="00B036CB">
        <w:rPr>
          <w:rFonts w:ascii="Arial" w:hAnsi="Arial" w:cs="Arial"/>
          <w:b/>
          <w:sz w:val="20"/>
          <w:szCs w:val="20"/>
        </w:rPr>
        <w:t xml:space="preserve">Não </w:t>
      </w:r>
      <w:proofErr w:type="gramStart"/>
      <w:r w:rsidR="00F94D6D" w:rsidRPr="00B036CB">
        <w:rPr>
          <w:rFonts w:ascii="Arial" w:hAnsi="Arial" w:cs="Arial"/>
          <w:b/>
          <w:sz w:val="20"/>
          <w:szCs w:val="20"/>
        </w:rPr>
        <w:t>poderá participar</w:t>
      </w:r>
      <w:proofErr w:type="gramEnd"/>
      <w:r w:rsidR="00F94D6D" w:rsidRPr="00B036CB">
        <w:rPr>
          <w:rFonts w:ascii="Arial" w:hAnsi="Arial" w:cs="Arial"/>
          <w:b/>
          <w:sz w:val="20"/>
          <w:szCs w:val="20"/>
        </w:rPr>
        <w:t xml:space="preserve"> direta ou indiretamente da licitação e do fornecimento de bens necessários:</w:t>
      </w:r>
    </w:p>
    <w:p w:rsidR="00F94D6D" w:rsidRDefault="00CB11FD" w:rsidP="00F94D6D">
      <w:pPr>
        <w:jc w:val="both"/>
        <w:rPr>
          <w:rFonts w:ascii="Arial" w:hAnsi="Arial" w:cs="Arial"/>
          <w:sz w:val="20"/>
          <w:szCs w:val="20"/>
        </w:rPr>
      </w:pPr>
      <w:r>
        <w:rPr>
          <w:rFonts w:ascii="Arial" w:hAnsi="Arial" w:cs="Arial"/>
          <w:sz w:val="20"/>
          <w:szCs w:val="20"/>
        </w:rPr>
        <w:t>5.3</w:t>
      </w:r>
      <w:r w:rsidR="00F94D6D">
        <w:rPr>
          <w:rFonts w:ascii="Arial" w:hAnsi="Arial" w:cs="Arial"/>
          <w:sz w:val="20"/>
          <w:szCs w:val="20"/>
        </w:rPr>
        <w:t xml:space="preserve">.1 </w:t>
      </w:r>
      <w:r w:rsidR="00F94D6D" w:rsidRPr="002710FE">
        <w:rPr>
          <w:rFonts w:ascii="Arial" w:hAnsi="Arial" w:cs="Arial"/>
          <w:sz w:val="20"/>
          <w:szCs w:val="20"/>
        </w:rPr>
        <w:t>Quem tiver sido declarada inidônea para licitar ou contratar com a Administração Pública.</w:t>
      </w:r>
    </w:p>
    <w:p w:rsidR="00F94D6D" w:rsidRPr="002710FE" w:rsidRDefault="00CB11FD" w:rsidP="00F94D6D">
      <w:pPr>
        <w:jc w:val="both"/>
        <w:rPr>
          <w:rFonts w:ascii="Arial" w:hAnsi="Arial" w:cs="Arial"/>
          <w:sz w:val="20"/>
          <w:szCs w:val="20"/>
        </w:rPr>
      </w:pPr>
      <w:r>
        <w:rPr>
          <w:rFonts w:ascii="Arial" w:hAnsi="Arial" w:cs="Arial"/>
          <w:sz w:val="20"/>
          <w:szCs w:val="20"/>
        </w:rPr>
        <w:t>5.3</w:t>
      </w:r>
      <w:r w:rsidR="00F94D6D">
        <w:rPr>
          <w:rFonts w:ascii="Arial" w:hAnsi="Arial" w:cs="Arial"/>
          <w:sz w:val="20"/>
          <w:szCs w:val="20"/>
        </w:rPr>
        <w:t xml:space="preserve">.2 </w:t>
      </w:r>
      <w:r w:rsidR="00F94D6D" w:rsidRPr="002710FE">
        <w:rPr>
          <w:rFonts w:ascii="Arial" w:hAnsi="Arial" w:cs="Arial"/>
          <w:sz w:val="20"/>
          <w:szCs w:val="20"/>
        </w:rPr>
        <w:t>Quem estiver sobre processo de falência ou concordata, concurso de credores, dissolução, liquidação, empresas estrangeiras que não funcionam no país;</w:t>
      </w:r>
    </w:p>
    <w:p w:rsidR="00F94D6D" w:rsidRPr="002710FE" w:rsidRDefault="00CB11FD" w:rsidP="00F94D6D">
      <w:pPr>
        <w:jc w:val="both"/>
        <w:rPr>
          <w:rFonts w:ascii="Arial" w:hAnsi="Arial" w:cs="Arial"/>
          <w:sz w:val="20"/>
          <w:szCs w:val="20"/>
        </w:rPr>
      </w:pPr>
      <w:r>
        <w:rPr>
          <w:rFonts w:ascii="Arial" w:hAnsi="Arial" w:cs="Arial"/>
          <w:sz w:val="20"/>
          <w:szCs w:val="20"/>
        </w:rPr>
        <w:t>5.3</w:t>
      </w:r>
      <w:r w:rsidR="00F94D6D">
        <w:rPr>
          <w:rFonts w:ascii="Arial" w:hAnsi="Arial" w:cs="Arial"/>
          <w:sz w:val="20"/>
          <w:szCs w:val="20"/>
        </w:rPr>
        <w:t>.3</w:t>
      </w:r>
      <w:proofErr w:type="gramStart"/>
      <w:r w:rsidR="00F94D6D" w:rsidRPr="002710FE">
        <w:rPr>
          <w:rFonts w:ascii="Arial" w:hAnsi="Arial" w:cs="Arial"/>
          <w:sz w:val="20"/>
          <w:szCs w:val="20"/>
        </w:rPr>
        <w:t xml:space="preserve">  </w:t>
      </w:r>
      <w:proofErr w:type="gramEnd"/>
      <w:r w:rsidR="00F94D6D" w:rsidRPr="002710FE">
        <w:rPr>
          <w:rFonts w:ascii="Arial" w:hAnsi="Arial" w:cs="Arial"/>
          <w:sz w:val="20"/>
          <w:szCs w:val="20"/>
        </w:rPr>
        <w:t>Consórcio de proponentes;</w:t>
      </w:r>
    </w:p>
    <w:p w:rsidR="00F94D6D" w:rsidRPr="00980D96" w:rsidRDefault="00CB11FD" w:rsidP="00F94D6D">
      <w:pPr>
        <w:jc w:val="both"/>
        <w:rPr>
          <w:rFonts w:ascii="Arial" w:hAnsi="Arial" w:cs="Arial"/>
          <w:sz w:val="20"/>
          <w:szCs w:val="20"/>
        </w:rPr>
      </w:pPr>
      <w:r>
        <w:rPr>
          <w:rFonts w:ascii="Arial" w:hAnsi="Arial" w:cs="Arial"/>
          <w:sz w:val="20"/>
          <w:szCs w:val="20"/>
        </w:rPr>
        <w:t>5.3</w:t>
      </w:r>
      <w:r w:rsidR="00F94D6D">
        <w:rPr>
          <w:rFonts w:ascii="Arial" w:hAnsi="Arial" w:cs="Arial"/>
          <w:sz w:val="20"/>
          <w:szCs w:val="20"/>
        </w:rPr>
        <w:t xml:space="preserve">.4 </w:t>
      </w:r>
      <w:r w:rsidR="00F94D6D"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F94D6D" w:rsidRDefault="00CB11FD" w:rsidP="00F94D6D">
      <w:pPr>
        <w:jc w:val="both"/>
        <w:rPr>
          <w:rFonts w:ascii="Arial" w:hAnsi="Arial" w:cs="Arial"/>
          <w:sz w:val="20"/>
          <w:szCs w:val="20"/>
        </w:rPr>
      </w:pPr>
      <w:r>
        <w:rPr>
          <w:rFonts w:ascii="Arial" w:hAnsi="Arial" w:cs="Arial"/>
          <w:sz w:val="20"/>
          <w:szCs w:val="20"/>
        </w:rPr>
        <w:t>5.3</w:t>
      </w:r>
      <w:r w:rsidR="00F94D6D">
        <w:rPr>
          <w:rFonts w:ascii="Arial" w:hAnsi="Arial" w:cs="Arial"/>
          <w:sz w:val="20"/>
          <w:szCs w:val="20"/>
        </w:rPr>
        <w:t>.5</w:t>
      </w:r>
      <w:r w:rsidR="00F94D6D" w:rsidRPr="00980D96">
        <w:rPr>
          <w:rFonts w:ascii="Arial" w:hAnsi="Arial" w:cs="Arial"/>
          <w:sz w:val="20"/>
          <w:szCs w:val="20"/>
        </w:rPr>
        <w:t xml:space="preserve"> Das empresas impedidas de licitar e contratar nos termos do artigo 7º da Lei nº 10.520/02.</w:t>
      </w:r>
    </w:p>
    <w:p w:rsidR="00BE5276" w:rsidRDefault="00BE5276" w:rsidP="00925478">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334314">
      <w:pPr>
        <w:jc w:val="both"/>
        <w:rPr>
          <w:rFonts w:ascii="Arial" w:hAnsi="Arial" w:cs="Arial"/>
          <w:sz w:val="20"/>
          <w:szCs w:val="20"/>
        </w:rPr>
      </w:pPr>
      <w:r>
        <w:rPr>
          <w:rFonts w:ascii="Arial" w:hAnsi="Arial" w:cs="Arial"/>
          <w:sz w:val="20"/>
          <w:szCs w:val="20"/>
        </w:rPr>
        <w:lastRenderedPageBreak/>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055D75">
        <w:rPr>
          <w:rFonts w:ascii="Arial" w:hAnsi="Arial" w:cs="Arial"/>
          <w:b/>
          <w:bCs/>
          <w:sz w:val="18"/>
          <w:szCs w:val="18"/>
        </w:rPr>
        <w:t>101</w:t>
      </w:r>
      <w:r w:rsidR="00CB11FD">
        <w:rPr>
          <w:rFonts w:ascii="Arial" w:hAnsi="Arial" w:cs="Arial"/>
          <w:b/>
          <w:bCs/>
          <w:sz w:val="18"/>
          <w:szCs w:val="18"/>
        </w:rPr>
        <w:t>/2022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691D10">
        <w:rPr>
          <w:rFonts w:ascii="Arial" w:hAnsi="Arial" w:cs="Arial"/>
          <w:b/>
          <w:bCs/>
          <w:sz w:val="18"/>
          <w:szCs w:val="18"/>
        </w:rPr>
        <w:t>021/2022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CB11FD">
        <w:rPr>
          <w:rFonts w:ascii="Arial" w:hAnsi="Arial" w:cs="Arial"/>
          <w:b/>
          <w:bCs/>
          <w:sz w:val="18"/>
          <w:szCs w:val="18"/>
        </w:rPr>
        <w:t>0</w:t>
      </w:r>
      <w:r w:rsidR="00055D75">
        <w:rPr>
          <w:rFonts w:ascii="Arial" w:hAnsi="Arial" w:cs="Arial"/>
          <w:b/>
          <w:bCs/>
          <w:sz w:val="18"/>
          <w:szCs w:val="18"/>
        </w:rPr>
        <w:t>61</w:t>
      </w:r>
      <w:r w:rsidR="00CB11FD">
        <w:rPr>
          <w:rFonts w:ascii="Arial" w:hAnsi="Arial" w:cs="Arial"/>
          <w:b/>
          <w:bCs/>
          <w:sz w:val="18"/>
          <w:szCs w:val="18"/>
        </w:rPr>
        <w:t>/2022</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8E68DB">
      <w:pPr>
        <w:jc w:val="center"/>
        <w:rPr>
          <w:rFonts w:ascii="Arial" w:hAnsi="Arial" w:cs="Arial"/>
          <w:b/>
          <w:bCs/>
          <w:sz w:val="18"/>
          <w:szCs w:val="18"/>
        </w:rPr>
      </w:pPr>
      <w:r w:rsidRPr="00C915EF">
        <w:rPr>
          <w:rFonts w:ascii="Arial" w:hAnsi="Arial" w:cs="Arial"/>
          <w:b/>
          <w:bCs/>
          <w:sz w:val="18"/>
          <w:szCs w:val="18"/>
        </w:rPr>
        <w:t>“ENVELOPE 2 – PROPOSTA COMERCIAL”</w:t>
      </w:r>
    </w:p>
    <w:p w:rsidR="00CB11FD" w:rsidRPr="00C915EF" w:rsidRDefault="00CB11FD" w:rsidP="00CB11FD">
      <w:pPr>
        <w:jc w:val="center"/>
        <w:rPr>
          <w:rFonts w:ascii="Arial" w:hAnsi="Arial" w:cs="Arial"/>
          <w:sz w:val="18"/>
          <w:szCs w:val="18"/>
        </w:rPr>
      </w:pPr>
      <w:r w:rsidRPr="00C915EF">
        <w:rPr>
          <w:rFonts w:ascii="Arial" w:hAnsi="Arial" w:cs="Arial"/>
          <w:b/>
          <w:bCs/>
          <w:sz w:val="18"/>
          <w:szCs w:val="18"/>
        </w:rPr>
        <w:t xml:space="preserve">PROCESSO N.° </w:t>
      </w:r>
      <w:r w:rsidR="00055D75">
        <w:rPr>
          <w:rFonts w:ascii="Arial" w:hAnsi="Arial" w:cs="Arial"/>
          <w:b/>
          <w:bCs/>
          <w:sz w:val="18"/>
          <w:szCs w:val="18"/>
        </w:rPr>
        <w:t>101</w:t>
      </w:r>
      <w:r>
        <w:rPr>
          <w:rFonts w:ascii="Arial" w:hAnsi="Arial" w:cs="Arial"/>
          <w:b/>
          <w:bCs/>
          <w:sz w:val="18"/>
          <w:szCs w:val="18"/>
        </w:rPr>
        <w:t>/2022</w:t>
      </w:r>
    </w:p>
    <w:p w:rsidR="00CB11FD" w:rsidRPr="00C915EF" w:rsidRDefault="00CB11FD" w:rsidP="00CB11FD">
      <w:pPr>
        <w:jc w:val="center"/>
        <w:rPr>
          <w:rFonts w:ascii="Arial" w:hAnsi="Arial" w:cs="Arial"/>
          <w:b/>
          <w:bCs/>
          <w:sz w:val="18"/>
          <w:szCs w:val="18"/>
        </w:rPr>
      </w:pPr>
      <w:r w:rsidRPr="00C915EF">
        <w:rPr>
          <w:rFonts w:ascii="Arial" w:hAnsi="Arial" w:cs="Arial"/>
          <w:b/>
          <w:bCs/>
          <w:sz w:val="18"/>
          <w:szCs w:val="18"/>
        </w:rPr>
        <w:t xml:space="preserve">PREGÃO N. º </w:t>
      </w:r>
      <w:r w:rsidR="00691D10">
        <w:rPr>
          <w:rFonts w:ascii="Arial" w:hAnsi="Arial" w:cs="Arial"/>
          <w:b/>
          <w:bCs/>
          <w:sz w:val="18"/>
          <w:szCs w:val="18"/>
        </w:rPr>
        <w:t>021/2022</w:t>
      </w:r>
      <w:r w:rsidRPr="00C915EF">
        <w:rPr>
          <w:rFonts w:ascii="Arial" w:hAnsi="Arial" w:cs="Arial"/>
          <w:b/>
          <w:bCs/>
          <w:sz w:val="18"/>
          <w:szCs w:val="18"/>
        </w:rPr>
        <w:t>– PRESENCIAL</w:t>
      </w:r>
    </w:p>
    <w:p w:rsidR="00CB11FD" w:rsidRPr="00C915EF" w:rsidRDefault="00CB11FD" w:rsidP="00CB11FD">
      <w:pPr>
        <w:jc w:val="center"/>
        <w:rPr>
          <w:rFonts w:ascii="Arial" w:hAnsi="Arial" w:cs="Arial"/>
          <w:b/>
          <w:bCs/>
          <w:sz w:val="18"/>
          <w:szCs w:val="18"/>
        </w:rPr>
      </w:pPr>
      <w:r w:rsidRPr="00C915EF">
        <w:rPr>
          <w:rFonts w:ascii="Arial" w:hAnsi="Arial" w:cs="Arial"/>
          <w:b/>
          <w:bCs/>
          <w:sz w:val="18"/>
          <w:szCs w:val="18"/>
        </w:rPr>
        <w:t xml:space="preserve">REGISTRO DE PREÇOS N.º </w:t>
      </w:r>
      <w:r>
        <w:rPr>
          <w:rFonts w:ascii="Arial" w:hAnsi="Arial" w:cs="Arial"/>
          <w:b/>
          <w:bCs/>
          <w:sz w:val="18"/>
          <w:szCs w:val="18"/>
        </w:rPr>
        <w:t>0</w:t>
      </w:r>
      <w:r w:rsidR="00055D75">
        <w:rPr>
          <w:rFonts w:ascii="Arial" w:hAnsi="Arial" w:cs="Arial"/>
          <w:b/>
          <w:bCs/>
          <w:sz w:val="18"/>
          <w:szCs w:val="18"/>
        </w:rPr>
        <w:t>61</w:t>
      </w:r>
      <w:r>
        <w:rPr>
          <w:rFonts w:ascii="Arial" w:hAnsi="Arial" w:cs="Arial"/>
          <w:b/>
          <w:bCs/>
          <w:sz w:val="18"/>
          <w:szCs w:val="18"/>
        </w:rPr>
        <w:t>/2022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CB11FD" w:rsidRPr="00C915EF" w:rsidRDefault="00CB11FD" w:rsidP="00CB11FD">
      <w:pPr>
        <w:jc w:val="center"/>
        <w:rPr>
          <w:rFonts w:ascii="Arial" w:hAnsi="Arial" w:cs="Arial"/>
          <w:sz w:val="18"/>
          <w:szCs w:val="18"/>
        </w:rPr>
      </w:pPr>
      <w:r w:rsidRPr="00C915EF">
        <w:rPr>
          <w:rFonts w:ascii="Arial" w:hAnsi="Arial" w:cs="Arial"/>
          <w:b/>
          <w:bCs/>
          <w:sz w:val="18"/>
          <w:szCs w:val="18"/>
        </w:rPr>
        <w:t xml:space="preserve">PROCESSO N.° </w:t>
      </w:r>
      <w:r w:rsidR="00055D75">
        <w:rPr>
          <w:rFonts w:ascii="Arial" w:hAnsi="Arial" w:cs="Arial"/>
          <w:b/>
          <w:bCs/>
          <w:sz w:val="18"/>
          <w:szCs w:val="18"/>
        </w:rPr>
        <w:t>1</w:t>
      </w:r>
      <w:r>
        <w:rPr>
          <w:rFonts w:ascii="Arial" w:hAnsi="Arial" w:cs="Arial"/>
          <w:b/>
          <w:bCs/>
          <w:sz w:val="18"/>
          <w:szCs w:val="18"/>
        </w:rPr>
        <w:t>0</w:t>
      </w:r>
      <w:r w:rsidR="00055D75">
        <w:rPr>
          <w:rFonts w:ascii="Arial" w:hAnsi="Arial" w:cs="Arial"/>
          <w:b/>
          <w:bCs/>
          <w:sz w:val="18"/>
          <w:szCs w:val="18"/>
        </w:rPr>
        <w:t>1</w:t>
      </w:r>
      <w:r>
        <w:rPr>
          <w:rFonts w:ascii="Arial" w:hAnsi="Arial" w:cs="Arial"/>
          <w:b/>
          <w:bCs/>
          <w:sz w:val="18"/>
          <w:szCs w:val="18"/>
        </w:rPr>
        <w:t>/2022</w:t>
      </w:r>
    </w:p>
    <w:p w:rsidR="00CB11FD" w:rsidRPr="00C915EF" w:rsidRDefault="00CB11FD" w:rsidP="00CB11FD">
      <w:pPr>
        <w:jc w:val="center"/>
        <w:rPr>
          <w:rFonts w:ascii="Arial" w:hAnsi="Arial" w:cs="Arial"/>
          <w:b/>
          <w:bCs/>
          <w:sz w:val="18"/>
          <w:szCs w:val="18"/>
        </w:rPr>
      </w:pPr>
      <w:r w:rsidRPr="00C915EF">
        <w:rPr>
          <w:rFonts w:ascii="Arial" w:hAnsi="Arial" w:cs="Arial"/>
          <w:b/>
          <w:bCs/>
          <w:sz w:val="18"/>
          <w:szCs w:val="18"/>
        </w:rPr>
        <w:t xml:space="preserve">PREGÃO N. º </w:t>
      </w:r>
      <w:r w:rsidR="00691D10">
        <w:rPr>
          <w:rFonts w:ascii="Arial" w:hAnsi="Arial" w:cs="Arial"/>
          <w:b/>
          <w:bCs/>
          <w:sz w:val="18"/>
          <w:szCs w:val="18"/>
        </w:rPr>
        <w:t>021/2022</w:t>
      </w:r>
      <w:r w:rsidRPr="00C915EF">
        <w:rPr>
          <w:rFonts w:ascii="Arial" w:hAnsi="Arial" w:cs="Arial"/>
          <w:b/>
          <w:bCs/>
          <w:sz w:val="18"/>
          <w:szCs w:val="18"/>
        </w:rPr>
        <w:t>– PRESENCIAL</w:t>
      </w:r>
    </w:p>
    <w:p w:rsidR="00CB11FD" w:rsidRPr="00C915EF" w:rsidRDefault="00CB11FD" w:rsidP="00CB11FD">
      <w:pPr>
        <w:jc w:val="center"/>
        <w:rPr>
          <w:rFonts w:ascii="Arial" w:hAnsi="Arial" w:cs="Arial"/>
          <w:b/>
          <w:bCs/>
          <w:sz w:val="18"/>
          <w:szCs w:val="18"/>
        </w:rPr>
      </w:pPr>
      <w:r w:rsidRPr="00C915EF">
        <w:rPr>
          <w:rFonts w:ascii="Arial" w:hAnsi="Arial" w:cs="Arial"/>
          <w:b/>
          <w:bCs/>
          <w:sz w:val="18"/>
          <w:szCs w:val="18"/>
        </w:rPr>
        <w:t xml:space="preserve">REGISTRO DE PREÇOS N.º </w:t>
      </w:r>
      <w:r>
        <w:rPr>
          <w:rFonts w:ascii="Arial" w:hAnsi="Arial" w:cs="Arial"/>
          <w:b/>
          <w:bCs/>
          <w:sz w:val="18"/>
          <w:szCs w:val="18"/>
        </w:rPr>
        <w:t>0</w:t>
      </w:r>
      <w:r w:rsidR="00055D75">
        <w:rPr>
          <w:rFonts w:ascii="Arial" w:hAnsi="Arial" w:cs="Arial"/>
          <w:b/>
          <w:bCs/>
          <w:sz w:val="18"/>
          <w:szCs w:val="18"/>
        </w:rPr>
        <w:t>61</w:t>
      </w:r>
      <w:r>
        <w:rPr>
          <w:rFonts w:ascii="Arial" w:hAnsi="Arial" w:cs="Arial"/>
          <w:b/>
          <w:bCs/>
          <w:sz w:val="18"/>
          <w:szCs w:val="18"/>
        </w:rPr>
        <w:t>/2022</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055D75">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055D75">
        <w:rPr>
          <w:rFonts w:ascii="Arial" w:hAnsi="Arial" w:cs="Arial"/>
          <w:b/>
          <w:bCs/>
          <w:sz w:val="20"/>
          <w:szCs w:val="20"/>
        </w:rPr>
        <w:t>101</w:t>
      </w:r>
      <w:r w:rsidR="00CB11FD">
        <w:rPr>
          <w:rFonts w:ascii="Arial" w:hAnsi="Arial" w:cs="Arial"/>
          <w:b/>
          <w:bCs/>
          <w:sz w:val="20"/>
          <w:szCs w:val="20"/>
        </w:rPr>
        <w:t>/2022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363038">
        <w:rPr>
          <w:rFonts w:ascii="Arial" w:hAnsi="Arial" w:cs="Arial"/>
          <w:b/>
          <w:bCs/>
          <w:sz w:val="20"/>
          <w:szCs w:val="20"/>
        </w:rPr>
        <w:t xml:space="preserve">N. º </w:t>
      </w:r>
      <w:r w:rsidR="00691D10">
        <w:rPr>
          <w:rFonts w:ascii="Arial" w:hAnsi="Arial" w:cs="Arial"/>
          <w:b/>
          <w:bCs/>
          <w:sz w:val="20"/>
          <w:szCs w:val="20"/>
        </w:rPr>
        <w:t>021/2022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CB11FD">
        <w:rPr>
          <w:rFonts w:ascii="Arial" w:hAnsi="Arial" w:cs="Arial"/>
          <w:b/>
          <w:bCs/>
          <w:sz w:val="20"/>
          <w:szCs w:val="20"/>
        </w:rPr>
        <w:t>0</w:t>
      </w:r>
      <w:r w:rsidR="00055D75">
        <w:rPr>
          <w:rFonts w:ascii="Arial" w:hAnsi="Arial" w:cs="Arial"/>
          <w:b/>
          <w:bCs/>
          <w:sz w:val="20"/>
          <w:szCs w:val="20"/>
        </w:rPr>
        <w:t>61</w:t>
      </w:r>
      <w:r w:rsidR="00CB11FD">
        <w:rPr>
          <w:rFonts w:ascii="Arial" w:hAnsi="Arial" w:cs="Arial"/>
          <w:b/>
          <w:bCs/>
          <w:sz w:val="20"/>
          <w:szCs w:val="20"/>
        </w:rPr>
        <w:t>/2022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 </w:t>
      </w:r>
      <w:proofErr w:type="gramStart"/>
      <w:r w:rsidRPr="00881522">
        <w:rPr>
          <w:rFonts w:ascii="Arial" w:hAnsi="Arial" w:cs="Arial"/>
          <w:sz w:val="20"/>
          <w:szCs w:val="20"/>
        </w:rPr>
        <w:t>deverá ser</w:t>
      </w:r>
      <w:proofErr w:type="gramEnd"/>
      <w:r w:rsidRPr="00881522">
        <w:rPr>
          <w:rFonts w:ascii="Arial" w:hAnsi="Arial" w:cs="Arial"/>
          <w:sz w:val="20"/>
          <w:szCs w:val="20"/>
        </w:rPr>
        <w:t xml:space="preserve">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334314">
      <w:pPr>
        <w:ind w:firstLine="708"/>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334314">
      <w:pPr>
        <w:ind w:firstLine="708"/>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2F553E">
      <w:pPr>
        <w:pStyle w:val="PargrafodaLista"/>
        <w:numPr>
          <w:ilvl w:val="3"/>
          <w:numId w:val="5"/>
        </w:numPr>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2F553E">
      <w:pPr>
        <w:pStyle w:val="PargrafodaLista"/>
        <w:numPr>
          <w:ilvl w:val="3"/>
          <w:numId w:val="5"/>
        </w:numPr>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lastRenderedPageBreak/>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334314">
      <w:pPr>
        <w:ind w:firstLine="709"/>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Pr="00415EEC" w:rsidRDefault="006D4D07" w:rsidP="00334314">
      <w:pPr>
        <w:jc w:val="both"/>
        <w:rPr>
          <w:rFonts w:ascii="Arial" w:hAnsi="Arial" w:cs="Arial"/>
          <w:sz w:val="20"/>
          <w:szCs w:val="20"/>
        </w:rPr>
      </w:pPr>
    </w:p>
    <w:p w:rsidR="00CB11FD" w:rsidRDefault="00CB11FD" w:rsidP="00CB11FD">
      <w:pPr>
        <w:jc w:val="both"/>
        <w:rPr>
          <w:rFonts w:ascii="Arial" w:hAnsi="Arial" w:cs="Arial"/>
          <w:sz w:val="22"/>
          <w:szCs w:val="22"/>
        </w:rPr>
      </w:pPr>
      <w:r>
        <w:rPr>
          <w:rFonts w:ascii="Arial" w:hAnsi="Arial" w:cs="Arial"/>
          <w:b/>
          <w:sz w:val="22"/>
          <w:szCs w:val="22"/>
        </w:rPr>
        <w:t>7.6. Quanto às microempresas e empresas de pequeno porte</w:t>
      </w:r>
      <w:r>
        <w:rPr>
          <w:rFonts w:ascii="Arial" w:hAnsi="Arial" w:cs="Arial"/>
          <w:sz w:val="22"/>
          <w:szCs w:val="22"/>
        </w:rPr>
        <w:t>:</w:t>
      </w:r>
    </w:p>
    <w:p w:rsidR="00CB11FD" w:rsidRDefault="00CB11FD" w:rsidP="00CB11FD">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CB11FD" w:rsidRDefault="00CB11FD" w:rsidP="00CB11FD">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CB11FD" w:rsidRDefault="00CB11FD" w:rsidP="00CB11FD">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CB11FD" w:rsidRDefault="00CB11FD" w:rsidP="00CB11FD">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363038" w:rsidP="00363038">
      <w:pPr>
        <w:jc w:val="center"/>
        <w:rPr>
          <w:rFonts w:ascii="Arial" w:hAnsi="Arial" w:cs="Arial"/>
          <w:sz w:val="20"/>
          <w:szCs w:val="20"/>
        </w:rPr>
      </w:pPr>
      <w:r>
        <w:rPr>
          <w:rFonts w:ascii="Arial" w:hAnsi="Arial" w:cs="Arial"/>
          <w:b/>
          <w:bCs/>
          <w:sz w:val="20"/>
          <w:szCs w:val="20"/>
        </w:rPr>
        <w:t xml:space="preserve">PROCESSO N.° </w:t>
      </w:r>
      <w:r w:rsidR="00055D75">
        <w:rPr>
          <w:rFonts w:ascii="Arial" w:hAnsi="Arial" w:cs="Arial"/>
          <w:b/>
          <w:bCs/>
          <w:sz w:val="20"/>
          <w:szCs w:val="20"/>
        </w:rPr>
        <w:t>101</w:t>
      </w:r>
      <w:r w:rsidR="00CB11FD">
        <w:rPr>
          <w:rFonts w:ascii="Arial" w:hAnsi="Arial" w:cs="Arial"/>
          <w:b/>
          <w:bCs/>
          <w:sz w:val="20"/>
          <w:szCs w:val="20"/>
        </w:rPr>
        <w:t>/2022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Pr>
          <w:rFonts w:ascii="Arial" w:hAnsi="Arial" w:cs="Arial"/>
          <w:b/>
          <w:bCs/>
          <w:sz w:val="20"/>
          <w:szCs w:val="20"/>
        </w:rPr>
        <w:t xml:space="preserve">N. º </w:t>
      </w:r>
      <w:r w:rsidR="00691D10">
        <w:rPr>
          <w:rFonts w:ascii="Arial" w:hAnsi="Arial" w:cs="Arial"/>
          <w:b/>
          <w:bCs/>
          <w:sz w:val="20"/>
          <w:szCs w:val="20"/>
        </w:rPr>
        <w:t>021/2022</w:t>
      </w:r>
      <w:r w:rsidRPr="00FC72E1">
        <w:rPr>
          <w:rFonts w:ascii="Arial" w:hAnsi="Arial" w:cs="Arial"/>
          <w:b/>
          <w:bCs/>
          <w:sz w:val="20"/>
          <w:szCs w:val="20"/>
        </w:rPr>
        <w:t>– PRESENCIAL</w:t>
      </w:r>
    </w:p>
    <w:p w:rsidR="00363038" w:rsidRPr="00FC72E1" w:rsidRDefault="00363038" w:rsidP="00363038">
      <w:pPr>
        <w:jc w:val="center"/>
        <w:rPr>
          <w:rFonts w:ascii="Arial" w:hAnsi="Arial" w:cs="Arial"/>
          <w:b/>
          <w:bCs/>
          <w:sz w:val="20"/>
          <w:szCs w:val="20"/>
        </w:rPr>
      </w:pPr>
      <w:r>
        <w:rPr>
          <w:rFonts w:ascii="Arial" w:hAnsi="Arial" w:cs="Arial"/>
          <w:b/>
          <w:bCs/>
          <w:sz w:val="20"/>
          <w:szCs w:val="20"/>
        </w:rPr>
        <w:t xml:space="preserve">REGISTRO DE PREÇOS N.º </w:t>
      </w:r>
      <w:r w:rsidR="00055D75">
        <w:rPr>
          <w:rFonts w:ascii="Arial" w:hAnsi="Arial" w:cs="Arial"/>
          <w:b/>
          <w:bCs/>
          <w:sz w:val="20"/>
          <w:szCs w:val="20"/>
        </w:rPr>
        <w:t>061</w:t>
      </w:r>
      <w:r w:rsidR="00CB11FD">
        <w:rPr>
          <w:rFonts w:ascii="Arial" w:hAnsi="Arial" w:cs="Arial"/>
          <w:b/>
          <w:bCs/>
          <w:sz w:val="20"/>
          <w:szCs w:val="20"/>
        </w:rPr>
        <w:t>/2022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334314" w:rsidP="00334314">
      <w:pPr>
        <w:jc w:val="both"/>
        <w:rPr>
          <w:rFonts w:ascii="Arial" w:hAnsi="Arial" w:cs="Arial"/>
          <w:sz w:val="20"/>
          <w:szCs w:val="20"/>
        </w:rPr>
      </w:pPr>
      <w:proofErr w:type="gramStart"/>
      <w:r>
        <w:rPr>
          <w:rFonts w:ascii="Arial" w:hAnsi="Arial" w:cs="Arial"/>
          <w:sz w:val="20"/>
        </w:rPr>
        <w:t xml:space="preserve">8.3 </w:t>
      </w:r>
      <w:r w:rsidRPr="00881522">
        <w:rPr>
          <w:rFonts w:ascii="Arial" w:hAnsi="Arial" w:cs="Arial"/>
          <w:sz w:val="20"/>
          <w:szCs w:val="20"/>
        </w:rPr>
        <w:t>.</w:t>
      </w:r>
      <w:proofErr w:type="gramEnd"/>
      <w:r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proofErr w:type="gramStart"/>
      <w:r>
        <w:rPr>
          <w:rFonts w:ascii="Arial" w:hAnsi="Arial" w:cs="Arial"/>
          <w:sz w:val="20"/>
          <w:szCs w:val="20"/>
        </w:rPr>
        <w:t xml:space="preserve">  </w:t>
      </w:r>
      <w:proofErr w:type="gramEnd"/>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edital ou impressas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881522"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334314" w:rsidP="00EE050A">
      <w:pPr>
        <w:numPr>
          <w:ilvl w:val="0"/>
          <w:numId w:val="2"/>
        </w:numPr>
        <w:jc w:val="both"/>
        <w:rPr>
          <w:rFonts w:ascii="Arial" w:hAnsi="Arial" w:cs="Arial"/>
          <w:sz w:val="20"/>
          <w:szCs w:val="20"/>
        </w:rPr>
      </w:pPr>
      <w:proofErr w:type="gramStart"/>
      <w:r w:rsidRPr="00881522">
        <w:rPr>
          <w:rFonts w:ascii="Arial" w:hAnsi="Arial" w:cs="Arial"/>
          <w:sz w:val="20"/>
          <w:szCs w:val="20"/>
        </w:rPr>
        <w:t>nome</w:t>
      </w:r>
      <w:proofErr w:type="gramEnd"/>
      <w:r w:rsidRPr="00881522">
        <w:rPr>
          <w:rFonts w:ascii="Arial" w:hAnsi="Arial" w:cs="Arial"/>
          <w:sz w:val="20"/>
          <w:szCs w:val="20"/>
        </w:rPr>
        <w:t>, número da CNPJ, endereço, e-mail, telefone e fax da empresa proponente;</w:t>
      </w:r>
    </w:p>
    <w:p w:rsidR="00334314" w:rsidRPr="00881522" w:rsidRDefault="00B83B05" w:rsidP="00EE050A">
      <w:pPr>
        <w:numPr>
          <w:ilvl w:val="0"/>
          <w:numId w:val="2"/>
        </w:numPr>
        <w:jc w:val="both"/>
        <w:rPr>
          <w:rFonts w:ascii="Arial" w:hAnsi="Arial" w:cs="Arial"/>
          <w:sz w:val="20"/>
          <w:szCs w:val="20"/>
        </w:rPr>
      </w:pPr>
      <w:r w:rsidRPr="00881522">
        <w:rPr>
          <w:rFonts w:ascii="Arial" w:hAnsi="Arial" w:cs="Arial"/>
          <w:sz w:val="20"/>
          <w:szCs w:val="20"/>
        </w:rPr>
        <w:lastRenderedPageBreak/>
        <w:t>O</w:t>
      </w:r>
      <w:r w:rsidR="00334314" w:rsidRPr="00881522">
        <w:rPr>
          <w:rFonts w:ascii="Arial" w:hAnsi="Arial" w:cs="Arial"/>
          <w:sz w:val="20"/>
          <w:szCs w:val="20"/>
        </w:rPr>
        <w:t xml:space="preserve"> número do PROCESSO e o número deste PREGÃO; </w:t>
      </w:r>
    </w:p>
    <w:p w:rsidR="00334314" w:rsidRDefault="00B83B05"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B83B05"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B83B05"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B83B05"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B83B05"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2E45E8">
      <w:pPr>
        <w:pStyle w:val="PargrafodaLista"/>
        <w:numPr>
          <w:ilvl w:val="1"/>
          <w:numId w:val="19"/>
        </w:numPr>
        <w:tabs>
          <w:tab w:val="left" w:pos="426"/>
        </w:tabs>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2E45E8">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363038" w:rsidP="00363038">
      <w:pPr>
        <w:jc w:val="center"/>
        <w:rPr>
          <w:rFonts w:ascii="Arial" w:hAnsi="Arial" w:cs="Arial"/>
          <w:sz w:val="20"/>
          <w:szCs w:val="20"/>
        </w:rPr>
      </w:pPr>
      <w:r>
        <w:rPr>
          <w:rFonts w:ascii="Arial" w:hAnsi="Arial" w:cs="Arial"/>
          <w:b/>
          <w:bCs/>
          <w:sz w:val="20"/>
          <w:szCs w:val="20"/>
        </w:rPr>
        <w:t xml:space="preserve">PROCESSO N.° </w:t>
      </w:r>
      <w:r w:rsidR="00055D75">
        <w:rPr>
          <w:rFonts w:ascii="Arial" w:hAnsi="Arial" w:cs="Arial"/>
          <w:b/>
          <w:bCs/>
          <w:sz w:val="20"/>
          <w:szCs w:val="20"/>
        </w:rPr>
        <w:t>101</w:t>
      </w:r>
      <w:r w:rsidR="00CB11FD">
        <w:rPr>
          <w:rFonts w:ascii="Arial" w:hAnsi="Arial" w:cs="Arial"/>
          <w:b/>
          <w:bCs/>
          <w:sz w:val="20"/>
          <w:szCs w:val="20"/>
        </w:rPr>
        <w:t>/2022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Pr>
          <w:rFonts w:ascii="Arial" w:hAnsi="Arial" w:cs="Arial"/>
          <w:b/>
          <w:bCs/>
          <w:sz w:val="20"/>
          <w:szCs w:val="20"/>
        </w:rPr>
        <w:t xml:space="preserve">N. º </w:t>
      </w:r>
      <w:r w:rsidR="00691D10">
        <w:rPr>
          <w:rFonts w:ascii="Arial" w:hAnsi="Arial" w:cs="Arial"/>
          <w:b/>
          <w:bCs/>
          <w:sz w:val="20"/>
          <w:szCs w:val="20"/>
        </w:rPr>
        <w:t>021/2022</w:t>
      </w:r>
      <w:r w:rsidRPr="00FC72E1">
        <w:rPr>
          <w:rFonts w:ascii="Arial" w:hAnsi="Arial" w:cs="Arial"/>
          <w:b/>
          <w:bCs/>
          <w:sz w:val="20"/>
          <w:szCs w:val="20"/>
        </w:rPr>
        <w:t>– PRESENCIAL</w:t>
      </w:r>
    </w:p>
    <w:p w:rsidR="00363038" w:rsidRPr="002F52E2" w:rsidRDefault="00573FCA" w:rsidP="00CB11FD">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CB11FD">
        <w:rPr>
          <w:rFonts w:ascii="Arial" w:hAnsi="Arial" w:cs="Arial"/>
          <w:b/>
          <w:bCs/>
          <w:sz w:val="20"/>
          <w:szCs w:val="20"/>
        </w:rPr>
        <w:t>0</w:t>
      </w:r>
      <w:r w:rsidR="00055D75">
        <w:rPr>
          <w:rFonts w:ascii="Arial" w:hAnsi="Arial" w:cs="Arial"/>
          <w:b/>
          <w:bCs/>
          <w:sz w:val="20"/>
          <w:szCs w:val="20"/>
        </w:rPr>
        <w:t>61</w:t>
      </w:r>
      <w:r w:rsidR="00CB11FD">
        <w:rPr>
          <w:rFonts w:ascii="Arial" w:hAnsi="Arial" w:cs="Arial"/>
          <w:b/>
          <w:bCs/>
          <w:sz w:val="20"/>
          <w:szCs w:val="20"/>
        </w:rPr>
        <w:t>/2022</w:t>
      </w:r>
    </w:p>
    <w:p w:rsidR="00334314" w:rsidRPr="00742CDD" w:rsidRDefault="00334314" w:rsidP="00055D75">
      <w:pPr>
        <w:pStyle w:val="PargrafodaLista"/>
        <w:numPr>
          <w:ilvl w:val="1"/>
          <w:numId w:val="6"/>
        </w:numPr>
        <w:tabs>
          <w:tab w:val="left" w:pos="567"/>
        </w:tabs>
        <w:ind w:left="0" w:firstLine="0"/>
        <w:jc w:val="both"/>
        <w:rPr>
          <w:rFonts w:ascii="Arial" w:hAnsi="Arial" w:cs="Arial"/>
          <w:bCs/>
          <w:sz w:val="20"/>
          <w:szCs w:val="20"/>
        </w:rPr>
      </w:pPr>
      <w:r w:rsidRPr="00742CDD">
        <w:rPr>
          <w:rFonts w:ascii="Arial" w:hAnsi="Arial" w:cs="Arial"/>
          <w:bCs/>
          <w:sz w:val="20"/>
          <w:szCs w:val="20"/>
        </w:rPr>
        <w:t xml:space="preserve">O licitante declarado vencedor deverá apresentar envelope de habilitação </w:t>
      </w:r>
      <w:r w:rsidR="00055D75">
        <w:rPr>
          <w:rFonts w:ascii="Arial" w:hAnsi="Arial" w:cs="Arial"/>
          <w:bCs/>
          <w:sz w:val="20"/>
          <w:szCs w:val="20"/>
        </w:rPr>
        <w:t>ao</w:t>
      </w:r>
      <w:r w:rsidRPr="00742CDD">
        <w:rPr>
          <w:rFonts w:ascii="Arial" w:hAnsi="Arial" w:cs="Arial"/>
          <w:bCs/>
          <w:sz w:val="20"/>
          <w:szCs w:val="20"/>
        </w:rPr>
        <w:t xml:space="preserve"> </w:t>
      </w:r>
      <w:r w:rsidR="00055D75" w:rsidRPr="00742CDD">
        <w:rPr>
          <w:rFonts w:ascii="Arial" w:hAnsi="Arial" w:cs="Arial"/>
          <w:bCs/>
          <w:sz w:val="20"/>
          <w:szCs w:val="20"/>
        </w:rPr>
        <w:t>Pregoeiro</w:t>
      </w:r>
      <w:r w:rsidRPr="00742CDD">
        <w:rPr>
          <w:rFonts w:ascii="Arial" w:hAnsi="Arial" w:cs="Arial"/>
          <w:bCs/>
          <w:sz w:val="20"/>
          <w:szCs w:val="20"/>
        </w:rPr>
        <w:t>, com os seguintes documentos:</w:t>
      </w:r>
    </w:p>
    <w:p w:rsidR="00334314"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Econômica Federal;</w:t>
      </w:r>
    </w:p>
    <w:p w:rsidR="00334314"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82468D">
        <w:rPr>
          <w:rFonts w:ascii="Arial" w:hAnsi="Arial" w:cs="Arial"/>
          <w:sz w:val="20"/>
          <w:szCs w:val="20"/>
          <w:shd w:val="clear" w:color="auto" w:fill="F5F5F5"/>
        </w:rPr>
        <w:t>Certidão Negativa de Débitos Trabalhistas – CNDT</w:t>
      </w:r>
      <w:r>
        <w:rPr>
          <w:rFonts w:ascii="Arial" w:hAnsi="Arial" w:cs="Arial"/>
          <w:color w:val="000070"/>
          <w:sz w:val="16"/>
          <w:szCs w:val="16"/>
          <w:shd w:val="clear" w:color="auto" w:fill="F5F5F5"/>
        </w:rPr>
        <w:t xml:space="preserve"> - </w:t>
      </w:r>
      <w:r w:rsidRPr="0096332D">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96332D"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2F52E2" w:rsidRDefault="00334314" w:rsidP="00055D75">
      <w:pPr>
        <w:pStyle w:val="PargrafodaLista"/>
        <w:numPr>
          <w:ilvl w:val="2"/>
          <w:numId w:val="6"/>
        </w:numPr>
        <w:tabs>
          <w:tab w:val="left" w:pos="567"/>
          <w:tab w:val="left" w:pos="851"/>
        </w:tabs>
        <w:ind w:left="284"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D66664" w:rsidRDefault="00D66664" w:rsidP="00D66664">
      <w:pPr>
        <w:autoSpaceDE w:val="0"/>
        <w:autoSpaceDN w:val="0"/>
        <w:adjustRightInd w:val="0"/>
        <w:jc w:val="both"/>
        <w:outlineLvl w:val="0"/>
        <w:rPr>
          <w:rFonts w:ascii="Arial" w:hAnsi="Arial" w:cs="Arial"/>
          <w:b/>
          <w:bCs/>
          <w:iCs/>
          <w:color w:val="000000"/>
          <w:sz w:val="20"/>
          <w:szCs w:val="20"/>
          <w:highlight w:val="yellow"/>
        </w:rPr>
      </w:pPr>
    </w:p>
    <w:p w:rsidR="00791816" w:rsidRDefault="00791816" w:rsidP="00791816">
      <w:pPr>
        <w:pStyle w:val="PargrafodaLista"/>
        <w:numPr>
          <w:ilvl w:val="2"/>
          <w:numId w:val="6"/>
        </w:numPr>
        <w:jc w:val="both"/>
        <w:rPr>
          <w:rFonts w:ascii="Arial" w:hAnsi="Arial" w:cs="Arial"/>
          <w:b/>
          <w:sz w:val="20"/>
          <w:szCs w:val="20"/>
          <w:highlight w:val="yellow"/>
        </w:rPr>
      </w:pPr>
      <w:r>
        <w:rPr>
          <w:rFonts w:ascii="Arial" w:hAnsi="Arial" w:cs="Arial"/>
          <w:b/>
          <w:sz w:val="20"/>
          <w:szCs w:val="20"/>
          <w:highlight w:val="yellow"/>
        </w:rPr>
        <w:t>Qualificação técnica:</w:t>
      </w:r>
    </w:p>
    <w:p w:rsidR="00791816" w:rsidRDefault="00791816" w:rsidP="00791816">
      <w:pPr>
        <w:pStyle w:val="PargrafodaLista"/>
        <w:ind w:left="0"/>
        <w:jc w:val="both"/>
        <w:rPr>
          <w:rFonts w:ascii="Arial" w:hAnsi="Arial" w:cs="Arial"/>
          <w:b/>
          <w:sz w:val="20"/>
          <w:szCs w:val="20"/>
          <w:highlight w:val="yellow"/>
        </w:rPr>
      </w:pPr>
    </w:p>
    <w:p w:rsidR="00791816" w:rsidRDefault="00791816" w:rsidP="00791816">
      <w:pPr>
        <w:pStyle w:val="SemEspaamento"/>
        <w:jc w:val="both"/>
        <w:rPr>
          <w:rFonts w:ascii="Arial" w:hAnsi="Arial" w:cs="Arial"/>
          <w:b/>
          <w:sz w:val="20"/>
          <w:highlight w:val="yellow"/>
        </w:rPr>
      </w:pPr>
      <w:r>
        <w:rPr>
          <w:rFonts w:ascii="Arial" w:hAnsi="Arial" w:cs="Arial"/>
          <w:b/>
          <w:sz w:val="20"/>
          <w:highlight w:val="yellow"/>
        </w:rPr>
        <w:t>9.2.9.1. Registro ou inscrição da Pessoa Jurídica no CREAMG.</w:t>
      </w:r>
    </w:p>
    <w:p w:rsidR="00791816" w:rsidRDefault="00791816" w:rsidP="00791816">
      <w:pPr>
        <w:pStyle w:val="SemEspaamento"/>
        <w:jc w:val="both"/>
        <w:rPr>
          <w:rFonts w:ascii="Arial" w:hAnsi="Arial" w:cs="Arial"/>
          <w:b/>
          <w:sz w:val="20"/>
          <w:highlight w:val="yellow"/>
        </w:rPr>
      </w:pPr>
    </w:p>
    <w:p w:rsidR="00791816" w:rsidRDefault="00791816" w:rsidP="00791816">
      <w:pPr>
        <w:pStyle w:val="SemEspaamento"/>
        <w:jc w:val="both"/>
        <w:rPr>
          <w:rFonts w:ascii="Arial" w:hAnsi="Arial" w:cs="Arial"/>
          <w:b/>
          <w:sz w:val="20"/>
          <w:highlight w:val="yellow"/>
        </w:rPr>
      </w:pPr>
      <w:r>
        <w:rPr>
          <w:rFonts w:ascii="Arial" w:hAnsi="Arial" w:cs="Arial"/>
          <w:b/>
          <w:sz w:val="20"/>
          <w:highlight w:val="yellow"/>
        </w:rPr>
        <w:t xml:space="preserve">9.2.9.2 Em se tratando de empresa fora do Estado de MG: a mesma deverá apresentar com o visto do CREA de Minas Gerais, o visto poderá ser apresentado no prazo de </w:t>
      </w:r>
      <w:proofErr w:type="gramStart"/>
      <w:r>
        <w:rPr>
          <w:rFonts w:ascii="Arial" w:hAnsi="Arial" w:cs="Arial"/>
          <w:b/>
          <w:sz w:val="20"/>
          <w:highlight w:val="yellow"/>
        </w:rPr>
        <w:t>5</w:t>
      </w:r>
      <w:proofErr w:type="gramEnd"/>
      <w:r>
        <w:rPr>
          <w:rFonts w:ascii="Arial" w:hAnsi="Arial" w:cs="Arial"/>
          <w:b/>
          <w:sz w:val="20"/>
          <w:highlight w:val="yellow"/>
        </w:rPr>
        <w:t xml:space="preserve"> dias úteis após ser declarado vencedor.</w:t>
      </w:r>
    </w:p>
    <w:p w:rsidR="00CE2EE2" w:rsidRPr="00D66664" w:rsidRDefault="00CE2EE2" w:rsidP="00D66664">
      <w:pPr>
        <w:autoSpaceDE w:val="0"/>
        <w:autoSpaceDN w:val="0"/>
        <w:adjustRightInd w:val="0"/>
        <w:jc w:val="both"/>
        <w:outlineLvl w:val="0"/>
        <w:rPr>
          <w:rFonts w:ascii="Arial" w:hAnsi="Arial" w:cs="Arial"/>
          <w:b/>
          <w:bCs/>
          <w:iCs/>
          <w:color w:val="000000"/>
          <w:sz w:val="20"/>
          <w:szCs w:val="20"/>
          <w:highlight w:val="yellow"/>
        </w:rPr>
      </w:pPr>
    </w:p>
    <w:p w:rsidR="00334314" w:rsidRDefault="00055D75" w:rsidP="00055D75">
      <w:pPr>
        <w:pStyle w:val="PargrafodaLista"/>
        <w:numPr>
          <w:ilvl w:val="1"/>
          <w:numId w:val="6"/>
        </w:numPr>
        <w:tabs>
          <w:tab w:val="left" w:pos="426"/>
        </w:tabs>
        <w:ind w:left="0" w:firstLine="0"/>
        <w:jc w:val="both"/>
        <w:rPr>
          <w:rFonts w:ascii="Arial" w:hAnsi="Arial" w:cs="Arial"/>
          <w:bCs/>
          <w:sz w:val="20"/>
          <w:szCs w:val="20"/>
        </w:rPr>
      </w:pPr>
      <w:r>
        <w:rPr>
          <w:rFonts w:ascii="Arial" w:hAnsi="Arial" w:cs="Arial"/>
          <w:bCs/>
          <w:sz w:val="20"/>
          <w:szCs w:val="20"/>
        </w:rPr>
        <w:t>O</w:t>
      </w:r>
      <w:r w:rsidR="00334314" w:rsidRPr="008E68DB">
        <w:rPr>
          <w:rFonts w:ascii="Arial" w:hAnsi="Arial" w:cs="Arial"/>
          <w:bCs/>
          <w:sz w:val="20"/>
          <w:szCs w:val="20"/>
        </w:rPr>
        <w:t xml:space="preserve"> </w:t>
      </w:r>
      <w:r w:rsidRPr="008E68DB">
        <w:rPr>
          <w:rFonts w:ascii="Arial" w:hAnsi="Arial" w:cs="Arial"/>
          <w:bCs/>
          <w:sz w:val="20"/>
          <w:szCs w:val="20"/>
        </w:rPr>
        <w:t>Pregoeiro</w:t>
      </w:r>
      <w:r w:rsidR="00334314" w:rsidRPr="008E68DB">
        <w:rPr>
          <w:rFonts w:ascii="Arial" w:hAnsi="Arial" w:cs="Arial"/>
          <w:bCs/>
          <w:sz w:val="20"/>
          <w:szCs w:val="20"/>
        </w:rPr>
        <w:t xml:space="preserve"> e a equipe de apoio efetuarão consulta aos sites dos órgãos emissores, para confirmação </w:t>
      </w:r>
      <w:proofErr w:type="gramStart"/>
      <w:r w:rsidR="00334314" w:rsidRPr="008E68DB">
        <w:rPr>
          <w:rFonts w:ascii="Arial" w:hAnsi="Arial" w:cs="Arial"/>
          <w:bCs/>
          <w:sz w:val="20"/>
          <w:szCs w:val="20"/>
        </w:rPr>
        <w:t>da autenticidades</w:t>
      </w:r>
      <w:proofErr w:type="gramEnd"/>
      <w:r w:rsidR="00334314" w:rsidRPr="008E68DB">
        <w:rPr>
          <w:rFonts w:ascii="Arial" w:hAnsi="Arial" w:cs="Arial"/>
          <w:bCs/>
          <w:sz w:val="20"/>
          <w:szCs w:val="20"/>
        </w:rPr>
        <w:t xml:space="preserve"> dos documentos extraídos ela internet.</w:t>
      </w:r>
    </w:p>
    <w:p w:rsidR="00791816" w:rsidRPr="008E68DB" w:rsidRDefault="00791816" w:rsidP="00791816">
      <w:pPr>
        <w:pStyle w:val="PargrafodaLista"/>
        <w:tabs>
          <w:tab w:val="left" w:pos="426"/>
        </w:tabs>
        <w:ind w:left="0"/>
        <w:jc w:val="both"/>
        <w:rPr>
          <w:rFonts w:ascii="Arial" w:hAnsi="Arial" w:cs="Arial"/>
          <w:bCs/>
          <w:sz w:val="20"/>
          <w:szCs w:val="20"/>
        </w:rPr>
      </w:pPr>
    </w:p>
    <w:p w:rsidR="00334314" w:rsidRDefault="00334314" w:rsidP="00055D75">
      <w:pPr>
        <w:pStyle w:val="PargrafodaLista"/>
        <w:numPr>
          <w:ilvl w:val="1"/>
          <w:numId w:val="6"/>
        </w:numPr>
        <w:tabs>
          <w:tab w:val="left" w:pos="426"/>
        </w:tabs>
        <w:ind w:left="0" w:firstLine="0"/>
        <w:jc w:val="both"/>
        <w:rPr>
          <w:rFonts w:ascii="Arial" w:hAnsi="Arial" w:cs="Arial"/>
          <w:bCs/>
          <w:sz w:val="20"/>
          <w:szCs w:val="20"/>
        </w:rPr>
      </w:pPr>
      <w:proofErr w:type="gramStart"/>
      <w:r w:rsidRPr="0096332D">
        <w:rPr>
          <w:rFonts w:ascii="Arial" w:hAnsi="Arial" w:cs="Arial"/>
          <w:bCs/>
          <w:sz w:val="20"/>
          <w:szCs w:val="20"/>
        </w:rPr>
        <w:t>Sob pena</w:t>
      </w:r>
      <w:proofErr w:type="gramEnd"/>
      <w:r w:rsidRPr="0096332D">
        <w:rPr>
          <w:rFonts w:ascii="Arial" w:hAnsi="Arial" w:cs="Arial"/>
          <w:bCs/>
          <w:sz w:val="20"/>
          <w:szCs w:val="20"/>
        </w:rPr>
        <w:t xml:space="preserve">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055D75" w:rsidP="00055D75">
      <w:pPr>
        <w:pStyle w:val="PargrafodaLista"/>
        <w:numPr>
          <w:ilvl w:val="2"/>
          <w:numId w:val="6"/>
        </w:numPr>
        <w:tabs>
          <w:tab w:val="left" w:pos="567"/>
        </w:tabs>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055D75" w:rsidP="00055D75">
      <w:pPr>
        <w:pStyle w:val="PargrafodaLista"/>
        <w:numPr>
          <w:ilvl w:val="2"/>
          <w:numId w:val="6"/>
        </w:numPr>
        <w:tabs>
          <w:tab w:val="left" w:pos="567"/>
        </w:tabs>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055D75" w:rsidP="00055D75">
      <w:pPr>
        <w:pStyle w:val="PargrafodaLista"/>
        <w:numPr>
          <w:ilvl w:val="2"/>
          <w:numId w:val="6"/>
        </w:numPr>
        <w:tabs>
          <w:tab w:val="left" w:pos="567"/>
        </w:tabs>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055D75" w:rsidP="00055D75">
      <w:pPr>
        <w:pStyle w:val="PargrafodaLista"/>
        <w:numPr>
          <w:ilvl w:val="2"/>
          <w:numId w:val="6"/>
        </w:numPr>
        <w:tabs>
          <w:tab w:val="left" w:pos="567"/>
        </w:tabs>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742CDD" w:rsidRDefault="00334314" w:rsidP="00055D75">
      <w:pPr>
        <w:pStyle w:val="PargrafodaLista"/>
        <w:numPr>
          <w:ilvl w:val="1"/>
          <w:numId w:val="6"/>
        </w:numPr>
        <w:tabs>
          <w:tab w:val="left" w:pos="426"/>
        </w:tabs>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334314" w:rsidRPr="000C0876" w:rsidRDefault="00334314" w:rsidP="00334314">
      <w:pPr>
        <w:pStyle w:val="PargrafodaLista"/>
        <w:ind w:left="360"/>
        <w:jc w:val="both"/>
        <w:rPr>
          <w:rFonts w:ascii="Arial" w:hAnsi="Arial" w:cs="Arial"/>
          <w:sz w:val="20"/>
          <w:szCs w:val="20"/>
        </w:rPr>
      </w:pPr>
    </w:p>
    <w:p w:rsidR="00334314" w:rsidRPr="0096332D" w:rsidRDefault="00334314" w:rsidP="008E68DB">
      <w:pPr>
        <w:pStyle w:val="PargrafodaLista"/>
        <w:numPr>
          <w:ilvl w:val="1"/>
          <w:numId w:val="6"/>
        </w:numPr>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055D75">
      <w:pPr>
        <w:pStyle w:val="PargrafodaLista"/>
        <w:numPr>
          <w:ilvl w:val="2"/>
          <w:numId w:val="6"/>
        </w:numPr>
        <w:tabs>
          <w:tab w:val="left" w:pos="567"/>
        </w:tabs>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055D75">
      <w:pPr>
        <w:pStyle w:val="PargrafodaLista"/>
        <w:numPr>
          <w:ilvl w:val="2"/>
          <w:numId w:val="6"/>
        </w:numPr>
        <w:tabs>
          <w:tab w:val="left" w:pos="567"/>
        </w:tabs>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A prorrogação do prazo para a regularização fiscal dependerá de requerimento, devidamente fundamentado, a ser dirigido </w:t>
      </w:r>
      <w:r w:rsidR="00055D75">
        <w:rPr>
          <w:rFonts w:ascii="Arial" w:hAnsi="Arial" w:cs="Arial"/>
          <w:bCs/>
          <w:iCs/>
          <w:color w:val="000000"/>
          <w:sz w:val="20"/>
          <w:szCs w:val="20"/>
        </w:rPr>
        <w:t>ao</w:t>
      </w:r>
      <w:r w:rsidRPr="00840187">
        <w:rPr>
          <w:rFonts w:ascii="Arial" w:hAnsi="Arial" w:cs="Arial"/>
          <w:bCs/>
          <w:iCs/>
          <w:color w:val="000000"/>
          <w:sz w:val="20"/>
          <w:szCs w:val="20"/>
        </w:rPr>
        <w:t xml:space="preserve"> </w:t>
      </w:r>
      <w:r w:rsidR="00055D75" w:rsidRPr="00840187">
        <w:rPr>
          <w:rFonts w:ascii="Arial" w:hAnsi="Arial" w:cs="Arial"/>
          <w:bCs/>
          <w:iCs/>
          <w:color w:val="000000"/>
          <w:sz w:val="20"/>
          <w:szCs w:val="20"/>
        </w:rPr>
        <w:t>Pregoeiro</w:t>
      </w:r>
      <w:r w:rsidRPr="00840187">
        <w:rPr>
          <w:rFonts w:ascii="Arial" w:hAnsi="Arial" w:cs="Arial"/>
          <w:bCs/>
          <w:iCs/>
          <w:color w:val="000000"/>
          <w:sz w:val="20"/>
          <w:szCs w:val="20"/>
        </w:rPr>
        <w:t>;</w:t>
      </w:r>
    </w:p>
    <w:p w:rsidR="00334314" w:rsidRPr="00840187" w:rsidRDefault="00334314" w:rsidP="00055D75">
      <w:pPr>
        <w:pStyle w:val="PargrafodaLista"/>
        <w:numPr>
          <w:ilvl w:val="2"/>
          <w:numId w:val="6"/>
        </w:numPr>
        <w:tabs>
          <w:tab w:val="left" w:pos="567"/>
        </w:tabs>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055D75">
      <w:pPr>
        <w:pStyle w:val="PargrafodaLista"/>
        <w:numPr>
          <w:ilvl w:val="2"/>
          <w:numId w:val="6"/>
        </w:numPr>
        <w:tabs>
          <w:tab w:val="left" w:pos="567"/>
        </w:tabs>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w:t>
      </w:r>
      <w:r w:rsidR="00055D75">
        <w:rPr>
          <w:rFonts w:ascii="Arial" w:hAnsi="Arial" w:cs="Arial"/>
          <w:sz w:val="20"/>
          <w:szCs w:val="20"/>
        </w:rPr>
        <w:t>ao</w:t>
      </w:r>
      <w:r w:rsidRPr="00840187">
        <w:rPr>
          <w:rFonts w:ascii="Arial" w:hAnsi="Arial" w:cs="Arial"/>
          <w:sz w:val="20"/>
          <w:szCs w:val="20"/>
        </w:rPr>
        <w:t xml:space="preserve"> </w:t>
      </w:r>
      <w:r w:rsidR="00055D75" w:rsidRPr="00840187">
        <w:rPr>
          <w:rFonts w:ascii="Arial" w:hAnsi="Arial" w:cs="Arial"/>
          <w:sz w:val="20"/>
          <w:szCs w:val="20"/>
        </w:rPr>
        <w:t>Pregoeiro</w:t>
      </w:r>
      <w:r w:rsidRPr="00840187">
        <w:rPr>
          <w:rFonts w:ascii="Arial" w:hAnsi="Arial" w:cs="Arial"/>
          <w:sz w:val="20"/>
          <w:szCs w:val="20"/>
        </w:rPr>
        <w:t xml:space="preserve"> convocar os licitantes remanescentes, na ordem de classificação, para a assinatura do contrato, ou revogar a licitação.</w:t>
      </w:r>
    </w:p>
    <w:p w:rsidR="00055D75" w:rsidRPr="00055D75" w:rsidRDefault="00055D75" w:rsidP="00055D75">
      <w:pPr>
        <w:pStyle w:val="PargrafodaLista"/>
        <w:tabs>
          <w:tab w:val="left" w:pos="567"/>
        </w:tabs>
        <w:autoSpaceDE w:val="0"/>
        <w:autoSpaceDN w:val="0"/>
        <w:adjustRightInd w:val="0"/>
        <w:ind w:left="0"/>
        <w:jc w:val="both"/>
        <w:outlineLvl w:val="0"/>
        <w:rPr>
          <w:rFonts w:ascii="Arial" w:hAnsi="Arial" w:cs="Arial"/>
          <w:sz w:val="20"/>
          <w:szCs w:val="20"/>
        </w:rPr>
      </w:pPr>
    </w:p>
    <w:p w:rsidR="00334314" w:rsidRPr="00902C20" w:rsidRDefault="00334314" w:rsidP="002E45E8">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8E68DB">
      <w:pPr>
        <w:pStyle w:val="PargrafodaLista"/>
        <w:numPr>
          <w:ilvl w:val="2"/>
          <w:numId w:val="6"/>
        </w:numPr>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Pr="00EC0121" w:rsidRDefault="00891975" w:rsidP="008E68DB">
      <w:pPr>
        <w:pStyle w:val="PargrafodaLista"/>
        <w:numPr>
          <w:ilvl w:val="2"/>
          <w:numId w:val="6"/>
        </w:numPr>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334314" w:rsidRPr="00EC2CBD" w:rsidRDefault="00334314" w:rsidP="002E45E8">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lastRenderedPageBreak/>
        <w:t>Os documentos não poderão ser substituídos por qualquer tipo de protocolo.</w:t>
      </w:r>
    </w:p>
    <w:p w:rsidR="00C01472" w:rsidRPr="003068F3" w:rsidRDefault="00334314" w:rsidP="002E45E8">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Pr="00902C20">
        <w:rPr>
          <w:rFonts w:ascii="Arial" w:hAnsi="Arial" w:cs="Arial"/>
          <w:sz w:val="20"/>
          <w:szCs w:val="20"/>
        </w:rPr>
        <w:t xml:space="preserve">facultado </w:t>
      </w:r>
      <w:r w:rsidR="002E45E8">
        <w:rPr>
          <w:rFonts w:ascii="Arial" w:hAnsi="Arial" w:cs="Arial"/>
          <w:sz w:val="20"/>
          <w:szCs w:val="20"/>
        </w:rPr>
        <w:t>ao</w:t>
      </w:r>
      <w:r w:rsidRPr="00902C20">
        <w:rPr>
          <w:rFonts w:ascii="Arial" w:hAnsi="Arial" w:cs="Arial"/>
          <w:sz w:val="20"/>
          <w:szCs w:val="20"/>
        </w:rPr>
        <w:t xml:space="preserve"> Pregoeir</w:t>
      </w:r>
      <w:r w:rsidR="002E45E8">
        <w:rPr>
          <w:rFonts w:ascii="Arial" w:hAnsi="Arial" w:cs="Arial"/>
          <w:sz w:val="20"/>
          <w:szCs w:val="20"/>
        </w:rPr>
        <w:t>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proofErr w:type="gramStart"/>
      <w:r>
        <w:rPr>
          <w:rFonts w:ascii="Arial" w:hAnsi="Arial" w:cs="Arial"/>
          <w:sz w:val="20"/>
          <w:szCs w:val="20"/>
        </w:rPr>
        <w:t xml:space="preserve">  </w:t>
      </w:r>
      <w:proofErr w:type="gramEnd"/>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2E45E8"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3A5285" w:rsidRDefault="003A5285"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8F6BA1" w:rsidRDefault="00334314" w:rsidP="002F553E">
      <w:pPr>
        <w:pStyle w:val="PargrafodaLista"/>
        <w:numPr>
          <w:ilvl w:val="2"/>
          <w:numId w:val="7"/>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Default="00334314" w:rsidP="00334314">
      <w:pPr>
        <w:jc w:val="both"/>
        <w:rPr>
          <w:rFonts w:ascii="Arial" w:hAnsi="Arial" w:cs="Arial"/>
          <w:sz w:val="20"/>
          <w:szCs w:val="20"/>
        </w:rPr>
      </w:pPr>
    </w:p>
    <w:p w:rsidR="00334314" w:rsidRPr="008A08D2" w:rsidRDefault="00334314" w:rsidP="002F553E">
      <w:pPr>
        <w:pStyle w:val="PargrafodaLista"/>
        <w:numPr>
          <w:ilvl w:val="1"/>
          <w:numId w:val="7"/>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Pr="006C3425">
        <w:rPr>
          <w:rFonts w:ascii="Arial" w:hAnsi="Arial" w:cs="Arial"/>
          <w:sz w:val="20"/>
          <w:szCs w:val="20"/>
        </w:rPr>
        <w:t>após a decisão dos recursos, os licitantes julgados desclassificados em todos os itens;</w:t>
      </w:r>
    </w:p>
    <w:p w:rsidR="00334314" w:rsidRPr="00DE6480" w:rsidRDefault="00334314" w:rsidP="00334314">
      <w:pPr>
        <w:jc w:val="both"/>
        <w:rPr>
          <w:rFonts w:ascii="Arial" w:hAnsi="Arial" w:cs="Arial"/>
          <w:sz w:val="20"/>
          <w:szCs w:val="20"/>
        </w:rPr>
      </w:pPr>
      <w:r>
        <w:rPr>
          <w:rFonts w:ascii="Arial" w:hAnsi="Arial" w:cs="Arial"/>
          <w:sz w:val="20"/>
          <w:szCs w:val="20"/>
        </w:rPr>
        <w:t>10.5.2</w:t>
      </w:r>
      <w:r w:rsidR="002E45E8">
        <w:rPr>
          <w:rFonts w:ascii="Arial" w:hAnsi="Arial" w:cs="Arial"/>
          <w:sz w:val="20"/>
          <w:szCs w:val="20"/>
        </w:rPr>
        <w:t xml:space="preserve"> </w:t>
      </w:r>
      <w:r w:rsidRPr="00DE6480">
        <w:rPr>
          <w:rFonts w:ascii="Arial" w:hAnsi="Arial" w:cs="Arial"/>
          <w:sz w:val="20"/>
          <w:szCs w:val="20"/>
        </w:rPr>
        <w:t>após a efetiva entrega pelo vencedor do objeto licitado;</w:t>
      </w:r>
    </w:p>
    <w:p w:rsidR="00334314" w:rsidRPr="00B97475" w:rsidRDefault="00334314" w:rsidP="00334314">
      <w:pPr>
        <w:jc w:val="both"/>
        <w:rPr>
          <w:rFonts w:ascii="Arial" w:hAnsi="Arial" w:cs="Arial"/>
          <w:sz w:val="20"/>
          <w:szCs w:val="20"/>
        </w:rPr>
      </w:pPr>
    </w:p>
    <w:p w:rsidR="00334314" w:rsidRPr="00030B84" w:rsidRDefault="00334314" w:rsidP="002F553E">
      <w:pPr>
        <w:pStyle w:val="PargrafodaLista"/>
        <w:numPr>
          <w:ilvl w:val="1"/>
          <w:numId w:val="7"/>
        </w:numPr>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334314">
      <w:pPr>
        <w:ind w:left="709" w:hanging="709"/>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2E45E8"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334314" w:rsidP="002F553E">
      <w:pPr>
        <w:pStyle w:val="PargrafodaLista"/>
        <w:numPr>
          <w:ilvl w:val="2"/>
          <w:numId w:val="7"/>
        </w:numPr>
        <w:jc w:val="both"/>
        <w:rPr>
          <w:rFonts w:ascii="Arial" w:hAnsi="Arial" w:cs="Arial"/>
          <w:sz w:val="20"/>
          <w:szCs w:val="20"/>
        </w:rPr>
      </w:pPr>
      <w:r w:rsidRPr="00BC55F7">
        <w:rPr>
          <w:rFonts w:ascii="Arial" w:hAnsi="Arial" w:cs="Arial"/>
          <w:sz w:val="20"/>
          <w:szCs w:val="20"/>
        </w:rPr>
        <w:t xml:space="preserve">Se </w:t>
      </w:r>
      <w:r w:rsidR="002E45E8">
        <w:rPr>
          <w:rFonts w:ascii="Arial" w:hAnsi="Arial" w:cs="Arial"/>
          <w:sz w:val="20"/>
          <w:szCs w:val="20"/>
        </w:rPr>
        <w:t>o</w:t>
      </w:r>
      <w:r w:rsidRPr="00BC55F7">
        <w:rPr>
          <w:rFonts w:ascii="Arial" w:hAnsi="Arial" w:cs="Arial"/>
          <w:sz w:val="20"/>
          <w:szCs w:val="20"/>
        </w:rPr>
        <w:t xml:space="preserve"> Pregoeir</w:t>
      </w:r>
      <w:r w:rsidR="002E45E8">
        <w:rPr>
          <w:rFonts w:ascii="Arial" w:hAnsi="Arial" w:cs="Arial"/>
          <w:sz w:val="20"/>
          <w:szCs w:val="20"/>
        </w:rPr>
        <w:t>o</w:t>
      </w:r>
      <w:r w:rsidRPr="00BC55F7">
        <w:rPr>
          <w:rFonts w:ascii="Arial" w:hAnsi="Arial" w:cs="Arial"/>
          <w:sz w:val="20"/>
          <w:szCs w:val="20"/>
        </w:rPr>
        <w:t xml:space="preserve"> entender que há indícios de </w:t>
      </w:r>
      <w:proofErr w:type="spellStart"/>
      <w:r w:rsidRPr="00BC55F7">
        <w:rPr>
          <w:rFonts w:ascii="Arial" w:hAnsi="Arial" w:cs="Arial"/>
          <w:sz w:val="20"/>
          <w:szCs w:val="20"/>
        </w:rPr>
        <w:t>inexequibilidade</w:t>
      </w:r>
      <w:proofErr w:type="spellEnd"/>
      <w:r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B97475" w:rsidRDefault="00334314" w:rsidP="002F553E">
      <w:pPr>
        <w:pStyle w:val="PargrafodaLista"/>
        <w:numPr>
          <w:ilvl w:val="2"/>
          <w:numId w:val="7"/>
        </w:numPr>
        <w:jc w:val="both"/>
        <w:rPr>
          <w:rFonts w:ascii="Arial" w:hAnsi="Arial" w:cs="Arial"/>
          <w:sz w:val="20"/>
          <w:szCs w:val="20"/>
        </w:rPr>
      </w:pPr>
      <w:r w:rsidRPr="00B97475">
        <w:rPr>
          <w:rFonts w:ascii="Arial" w:hAnsi="Arial" w:cs="Arial"/>
          <w:sz w:val="20"/>
          <w:szCs w:val="20"/>
        </w:rPr>
        <w:t xml:space="preserve">Caso não seja comprovada a </w:t>
      </w:r>
      <w:proofErr w:type="spellStart"/>
      <w:r w:rsidRPr="00B97475">
        <w:rPr>
          <w:rFonts w:ascii="Arial" w:hAnsi="Arial" w:cs="Arial"/>
          <w:sz w:val="20"/>
          <w:szCs w:val="20"/>
        </w:rPr>
        <w:t>exeqüibilidade</w:t>
      </w:r>
      <w:proofErr w:type="spellEnd"/>
      <w:r w:rsidRPr="00B97475">
        <w:rPr>
          <w:rFonts w:ascii="Arial" w:hAnsi="Arial" w:cs="Arial"/>
          <w:sz w:val="20"/>
          <w:szCs w:val="20"/>
        </w:rPr>
        <w:t xml:space="preserve"> da proposta, esta será desclassificada.</w:t>
      </w:r>
    </w:p>
    <w:p w:rsidR="00334314" w:rsidRPr="00B97475" w:rsidRDefault="00334314" w:rsidP="00334314">
      <w:pPr>
        <w:jc w:val="both"/>
        <w:rPr>
          <w:rFonts w:ascii="Arial" w:hAnsi="Arial" w:cs="Arial"/>
          <w:sz w:val="20"/>
          <w:szCs w:val="20"/>
        </w:rPr>
      </w:pPr>
    </w:p>
    <w:p w:rsidR="00334314" w:rsidRPr="00B97475" w:rsidRDefault="00334314" w:rsidP="007D283F">
      <w:pPr>
        <w:pStyle w:val="PargrafodaLista"/>
        <w:numPr>
          <w:ilvl w:val="1"/>
          <w:numId w:val="7"/>
        </w:numPr>
        <w:tabs>
          <w:tab w:val="left" w:pos="426"/>
        </w:tabs>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7D283F">
      <w:pPr>
        <w:pStyle w:val="PargrafodaLista"/>
        <w:numPr>
          <w:ilvl w:val="1"/>
          <w:numId w:val="7"/>
        </w:numPr>
        <w:tabs>
          <w:tab w:val="left" w:pos="426"/>
        </w:tabs>
        <w:ind w:left="0" w:firstLine="0"/>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 xml:space="preserve">Serão corrigidos erros formais ou os valores conforme a divergência apurada, de forma a prevalecer, sempre, o valor total menor ou igual ao valor do lance ofertado na sessão do Pregão ou o valor negociado com </w:t>
      </w:r>
      <w:r w:rsidR="002E45E8">
        <w:rPr>
          <w:rFonts w:ascii="Arial" w:hAnsi="Arial" w:cs="Arial"/>
          <w:sz w:val="20"/>
          <w:szCs w:val="20"/>
        </w:rPr>
        <w:t>o</w:t>
      </w:r>
      <w:r w:rsidRPr="003C7870">
        <w:rPr>
          <w:rFonts w:ascii="Arial" w:hAnsi="Arial" w:cs="Arial"/>
          <w:sz w:val="20"/>
          <w:szCs w:val="20"/>
        </w:rPr>
        <w:t xml:space="preserve"> Pregoeir</w:t>
      </w:r>
      <w:r w:rsidR="002E45E8">
        <w:rPr>
          <w:rFonts w:ascii="Arial" w:hAnsi="Arial" w:cs="Arial"/>
          <w:sz w:val="20"/>
          <w:szCs w:val="20"/>
        </w:rPr>
        <w:t>o</w:t>
      </w:r>
      <w:r w:rsidRPr="003C7870">
        <w:rPr>
          <w:rFonts w:ascii="Arial" w:hAnsi="Arial" w:cs="Arial"/>
          <w:sz w:val="20"/>
          <w:szCs w:val="20"/>
        </w:rPr>
        <w:t>, após diligência e anuência do licitante.</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A correção será consignada em ata de julgamento.</w:t>
      </w:r>
    </w:p>
    <w:p w:rsidR="00334314" w:rsidRPr="00B97475" w:rsidRDefault="00334314" w:rsidP="00334314">
      <w:pPr>
        <w:jc w:val="both"/>
        <w:rPr>
          <w:rFonts w:ascii="Arial" w:hAnsi="Arial" w:cs="Arial"/>
          <w:sz w:val="20"/>
          <w:szCs w:val="20"/>
        </w:rPr>
      </w:pPr>
    </w:p>
    <w:p w:rsidR="00334314" w:rsidRPr="006E4070"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2E45E8" w:rsidP="002F553E">
      <w:pPr>
        <w:pStyle w:val="PargrafodaLista"/>
        <w:numPr>
          <w:ilvl w:val="1"/>
          <w:numId w:val="7"/>
        </w:numPr>
        <w:jc w:val="both"/>
        <w:rPr>
          <w:rFonts w:ascii="Arial" w:hAnsi="Arial" w:cs="Arial"/>
          <w:sz w:val="20"/>
          <w:szCs w:val="20"/>
        </w:rPr>
      </w:pPr>
      <w:r>
        <w:rPr>
          <w:rFonts w:ascii="Arial" w:hAnsi="Arial" w:cs="Arial"/>
          <w:sz w:val="20"/>
          <w:szCs w:val="20"/>
        </w:rPr>
        <w:t>O</w:t>
      </w:r>
      <w:r w:rsidR="00334314" w:rsidRPr="00B97475">
        <w:rPr>
          <w:rFonts w:ascii="Arial" w:hAnsi="Arial" w:cs="Arial"/>
          <w:sz w:val="20"/>
          <w:szCs w:val="20"/>
        </w:rPr>
        <w:t xml:space="preserve"> Pregoeir</w:t>
      </w:r>
      <w:r>
        <w:rPr>
          <w:rFonts w:ascii="Arial" w:hAnsi="Arial" w:cs="Arial"/>
          <w:sz w:val="20"/>
          <w:szCs w:val="20"/>
        </w:rPr>
        <w:t>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 xml:space="preserve">As propostas e documentação </w:t>
      </w:r>
      <w:r w:rsidR="007D283F" w:rsidRPr="00B97475">
        <w:rPr>
          <w:rFonts w:ascii="Arial" w:hAnsi="Arial" w:cs="Arial"/>
          <w:sz w:val="20"/>
          <w:szCs w:val="20"/>
        </w:rPr>
        <w:t>apresentadas</w:t>
      </w:r>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 xml:space="preserve">As micro empresas ou empresa de pequeno porte mais bem classificada terá a oportunidade de apresentar novo lance de preço no prazo máximo de 05 (cinco) minutos após a notificação por parte </w:t>
      </w:r>
      <w:proofErr w:type="gramStart"/>
      <w:r w:rsidRPr="00025107">
        <w:rPr>
          <w:rFonts w:ascii="Arial" w:hAnsi="Arial" w:cs="Arial"/>
          <w:iCs/>
          <w:sz w:val="20"/>
          <w:szCs w:val="20"/>
        </w:rPr>
        <w:t>d</w:t>
      </w:r>
      <w:r w:rsidR="002E45E8">
        <w:rPr>
          <w:rFonts w:ascii="Arial" w:hAnsi="Arial" w:cs="Arial"/>
          <w:iCs/>
          <w:sz w:val="20"/>
          <w:szCs w:val="20"/>
        </w:rPr>
        <w:t>O</w:t>
      </w:r>
      <w:proofErr w:type="gramEnd"/>
      <w:r w:rsidR="002E45E8">
        <w:rPr>
          <w:rFonts w:ascii="Arial" w:hAnsi="Arial" w:cs="Arial"/>
          <w:iCs/>
          <w:sz w:val="20"/>
          <w:szCs w:val="20"/>
        </w:rPr>
        <w:t xml:space="preserve"> Pregoeiro</w:t>
      </w:r>
      <w:r w:rsidRPr="00025107">
        <w:rPr>
          <w:rFonts w:ascii="Arial" w:hAnsi="Arial" w:cs="Arial"/>
          <w:iCs/>
          <w:sz w:val="20"/>
          <w:szCs w:val="20"/>
        </w:rPr>
        <w:t>, sob pena de preclusão.</w:t>
      </w:r>
    </w:p>
    <w:p w:rsidR="003A5285" w:rsidRDefault="003A5285" w:rsidP="0079338F">
      <w:pPr>
        <w:jc w:val="both"/>
        <w:rPr>
          <w:rFonts w:ascii="Arial" w:hAnsi="Arial" w:cs="Arial"/>
          <w:iCs/>
          <w:sz w:val="20"/>
          <w:szCs w:val="20"/>
        </w:rPr>
      </w:pP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334314">
      <w:pPr>
        <w:ind w:firstLine="708"/>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334314">
      <w:pPr>
        <w:ind w:firstLine="708"/>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classificada em primeiro lugar, </w:t>
      </w:r>
      <w:r w:rsidR="002E45E8">
        <w:rPr>
          <w:rFonts w:ascii="Arial" w:hAnsi="Arial" w:cs="Arial"/>
          <w:sz w:val="20"/>
          <w:szCs w:val="20"/>
        </w:rPr>
        <w:t>O Pregoeiro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334314">
      <w:pPr>
        <w:autoSpaceDE w:val="0"/>
        <w:autoSpaceDN w:val="0"/>
        <w:adjustRightInd w:val="0"/>
        <w:ind w:firstLine="708"/>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34314" w:rsidRPr="00025107" w:rsidRDefault="00334314" w:rsidP="00334314">
      <w:pPr>
        <w:ind w:firstLine="708"/>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objeto da licitação, pel</w:t>
      </w:r>
      <w:r w:rsidR="00B857FE">
        <w:rPr>
          <w:rFonts w:ascii="Arial" w:hAnsi="Arial" w:cs="Arial"/>
          <w:sz w:val="20"/>
          <w:szCs w:val="20"/>
        </w:rPr>
        <w:t>o</w:t>
      </w:r>
      <w:r w:rsidRPr="00025107">
        <w:rPr>
          <w:rFonts w:ascii="Arial" w:hAnsi="Arial" w:cs="Arial"/>
          <w:sz w:val="20"/>
          <w:szCs w:val="20"/>
        </w:rPr>
        <w:t xml:space="preserve"> própri</w:t>
      </w:r>
      <w:r w:rsidR="00B857FE">
        <w:rPr>
          <w:rFonts w:ascii="Arial" w:hAnsi="Arial" w:cs="Arial"/>
          <w:sz w:val="20"/>
          <w:szCs w:val="20"/>
        </w:rPr>
        <w:t>o</w:t>
      </w:r>
      <w:r w:rsidR="002E45E8">
        <w:rPr>
          <w:rFonts w:ascii="Arial" w:hAnsi="Arial" w:cs="Arial"/>
          <w:sz w:val="20"/>
          <w:szCs w:val="20"/>
        </w:rPr>
        <w:t xml:space="preserve"> </w:t>
      </w:r>
      <w:r w:rsidR="00B857FE">
        <w:rPr>
          <w:rFonts w:ascii="Arial" w:hAnsi="Arial" w:cs="Arial"/>
          <w:sz w:val="20"/>
          <w:szCs w:val="20"/>
        </w:rPr>
        <w:t>p</w:t>
      </w:r>
      <w:r w:rsidR="002E45E8">
        <w:rPr>
          <w:rFonts w:ascii="Arial" w:hAnsi="Arial" w:cs="Arial"/>
          <w:sz w:val="20"/>
          <w:szCs w:val="20"/>
        </w:rPr>
        <w:t>regoeiro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t>10.14.5</w:t>
      </w:r>
      <w:r w:rsidRPr="00025107">
        <w:rPr>
          <w:rFonts w:ascii="Arial" w:hAnsi="Arial" w:cs="Arial"/>
          <w:sz w:val="20"/>
          <w:szCs w:val="20"/>
        </w:rPr>
        <w:t xml:space="preserve"> Se a licitante desatender as exigências licitatórias, </w:t>
      </w:r>
      <w:r w:rsidR="00B857FE">
        <w:rPr>
          <w:rFonts w:ascii="Arial" w:hAnsi="Arial" w:cs="Arial"/>
          <w:sz w:val="20"/>
          <w:szCs w:val="20"/>
        </w:rPr>
        <w:t>o</w:t>
      </w:r>
      <w:r w:rsidR="002E45E8">
        <w:rPr>
          <w:rFonts w:ascii="Arial" w:hAnsi="Arial" w:cs="Arial"/>
          <w:sz w:val="20"/>
          <w:szCs w:val="20"/>
        </w:rPr>
        <w:t xml:space="preserve"> </w:t>
      </w:r>
      <w:r w:rsidR="00B857FE">
        <w:rPr>
          <w:rFonts w:ascii="Arial" w:hAnsi="Arial" w:cs="Arial"/>
          <w:sz w:val="20"/>
          <w:szCs w:val="20"/>
        </w:rPr>
        <w:t>p</w:t>
      </w:r>
      <w:r w:rsidR="002E45E8">
        <w:rPr>
          <w:rFonts w:ascii="Arial" w:hAnsi="Arial" w:cs="Arial"/>
          <w:sz w:val="20"/>
          <w:szCs w:val="20"/>
        </w:rPr>
        <w:t>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adjudicado</w:t>
      </w:r>
      <w:proofErr w:type="gramEnd"/>
      <w:r w:rsidRPr="00025107">
        <w:rPr>
          <w:rFonts w:ascii="Arial" w:hAnsi="Arial" w:cs="Arial"/>
          <w:sz w:val="20"/>
          <w:szCs w:val="20"/>
        </w:rPr>
        <w:t xml:space="preserve"> o objeto do certame, pel</w:t>
      </w:r>
      <w:r w:rsidR="00B857FE">
        <w:rPr>
          <w:rFonts w:ascii="Arial" w:hAnsi="Arial" w:cs="Arial"/>
          <w:sz w:val="20"/>
          <w:szCs w:val="20"/>
        </w:rPr>
        <w:t>o</w:t>
      </w:r>
      <w:r w:rsidR="002E45E8">
        <w:rPr>
          <w:rFonts w:ascii="Arial" w:hAnsi="Arial" w:cs="Arial"/>
          <w:sz w:val="20"/>
          <w:szCs w:val="20"/>
        </w:rPr>
        <w:t xml:space="preserve"> Pregoeiro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w:t>
      </w:r>
      <w:r w:rsidRPr="00025107">
        <w:rPr>
          <w:rFonts w:ascii="Arial" w:hAnsi="Arial" w:cs="Arial"/>
          <w:sz w:val="20"/>
          <w:szCs w:val="20"/>
        </w:rPr>
        <w:lastRenderedPageBreak/>
        <w:t>documentação exigida para habilitação e os recursos interpostos, devendo ser a mesma assinada, ao final, pel</w:t>
      </w:r>
      <w:r w:rsidR="00B857FE">
        <w:rPr>
          <w:rFonts w:ascii="Arial" w:hAnsi="Arial" w:cs="Arial"/>
          <w:sz w:val="20"/>
          <w:szCs w:val="20"/>
        </w:rPr>
        <w:t>o</w:t>
      </w:r>
      <w:r w:rsidR="002E45E8">
        <w:rPr>
          <w:rFonts w:ascii="Arial" w:hAnsi="Arial" w:cs="Arial"/>
          <w:sz w:val="20"/>
          <w:szCs w:val="20"/>
        </w:rPr>
        <w:t xml:space="preserve"> Pregoeiro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B857FE">
        <w:rPr>
          <w:rFonts w:ascii="Arial" w:hAnsi="Arial" w:cs="Arial"/>
          <w:sz w:val="20"/>
          <w:szCs w:val="20"/>
        </w:rPr>
        <w:t>o</w:t>
      </w:r>
      <w:r w:rsidR="002E45E8">
        <w:rPr>
          <w:rFonts w:ascii="Arial" w:hAnsi="Arial" w:cs="Arial"/>
          <w:sz w:val="20"/>
          <w:szCs w:val="20"/>
        </w:rPr>
        <w:t xml:space="preserve"> </w:t>
      </w:r>
      <w:r w:rsidR="00B857FE">
        <w:rPr>
          <w:rFonts w:ascii="Arial" w:hAnsi="Arial" w:cs="Arial"/>
          <w:sz w:val="20"/>
          <w:szCs w:val="20"/>
        </w:rPr>
        <w:t>p</w:t>
      </w:r>
      <w:r w:rsidR="002E45E8">
        <w:rPr>
          <w:rFonts w:ascii="Arial" w:hAnsi="Arial" w:cs="Arial"/>
          <w:sz w:val="20"/>
          <w:szCs w:val="20"/>
        </w:rPr>
        <w:t>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interposição, será feita pel</w:t>
      </w:r>
      <w:r w:rsidR="00B857FE">
        <w:rPr>
          <w:rFonts w:ascii="Arial" w:hAnsi="Arial" w:cs="Arial"/>
          <w:sz w:val="20"/>
          <w:szCs w:val="20"/>
        </w:rPr>
        <w:t>o</w:t>
      </w:r>
      <w:r w:rsidR="002E45E8">
        <w:rPr>
          <w:rFonts w:ascii="Arial" w:hAnsi="Arial" w:cs="Arial"/>
          <w:sz w:val="20"/>
          <w:szCs w:val="20"/>
        </w:rPr>
        <w:t xml:space="preserve"> </w:t>
      </w:r>
      <w:r w:rsidR="00B857FE">
        <w:rPr>
          <w:rFonts w:ascii="Arial" w:hAnsi="Arial" w:cs="Arial"/>
          <w:sz w:val="20"/>
          <w:szCs w:val="20"/>
        </w:rPr>
        <w:t>p</w:t>
      </w:r>
      <w:r w:rsidR="002E45E8">
        <w:rPr>
          <w:rFonts w:ascii="Arial" w:hAnsi="Arial" w:cs="Arial"/>
          <w:sz w:val="20"/>
          <w:szCs w:val="20"/>
        </w:rPr>
        <w:t>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w:t>
      </w:r>
      <w:r w:rsidR="00B857FE">
        <w:rPr>
          <w:rFonts w:ascii="Arial" w:hAnsi="Arial" w:cs="Arial"/>
          <w:b/>
          <w:sz w:val="20"/>
          <w:szCs w:val="20"/>
        </w:rPr>
        <w:t>á gerenciada pelo p</w:t>
      </w:r>
      <w:r w:rsidRPr="004E7CCF">
        <w:rPr>
          <w:rFonts w:ascii="Arial" w:hAnsi="Arial" w:cs="Arial"/>
          <w:b/>
          <w:sz w:val="20"/>
          <w:szCs w:val="20"/>
        </w:rPr>
        <w:t>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r w:rsidR="00B857FE">
        <w:rPr>
          <w:rFonts w:ascii="Arial" w:hAnsi="Arial" w:cs="Arial"/>
          <w:sz w:val="20"/>
          <w:szCs w:val="20"/>
        </w:rPr>
        <w:t xml:space="preserve"> </w:t>
      </w:r>
      <w:r w:rsidRPr="00881522">
        <w:rPr>
          <w:rFonts w:ascii="Arial" w:hAnsi="Arial" w:cs="Arial"/>
          <w:sz w:val="20"/>
          <w:szCs w:val="20"/>
        </w:rPr>
        <w:t xml:space="preserve">A ausência de manifestação imediata e motivada da licitante importará: a decadência do direito de recurso, a adjudicação do objeto do certame pelo </w:t>
      </w:r>
      <w:r w:rsidR="00B857FE">
        <w:rPr>
          <w:rFonts w:ascii="Arial" w:hAnsi="Arial" w:cs="Arial"/>
          <w:sz w:val="20"/>
          <w:szCs w:val="20"/>
        </w:rPr>
        <w:t>p</w:t>
      </w:r>
      <w:r w:rsidRPr="00881522">
        <w:rPr>
          <w:rFonts w:ascii="Arial" w:hAnsi="Arial" w:cs="Arial"/>
          <w:sz w:val="20"/>
          <w:szCs w:val="20"/>
        </w:rPr>
        <w:t>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proofErr w:type="gramStart"/>
      <w:r>
        <w:rPr>
          <w:rFonts w:ascii="Arial" w:hAnsi="Arial" w:cs="Arial"/>
          <w:sz w:val="20"/>
          <w:szCs w:val="20"/>
        </w:rPr>
        <w:t>11.3</w:t>
      </w:r>
      <w:r w:rsidR="00B857FE">
        <w:rPr>
          <w:rFonts w:ascii="Arial" w:hAnsi="Arial" w:cs="Arial"/>
          <w:sz w:val="20"/>
          <w:szCs w:val="20"/>
        </w:rPr>
        <w:t xml:space="preserve"> </w:t>
      </w:r>
      <w:r w:rsidRPr="00881522">
        <w:rPr>
          <w:rFonts w:ascii="Arial" w:hAnsi="Arial" w:cs="Arial"/>
          <w:sz w:val="20"/>
          <w:szCs w:val="20"/>
        </w:rPr>
        <w:t>Interposto</w:t>
      </w:r>
      <w:proofErr w:type="gramEnd"/>
      <w:r w:rsidRPr="00881522">
        <w:rPr>
          <w:rFonts w:ascii="Arial" w:hAnsi="Arial" w:cs="Arial"/>
          <w:sz w:val="20"/>
          <w:szCs w:val="20"/>
        </w:rPr>
        <w:t xml:space="preserve"> o recurso, o </w:t>
      </w:r>
      <w:r w:rsidR="00B857FE">
        <w:rPr>
          <w:rFonts w:ascii="Arial" w:hAnsi="Arial" w:cs="Arial"/>
          <w:sz w:val="20"/>
          <w:szCs w:val="20"/>
        </w:rPr>
        <w:t>p</w:t>
      </w:r>
      <w:r w:rsidRPr="00881522">
        <w:rPr>
          <w:rFonts w:ascii="Arial" w:hAnsi="Arial" w:cs="Arial"/>
          <w:sz w:val="20"/>
          <w:szCs w:val="20"/>
        </w:rPr>
        <w:t>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r w:rsidR="00B857FE" w:rsidRPr="00881522">
        <w:rPr>
          <w:rFonts w:ascii="Arial" w:hAnsi="Arial" w:cs="Arial"/>
          <w:sz w:val="20"/>
          <w:szCs w:val="20"/>
        </w:rPr>
        <w:t xml:space="preserve"> </w:t>
      </w:r>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r w:rsidR="00B857FE" w:rsidRPr="00881522">
        <w:rPr>
          <w:rFonts w:ascii="Arial" w:hAnsi="Arial" w:cs="Arial"/>
          <w:sz w:val="20"/>
          <w:szCs w:val="20"/>
        </w:rPr>
        <w:t xml:space="preserve"> </w:t>
      </w:r>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00B857FE" w:rsidRPr="00881522">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B857FE"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B857FE">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B857FE">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891975">
      <w:pPr>
        <w:autoSpaceDE w:val="0"/>
        <w:autoSpaceDN w:val="0"/>
        <w:adjustRightInd w:val="0"/>
        <w:ind w:firstLine="426"/>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w:t>
      </w:r>
      <w:r w:rsidR="00B857FE">
        <w:rPr>
          <w:rFonts w:ascii="Arial" w:hAnsi="Arial" w:cs="Arial"/>
          <w:sz w:val="20"/>
          <w:szCs w:val="20"/>
        </w:rPr>
        <w:t>tocolando na forma definida, o p</w:t>
      </w:r>
      <w:r w:rsidRPr="00881522">
        <w:rPr>
          <w:rFonts w:ascii="Arial" w:hAnsi="Arial" w:cs="Arial"/>
          <w:sz w:val="20"/>
          <w:szCs w:val="20"/>
        </w:rPr>
        <w:t>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B857FE">
      <w:pPr>
        <w:pStyle w:val="PargrafodaLista"/>
        <w:numPr>
          <w:ilvl w:val="1"/>
          <w:numId w:val="8"/>
        </w:numPr>
        <w:ind w:left="0" w:firstLine="0"/>
        <w:jc w:val="both"/>
        <w:rPr>
          <w:rFonts w:ascii="Arial" w:hAnsi="Arial" w:cs="Arial"/>
          <w:sz w:val="20"/>
          <w:szCs w:val="20"/>
        </w:rPr>
      </w:pPr>
      <w:r w:rsidRPr="005657A4">
        <w:rPr>
          <w:rFonts w:ascii="Arial" w:hAnsi="Arial" w:cs="Arial"/>
          <w:sz w:val="20"/>
          <w:szCs w:val="20"/>
        </w:rPr>
        <w:t xml:space="preserve">Inexistindo manifestação recursal, </w:t>
      </w:r>
      <w:r w:rsidR="00B857FE">
        <w:rPr>
          <w:rFonts w:ascii="Arial" w:hAnsi="Arial" w:cs="Arial"/>
          <w:sz w:val="20"/>
          <w:szCs w:val="20"/>
        </w:rPr>
        <w:t>o</w:t>
      </w:r>
      <w:r w:rsidR="002E45E8">
        <w:rPr>
          <w:rFonts w:ascii="Arial" w:hAnsi="Arial" w:cs="Arial"/>
          <w:sz w:val="20"/>
          <w:szCs w:val="20"/>
        </w:rPr>
        <w:t xml:space="preserve"> </w:t>
      </w:r>
      <w:r w:rsidR="00B857FE">
        <w:rPr>
          <w:rFonts w:ascii="Arial" w:hAnsi="Arial" w:cs="Arial"/>
          <w:sz w:val="20"/>
          <w:szCs w:val="20"/>
        </w:rPr>
        <w:t>p</w:t>
      </w:r>
      <w:r w:rsidR="002E45E8">
        <w:rPr>
          <w:rFonts w:ascii="Arial" w:hAnsi="Arial" w:cs="Arial"/>
          <w:sz w:val="20"/>
          <w:szCs w:val="20"/>
        </w:rPr>
        <w:t>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B857FE">
      <w:pPr>
        <w:pStyle w:val="PargrafodaLista"/>
        <w:numPr>
          <w:ilvl w:val="1"/>
          <w:numId w:val="8"/>
        </w:numPr>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474D2B" w:rsidRDefault="00036CD8" w:rsidP="00334314">
      <w:pPr>
        <w:jc w:val="both"/>
        <w:rPr>
          <w:rFonts w:ascii="Arial" w:hAnsi="Arial" w:cs="Arial"/>
          <w:sz w:val="20"/>
          <w:szCs w:val="20"/>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XIII – </w:t>
      </w:r>
      <w:r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 xml:space="preserve">13.1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334314" w:rsidP="00334314">
      <w:pPr>
        <w:jc w:val="both"/>
        <w:rPr>
          <w:rFonts w:ascii="Arial" w:hAnsi="Arial" w:cs="Arial"/>
          <w:sz w:val="20"/>
          <w:szCs w:val="20"/>
        </w:rPr>
      </w:pPr>
      <w:proofErr w:type="gramStart"/>
      <w:r>
        <w:rPr>
          <w:rFonts w:ascii="Arial" w:hAnsi="Arial" w:cs="Arial"/>
          <w:sz w:val="20"/>
          <w:szCs w:val="20"/>
        </w:rPr>
        <w:t>13.2</w:t>
      </w:r>
      <w:r w:rsidRPr="002A0EF4">
        <w:rPr>
          <w:rFonts w:ascii="Arial" w:hAnsi="Arial" w:cs="Arial"/>
          <w:sz w:val="20"/>
          <w:szCs w:val="20"/>
        </w:rPr>
        <w:t xml:space="preserve"> Extensão</w:t>
      </w:r>
      <w:proofErr w:type="gramEnd"/>
      <w:r w:rsidRPr="002A0EF4">
        <w:rPr>
          <w:rFonts w:ascii="Arial" w:hAnsi="Arial" w:cs="Arial"/>
          <w:sz w:val="20"/>
          <w:szCs w:val="20"/>
        </w:rPr>
        <w:t xml:space="preserve"> das penalidades</w:t>
      </w:r>
    </w:p>
    <w:p w:rsidR="00334314" w:rsidRPr="002A0EF4" w:rsidRDefault="00334314" w:rsidP="00334314">
      <w:pPr>
        <w:jc w:val="both"/>
        <w:rPr>
          <w:rFonts w:ascii="Arial" w:hAnsi="Arial" w:cs="Arial"/>
          <w:sz w:val="20"/>
          <w:szCs w:val="20"/>
        </w:rPr>
      </w:pPr>
      <w:r>
        <w:rPr>
          <w:rFonts w:ascii="Arial" w:hAnsi="Arial" w:cs="Arial"/>
          <w:sz w:val="20"/>
          <w:szCs w:val="20"/>
        </w:rPr>
        <w:t>13.2.1</w:t>
      </w:r>
      <w:r w:rsidRPr="002A0EF4">
        <w:rPr>
          <w:rFonts w:ascii="Arial" w:hAnsi="Arial" w:cs="Arial"/>
          <w:sz w:val="20"/>
          <w:szCs w:val="20"/>
        </w:rPr>
        <w:t xml:space="preserve"> A sanção de suspensão de participar em licitação e contratar com a Administração Pública </w:t>
      </w:r>
      <w:proofErr w:type="gramStart"/>
      <w:r w:rsidRPr="002A0EF4">
        <w:rPr>
          <w:rFonts w:ascii="Arial" w:hAnsi="Arial" w:cs="Arial"/>
          <w:sz w:val="20"/>
          <w:szCs w:val="20"/>
        </w:rPr>
        <w:t>poderão ser também aplicadas</w:t>
      </w:r>
      <w:proofErr w:type="gramEnd"/>
      <w:r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334314" w:rsidP="00334314">
      <w:pPr>
        <w:autoSpaceDE w:val="0"/>
        <w:autoSpaceDN w:val="0"/>
        <w:adjustRightInd w:val="0"/>
        <w:jc w:val="both"/>
        <w:rPr>
          <w:rFonts w:ascii="Arial" w:hAnsi="Arial" w:cs="Arial"/>
          <w:sz w:val="20"/>
          <w:szCs w:val="20"/>
        </w:rPr>
      </w:pPr>
      <w:r>
        <w:rPr>
          <w:rFonts w:ascii="Arial" w:hAnsi="Arial" w:cs="Arial"/>
          <w:sz w:val="20"/>
          <w:szCs w:val="20"/>
        </w:rPr>
        <w:t>13.3</w:t>
      </w:r>
      <w:r w:rsidRPr="002A0EF4">
        <w:rPr>
          <w:rFonts w:ascii="Arial" w:hAnsi="Arial" w:cs="Arial"/>
          <w:sz w:val="20"/>
          <w:szCs w:val="20"/>
        </w:rPr>
        <w:t xml:space="preserve"> No caso de não cumprimento do prazo de entrega do objeto</w:t>
      </w:r>
      <w:r>
        <w:rPr>
          <w:rFonts w:ascii="Arial" w:hAnsi="Arial" w:cs="Arial"/>
          <w:sz w:val="20"/>
          <w:szCs w:val="20"/>
        </w:rPr>
        <w:t xml:space="preserve"> no prazo determinado no edital e em seus anexos</w:t>
      </w:r>
      <w:r w:rsidR="00B857FE" w:rsidRPr="002A0EF4">
        <w:rPr>
          <w:rFonts w:ascii="Arial" w:hAnsi="Arial" w:cs="Arial"/>
          <w:sz w:val="20"/>
          <w:szCs w:val="20"/>
        </w:rPr>
        <w:t xml:space="preserve"> </w:t>
      </w:r>
      <w:proofErr w:type="gramStart"/>
      <w:r w:rsidR="00B857FE" w:rsidRPr="002A0EF4">
        <w:rPr>
          <w:rFonts w:ascii="Arial" w:hAnsi="Arial" w:cs="Arial"/>
          <w:sz w:val="20"/>
          <w:szCs w:val="20"/>
        </w:rPr>
        <w:t>será</w:t>
      </w:r>
      <w:proofErr w:type="gramEnd"/>
      <w:r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334314" w:rsidP="00334314">
      <w:pPr>
        <w:autoSpaceDE w:val="0"/>
        <w:autoSpaceDN w:val="0"/>
        <w:adjustRightInd w:val="0"/>
        <w:jc w:val="both"/>
        <w:rPr>
          <w:rFonts w:ascii="Arial" w:hAnsi="Arial" w:cs="Arial"/>
          <w:sz w:val="20"/>
          <w:szCs w:val="20"/>
        </w:rPr>
      </w:pPr>
      <w:r>
        <w:rPr>
          <w:rFonts w:ascii="Arial" w:hAnsi="Arial" w:cs="Arial"/>
          <w:sz w:val="20"/>
          <w:szCs w:val="20"/>
        </w:rPr>
        <w:lastRenderedPageBreak/>
        <w:t>13.4</w:t>
      </w:r>
      <w:r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C8190B">
        <w:rPr>
          <w:rFonts w:ascii="Arial" w:hAnsi="Arial" w:cs="Arial"/>
          <w:b/>
          <w:bCs/>
        </w:rPr>
        <w:t>XIV – PAGAMENTO E VALOR ESTIMADO</w:t>
      </w:r>
    </w:p>
    <w:p w:rsidR="00334314" w:rsidRPr="002A0EF4" w:rsidRDefault="00334314"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14.1</w:t>
      </w:r>
      <w:r w:rsidRPr="002A0EF4">
        <w:rPr>
          <w:rFonts w:ascii="Arial" w:hAnsi="Arial" w:cs="Arial"/>
          <w:sz w:val="20"/>
          <w:szCs w:val="20"/>
        </w:rPr>
        <w:t xml:space="preserve"> </w:t>
      </w:r>
      <w:r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0EF4">
        <w:rPr>
          <w:rFonts w:ascii="Arial" w:hAnsi="Arial" w:cs="Arial"/>
          <w:color w:val="000000"/>
          <w:sz w:val="20"/>
          <w:szCs w:val="20"/>
        </w:rPr>
        <w:t>Cataguases</w:t>
      </w:r>
      <w:proofErr w:type="spellEnd"/>
      <w:r w:rsidRPr="002A0EF4">
        <w:rPr>
          <w:rFonts w:ascii="Arial" w:hAnsi="Arial" w:cs="Arial"/>
          <w:color w:val="000000"/>
          <w:sz w:val="20"/>
          <w:szCs w:val="20"/>
        </w:rPr>
        <w:t xml:space="preserve">, por processo legal, </w:t>
      </w:r>
      <w:r w:rsidRPr="002A0EF4">
        <w:rPr>
          <w:rFonts w:ascii="Arial" w:hAnsi="Arial" w:cs="Arial"/>
          <w:b/>
          <w:bCs/>
          <w:color w:val="000000"/>
          <w:sz w:val="20"/>
          <w:szCs w:val="20"/>
        </w:rPr>
        <w:t xml:space="preserve">no prazo de 30 (trinta) dias </w:t>
      </w:r>
      <w:r w:rsidRPr="002A0EF4">
        <w:rPr>
          <w:rFonts w:ascii="Arial" w:hAnsi="Arial" w:cs="Arial"/>
          <w:color w:val="000000"/>
          <w:sz w:val="20"/>
          <w:szCs w:val="20"/>
        </w:rPr>
        <w:t xml:space="preserve">após a apresentação da </w:t>
      </w:r>
      <w:r w:rsidRPr="002A0EF4">
        <w:rPr>
          <w:rFonts w:ascii="Arial" w:hAnsi="Arial" w:cs="Arial"/>
          <w:color w:val="000000"/>
          <w:sz w:val="20"/>
          <w:szCs w:val="20"/>
          <w:u w:val="single"/>
        </w:rPr>
        <w:t>Nota Fiscal.</w:t>
      </w:r>
    </w:p>
    <w:p w:rsidR="00334314" w:rsidRPr="00523C06" w:rsidRDefault="00334314" w:rsidP="00334314">
      <w:pPr>
        <w:autoSpaceDE w:val="0"/>
        <w:autoSpaceDN w:val="0"/>
        <w:adjustRightInd w:val="0"/>
        <w:jc w:val="both"/>
        <w:rPr>
          <w:rFonts w:ascii="Arial" w:hAnsi="Arial" w:cs="Arial"/>
          <w:sz w:val="20"/>
          <w:szCs w:val="20"/>
        </w:rPr>
      </w:pPr>
      <w:r w:rsidRPr="00793495">
        <w:rPr>
          <w:rFonts w:ascii="Arial" w:hAnsi="Arial" w:cs="Arial"/>
          <w:sz w:val="20"/>
          <w:szCs w:val="20"/>
        </w:rPr>
        <w:t xml:space="preserve">14.2 A dotação </w:t>
      </w:r>
      <w:r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Pr="00523C06">
        <w:rPr>
          <w:rFonts w:ascii="Arial" w:hAnsi="Arial" w:cs="Arial"/>
          <w:sz w:val="20"/>
          <w:szCs w:val="20"/>
        </w:rPr>
        <w:t>Cataguases</w:t>
      </w:r>
      <w:proofErr w:type="spellEnd"/>
      <w:r w:rsidRPr="00523C06">
        <w:rPr>
          <w:rFonts w:ascii="Arial" w:hAnsi="Arial" w:cs="Arial"/>
          <w:sz w:val="20"/>
          <w:szCs w:val="20"/>
        </w:rPr>
        <w:t>, sob o número:</w:t>
      </w:r>
    </w:p>
    <w:p w:rsidR="00B857FE" w:rsidRPr="006B6C50" w:rsidRDefault="00B857FE" w:rsidP="00B857FE">
      <w:pPr>
        <w:pStyle w:val="PargrafodaLista"/>
        <w:numPr>
          <w:ilvl w:val="0"/>
          <w:numId w:val="43"/>
        </w:numPr>
        <w:ind w:left="567" w:hanging="283"/>
        <w:jc w:val="both"/>
        <w:rPr>
          <w:rFonts w:ascii="Arial" w:hAnsi="Arial" w:cs="Arial"/>
          <w:b/>
          <w:sz w:val="20"/>
          <w:szCs w:val="20"/>
        </w:rPr>
      </w:pPr>
      <w:r w:rsidRPr="006B6C50">
        <w:rPr>
          <w:rFonts w:ascii="Arial" w:hAnsi="Arial" w:cs="Arial"/>
          <w:b/>
          <w:sz w:val="20"/>
          <w:szCs w:val="20"/>
        </w:rPr>
        <w:t xml:space="preserve">CENTRO DE CUSTO: </w:t>
      </w:r>
      <w:proofErr w:type="gramStart"/>
      <w:r w:rsidRPr="006B6C50">
        <w:rPr>
          <w:rFonts w:ascii="Arial" w:hAnsi="Arial" w:cs="Arial"/>
          <w:sz w:val="20"/>
          <w:szCs w:val="20"/>
        </w:rPr>
        <w:t>13 – SECRETARIA</w:t>
      </w:r>
      <w:proofErr w:type="gramEnd"/>
      <w:r w:rsidRPr="006B6C50">
        <w:rPr>
          <w:rFonts w:ascii="Arial" w:hAnsi="Arial" w:cs="Arial"/>
          <w:sz w:val="20"/>
          <w:szCs w:val="20"/>
        </w:rPr>
        <w:t xml:space="preserve"> DE SERVIÇOS URBANOS</w:t>
      </w:r>
    </w:p>
    <w:p w:rsidR="00B857FE" w:rsidRPr="006B6C50" w:rsidRDefault="00B857FE" w:rsidP="00B857FE">
      <w:pPr>
        <w:pStyle w:val="PargrafodaLista"/>
        <w:numPr>
          <w:ilvl w:val="0"/>
          <w:numId w:val="43"/>
        </w:numPr>
        <w:ind w:left="567" w:hanging="283"/>
        <w:jc w:val="both"/>
        <w:rPr>
          <w:rFonts w:ascii="Arial" w:hAnsi="Arial" w:cs="Arial"/>
          <w:b/>
          <w:sz w:val="20"/>
          <w:szCs w:val="20"/>
        </w:rPr>
      </w:pPr>
      <w:r w:rsidRPr="006B6C50">
        <w:rPr>
          <w:rFonts w:ascii="Arial" w:hAnsi="Arial" w:cs="Arial"/>
          <w:b/>
          <w:sz w:val="20"/>
          <w:szCs w:val="20"/>
        </w:rPr>
        <w:t xml:space="preserve">FICHA: </w:t>
      </w:r>
      <w:r w:rsidRPr="006B6C50">
        <w:rPr>
          <w:rFonts w:ascii="Arial" w:hAnsi="Arial" w:cs="Arial"/>
          <w:sz w:val="20"/>
          <w:szCs w:val="20"/>
        </w:rPr>
        <w:t>1281 - Outros Serviços Terceiros Pessoa Jurídica</w:t>
      </w:r>
    </w:p>
    <w:p w:rsidR="00B857FE" w:rsidRPr="006B6C50" w:rsidRDefault="00B857FE" w:rsidP="00B857FE">
      <w:pPr>
        <w:pStyle w:val="PargrafodaLista"/>
        <w:numPr>
          <w:ilvl w:val="0"/>
          <w:numId w:val="43"/>
        </w:numPr>
        <w:ind w:left="567" w:hanging="283"/>
        <w:jc w:val="both"/>
        <w:rPr>
          <w:rFonts w:ascii="Arial" w:hAnsi="Arial" w:cs="Arial"/>
          <w:b/>
          <w:sz w:val="20"/>
          <w:szCs w:val="20"/>
        </w:rPr>
      </w:pPr>
      <w:r w:rsidRPr="006B6C50">
        <w:rPr>
          <w:rFonts w:ascii="Arial" w:hAnsi="Arial" w:cs="Arial"/>
          <w:b/>
          <w:sz w:val="20"/>
          <w:szCs w:val="20"/>
        </w:rPr>
        <w:t xml:space="preserve">CENTRO DE CUSTO: </w:t>
      </w:r>
      <w:proofErr w:type="gramStart"/>
      <w:r w:rsidRPr="006B6C50">
        <w:rPr>
          <w:rFonts w:ascii="Arial" w:hAnsi="Arial" w:cs="Arial"/>
          <w:sz w:val="20"/>
          <w:szCs w:val="20"/>
        </w:rPr>
        <w:t>15 – MEIO AMBIENTE</w:t>
      </w:r>
      <w:proofErr w:type="gramEnd"/>
      <w:r w:rsidRPr="006B6C50">
        <w:rPr>
          <w:rFonts w:ascii="Arial" w:hAnsi="Arial" w:cs="Arial"/>
          <w:b/>
          <w:sz w:val="20"/>
          <w:szCs w:val="20"/>
        </w:rPr>
        <w:t xml:space="preserve"> </w:t>
      </w:r>
    </w:p>
    <w:p w:rsidR="00B857FE" w:rsidRPr="00B857FE" w:rsidRDefault="00B857FE" w:rsidP="00B857FE">
      <w:pPr>
        <w:pStyle w:val="PargrafodaLista"/>
        <w:numPr>
          <w:ilvl w:val="0"/>
          <w:numId w:val="43"/>
        </w:numPr>
        <w:ind w:left="567" w:hanging="283"/>
        <w:jc w:val="both"/>
        <w:rPr>
          <w:rFonts w:ascii="Arial" w:hAnsi="Arial" w:cs="Arial"/>
          <w:sz w:val="20"/>
          <w:szCs w:val="20"/>
        </w:rPr>
      </w:pPr>
      <w:r w:rsidRPr="006B6C50">
        <w:rPr>
          <w:rFonts w:ascii="Arial" w:hAnsi="Arial" w:cs="Arial"/>
          <w:b/>
          <w:sz w:val="20"/>
          <w:szCs w:val="20"/>
        </w:rPr>
        <w:t xml:space="preserve">FICHA: </w:t>
      </w:r>
      <w:r w:rsidRPr="006B6C50">
        <w:rPr>
          <w:rFonts w:ascii="Arial" w:hAnsi="Arial" w:cs="Arial"/>
          <w:sz w:val="20"/>
          <w:szCs w:val="20"/>
        </w:rPr>
        <w:t>1330 - Outros Serviços de Terceiros - Pessoa Jurídica.</w:t>
      </w:r>
    </w:p>
    <w:p w:rsidR="00334314" w:rsidRPr="00925478" w:rsidRDefault="00334314" w:rsidP="00B857FE">
      <w:pPr>
        <w:pStyle w:val="PargrafodaLista"/>
        <w:numPr>
          <w:ilvl w:val="1"/>
          <w:numId w:val="9"/>
        </w:numPr>
        <w:tabs>
          <w:tab w:val="left" w:pos="426"/>
        </w:tabs>
        <w:ind w:left="0" w:firstLine="0"/>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B857FE">
      <w:pPr>
        <w:pStyle w:val="PargrafodaLista"/>
        <w:numPr>
          <w:ilvl w:val="1"/>
          <w:numId w:val="9"/>
        </w:numPr>
        <w:tabs>
          <w:tab w:val="left" w:pos="426"/>
        </w:tabs>
        <w:ind w:left="0" w:firstLine="0"/>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334314" w:rsidRPr="005657A4" w:rsidRDefault="00334314" w:rsidP="00B857FE">
      <w:pPr>
        <w:pStyle w:val="PargrafodaLista"/>
        <w:numPr>
          <w:ilvl w:val="1"/>
          <w:numId w:val="9"/>
        </w:numPr>
        <w:tabs>
          <w:tab w:val="left" w:pos="426"/>
        </w:tabs>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FB280F" w:rsidRPr="0008646A" w:rsidRDefault="00334314" w:rsidP="00B857FE">
      <w:pPr>
        <w:pStyle w:val="PargrafodaLista"/>
        <w:numPr>
          <w:ilvl w:val="1"/>
          <w:numId w:val="9"/>
        </w:numPr>
        <w:tabs>
          <w:tab w:val="left" w:pos="426"/>
        </w:tabs>
        <w:ind w:left="0" w:firstLine="0"/>
        <w:jc w:val="both"/>
        <w:rPr>
          <w:rFonts w:ascii="Arial" w:hAnsi="Arial" w:cs="Arial"/>
          <w:sz w:val="20"/>
          <w:szCs w:val="20"/>
        </w:rPr>
      </w:pPr>
      <w:r w:rsidRPr="00CB477F">
        <w:rPr>
          <w:rFonts w:ascii="Arial" w:hAnsi="Arial" w:cs="Arial"/>
          <w:sz w:val="20"/>
          <w:szCs w:val="20"/>
        </w:rPr>
        <w:t xml:space="preserve">O valor estimado total para esta licitação é R$ </w:t>
      </w:r>
      <w:r w:rsidR="00B857FE">
        <w:rPr>
          <w:rFonts w:ascii="Arial" w:hAnsi="Arial" w:cs="Arial"/>
          <w:sz w:val="20"/>
          <w:szCs w:val="20"/>
        </w:rPr>
        <w:t>1.410.000,00 (um milhão</w:t>
      </w:r>
      <w:r w:rsidR="00791816">
        <w:rPr>
          <w:rFonts w:ascii="Arial" w:hAnsi="Arial" w:cs="Arial"/>
          <w:sz w:val="20"/>
          <w:szCs w:val="20"/>
        </w:rPr>
        <w:t>,</w:t>
      </w:r>
      <w:r w:rsidR="00B857FE">
        <w:rPr>
          <w:rFonts w:ascii="Arial" w:hAnsi="Arial" w:cs="Arial"/>
          <w:sz w:val="20"/>
          <w:szCs w:val="20"/>
        </w:rPr>
        <w:t xml:space="preserve"> quatrocentos e dez mil</w:t>
      </w:r>
      <w:r w:rsidR="00791816">
        <w:rPr>
          <w:rFonts w:ascii="Arial" w:hAnsi="Arial" w:cs="Arial"/>
          <w:sz w:val="20"/>
          <w:szCs w:val="20"/>
        </w:rPr>
        <w:t xml:space="preserve"> reais</w:t>
      </w:r>
      <w:r w:rsidR="00B857FE">
        <w:rPr>
          <w:rFonts w:ascii="Arial" w:hAnsi="Arial" w:cs="Arial"/>
          <w:sz w:val="20"/>
          <w:szCs w:val="20"/>
        </w:rPr>
        <w:t>)</w:t>
      </w:r>
      <w:r w:rsidRPr="00CB477F">
        <w:rPr>
          <w:rFonts w:ascii="Arial" w:hAnsi="Arial" w:cs="Arial"/>
          <w:sz w:val="20"/>
          <w:szCs w:val="20"/>
        </w:rPr>
        <w:t xml:space="preserve"> conforme</w:t>
      </w:r>
      <w:r w:rsidR="005B47E5">
        <w:rPr>
          <w:rFonts w:ascii="Arial" w:hAnsi="Arial" w:cs="Arial"/>
          <w:sz w:val="20"/>
          <w:szCs w:val="20"/>
        </w:rPr>
        <w:t xml:space="preserve"> Anexo IX,</w:t>
      </w:r>
      <w:r w:rsidRPr="00CB477F">
        <w:rPr>
          <w:rFonts w:ascii="Arial" w:hAnsi="Arial" w:cs="Arial"/>
          <w:sz w:val="20"/>
          <w:szCs w:val="20"/>
        </w:rPr>
        <w:t xml:space="preserve"> cotação de preços realizada </w:t>
      </w:r>
      <w:r w:rsidR="00523C06">
        <w:rPr>
          <w:rFonts w:ascii="Arial" w:hAnsi="Arial" w:cs="Arial"/>
          <w:sz w:val="20"/>
          <w:szCs w:val="20"/>
        </w:rPr>
        <w:t>pela Secretaria de Agricultura e Meio Ambiente.</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XV -</w:t>
      </w:r>
      <w:proofErr w:type="gramStart"/>
      <w:r>
        <w:rPr>
          <w:rFonts w:ascii="Arial" w:hAnsi="Arial" w:cs="Arial"/>
          <w:b/>
          <w:bCs/>
        </w:rPr>
        <w:t xml:space="preserve"> </w:t>
      </w:r>
      <w:r w:rsidRPr="00CB729A">
        <w:rPr>
          <w:rFonts w:ascii="Arial" w:hAnsi="Arial" w:cs="Arial"/>
          <w:b/>
          <w:bCs/>
        </w:rPr>
        <w:t xml:space="preserve"> </w:t>
      </w:r>
      <w:proofErr w:type="gramEnd"/>
      <w:r w:rsidRPr="00CB729A">
        <w:rPr>
          <w:rFonts w:ascii="Arial" w:hAnsi="Arial" w:cs="Arial"/>
          <w:b/>
          <w:bCs/>
        </w:rPr>
        <w:t>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11284"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691D10">
        <w:rPr>
          <w:rFonts w:ascii="Arial" w:hAnsi="Arial" w:cs="Arial"/>
          <w:b/>
          <w:bCs/>
          <w:sz w:val="20"/>
          <w:szCs w:val="20"/>
        </w:rPr>
        <w:t>021/2022</w:t>
      </w:r>
      <w:r w:rsidRPr="00D34AAA">
        <w:rPr>
          <w:rFonts w:ascii="Arial" w:hAnsi="Arial" w:cs="Arial"/>
          <w:bCs/>
          <w:sz w:val="20"/>
          <w:szCs w:val="20"/>
        </w:rPr>
        <w:t xml:space="preserve"> </w:t>
      </w:r>
    </w:p>
    <w:p w:rsidR="00BB2D15" w:rsidRPr="00BB6095" w:rsidRDefault="00BB2D15"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2F553E">
      <w:pPr>
        <w:pStyle w:val="PargrafodaLista"/>
        <w:numPr>
          <w:ilvl w:val="1"/>
          <w:numId w:val="10"/>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proofErr w:type="gramStart"/>
      <w:r w:rsidRPr="0045041F">
        <w:rPr>
          <w:rFonts w:ascii="Arial" w:hAnsi="Arial" w:cs="Arial"/>
          <w:b/>
          <w:sz w:val="20"/>
          <w:szCs w:val="20"/>
        </w:rPr>
        <w:t xml:space="preserve">Referência </w:t>
      </w:r>
      <w:r w:rsidR="001F6E0F">
        <w:rPr>
          <w:rFonts w:ascii="Arial" w:hAnsi="Arial" w:cs="Arial"/>
          <w:b/>
          <w:sz w:val="20"/>
          <w:szCs w:val="20"/>
        </w:rPr>
        <w:t>;</w:t>
      </w:r>
      <w:proofErr w:type="gramEnd"/>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B857FE">
      <w:pPr>
        <w:pStyle w:val="PargrafodaLista"/>
        <w:numPr>
          <w:ilvl w:val="1"/>
          <w:numId w:val="10"/>
        </w:numPr>
        <w:tabs>
          <w:tab w:val="left" w:pos="567"/>
        </w:tabs>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lastRenderedPageBreak/>
        <w:t>Os proponentes interessados tanto nas “propostas comerciais” como dos “documentos de habilitação” poderão a qualquer tempo, solicitar junt</w:t>
      </w:r>
      <w:r w:rsidR="007D283F">
        <w:rPr>
          <w:rFonts w:ascii="Arial" w:hAnsi="Arial" w:cs="Arial"/>
          <w:sz w:val="20"/>
          <w:szCs w:val="20"/>
        </w:rPr>
        <w:t>o ao</w:t>
      </w:r>
      <w:r w:rsidRPr="00BA3C5A">
        <w:rPr>
          <w:rFonts w:ascii="Arial" w:hAnsi="Arial" w:cs="Arial"/>
          <w:sz w:val="20"/>
          <w:szCs w:val="20"/>
        </w:rPr>
        <w:t xml:space="preserve"> Pregoeir</w:t>
      </w:r>
      <w:r w:rsidR="007D283F">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 xml:space="preserve">O objeto da presente licitação poderá sofrer acréscimos ou supressões </w:t>
      </w:r>
      <w:proofErr w:type="gramStart"/>
      <w:r w:rsidRPr="00BA3C5A">
        <w:rPr>
          <w:rFonts w:ascii="Arial" w:hAnsi="Arial" w:cs="Arial"/>
          <w:sz w:val="20"/>
          <w:szCs w:val="20"/>
        </w:rPr>
        <w:t>obedecidos</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B857FE">
      <w:pPr>
        <w:pStyle w:val="PargrafodaLista"/>
        <w:numPr>
          <w:ilvl w:val="1"/>
          <w:numId w:val="10"/>
        </w:numPr>
        <w:tabs>
          <w:tab w:val="left" w:pos="567"/>
        </w:tabs>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(032)3422-1066, ramal 214, 223 ou 219, e-mail: </w:t>
      </w:r>
      <w:r w:rsidR="00BB6095" w:rsidRPr="00BB6095">
        <w:rPr>
          <w:rFonts w:ascii="Arial" w:hAnsi="Arial" w:cs="Arial"/>
          <w:sz w:val="20"/>
          <w:szCs w:val="20"/>
        </w:rPr>
        <w:t>pregaocataguases@gmail.com</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 xml:space="preserve">Na análise da documentação e no julgamento das Propostas Comerciais, </w:t>
      </w:r>
      <w:r w:rsidR="00B857FE">
        <w:rPr>
          <w:rFonts w:ascii="Arial" w:hAnsi="Arial" w:cs="Arial"/>
          <w:sz w:val="20"/>
          <w:szCs w:val="20"/>
        </w:rPr>
        <w:t>o</w:t>
      </w:r>
      <w:r w:rsidR="002E45E8">
        <w:rPr>
          <w:rFonts w:ascii="Arial" w:hAnsi="Arial" w:cs="Arial"/>
          <w:sz w:val="20"/>
          <w:szCs w:val="20"/>
        </w:rPr>
        <w:t xml:space="preserve">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2E45E8" w:rsidP="00B857FE">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B857FE">
      <w:pPr>
        <w:pStyle w:val="PargrafodaLista"/>
        <w:numPr>
          <w:ilvl w:val="1"/>
          <w:numId w:val="10"/>
        </w:numPr>
        <w:tabs>
          <w:tab w:val="left" w:pos="567"/>
        </w:tabs>
        <w:ind w:left="0" w:firstLine="0"/>
        <w:jc w:val="both"/>
        <w:rPr>
          <w:rFonts w:ascii="Arial" w:hAnsi="Arial" w:cs="Arial"/>
          <w:sz w:val="20"/>
          <w:szCs w:val="20"/>
        </w:rPr>
      </w:pPr>
      <w:r w:rsidRPr="00BA3C5A">
        <w:rPr>
          <w:rFonts w:ascii="Arial" w:hAnsi="Arial" w:cs="Arial"/>
          <w:sz w:val="20"/>
          <w:szCs w:val="20"/>
        </w:rPr>
        <w:t>Poderá ser apresentado o original para autenticação da cópia pel</w:t>
      </w:r>
      <w:r w:rsidR="00B857FE">
        <w:rPr>
          <w:rFonts w:ascii="Arial" w:hAnsi="Arial" w:cs="Arial"/>
          <w:sz w:val="20"/>
          <w:szCs w:val="20"/>
        </w:rPr>
        <w:t>o</w:t>
      </w:r>
      <w:r w:rsidR="002E45E8">
        <w:rPr>
          <w:rFonts w:ascii="Arial" w:hAnsi="Arial" w:cs="Arial"/>
          <w:sz w:val="20"/>
          <w:szCs w:val="20"/>
        </w:rPr>
        <w:t xml:space="preserve"> Pregoeiro</w:t>
      </w:r>
      <w:r w:rsidRPr="00BA3C5A">
        <w:rPr>
          <w:rFonts w:ascii="Arial" w:hAnsi="Arial" w:cs="Arial"/>
          <w:sz w:val="20"/>
          <w:szCs w:val="20"/>
        </w:rPr>
        <w:t xml:space="preserve"> ou Equipe de Apoio, ou cópia autenticada em Cartório.</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2"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2E45E8" w:rsidP="00B857FE">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B857FE">
      <w:pPr>
        <w:pStyle w:val="PargrafodaLista"/>
        <w:numPr>
          <w:ilvl w:val="1"/>
          <w:numId w:val="10"/>
        </w:numPr>
        <w:tabs>
          <w:tab w:val="left" w:pos="567"/>
        </w:tabs>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BA3C5A" w:rsidRDefault="00334314" w:rsidP="00B857FE">
      <w:pPr>
        <w:tabs>
          <w:tab w:val="left" w:pos="567"/>
        </w:tabs>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7D283F">
        <w:rPr>
          <w:rFonts w:ascii="Arial" w:hAnsi="Arial" w:cs="Arial"/>
          <w:sz w:val="20"/>
          <w:szCs w:val="20"/>
        </w:rPr>
        <w:t>0</w:t>
      </w:r>
      <w:r w:rsidR="00791816">
        <w:rPr>
          <w:rFonts w:ascii="Arial" w:hAnsi="Arial" w:cs="Arial"/>
          <w:sz w:val="20"/>
          <w:szCs w:val="20"/>
        </w:rPr>
        <w:t>4</w:t>
      </w:r>
      <w:r w:rsidR="00CB11FD">
        <w:rPr>
          <w:rFonts w:ascii="Arial" w:hAnsi="Arial" w:cs="Arial"/>
          <w:sz w:val="20"/>
          <w:szCs w:val="20"/>
        </w:rPr>
        <w:t xml:space="preserve"> de </w:t>
      </w:r>
      <w:r w:rsidR="007D283F">
        <w:rPr>
          <w:rFonts w:ascii="Arial" w:hAnsi="Arial" w:cs="Arial"/>
          <w:sz w:val="20"/>
          <w:szCs w:val="20"/>
        </w:rPr>
        <w:t>mai</w:t>
      </w:r>
      <w:r w:rsidR="00CB11FD">
        <w:rPr>
          <w:rFonts w:ascii="Arial" w:hAnsi="Arial" w:cs="Arial"/>
          <w:sz w:val="20"/>
          <w:szCs w:val="20"/>
        </w:rPr>
        <w:t>o de 2022.</w:t>
      </w:r>
    </w:p>
    <w:p w:rsidR="00CB11FD" w:rsidRDefault="00CB11FD" w:rsidP="00CB11FD">
      <w:pPr>
        <w:jc w:val="center"/>
        <w:rPr>
          <w:rFonts w:ascii="Arial" w:hAnsi="Arial" w:cs="Arial"/>
          <w:b/>
          <w:sz w:val="20"/>
          <w:szCs w:val="20"/>
        </w:rPr>
      </w:pPr>
    </w:p>
    <w:p w:rsidR="00CB11FD" w:rsidRDefault="00CB11FD" w:rsidP="00CB11FD">
      <w:pPr>
        <w:jc w:val="center"/>
        <w:rPr>
          <w:rFonts w:ascii="Arial" w:hAnsi="Arial" w:cs="Arial"/>
          <w:b/>
          <w:sz w:val="20"/>
          <w:szCs w:val="20"/>
        </w:rPr>
      </w:pPr>
    </w:p>
    <w:p w:rsidR="00334314" w:rsidRPr="00C577C5" w:rsidRDefault="00334314" w:rsidP="00CB11FD">
      <w:pPr>
        <w:jc w:val="center"/>
        <w:rPr>
          <w:rFonts w:ascii="Arial" w:hAnsi="Arial" w:cs="Arial"/>
          <w:b/>
          <w:sz w:val="20"/>
          <w:szCs w:val="20"/>
        </w:rPr>
      </w:pPr>
      <w:r w:rsidRPr="00C577C5">
        <w:rPr>
          <w:rFonts w:ascii="Arial" w:hAnsi="Arial" w:cs="Arial"/>
          <w:b/>
          <w:sz w:val="20"/>
          <w:szCs w:val="20"/>
        </w:rPr>
        <w:t>__________________________________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672F64" w:rsidRDefault="00334314" w:rsidP="00CB11FD">
      <w:pPr>
        <w:jc w:val="center"/>
        <w:rPr>
          <w:rFonts w:ascii="Arial" w:hAnsi="Arial" w:cs="Arial"/>
          <w:b/>
          <w:bCs/>
          <w:sz w:val="20"/>
          <w:szCs w:val="20"/>
        </w:rPr>
      </w:pPr>
      <w:r w:rsidRPr="00C577C5">
        <w:rPr>
          <w:rFonts w:ascii="Arial" w:hAnsi="Arial" w:cs="Arial"/>
          <w:b/>
          <w:bCs/>
          <w:sz w:val="20"/>
          <w:szCs w:val="20"/>
        </w:rPr>
        <w:t xml:space="preserve">Prefeito </w:t>
      </w:r>
      <w:r w:rsidR="00791816">
        <w:rPr>
          <w:rFonts w:ascii="Arial" w:hAnsi="Arial" w:cs="Arial"/>
          <w:b/>
          <w:bCs/>
          <w:sz w:val="20"/>
          <w:szCs w:val="20"/>
        </w:rPr>
        <w:t xml:space="preserve">de </w:t>
      </w:r>
      <w:proofErr w:type="spellStart"/>
      <w:r w:rsidR="00791816">
        <w:rPr>
          <w:rFonts w:ascii="Arial" w:hAnsi="Arial" w:cs="Arial"/>
          <w:b/>
          <w:bCs/>
          <w:sz w:val="20"/>
          <w:szCs w:val="20"/>
        </w:rPr>
        <w:t>Cataguases</w:t>
      </w:r>
      <w:proofErr w:type="spellEnd"/>
    </w:p>
    <w:p w:rsidR="00CB11FD" w:rsidRDefault="00CB11FD" w:rsidP="00CB11FD">
      <w:pPr>
        <w:jc w:val="center"/>
        <w:rPr>
          <w:rFonts w:ascii="Arial" w:hAnsi="Arial" w:cs="Arial"/>
          <w:b/>
          <w:bCs/>
          <w:sz w:val="20"/>
          <w:szCs w:val="20"/>
        </w:rPr>
      </w:pPr>
    </w:p>
    <w:p w:rsidR="00CB11FD" w:rsidRDefault="00CB11FD" w:rsidP="00CB11FD">
      <w:pPr>
        <w:jc w:val="center"/>
        <w:rPr>
          <w:rFonts w:ascii="Arial" w:hAnsi="Arial" w:cs="Arial"/>
          <w:b/>
          <w:bCs/>
          <w:sz w:val="20"/>
          <w:szCs w:val="20"/>
        </w:rPr>
      </w:pPr>
    </w:p>
    <w:p w:rsidR="00672A2C" w:rsidRDefault="00672A2C" w:rsidP="00CB11FD">
      <w:pPr>
        <w:jc w:val="center"/>
        <w:rPr>
          <w:rFonts w:ascii="Arial" w:hAnsi="Arial" w:cs="Arial"/>
          <w:b/>
          <w:bCs/>
          <w:sz w:val="20"/>
          <w:szCs w:val="20"/>
        </w:rPr>
      </w:pPr>
    </w:p>
    <w:p w:rsidR="00672A2C" w:rsidRDefault="00672A2C" w:rsidP="00CB11FD">
      <w:pPr>
        <w:jc w:val="center"/>
        <w:rPr>
          <w:rFonts w:ascii="Arial" w:hAnsi="Arial" w:cs="Arial"/>
          <w:b/>
          <w:bCs/>
          <w:sz w:val="20"/>
          <w:szCs w:val="20"/>
        </w:rPr>
      </w:pPr>
    </w:p>
    <w:p w:rsidR="00672A2C" w:rsidRDefault="00672A2C" w:rsidP="00CB11FD">
      <w:pPr>
        <w:jc w:val="center"/>
        <w:rPr>
          <w:rFonts w:ascii="Arial" w:hAnsi="Arial" w:cs="Arial"/>
          <w:b/>
          <w:bCs/>
          <w:sz w:val="20"/>
          <w:szCs w:val="20"/>
        </w:rPr>
      </w:pPr>
    </w:p>
    <w:p w:rsidR="00B83B05" w:rsidRDefault="00B83B05" w:rsidP="00CB11FD">
      <w:pPr>
        <w:jc w:val="center"/>
        <w:rPr>
          <w:rFonts w:ascii="Arial" w:hAnsi="Arial" w:cs="Arial"/>
          <w:b/>
          <w:bCs/>
          <w:sz w:val="20"/>
          <w:szCs w:val="20"/>
        </w:rPr>
      </w:pPr>
    </w:p>
    <w:p w:rsidR="00CB11FD" w:rsidRPr="00CB11FD" w:rsidRDefault="00CB11FD" w:rsidP="00CB11FD">
      <w:pPr>
        <w:jc w:val="center"/>
        <w:rPr>
          <w:rFonts w:ascii="Arial" w:hAnsi="Arial" w:cs="Arial"/>
          <w:b/>
          <w:bCs/>
          <w:sz w:val="20"/>
          <w:szCs w:val="20"/>
        </w:rPr>
      </w:pPr>
    </w:p>
    <w:p w:rsidR="00E5419D" w:rsidRPr="00B83B05" w:rsidRDefault="00E5419D" w:rsidP="00E5419D">
      <w:pPr>
        <w:jc w:val="center"/>
        <w:rPr>
          <w:rFonts w:ascii="Arial" w:hAnsi="Arial" w:cs="Arial"/>
          <w:b/>
          <w:bCs/>
          <w:sz w:val="36"/>
          <w:szCs w:val="36"/>
        </w:rPr>
      </w:pPr>
      <w:r w:rsidRPr="00B83B05">
        <w:rPr>
          <w:rFonts w:ascii="Arial" w:hAnsi="Arial" w:cs="Arial"/>
          <w:b/>
          <w:bCs/>
          <w:sz w:val="36"/>
          <w:szCs w:val="36"/>
        </w:rPr>
        <w:t xml:space="preserve">ANEXO I </w:t>
      </w:r>
    </w:p>
    <w:p w:rsidR="00E5419D" w:rsidRPr="00F14201" w:rsidRDefault="00E5419D" w:rsidP="00E5419D">
      <w:pPr>
        <w:jc w:val="center"/>
        <w:rPr>
          <w:rFonts w:ascii="Arial" w:hAnsi="Arial" w:cs="Arial"/>
          <w:b/>
          <w:bCs/>
        </w:rPr>
      </w:pPr>
    </w:p>
    <w:p w:rsidR="00D669D7" w:rsidRPr="00F14201" w:rsidRDefault="00D669D7" w:rsidP="00D669D7">
      <w:pPr>
        <w:jc w:val="center"/>
        <w:rPr>
          <w:rFonts w:ascii="Arial" w:hAnsi="Arial" w:cs="Arial"/>
          <w:sz w:val="20"/>
          <w:szCs w:val="20"/>
        </w:rPr>
      </w:pPr>
      <w:r w:rsidRPr="00F14201">
        <w:rPr>
          <w:rFonts w:ascii="Arial" w:hAnsi="Arial" w:cs="Arial"/>
          <w:b/>
          <w:bCs/>
          <w:sz w:val="20"/>
          <w:szCs w:val="20"/>
        </w:rPr>
        <w:t xml:space="preserve">PROCESSO </w:t>
      </w:r>
      <w:r w:rsidR="009A4B9B" w:rsidRPr="00F14201">
        <w:rPr>
          <w:rFonts w:ascii="Arial" w:hAnsi="Arial" w:cs="Arial"/>
          <w:b/>
          <w:bCs/>
          <w:sz w:val="20"/>
          <w:szCs w:val="20"/>
        </w:rPr>
        <w:t xml:space="preserve">N.° </w:t>
      </w:r>
      <w:r w:rsidR="000316D8">
        <w:rPr>
          <w:rFonts w:ascii="Arial" w:hAnsi="Arial" w:cs="Arial"/>
          <w:b/>
          <w:bCs/>
          <w:sz w:val="20"/>
          <w:szCs w:val="20"/>
        </w:rPr>
        <w:t>101/</w:t>
      </w:r>
      <w:r w:rsidR="00CB11FD">
        <w:rPr>
          <w:rFonts w:ascii="Arial" w:hAnsi="Arial" w:cs="Arial"/>
          <w:b/>
          <w:bCs/>
          <w:sz w:val="20"/>
          <w:szCs w:val="20"/>
        </w:rPr>
        <w:t>2022</w:t>
      </w:r>
    </w:p>
    <w:p w:rsidR="00D669D7" w:rsidRPr="00F14201" w:rsidRDefault="00D669D7" w:rsidP="00D669D7">
      <w:pPr>
        <w:jc w:val="cente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D669D7" w:rsidRPr="00F14201" w:rsidRDefault="00D669D7" w:rsidP="00D669D7">
      <w:pPr>
        <w:jc w:val="center"/>
        <w:rPr>
          <w:rFonts w:ascii="Arial" w:hAnsi="Arial" w:cs="Arial"/>
          <w:b/>
          <w:bCs/>
          <w:sz w:val="20"/>
          <w:szCs w:val="20"/>
        </w:rPr>
      </w:pPr>
      <w:r w:rsidRPr="00F14201">
        <w:rPr>
          <w:rFonts w:ascii="Arial" w:hAnsi="Arial" w:cs="Arial"/>
          <w:b/>
          <w:bCs/>
          <w:sz w:val="20"/>
          <w:szCs w:val="20"/>
        </w:rPr>
        <w:t xml:space="preserve">REGISTRO DE PREÇOS N° </w:t>
      </w:r>
      <w:r w:rsidR="001D7296">
        <w:rPr>
          <w:rFonts w:ascii="Arial" w:hAnsi="Arial" w:cs="Arial"/>
          <w:b/>
          <w:bCs/>
          <w:sz w:val="20"/>
          <w:szCs w:val="20"/>
        </w:rPr>
        <w:t>0</w:t>
      </w:r>
      <w:r w:rsidR="000316D8">
        <w:rPr>
          <w:rFonts w:ascii="Arial" w:hAnsi="Arial" w:cs="Arial"/>
          <w:b/>
          <w:bCs/>
          <w:sz w:val="20"/>
          <w:szCs w:val="20"/>
        </w:rPr>
        <w:t>61</w:t>
      </w:r>
      <w:r w:rsidR="001D7296">
        <w:rPr>
          <w:rFonts w:ascii="Arial" w:hAnsi="Arial" w:cs="Arial"/>
          <w:b/>
          <w:bCs/>
          <w:sz w:val="20"/>
          <w:szCs w:val="20"/>
        </w:rPr>
        <w:t>/2022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2E56FC">
        <w:rPr>
          <w:rFonts w:ascii="Arial" w:hAnsi="Arial" w:cs="Arial"/>
          <w:b/>
          <w:bCs/>
          <w:color w:val="000000"/>
        </w:rPr>
        <w:t>PELO SETOR DE COMPRAS DA PMC</w:t>
      </w:r>
    </w:p>
    <w:p w:rsidR="00C6770D" w:rsidRDefault="00C6770D" w:rsidP="009E5C0F">
      <w:pPr>
        <w:jc w:val="both"/>
        <w:rPr>
          <w:rFonts w:ascii="Arial" w:hAnsi="Arial" w:cs="Arial"/>
        </w:rPr>
      </w:pPr>
    </w:p>
    <w:p w:rsidR="007D283F" w:rsidRPr="006B6C50" w:rsidRDefault="007D283F" w:rsidP="00791816">
      <w:pPr>
        <w:pStyle w:val="PargrafodaLista"/>
        <w:numPr>
          <w:ilvl w:val="0"/>
          <w:numId w:val="44"/>
        </w:numPr>
        <w:tabs>
          <w:tab w:val="left" w:pos="284"/>
        </w:tabs>
        <w:ind w:left="0" w:firstLine="0"/>
        <w:jc w:val="both"/>
        <w:rPr>
          <w:rFonts w:ascii="Arial" w:hAnsi="Arial" w:cs="Arial"/>
          <w:sz w:val="20"/>
          <w:szCs w:val="20"/>
        </w:rPr>
      </w:pPr>
      <w:r w:rsidRPr="006B6C50">
        <w:rPr>
          <w:rFonts w:ascii="Arial" w:hAnsi="Arial" w:cs="Arial"/>
          <w:b/>
          <w:sz w:val="20"/>
          <w:szCs w:val="20"/>
        </w:rPr>
        <w:t>OBJETO</w:t>
      </w:r>
      <w:r w:rsidRPr="006B6C50">
        <w:rPr>
          <w:rFonts w:ascii="Arial" w:hAnsi="Arial" w:cs="Arial"/>
          <w:sz w:val="20"/>
          <w:szCs w:val="20"/>
        </w:rPr>
        <w:t xml:space="preserve"> </w:t>
      </w:r>
    </w:p>
    <w:p w:rsidR="007D283F" w:rsidRDefault="007D283F" w:rsidP="00791816">
      <w:pPr>
        <w:tabs>
          <w:tab w:val="left" w:pos="284"/>
        </w:tabs>
        <w:autoSpaceDE w:val="0"/>
        <w:autoSpaceDN w:val="0"/>
        <w:adjustRightInd w:val="0"/>
        <w:jc w:val="both"/>
        <w:rPr>
          <w:rFonts w:ascii="Arial" w:eastAsia="Tahoma" w:hAnsi="Arial" w:cs="Arial"/>
          <w:sz w:val="20"/>
          <w:szCs w:val="20"/>
        </w:rPr>
      </w:pPr>
      <w:r w:rsidRPr="006B6C50">
        <w:rPr>
          <w:rFonts w:ascii="Arial" w:eastAsia="Tahoma" w:hAnsi="Arial" w:cs="Arial"/>
          <w:sz w:val="20"/>
          <w:szCs w:val="20"/>
        </w:rPr>
        <w:t xml:space="preserve">O presente documento tem por objetivo estabelecer as condições gerais que orientarão o Processo Licitatório, na modalidade </w:t>
      </w:r>
      <w:r w:rsidRPr="006B6C50">
        <w:rPr>
          <w:rFonts w:ascii="Arial" w:eastAsia="Tahoma" w:hAnsi="Arial" w:cs="Arial"/>
          <w:color w:val="000000" w:themeColor="text1"/>
          <w:sz w:val="20"/>
          <w:szCs w:val="20"/>
        </w:rPr>
        <w:t>PREGÃO PRESENCIAL</w:t>
      </w:r>
      <w:r w:rsidRPr="006B6C50">
        <w:rPr>
          <w:rFonts w:ascii="Arial" w:eastAsia="Tahoma" w:hAnsi="Arial" w:cs="Arial"/>
          <w:sz w:val="20"/>
          <w:szCs w:val="20"/>
        </w:rPr>
        <w:t>, pelo SISTEMA DE REGISTRO DE PREÇOS, cujo objetivo é a LOCAÇÃO DE EQUIPAMENTOS PESADOS (Máquinas e Caminhões)</w:t>
      </w:r>
      <w:r w:rsidRPr="006B6C50">
        <w:rPr>
          <w:rFonts w:ascii="Arial" w:hAnsi="Arial" w:cs="Arial"/>
          <w:color w:val="000000" w:themeColor="text1"/>
          <w:sz w:val="20"/>
          <w:szCs w:val="20"/>
        </w:rPr>
        <w:t xml:space="preserve">, incluindo combustível e operador habilitado, </w:t>
      </w:r>
      <w:r w:rsidRPr="006B6C50">
        <w:rPr>
          <w:rFonts w:ascii="Arial" w:hAnsi="Arial" w:cs="Arial"/>
          <w:sz w:val="20"/>
          <w:szCs w:val="20"/>
        </w:rPr>
        <w:t>para atendimento da Secretaria Municipal de Serviços Urbanos</w:t>
      </w:r>
      <w:r w:rsidRPr="006B6C50">
        <w:rPr>
          <w:rFonts w:ascii="Arial" w:eastAsia="Tahoma" w:hAnsi="Arial" w:cs="Arial"/>
          <w:sz w:val="20"/>
          <w:szCs w:val="20"/>
        </w:rPr>
        <w:t xml:space="preserve"> e Secretaria de Agricultura e Meio Ambiente.</w:t>
      </w:r>
    </w:p>
    <w:p w:rsidR="00791816" w:rsidRPr="006B6C50" w:rsidRDefault="00791816" w:rsidP="00791816">
      <w:pPr>
        <w:tabs>
          <w:tab w:val="left" w:pos="284"/>
        </w:tabs>
        <w:autoSpaceDE w:val="0"/>
        <w:autoSpaceDN w:val="0"/>
        <w:adjustRightInd w:val="0"/>
        <w:jc w:val="both"/>
        <w:rPr>
          <w:rFonts w:ascii="Arial" w:eastAsia="Tahoma" w:hAnsi="Arial" w:cs="Arial"/>
          <w:sz w:val="20"/>
          <w:szCs w:val="20"/>
        </w:rPr>
      </w:pPr>
    </w:p>
    <w:tbl>
      <w:tblPr>
        <w:tblW w:w="8722" w:type="dxa"/>
        <w:jc w:val="center"/>
        <w:tblInd w:w="-1939" w:type="dxa"/>
        <w:tblCellMar>
          <w:left w:w="70" w:type="dxa"/>
          <w:right w:w="70" w:type="dxa"/>
        </w:tblCellMar>
        <w:tblLook w:val="04A0"/>
      </w:tblPr>
      <w:tblGrid>
        <w:gridCol w:w="764"/>
        <w:gridCol w:w="807"/>
        <w:gridCol w:w="1178"/>
        <w:gridCol w:w="5973"/>
      </w:tblGrid>
      <w:tr w:rsidR="007D283F" w:rsidRPr="006B6C50" w:rsidTr="00672A2C">
        <w:trPr>
          <w:trHeight w:val="50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rsidR="007D283F" w:rsidRPr="006B6C50" w:rsidRDefault="007D283F" w:rsidP="00672A2C">
            <w:pPr>
              <w:pStyle w:val="PargrafodaLista"/>
              <w:ind w:left="-75"/>
              <w:jc w:val="center"/>
              <w:rPr>
                <w:rFonts w:ascii="Arial" w:hAnsi="Arial" w:cs="Arial"/>
                <w:b/>
                <w:color w:val="000000" w:themeColor="text1"/>
                <w:sz w:val="20"/>
                <w:szCs w:val="20"/>
              </w:rPr>
            </w:pPr>
            <w:r w:rsidRPr="006B6C50">
              <w:rPr>
                <w:rFonts w:ascii="Arial" w:hAnsi="Arial" w:cs="Arial"/>
                <w:b/>
                <w:color w:val="000000" w:themeColor="text1"/>
                <w:sz w:val="20"/>
                <w:szCs w:val="20"/>
              </w:rPr>
              <w:t>ITEM</w:t>
            </w:r>
          </w:p>
        </w:tc>
        <w:tc>
          <w:tcPr>
            <w:tcW w:w="807"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7D283F" w:rsidRPr="006B6C50" w:rsidRDefault="007D283F" w:rsidP="00672A2C">
            <w:pPr>
              <w:jc w:val="center"/>
              <w:rPr>
                <w:rFonts w:ascii="Arial" w:hAnsi="Arial" w:cs="Arial"/>
                <w:b/>
                <w:color w:val="000000" w:themeColor="text1"/>
                <w:sz w:val="20"/>
                <w:szCs w:val="20"/>
              </w:rPr>
            </w:pPr>
            <w:r w:rsidRPr="006B6C50">
              <w:rPr>
                <w:rFonts w:ascii="Arial" w:hAnsi="Arial" w:cs="Arial"/>
                <w:b/>
                <w:color w:val="000000" w:themeColor="text1"/>
                <w:sz w:val="20"/>
                <w:szCs w:val="20"/>
              </w:rPr>
              <w:t>QNT.</w:t>
            </w:r>
          </w:p>
        </w:tc>
        <w:tc>
          <w:tcPr>
            <w:tcW w:w="1178" w:type="dxa"/>
            <w:tcBorders>
              <w:top w:val="single" w:sz="4" w:space="0" w:color="auto"/>
              <w:left w:val="nil"/>
              <w:bottom w:val="single" w:sz="4" w:space="0" w:color="auto"/>
              <w:right w:val="single" w:sz="4" w:space="0" w:color="auto"/>
            </w:tcBorders>
            <w:shd w:val="clear" w:color="auto" w:fill="F2F2F2" w:themeFill="background1" w:themeFillShade="F2"/>
            <w:vAlign w:val="bottom"/>
          </w:tcPr>
          <w:p w:rsidR="007D283F" w:rsidRPr="006B6C50" w:rsidRDefault="007D283F" w:rsidP="00672A2C">
            <w:pPr>
              <w:jc w:val="center"/>
              <w:rPr>
                <w:rFonts w:ascii="Arial" w:hAnsi="Arial" w:cs="Arial"/>
                <w:b/>
                <w:color w:val="000000" w:themeColor="text1"/>
                <w:sz w:val="20"/>
                <w:szCs w:val="20"/>
              </w:rPr>
            </w:pPr>
            <w:r w:rsidRPr="006B6C50">
              <w:rPr>
                <w:rFonts w:ascii="Arial" w:hAnsi="Arial" w:cs="Arial"/>
                <w:b/>
                <w:color w:val="000000" w:themeColor="text1"/>
                <w:sz w:val="20"/>
                <w:szCs w:val="20"/>
              </w:rPr>
              <w:t>UND</w:t>
            </w:r>
          </w:p>
        </w:tc>
        <w:tc>
          <w:tcPr>
            <w:tcW w:w="5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7D283F" w:rsidRPr="006B6C50" w:rsidRDefault="007D283F" w:rsidP="00672A2C">
            <w:pPr>
              <w:jc w:val="center"/>
              <w:rPr>
                <w:rFonts w:ascii="Arial" w:hAnsi="Arial" w:cs="Arial"/>
                <w:b/>
                <w:color w:val="000000" w:themeColor="text1"/>
                <w:sz w:val="20"/>
                <w:szCs w:val="20"/>
              </w:rPr>
            </w:pPr>
            <w:r w:rsidRPr="006B6C50">
              <w:rPr>
                <w:rFonts w:ascii="Arial" w:hAnsi="Arial" w:cs="Arial"/>
                <w:b/>
                <w:color w:val="000000" w:themeColor="text1"/>
                <w:sz w:val="20"/>
                <w:szCs w:val="20"/>
              </w:rPr>
              <w:t>ESPECIFICAÇÃO</w:t>
            </w:r>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1</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hideMark/>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 xml:space="preserve">01 (uma) - </w:t>
            </w:r>
            <w:proofErr w:type="spellStart"/>
            <w:r w:rsidRPr="006B6C50">
              <w:rPr>
                <w:rFonts w:ascii="Arial" w:hAnsi="Arial" w:cs="Arial"/>
                <w:b/>
                <w:color w:val="000000" w:themeColor="text1"/>
                <w:sz w:val="20"/>
                <w:szCs w:val="20"/>
              </w:rPr>
              <w:t>Patrol</w:t>
            </w:r>
            <w:proofErr w:type="spellEnd"/>
            <w:r w:rsidRPr="006B6C50">
              <w:rPr>
                <w:rFonts w:ascii="Arial" w:hAnsi="Arial" w:cs="Arial"/>
                <w:b/>
                <w:color w:val="000000" w:themeColor="text1"/>
                <w:sz w:val="20"/>
                <w:szCs w:val="20"/>
              </w:rPr>
              <w:t xml:space="preserve"> (Motoniveladora)</w:t>
            </w:r>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2</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01 (uma) - Retro Escavadeira</w:t>
            </w:r>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3</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 xml:space="preserve">01 (uma) - Pá Carregadeira </w:t>
            </w:r>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4</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1.400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02 (dois) - Caminhão Basculante</w:t>
            </w:r>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5</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 xml:space="preserve">01 (uma) - Escavadeira Hidráulica 20 </w:t>
            </w:r>
            <w:proofErr w:type="spellStart"/>
            <w:r w:rsidRPr="006B6C50">
              <w:rPr>
                <w:rFonts w:ascii="Arial" w:hAnsi="Arial" w:cs="Arial"/>
                <w:b/>
                <w:color w:val="000000" w:themeColor="text1"/>
                <w:sz w:val="20"/>
                <w:szCs w:val="20"/>
              </w:rPr>
              <w:t>ton</w:t>
            </w:r>
            <w:proofErr w:type="spellEnd"/>
          </w:p>
        </w:tc>
      </w:tr>
      <w:tr w:rsidR="002E56FC" w:rsidRPr="006B6C50" w:rsidTr="00672A2C">
        <w:trPr>
          <w:trHeight w:val="70"/>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6</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 xml:space="preserve">01 (uma) - Escavadeira Hidráulica 14 </w:t>
            </w:r>
            <w:proofErr w:type="spellStart"/>
            <w:r w:rsidRPr="006B6C50">
              <w:rPr>
                <w:rFonts w:ascii="Arial" w:hAnsi="Arial" w:cs="Arial"/>
                <w:b/>
                <w:color w:val="000000" w:themeColor="text1"/>
                <w:sz w:val="20"/>
                <w:szCs w:val="20"/>
              </w:rPr>
              <w:t>ton</w:t>
            </w:r>
            <w:proofErr w:type="spellEnd"/>
          </w:p>
        </w:tc>
      </w:tr>
      <w:tr w:rsidR="002E56FC" w:rsidRPr="006B6C50" w:rsidTr="00672A2C">
        <w:trPr>
          <w:trHeight w:val="169"/>
          <w:jc w:val="center"/>
        </w:trPr>
        <w:tc>
          <w:tcPr>
            <w:tcW w:w="7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672A2C">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7</w:t>
            </w:r>
            <w:proofErr w:type="gramEnd"/>
          </w:p>
        </w:tc>
        <w:tc>
          <w:tcPr>
            <w:tcW w:w="807"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178"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973" w:type="dxa"/>
            <w:tcBorders>
              <w:top w:val="single" w:sz="4" w:space="0" w:color="auto"/>
              <w:left w:val="single" w:sz="4" w:space="0" w:color="auto"/>
              <w:bottom w:val="single" w:sz="4" w:space="0" w:color="auto"/>
              <w:right w:val="single" w:sz="4" w:space="0" w:color="auto"/>
            </w:tcBorders>
            <w:vAlign w:val="center"/>
          </w:tcPr>
          <w:p w:rsidR="002E56FC" w:rsidRPr="006B6C50" w:rsidRDefault="002E56FC" w:rsidP="00C042BE">
            <w:pPr>
              <w:jc w:val="both"/>
              <w:rPr>
                <w:rFonts w:ascii="Arial" w:hAnsi="Arial" w:cs="Arial"/>
                <w:b/>
                <w:color w:val="000000" w:themeColor="text1"/>
                <w:sz w:val="20"/>
                <w:szCs w:val="20"/>
              </w:rPr>
            </w:pPr>
            <w:r w:rsidRPr="006B6C50">
              <w:rPr>
                <w:rFonts w:ascii="Arial" w:hAnsi="Arial" w:cs="Arial"/>
                <w:b/>
                <w:color w:val="000000" w:themeColor="text1"/>
                <w:sz w:val="20"/>
                <w:szCs w:val="20"/>
              </w:rPr>
              <w:t>01 (uma) - Caminhão Traçado</w:t>
            </w:r>
          </w:p>
        </w:tc>
      </w:tr>
    </w:tbl>
    <w:p w:rsidR="007D283F" w:rsidRPr="006B6C50" w:rsidRDefault="007D283F" w:rsidP="007D283F">
      <w:pPr>
        <w:autoSpaceDE w:val="0"/>
        <w:autoSpaceDN w:val="0"/>
        <w:adjustRightInd w:val="0"/>
        <w:spacing w:line="360" w:lineRule="auto"/>
        <w:ind w:firstLine="705"/>
        <w:jc w:val="both"/>
        <w:rPr>
          <w:rFonts w:ascii="Arial" w:eastAsia="Tahoma" w:hAnsi="Arial" w:cs="Arial"/>
          <w:sz w:val="20"/>
          <w:szCs w:val="20"/>
        </w:rPr>
      </w:pPr>
    </w:p>
    <w:p w:rsidR="007D283F" w:rsidRPr="006B6C50" w:rsidRDefault="007D283F" w:rsidP="00791816">
      <w:pPr>
        <w:pStyle w:val="PargrafodaLista"/>
        <w:numPr>
          <w:ilvl w:val="0"/>
          <w:numId w:val="44"/>
        </w:numPr>
        <w:tabs>
          <w:tab w:val="left" w:pos="284"/>
        </w:tabs>
        <w:autoSpaceDE w:val="0"/>
        <w:autoSpaceDN w:val="0"/>
        <w:adjustRightInd w:val="0"/>
        <w:ind w:left="0" w:firstLine="0"/>
        <w:jc w:val="both"/>
        <w:rPr>
          <w:rFonts w:ascii="Arial" w:hAnsi="Arial" w:cs="Arial"/>
          <w:b/>
          <w:sz w:val="20"/>
          <w:szCs w:val="20"/>
        </w:rPr>
      </w:pPr>
      <w:r w:rsidRPr="006B6C50">
        <w:rPr>
          <w:rFonts w:ascii="Arial" w:hAnsi="Arial" w:cs="Arial"/>
          <w:b/>
          <w:sz w:val="20"/>
          <w:szCs w:val="20"/>
        </w:rPr>
        <w:t>JUSTIFICATIVA</w:t>
      </w:r>
    </w:p>
    <w:p w:rsidR="007D283F" w:rsidRDefault="007D283F" w:rsidP="00791816">
      <w:pPr>
        <w:pStyle w:val="PargrafodaLista"/>
        <w:ind w:left="0"/>
        <w:jc w:val="both"/>
        <w:rPr>
          <w:rFonts w:ascii="Arial" w:hAnsi="Arial" w:cs="Arial"/>
          <w:color w:val="000000" w:themeColor="text1"/>
          <w:sz w:val="20"/>
          <w:szCs w:val="20"/>
        </w:rPr>
      </w:pPr>
      <w:r w:rsidRPr="006B6C50">
        <w:rPr>
          <w:rFonts w:ascii="Arial" w:hAnsi="Arial" w:cs="Arial"/>
          <w:color w:val="000000" w:themeColor="text1"/>
          <w:sz w:val="20"/>
          <w:szCs w:val="20"/>
        </w:rPr>
        <w:t xml:space="preserve">A pretendida aquisição se faz necessária para atendimento das demandas dos serviços que são de competência da Secretaria Municipal de Serviços Urbanos e Secretaria de Agricultura e Meio Ambiente, visto que são realizadas obras para melhoria e conservação das estradas rurais que compreendem o Município de </w:t>
      </w:r>
      <w:proofErr w:type="spellStart"/>
      <w:r w:rsidRPr="006B6C50">
        <w:rPr>
          <w:rFonts w:ascii="Arial" w:hAnsi="Arial" w:cs="Arial"/>
          <w:color w:val="000000" w:themeColor="text1"/>
          <w:sz w:val="20"/>
          <w:szCs w:val="20"/>
        </w:rPr>
        <w:t>Cataguases</w:t>
      </w:r>
      <w:proofErr w:type="spellEnd"/>
      <w:r w:rsidRPr="006B6C50">
        <w:rPr>
          <w:rFonts w:ascii="Arial" w:hAnsi="Arial" w:cs="Arial"/>
          <w:color w:val="000000" w:themeColor="text1"/>
          <w:sz w:val="20"/>
          <w:szCs w:val="20"/>
        </w:rPr>
        <w:t xml:space="preserve"> assim como é de suma importância para a para execução das atividades de compactação e recobrimento diário dos resíduos sólidos encaminhados ao Aterro Sanitário Municipal, manutenção das células em atividade (instalação de drenos de gases e </w:t>
      </w:r>
      <w:proofErr w:type="spellStart"/>
      <w:r w:rsidRPr="006B6C50">
        <w:rPr>
          <w:rFonts w:ascii="Arial" w:hAnsi="Arial" w:cs="Arial"/>
          <w:color w:val="000000" w:themeColor="text1"/>
          <w:sz w:val="20"/>
          <w:szCs w:val="20"/>
        </w:rPr>
        <w:t>chorume</w:t>
      </w:r>
      <w:proofErr w:type="spellEnd"/>
      <w:r w:rsidRPr="006B6C50">
        <w:rPr>
          <w:rFonts w:ascii="Arial" w:hAnsi="Arial" w:cs="Arial"/>
          <w:color w:val="000000" w:themeColor="text1"/>
          <w:sz w:val="20"/>
          <w:szCs w:val="20"/>
        </w:rPr>
        <w:t>, drenagem pluvial, implantação de taludes de contenção, abertura de vias internas), abertura de novas células e fechamento das células que estão em fase de encerramento. Ainda é importante salientar que este serviço é uma obrigação imposta pela legislação ambiental incidente sobre gestão de resíduos.</w:t>
      </w:r>
    </w:p>
    <w:p w:rsidR="007D283F" w:rsidRPr="006B6C50" w:rsidRDefault="007D283F" w:rsidP="007D283F">
      <w:pPr>
        <w:pStyle w:val="PargrafodaLista"/>
        <w:spacing w:line="360" w:lineRule="auto"/>
        <w:ind w:left="0" w:firstLine="502"/>
        <w:jc w:val="both"/>
        <w:rPr>
          <w:rFonts w:ascii="Arial" w:hAnsi="Arial" w:cs="Arial"/>
          <w:color w:val="000000" w:themeColor="text1"/>
          <w:sz w:val="20"/>
          <w:szCs w:val="20"/>
        </w:rPr>
      </w:pPr>
    </w:p>
    <w:p w:rsidR="007D283F" w:rsidRPr="006B6C50" w:rsidRDefault="007D283F" w:rsidP="00791816">
      <w:pPr>
        <w:pStyle w:val="PargrafodaLista"/>
        <w:numPr>
          <w:ilvl w:val="0"/>
          <w:numId w:val="44"/>
        </w:numPr>
        <w:ind w:left="0" w:firstLine="0"/>
        <w:jc w:val="both"/>
        <w:rPr>
          <w:rFonts w:ascii="Arial" w:hAnsi="Arial" w:cs="Arial"/>
          <w:b/>
          <w:color w:val="000000" w:themeColor="text1"/>
          <w:sz w:val="20"/>
          <w:szCs w:val="20"/>
        </w:rPr>
      </w:pPr>
      <w:r w:rsidRPr="006B6C50">
        <w:rPr>
          <w:rFonts w:ascii="Arial" w:hAnsi="Arial" w:cs="Arial"/>
          <w:b/>
          <w:color w:val="000000" w:themeColor="text1"/>
          <w:sz w:val="20"/>
          <w:szCs w:val="20"/>
        </w:rPr>
        <w:t xml:space="preserve">DA DESCRIÇÃO DO SERVIÇO </w:t>
      </w:r>
    </w:p>
    <w:p w:rsidR="007D283F" w:rsidRPr="006B6C50" w:rsidRDefault="007D283F" w:rsidP="00791816">
      <w:pPr>
        <w:jc w:val="both"/>
        <w:rPr>
          <w:rFonts w:ascii="Arial" w:hAnsi="Arial" w:cs="Arial"/>
          <w:color w:val="000000" w:themeColor="text1"/>
          <w:sz w:val="20"/>
          <w:szCs w:val="20"/>
        </w:rPr>
      </w:pPr>
      <w:r w:rsidRPr="006B6C50">
        <w:rPr>
          <w:rFonts w:ascii="Arial" w:hAnsi="Arial" w:cs="Arial"/>
          <w:color w:val="000000" w:themeColor="text1"/>
          <w:sz w:val="20"/>
          <w:szCs w:val="20"/>
        </w:rPr>
        <w:t xml:space="preserve">Locação de Equipamentos dos tipos: </w:t>
      </w:r>
    </w:p>
    <w:p w:rsidR="007D283F" w:rsidRPr="006B6C50" w:rsidRDefault="007D283F" w:rsidP="00791816">
      <w:pPr>
        <w:pStyle w:val="PargrafodaLista"/>
        <w:ind w:left="0"/>
        <w:jc w:val="both"/>
        <w:rPr>
          <w:rFonts w:ascii="Arial" w:hAnsi="Arial" w:cs="Arial"/>
          <w:sz w:val="20"/>
          <w:szCs w:val="20"/>
        </w:rPr>
      </w:pPr>
      <w:r w:rsidRPr="006B6C50">
        <w:rPr>
          <w:rFonts w:ascii="Arial" w:hAnsi="Arial" w:cs="Arial"/>
          <w:sz w:val="20"/>
          <w:szCs w:val="20"/>
        </w:rPr>
        <w:t>3.1</w:t>
      </w:r>
      <w:r w:rsidRPr="006B6C50">
        <w:rPr>
          <w:rFonts w:ascii="Arial" w:hAnsi="Arial" w:cs="Arial"/>
          <w:sz w:val="20"/>
          <w:szCs w:val="20"/>
        </w:rPr>
        <w:tab/>
        <w:t xml:space="preserve">Locação de maquinário dos tipos descritos abaixo, incluindo a mão de obra de operador habilitado. </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rPr>
      </w:pPr>
      <w:r w:rsidRPr="006B6C50">
        <w:rPr>
          <w:rFonts w:ascii="Arial" w:hAnsi="Arial" w:cs="Arial"/>
          <w:color w:val="000000" w:themeColor="text1"/>
          <w:sz w:val="20"/>
          <w:szCs w:val="20"/>
        </w:rPr>
        <w:t>Pá Carregadeira - Equipamento do tipo maquinário pesado,</w:t>
      </w:r>
      <w:r w:rsidRPr="006B6C50">
        <w:rPr>
          <w:rFonts w:ascii="Arial" w:hAnsi="Arial" w:cs="Arial"/>
          <w:color w:val="000000"/>
          <w:sz w:val="20"/>
          <w:szCs w:val="20"/>
          <w:shd w:val="clear" w:color="auto" w:fill="FFFFFF"/>
        </w:rPr>
        <w:t xml:space="preserve"> </w:t>
      </w:r>
      <w:r w:rsidRPr="006B6C50">
        <w:rPr>
          <w:rFonts w:ascii="Arial" w:hAnsi="Arial" w:cs="Arial"/>
          <w:color w:val="000000" w:themeColor="text1"/>
          <w:sz w:val="20"/>
          <w:szCs w:val="20"/>
        </w:rPr>
        <w:t>utilizada em construções dotada de uma poderosa pá para carregar areia, brita, terra, lixo, entulho, etc.</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rPr>
      </w:pPr>
      <w:r w:rsidRPr="006B6C50">
        <w:rPr>
          <w:rFonts w:ascii="Arial" w:hAnsi="Arial" w:cs="Arial"/>
          <w:color w:val="000000" w:themeColor="text1"/>
          <w:sz w:val="20"/>
          <w:szCs w:val="20"/>
        </w:rPr>
        <w:t>Retro escavadeira - U</w:t>
      </w:r>
      <w:r w:rsidRPr="006B6C50">
        <w:rPr>
          <w:rFonts w:ascii="Arial" w:hAnsi="Arial" w:cs="Arial"/>
          <w:color w:val="000000" w:themeColor="text1"/>
          <w:sz w:val="20"/>
          <w:szCs w:val="20"/>
          <w:shd w:val="clear" w:color="auto" w:fill="FFFFFF"/>
        </w:rPr>
        <w:t xml:space="preserve">m trator ou máquina de terraplenagem equipada com uma pá carregadeira montada na frente e uma pequena concha na traseira do veículo. </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shd w:val="clear" w:color="auto" w:fill="FFFFFF"/>
        </w:rPr>
      </w:pPr>
      <w:proofErr w:type="spellStart"/>
      <w:r w:rsidRPr="006B6C50">
        <w:rPr>
          <w:rFonts w:ascii="Arial" w:hAnsi="Arial" w:cs="Arial"/>
          <w:color w:val="000000" w:themeColor="text1"/>
          <w:sz w:val="20"/>
          <w:szCs w:val="20"/>
        </w:rPr>
        <w:t>Patrol</w:t>
      </w:r>
      <w:proofErr w:type="spellEnd"/>
      <w:r w:rsidRPr="006B6C50">
        <w:rPr>
          <w:rFonts w:ascii="Arial" w:hAnsi="Arial" w:cs="Arial"/>
          <w:color w:val="000000" w:themeColor="text1"/>
          <w:sz w:val="20"/>
          <w:szCs w:val="20"/>
        </w:rPr>
        <w:t xml:space="preserve"> - </w:t>
      </w:r>
      <w:r w:rsidRPr="006B6C50">
        <w:rPr>
          <w:rFonts w:ascii="Arial" w:hAnsi="Arial" w:cs="Arial"/>
          <w:bCs/>
          <w:color w:val="202124"/>
          <w:sz w:val="20"/>
          <w:szCs w:val="20"/>
          <w:shd w:val="clear" w:color="auto" w:fill="FFFFFF"/>
        </w:rPr>
        <w:t>máquina</w:t>
      </w:r>
      <w:r w:rsidRPr="006B6C50">
        <w:rPr>
          <w:rFonts w:ascii="Arial" w:hAnsi="Arial" w:cs="Arial"/>
          <w:color w:val="202124"/>
          <w:sz w:val="20"/>
          <w:szCs w:val="20"/>
          <w:shd w:val="clear" w:color="auto" w:fill="FFFFFF"/>
        </w:rPr>
        <w:t> utilizada para serviços de terraplanagem, possuidora de uma lâmina que se ajusta; utilizada para nivelação de estradas; usada, ainda, para fazer pequenas escavações; motoniveladora.</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Caminhão Basculante: Veículo tipo caminhão equipado com uma caçamba articulada na parte traseira, destinado ao transporte de grandes quantidades de material, capacidade </w:t>
      </w:r>
      <w:proofErr w:type="spellStart"/>
      <w:r w:rsidRPr="006B6C50">
        <w:rPr>
          <w:rFonts w:ascii="Arial" w:hAnsi="Arial" w:cs="Arial"/>
          <w:color w:val="000000" w:themeColor="text1"/>
          <w:sz w:val="20"/>
          <w:szCs w:val="20"/>
          <w:shd w:val="clear" w:color="auto" w:fill="FFFFFF"/>
        </w:rPr>
        <w:t>minima</w:t>
      </w:r>
      <w:proofErr w:type="spellEnd"/>
      <w:r w:rsidRPr="006B6C50">
        <w:rPr>
          <w:rFonts w:ascii="Arial" w:hAnsi="Arial" w:cs="Arial"/>
          <w:color w:val="000000" w:themeColor="text1"/>
          <w:sz w:val="20"/>
          <w:szCs w:val="20"/>
          <w:shd w:val="clear" w:color="auto" w:fill="FFFFFF"/>
        </w:rPr>
        <w:t xml:space="preserve"> </w:t>
      </w:r>
      <w:proofErr w:type="gramStart"/>
      <w:r w:rsidRPr="006B6C50">
        <w:rPr>
          <w:rFonts w:ascii="Arial" w:hAnsi="Arial" w:cs="Arial"/>
          <w:color w:val="000000" w:themeColor="text1"/>
          <w:sz w:val="20"/>
          <w:szCs w:val="20"/>
          <w:shd w:val="clear" w:color="auto" w:fill="FFFFFF"/>
        </w:rPr>
        <w:t>5</w:t>
      </w:r>
      <w:proofErr w:type="gramEnd"/>
      <w:r w:rsidRPr="006B6C50">
        <w:rPr>
          <w:rFonts w:ascii="Arial" w:hAnsi="Arial" w:cs="Arial"/>
          <w:color w:val="000000" w:themeColor="text1"/>
          <w:sz w:val="20"/>
          <w:szCs w:val="20"/>
          <w:shd w:val="clear" w:color="auto" w:fill="FFFFFF"/>
        </w:rPr>
        <w:t xml:space="preserve"> m³.</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Caminhão Traçado: Veículo tipo caminhão de dois eixos de tração nas rodas traseiras. Tem três eixos, sendo um deles dianteiro e dois deles traseiros e com tração, com capacidade mínima de </w:t>
      </w:r>
      <w:proofErr w:type="gramStart"/>
      <w:r w:rsidRPr="006B6C50">
        <w:rPr>
          <w:rFonts w:ascii="Arial" w:hAnsi="Arial" w:cs="Arial"/>
          <w:color w:val="000000" w:themeColor="text1"/>
          <w:sz w:val="20"/>
          <w:szCs w:val="20"/>
          <w:shd w:val="clear" w:color="auto" w:fill="FFFFFF"/>
        </w:rPr>
        <w:t>8</w:t>
      </w:r>
      <w:proofErr w:type="gramEnd"/>
      <w:r w:rsidRPr="006B6C50">
        <w:rPr>
          <w:rFonts w:ascii="Arial" w:hAnsi="Arial" w:cs="Arial"/>
          <w:color w:val="000000" w:themeColor="text1"/>
          <w:sz w:val="20"/>
          <w:szCs w:val="20"/>
          <w:shd w:val="clear" w:color="auto" w:fill="FFFFFF"/>
        </w:rPr>
        <w:t xml:space="preserve"> m³.</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Escavadeira Hidráulica - Equipamento utilizado para escavar e mover grandes quantidades de material, como terra, pedras e afins. Constitui de uma base de condução, um braço e uma lança, acessório dedicado à escavação. Peso mínimo 13 ton. </w:t>
      </w:r>
    </w:p>
    <w:p w:rsidR="007D283F" w:rsidRPr="006B6C50" w:rsidRDefault="007D283F" w:rsidP="00791816">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Escavadeira Hidráulica - Equipamento utilizado para escavar e mover grandes quantidades de material, como terra, pedras e afins. Constitui de uma base de condução, um braço e uma lança, acessório dedicado à escavação. Peso mínimo 20 ton. </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lastRenderedPageBreak/>
        <w:t xml:space="preserve">3.1.1 </w:t>
      </w:r>
      <w:r w:rsidRPr="006B6C50">
        <w:rPr>
          <w:rFonts w:ascii="Arial" w:hAnsi="Arial" w:cs="Arial"/>
          <w:color w:val="000000" w:themeColor="text1"/>
          <w:sz w:val="20"/>
          <w:szCs w:val="20"/>
          <w:shd w:val="clear" w:color="auto" w:fill="FFFFFF"/>
        </w:rPr>
        <w:tab/>
        <w:t xml:space="preserve">Os serviços poderão ser fornecidos na quantia total licitada ou somente o necessário (parcelado), ficando o Município </w:t>
      </w:r>
      <w:proofErr w:type="gramStart"/>
      <w:r w:rsidRPr="006B6C50">
        <w:rPr>
          <w:rFonts w:ascii="Arial" w:hAnsi="Arial" w:cs="Arial"/>
          <w:color w:val="000000" w:themeColor="text1"/>
          <w:sz w:val="20"/>
          <w:szCs w:val="20"/>
          <w:shd w:val="clear" w:color="auto" w:fill="FFFFFF"/>
        </w:rPr>
        <w:t>isento</w:t>
      </w:r>
      <w:proofErr w:type="gramEnd"/>
      <w:r w:rsidRPr="006B6C50">
        <w:rPr>
          <w:rFonts w:ascii="Arial" w:hAnsi="Arial" w:cs="Arial"/>
          <w:color w:val="000000" w:themeColor="text1"/>
          <w:sz w:val="20"/>
          <w:szCs w:val="20"/>
          <w:shd w:val="clear" w:color="auto" w:fill="FFFFFF"/>
        </w:rPr>
        <w:t xml:space="preserve"> de responsabilidade de pagamento do serviço não prestado até o fim do contrato.</w:t>
      </w:r>
    </w:p>
    <w:p w:rsidR="007D283F" w:rsidRPr="006B6C50" w:rsidRDefault="007D283F" w:rsidP="00791816">
      <w:pPr>
        <w:pStyle w:val="PargrafodaLista"/>
        <w:ind w:left="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3.1.2</w:t>
      </w:r>
      <w:r w:rsidRPr="006B6C50">
        <w:rPr>
          <w:rFonts w:ascii="Arial" w:hAnsi="Arial" w:cs="Arial"/>
          <w:color w:val="000000" w:themeColor="text1"/>
          <w:sz w:val="20"/>
          <w:szCs w:val="20"/>
          <w:shd w:val="clear" w:color="auto" w:fill="FFFFFF"/>
        </w:rPr>
        <w:tab/>
        <w:t xml:space="preserve"> As ordens de serviços deverão ser executadas no máximo em 24 horas. Os serviços que exigirem uma urgência de sua execução deverão ser atendidos pela Contratada assim que notificada para pronto atendimento a bem da administração pública.</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3.1.3</w:t>
      </w:r>
      <w:r w:rsidRPr="006B6C50">
        <w:rPr>
          <w:rFonts w:ascii="Arial" w:hAnsi="Arial" w:cs="Arial"/>
          <w:color w:val="000000" w:themeColor="text1"/>
          <w:sz w:val="20"/>
          <w:szCs w:val="20"/>
          <w:shd w:val="clear" w:color="auto" w:fill="FFFFFF"/>
        </w:rPr>
        <w:tab/>
        <w:t xml:space="preserve"> Os equipamentos não necessariamente ficarão alocados no aterro ou nos locais a serem </w:t>
      </w:r>
      <w:proofErr w:type="gramStart"/>
      <w:r w:rsidRPr="006B6C50">
        <w:rPr>
          <w:rFonts w:ascii="Arial" w:hAnsi="Arial" w:cs="Arial"/>
          <w:color w:val="000000" w:themeColor="text1"/>
          <w:sz w:val="20"/>
          <w:szCs w:val="20"/>
          <w:shd w:val="clear" w:color="auto" w:fill="FFFFFF"/>
        </w:rPr>
        <w:t>utilizados</w:t>
      </w:r>
      <w:r w:rsidR="00672A2C">
        <w:rPr>
          <w:rFonts w:ascii="Arial" w:hAnsi="Arial" w:cs="Arial"/>
          <w:color w:val="000000" w:themeColor="text1"/>
          <w:sz w:val="20"/>
          <w:szCs w:val="20"/>
          <w:shd w:val="clear" w:color="auto" w:fill="FFFFFF"/>
        </w:rPr>
        <w:t xml:space="preserve">, </w:t>
      </w:r>
      <w:r w:rsidRPr="006B6C50">
        <w:rPr>
          <w:rFonts w:ascii="Arial" w:hAnsi="Arial" w:cs="Arial"/>
          <w:color w:val="000000" w:themeColor="text1"/>
          <w:sz w:val="20"/>
          <w:szCs w:val="20"/>
          <w:shd w:val="clear" w:color="auto" w:fill="FFFFFF"/>
        </w:rPr>
        <w:t>suas utilizações</w:t>
      </w:r>
      <w:proofErr w:type="gramEnd"/>
      <w:r w:rsidRPr="006B6C50">
        <w:rPr>
          <w:rFonts w:ascii="Arial" w:hAnsi="Arial" w:cs="Arial"/>
          <w:color w:val="000000" w:themeColor="text1"/>
          <w:sz w:val="20"/>
          <w:szCs w:val="20"/>
          <w:shd w:val="clear" w:color="auto" w:fill="FFFFFF"/>
        </w:rPr>
        <w:t xml:space="preserve"> dependerão de solicitação de no mínimo 48 horas de antecedência por parte da Secretaria de Agricultura e Meio Ambiente e Secretaria de Serviços Urbanos.</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3.1.4 </w:t>
      </w:r>
      <w:r w:rsidRPr="006B6C50">
        <w:rPr>
          <w:rFonts w:ascii="Arial" w:hAnsi="Arial" w:cs="Arial"/>
          <w:color w:val="000000" w:themeColor="text1"/>
          <w:sz w:val="20"/>
          <w:szCs w:val="20"/>
          <w:shd w:val="clear" w:color="auto" w:fill="FFFFFF"/>
        </w:rPr>
        <w:tab/>
        <w:t>Para cada máquina/veículo deverá ser disponibilizado um operador habilitado para conduzir e operá-las.</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3.1.5</w:t>
      </w:r>
      <w:r w:rsidRPr="006B6C50">
        <w:rPr>
          <w:rFonts w:ascii="Arial" w:hAnsi="Arial" w:cs="Arial"/>
          <w:color w:val="000000" w:themeColor="text1"/>
          <w:sz w:val="20"/>
          <w:szCs w:val="20"/>
          <w:shd w:val="clear" w:color="auto" w:fill="FFFFFF"/>
        </w:rPr>
        <w:tab/>
        <w:t>O combustível e manutenção dos maquinários deverão ser de responsabilidade da empresa CONTRATADA.</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3</w:t>
      </w:r>
      <w:proofErr w:type="gramStart"/>
      <w:r w:rsidRPr="006B6C50">
        <w:rPr>
          <w:rFonts w:ascii="Arial" w:hAnsi="Arial" w:cs="Arial"/>
          <w:color w:val="000000" w:themeColor="text1"/>
          <w:sz w:val="20"/>
          <w:szCs w:val="20"/>
          <w:shd w:val="clear" w:color="auto" w:fill="FFFFFF"/>
        </w:rPr>
        <w:t>..</w:t>
      </w:r>
      <w:proofErr w:type="gramEnd"/>
      <w:r w:rsidRPr="006B6C50">
        <w:rPr>
          <w:rFonts w:ascii="Arial" w:hAnsi="Arial" w:cs="Arial"/>
          <w:color w:val="000000" w:themeColor="text1"/>
          <w:sz w:val="20"/>
          <w:szCs w:val="20"/>
          <w:shd w:val="clear" w:color="auto" w:fill="FFFFFF"/>
        </w:rPr>
        <w:t xml:space="preserve">1.6 </w:t>
      </w:r>
      <w:r w:rsidRPr="006B6C50">
        <w:rPr>
          <w:rFonts w:ascii="Arial" w:hAnsi="Arial" w:cs="Arial"/>
          <w:color w:val="000000" w:themeColor="text1"/>
          <w:sz w:val="20"/>
          <w:szCs w:val="20"/>
          <w:shd w:val="clear" w:color="auto" w:fill="FFFFFF"/>
        </w:rPr>
        <w:tab/>
        <w:t>Deverão ser fornecidos pela CONTRATADA todos os Equipamentos de Proteção Individuais necessários e imprescindíveis a execução das atividades sem quaisquer ônus adicionais à CONTRATANTE.</w:t>
      </w:r>
    </w:p>
    <w:p w:rsidR="007D283F" w:rsidRPr="006B6C50" w:rsidRDefault="007D283F" w:rsidP="00791816">
      <w:pPr>
        <w:pStyle w:val="Default"/>
        <w:jc w:val="both"/>
        <w:rPr>
          <w:rFonts w:eastAsia="Calibri"/>
          <w:noProof/>
          <w:color w:val="000000" w:themeColor="text1"/>
          <w:sz w:val="20"/>
          <w:szCs w:val="20"/>
          <w:shd w:val="clear" w:color="auto" w:fill="FFFFFF"/>
          <w:lang w:eastAsia="en-US"/>
        </w:rPr>
      </w:pPr>
      <w:r w:rsidRPr="006B6C50">
        <w:rPr>
          <w:rFonts w:eastAsia="Calibri"/>
          <w:noProof/>
          <w:color w:val="000000" w:themeColor="text1"/>
          <w:sz w:val="20"/>
          <w:szCs w:val="20"/>
          <w:shd w:val="clear" w:color="auto" w:fill="FFFFFF"/>
          <w:lang w:eastAsia="en-US"/>
        </w:rPr>
        <w:t xml:space="preserve">3.1.7 </w:t>
      </w:r>
      <w:r w:rsidRPr="006B6C50">
        <w:rPr>
          <w:rFonts w:eastAsia="Calibri"/>
          <w:noProof/>
          <w:color w:val="000000" w:themeColor="text1"/>
          <w:sz w:val="20"/>
          <w:szCs w:val="20"/>
          <w:shd w:val="clear" w:color="auto" w:fill="FFFFFF"/>
          <w:lang w:eastAsia="en-US"/>
        </w:rPr>
        <w:tab/>
        <w:t>As atividades acontecerão de acordo com a necessidade do Município e nos locais indicados pela CONTRATANTE, atendendo as coordenadas da Secretaria de Serviços Urbanos e Secretaria de Agricultura e Meio Ambiente.</w:t>
      </w:r>
    </w:p>
    <w:p w:rsidR="007D283F" w:rsidRPr="006B6C50" w:rsidRDefault="007D283F" w:rsidP="00791816">
      <w:pPr>
        <w:pStyle w:val="Default"/>
        <w:jc w:val="both"/>
        <w:rPr>
          <w:rFonts w:eastAsia="Calibri"/>
          <w:noProof/>
          <w:color w:val="000000" w:themeColor="text1"/>
          <w:sz w:val="20"/>
          <w:szCs w:val="20"/>
          <w:shd w:val="clear" w:color="auto" w:fill="FFFFFF"/>
          <w:lang w:eastAsia="en-US"/>
        </w:rPr>
      </w:pPr>
      <w:r w:rsidRPr="006B6C50">
        <w:rPr>
          <w:rFonts w:eastAsia="Calibri"/>
          <w:noProof/>
          <w:color w:val="000000" w:themeColor="text1"/>
          <w:sz w:val="20"/>
          <w:szCs w:val="20"/>
          <w:shd w:val="clear" w:color="auto" w:fill="FFFFFF"/>
          <w:lang w:eastAsia="en-US"/>
        </w:rPr>
        <w:t>3.1.8</w:t>
      </w:r>
      <w:r w:rsidRPr="006B6C50">
        <w:rPr>
          <w:rFonts w:eastAsia="Calibri"/>
          <w:noProof/>
          <w:color w:val="000000" w:themeColor="text1"/>
          <w:sz w:val="20"/>
          <w:szCs w:val="20"/>
          <w:shd w:val="clear" w:color="auto" w:fill="FFFFFF"/>
          <w:lang w:eastAsia="en-US"/>
        </w:rPr>
        <w:tab/>
        <w:t>Em caso de intempéries que impeçam a execução de determinado serviço, a empresa deverá reprogramar a continuidade dos trabalhos sem ônus adicionais à CONTRATANTE.</w:t>
      </w:r>
    </w:p>
    <w:p w:rsidR="007D283F" w:rsidRPr="006B6C50" w:rsidRDefault="007D283F" w:rsidP="00791816">
      <w:pPr>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3.1.9</w:t>
      </w:r>
      <w:r w:rsidRPr="006B6C50">
        <w:rPr>
          <w:rFonts w:ascii="Arial" w:hAnsi="Arial" w:cs="Arial"/>
          <w:color w:val="000000" w:themeColor="text1"/>
          <w:sz w:val="20"/>
          <w:szCs w:val="20"/>
          <w:shd w:val="clear" w:color="auto" w:fill="FFFFFF"/>
        </w:rPr>
        <w:tab/>
        <w:t>A CONTRATANTE reserva-se no direito de não receber os serviços em desacordo com o previsto neste instrumento, podendo rescindir o contrato ou outro instrumento legal em decorrência da sua inexecução parcial ou total, sem prejuízo das demais cominações legais aplicáveis.</w:t>
      </w:r>
    </w:p>
    <w:p w:rsidR="007D283F" w:rsidRDefault="007D283F" w:rsidP="00791816">
      <w:pPr>
        <w:pStyle w:val="PargrafodaLista"/>
        <w:numPr>
          <w:ilvl w:val="2"/>
          <w:numId w:val="44"/>
        </w:numPr>
        <w:ind w:left="0"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 Fica proibida a utilização de horas em sistema de disponibilidade, sendo computadas somente as horas de fato trabalhadas e mensuradas em </w:t>
      </w:r>
      <w:proofErr w:type="spellStart"/>
      <w:r w:rsidRPr="006B6C50">
        <w:rPr>
          <w:rFonts w:ascii="Arial" w:hAnsi="Arial" w:cs="Arial"/>
          <w:color w:val="000000" w:themeColor="text1"/>
          <w:sz w:val="20"/>
          <w:szCs w:val="20"/>
          <w:shd w:val="clear" w:color="auto" w:fill="FFFFFF"/>
        </w:rPr>
        <w:t>horímetro</w:t>
      </w:r>
      <w:proofErr w:type="spellEnd"/>
      <w:r w:rsidRPr="006B6C50">
        <w:rPr>
          <w:rFonts w:ascii="Arial" w:hAnsi="Arial" w:cs="Arial"/>
          <w:color w:val="000000" w:themeColor="text1"/>
          <w:sz w:val="20"/>
          <w:szCs w:val="20"/>
          <w:shd w:val="clear" w:color="auto" w:fill="FFFFFF"/>
        </w:rPr>
        <w:t>.</w:t>
      </w:r>
    </w:p>
    <w:p w:rsidR="007D283F" w:rsidRPr="006B6C50" w:rsidRDefault="007D283F" w:rsidP="007D283F">
      <w:pPr>
        <w:pStyle w:val="PargrafodaLista"/>
        <w:spacing w:line="360" w:lineRule="auto"/>
        <w:ind w:left="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 </w:t>
      </w:r>
    </w:p>
    <w:p w:rsidR="007D283F" w:rsidRPr="006B6C50" w:rsidRDefault="007D283F" w:rsidP="00791816">
      <w:pPr>
        <w:pStyle w:val="PargrafodaLista"/>
        <w:numPr>
          <w:ilvl w:val="0"/>
          <w:numId w:val="44"/>
        </w:numPr>
        <w:tabs>
          <w:tab w:val="left" w:pos="426"/>
        </w:tabs>
        <w:ind w:left="0" w:firstLine="0"/>
        <w:jc w:val="both"/>
        <w:rPr>
          <w:rFonts w:ascii="Arial" w:hAnsi="Arial" w:cs="Arial"/>
          <w:b/>
          <w:color w:val="000000" w:themeColor="text1"/>
          <w:sz w:val="20"/>
          <w:szCs w:val="20"/>
          <w:shd w:val="clear" w:color="auto" w:fill="FFFFFF"/>
        </w:rPr>
      </w:pPr>
      <w:r w:rsidRPr="006B6C50">
        <w:rPr>
          <w:rFonts w:ascii="Arial" w:hAnsi="Arial" w:cs="Arial"/>
          <w:b/>
          <w:color w:val="000000" w:themeColor="text1"/>
          <w:sz w:val="20"/>
          <w:szCs w:val="20"/>
          <w:shd w:val="clear" w:color="auto" w:fill="FFFFFF"/>
        </w:rPr>
        <w:t xml:space="preserve">DAS OBRIGAÇÕES DAS PARTES: </w:t>
      </w:r>
    </w:p>
    <w:p w:rsidR="007D283F" w:rsidRPr="006B6C50" w:rsidRDefault="007D283F" w:rsidP="00791816">
      <w:pPr>
        <w:pStyle w:val="PargrafodaLista"/>
        <w:numPr>
          <w:ilvl w:val="1"/>
          <w:numId w:val="44"/>
        </w:numPr>
        <w:tabs>
          <w:tab w:val="left" w:pos="426"/>
        </w:tabs>
        <w:ind w:left="0" w:firstLine="0"/>
        <w:jc w:val="both"/>
        <w:rPr>
          <w:rFonts w:ascii="Arial" w:hAnsi="Arial" w:cs="Arial"/>
          <w:b/>
          <w:color w:val="000000" w:themeColor="text1"/>
          <w:sz w:val="20"/>
          <w:szCs w:val="20"/>
          <w:shd w:val="clear" w:color="auto" w:fill="FFFFFF"/>
        </w:rPr>
      </w:pPr>
      <w:r w:rsidRPr="006B6C50">
        <w:rPr>
          <w:rFonts w:ascii="Arial" w:hAnsi="Arial" w:cs="Arial"/>
          <w:b/>
          <w:color w:val="000000" w:themeColor="text1"/>
          <w:sz w:val="20"/>
          <w:szCs w:val="20"/>
          <w:shd w:val="clear" w:color="auto" w:fill="FFFFFF"/>
        </w:rPr>
        <w:t xml:space="preserve">DA CONTRATADA: </w:t>
      </w:r>
    </w:p>
    <w:p w:rsidR="007D283F" w:rsidRPr="006B6C50" w:rsidRDefault="007D283F" w:rsidP="00791816">
      <w:pPr>
        <w:pStyle w:val="PargrafodaLista"/>
        <w:ind w:left="0"/>
        <w:jc w:val="both"/>
        <w:rPr>
          <w:rFonts w:ascii="Arial" w:hAnsi="Arial" w:cs="Arial"/>
          <w:sz w:val="20"/>
          <w:szCs w:val="20"/>
        </w:rPr>
      </w:pPr>
      <w:r w:rsidRPr="006B6C50">
        <w:rPr>
          <w:rFonts w:ascii="Arial" w:hAnsi="Arial" w:cs="Arial"/>
          <w:sz w:val="20"/>
          <w:szCs w:val="20"/>
        </w:rPr>
        <w:t>4.1.1</w:t>
      </w:r>
      <w:r w:rsidRPr="006B6C50">
        <w:rPr>
          <w:rFonts w:ascii="Arial" w:hAnsi="Arial" w:cs="Arial"/>
          <w:sz w:val="20"/>
          <w:szCs w:val="20"/>
        </w:rPr>
        <w:tab/>
        <w:t>Disponibilizar as informações necessárias, e quando solicitadas pelas Secretarias de Agricultura e Meio Ambiente e Serviços Urbanos, para o bom andamento do serviço.</w:t>
      </w:r>
    </w:p>
    <w:p w:rsidR="007D283F" w:rsidRPr="006B6C50" w:rsidRDefault="007D283F" w:rsidP="00791816">
      <w:pPr>
        <w:pStyle w:val="PargrafodaLista"/>
        <w:ind w:left="0"/>
        <w:jc w:val="both"/>
        <w:rPr>
          <w:rFonts w:ascii="Arial" w:hAnsi="Arial" w:cs="Arial"/>
          <w:sz w:val="20"/>
          <w:szCs w:val="20"/>
        </w:rPr>
      </w:pPr>
      <w:r w:rsidRPr="006B6C50">
        <w:rPr>
          <w:rFonts w:ascii="Arial" w:hAnsi="Arial" w:cs="Arial"/>
          <w:sz w:val="20"/>
          <w:szCs w:val="20"/>
        </w:rPr>
        <w:t>4.1.2</w:t>
      </w:r>
      <w:r w:rsidRPr="006B6C50">
        <w:rPr>
          <w:rFonts w:ascii="Arial" w:hAnsi="Arial" w:cs="Arial"/>
          <w:sz w:val="20"/>
          <w:szCs w:val="20"/>
        </w:rPr>
        <w:tab/>
        <w:t xml:space="preserve">Disponibilizar-se de </w:t>
      </w:r>
      <w:proofErr w:type="spellStart"/>
      <w:r w:rsidRPr="006B6C50">
        <w:rPr>
          <w:rFonts w:ascii="Arial" w:hAnsi="Arial" w:cs="Arial"/>
          <w:sz w:val="20"/>
          <w:szCs w:val="20"/>
        </w:rPr>
        <w:t>mão-de-obra</w:t>
      </w:r>
      <w:proofErr w:type="spellEnd"/>
      <w:r w:rsidRPr="006B6C50">
        <w:rPr>
          <w:rFonts w:ascii="Arial" w:hAnsi="Arial" w:cs="Arial"/>
          <w:sz w:val="20"/>
          <w:szCs w:val="20"/>
        </w:rPr>
        <w:t xml:space="preserve"> habilitadas para a operação dos maquinários e execução do serviço.</w:t>
      </w:r>
    </w:p>
    <w:p w:rsidR="007D283F" w:rsidRPr="006B6C50" w:rsidRDefault="007D283F" w:rsidP="00791816">
      <w:pPr>
        <w:pStyle w:val="PargrafodaLista"/>
        <w:numPr>
          <w:ilvl w:val="2"/>
          <w:numId w:val="46"/>
        </w:numPr>
        <w:jc w:val="both"/>
        <w:rPr>
          <w:rFonts w:ascii="Arial" w:hAnsi="Arial" w:cs="Arial"/>
          <w:sz w:val="20"/>
          <w:szCs w:val="20"/>
        </w:rPr>
      </w:pPr>
      <w:r w:rsidRPr="006B6C50">
        <w:rPr>
          <w:rFonts w:ascii="Arial" w:hAnsi="Arial" w:cs="Arial"/>
          <w:sz w:val="20"/>
          <w:szCs w:val="20"/>
        </w:rPr>
        <w:t>Realizar os serviços de manutenção mecânica preventiva e corretiva dos veículos.</w:t>
      </w:r>
    </w:p>
    <w:p w:rsidR="007D283F" w:rsidRPr="006B6C50" w:rsidRDefault="007D283F" w:rsidP="00791816">
      <w:pPr>
        <w:pStyle w:val="PargrafodaLista"/>
        <w:numPr>
          <w:ilvl w:val="2"/>
          <w:numId w:val="46"/>
        </w:numPr>
        <w:ind w:left="0" w:firstLine="0"/>
        <w:jc w:val="both"/>
        <w:rPr>
          <w:rFonts w:ascii="Arial" w:hAnsi="Arial" w:cs="Arial"/>
          <w:sz w:val="20"/>
          <w:szCs w:val="20"/>
        </w:rPr>
      </w:pPr>
      <w:r w:rsidRPr="006B6C50">
        <w:rPr>
          <w:rFonts w:ascii="Arial" w:hAnsi="Arial" w:cs="Arial"/>
          <w:sz w:val="20"/>
          <w:szCs w:val="20"/>
        </w:rPr>
        <w:t>Substituir imediatamente por outros veículos compatíveis disponíveis em caráter temporário, a partir do momento em que os veículos alugados forem entregues para realização de serviços de manutenção ou consertos.</w:t>
      </w:r>
    </w:p>
    <w:p w:rsidR="007D283F" w:rsidRPr="006B6C50" w:rsidRDefault="007D283F" w:rsidP="00791816">
      <w:pPr>
        <w:pStyle w:val="PargrafodaLista"/>
        <w:numPr>
          <w:ilvl w:val="2"/>
          <w:numId w:val="46"/>
        </w:numPr>
        <w:ind w:left="0" w:hanging="11"/>
        <w:jc w:val="both"/>
        <w:rPr>
          <w:rFonts w:ascii="Arial" w:hAnsi="Arial" w:cs="Arial"/>
          <w:sz w:val="20"/>
          <w:szCs w:val="20"/>
        </w:rPr>
      </w:pPr>
      <w:r w:rsidRPr="006B6C50">
        <w:rPr>
          <w:rFonts w:ascii="Arial" w:hAnsi="Arial" w:cs="Arial"/>
          <w:sz w:val="20"/>
          <w:szCs w:val="20"/>
        </w:rPr>
        <w:t>Entregar os veículos devidamente revisados e com tanques de combustível completos.</w:t>
      </w:r>
    </w:p>
    <w:p w:rsidR="007D283F" w:rsidRPr="006B6C50" w:rsidRDefault="007D283F" w:rsidP="00791816">
      <w:pPr>
        <w:pStyle w:val="PargrafodaLista"/>
        <w:numPr>
          <w:ilvl w:val="2"/>
          <w:numId w:val="46"/>
        </w:numPr>
        <w:ind w:left="0" w:firstLine="0"/>
        <w:jc w:val="both"/>
        <w:rPr>
          <w:rFonts w:ascii="Arial" w:hAnsi="Arial" w:cs="Arial"/>
          <w:sz w:val="20"/>
          <w:szCs w:val="20"/>
        </w:rPr>
      </w:pPr>
      <w:r w:rsidRPr="006B6C50">
        <w:rPr>
          <w:rFonts w:ascii="Arial" w:hAnsi="Arial" w:cs="Arial"/>
          <w:sz w:val="20"/>
          <w:szCs w:val="20"/>
        </w:rPr>
        <w:t>Obedecer aos dias, horários e locais pré-determinados pela CONTRATANTE para a execução dos serviços.</w:t>
      </w:r>
    </w:p>
    <w:p w:rsidR="007D283F" w:rsidRPr="006B6C50" w:rsidRDefault="007D283F" w:rsidP="00791816">
      <w:pPr>
        <w:pStyle w:val="PargrafodaLista"/>
        <w:numPr>
          <w:ilvl w:val="2"/>
          <w:numId w:val="46"/>
        </w:numPr>
        <w:ind w:left="0" w:firstLine="0"/>
        <w:jc w:val="both"/>
        <w:rPr>
          <w:rFonts w:ascii="Arial" w:hAnsi="Arial" w:cs="Arial"/>
          <w:sz w:val="20"/>
          <w:szCs w:val="20"/>
        </w:rPr>
      </w:pPr>
      <w:r w:rsidRPr="006B6C50">
        <w:rPr>
          <w:rFonts w:ascii="Arial" w:hAnsi="Arial" w:cs="Arial"/>
          <w:sz w:val="20"/>
          <w:szCs w:val="20"/>
        </w:rPr>
        <w:t>Designar operadores legalmente habilitados, com carteira de habilitação dentro do prazo de validade, respeitando a categoria classificatória descrita no Código Nacional de Trânsito.</w:t>
      </w:r>
    </w:p>
    <w:p w:rsidR="007D283F" w:rsidRPr="006B6C50" w:rsidRDefault="007D283F" w:rsidP="00791816">
      <w:pPr>
        <w:pStyle w:val="PargrafodaLista"/>
        <w:numPr>
          <w:ilvl w:val="2"/>
          <w:numId w:val="46"/>
        </w:numPr>
        <w:ind w:left="0" w:firstLine="0"/>
        <w:jc w:val="both"/>
        <w:rPr>
          <w:rFonts w:ascii="Arial" w:hAnsi="Arial" w:cs="Arial"/>
          <w:sz w:val="20"/>
          <w:szCs w:val="20"/>
        </w:rPr>
      </w:pPr>
      <w:r w:rsidRPr="006B6C50">
        <w:rPr>
          <w:rFonts w:ascii="Arial" w:hAnsi="Arial" w:cs="Arial"/>
          <w:sz w:val="20"/>
          <w:szCs w:val="20"/>
        </w:rPr>
        <w:t>Fornecer todos os equipamentos de segurança (</w:t>
      </w:r>
      <w:proofErr w:type="spellStart"/>
      <w:r w:rsidRPr="006B6C50">
        <w:rPr>
          <w:rFonts w:ascii="Arial" w:hAnsi="Arial" w:cs="Arial"/>
          <w:sz w:val="20"/>
          <w:szCs w:val="20"/>
        </w:rPr>
        <w:t>EPIs</w:t>
      </w:r>
      <w:proofErr w:type="spellEnd"/>
      <w:r w:rsidRPr="006B6C50">
        <w:rPr>
          <w:rFonts w:ascii="Arial" w:hAnsi="Arial" w:cs="Arial"/>
          <w:sz w:val="20"/>
          <w:szCs w:val="20"/>
        </w:rPr>
        <w:t>) aos seus empregados e manter os veículos no mais perfeito estado de uso e conservação, especialmente no tocante à segurança.</w:t>
      </w:r>
    </w:p>
    <w:p w:rsidR="007D283F" w:rsidRPr="006B6C50" w:rsidRDefault="007D283F" w:rsidP="00791816">
      <w:pPr>
        <w:tabs>
          <w:tab w:val="left" w:pos="0"/>
          <w:tab w:val="left" w:pos="11199"/>
        </w:tabs>
        <w:ind w:right="41"/>
        <w:jc w:val="both"/>
        <w:rPr>
          <w:rFonts w:ascii="Arial" w:hAnsi="Arial" w:cs="Arial"/>
          <w:sz w:val="20"/>
          <w:szCs w:val="20"/>
        </w:rPr>
      </w:pPr>
      <w:r w:rsidRPr="006B6C50">
        <w:rPr>
          <w:rFonts w:ascii="Arial" w:hAnsi="Arial" w:cs="Arial"/>
          <w:sz w:val="20"/>
          <w:szCs w:val="20"/>
        </w:rPr>
        <w:t>4.1.9</w:t>
      </w:r>
      <w:proofErr w:type="gramStart"/>
      <w:r w:rsidRPr="006B6C50">
        <w:rPr>
          <w:rFonts w:ascii="Arial" w:hAnsi="Arial" w:cs="Arial"/>
          <w:sz w:val="20"/>
          <w:szCs w:val="20"/>
        </w:rPr>
        <w:t xml:space="preserve">   </w:t>
      </w:r>
      <w:proofErr w:type="gramEnd"/>
      <w:r w:rsidRPr="006B6C50">
        <w:rPr>
          <w:rFonts w:ascii="Arial" w:hAnsi="Arial" w:cs="Arial"/>
          <w:sz w:val="20"/>
          <w:szCs w:val="20"/>
        </w:rPr>
        <w:t>Responder por quaisquer danos causados diretamente ao Poder Executivo Municipal ou a terceiros, quando estes tenham sido ocasionados por seus profissionais credenciados para a execução do serviço.</w:t>
      </w:r>
    </w:p>
    <w:p w:rsidR="007D283F" w:rsidRPr="006B6C50" w:rsidRDefault="007D283F" w:rsidP="00791816">
      <w:pPr>
        <w:tabs>
          <w:tab w:val="left" w:pos="0"/>
          <w:tab w:val="left" w:pos="11199"/>
        </w:tabs>
        <w:ind w:right="41"/>
        <w:jc w:val="both"/>
        <w:rPr>
          <w:rFonts w:ascii="Arial" w:hAnsi="Arial" w:cs="Arial"/>
          <w:sz w:val="20"/>
          <w:szCs w:val="20"/>
        </w:rPr>
      </w:pPr>
      <w:r w:rsidRPr="006B6C50">
        <w:rPr>
          <w:rFonts w:ascii="Arial" w:hAnsi="Arial" w:cs="Arial"/>
          <w:sz w:val="20"/>
          <w:szCs w:val="20"/>
        </w:rPr>
        <w:t>4.1.10 Manter os seus profissionais sujeitos às normas disciplinares do PODER EXECUTIVO MUNICIPAL, porém sem qualquer vínculo empregatício com o mesmo.</w:t>
      </w:r>
    </w:p>
    <w:p w:rsidR="007D283F" w:rsidRDefault="007D283F" w:rsidP="00791816">
      <w:pPr>
        <w:pStyle w:val="PargrafodaLista"/>
        <w:tabs>
          <w:tab w:val="left" w:pos="709"/>
          <w:tab w:val="left" w:pos="11199"/>
        </w:tabs>
        <w:ind w:left="0" w:right="41"/>
        <w:jc w:val="both"/>
        <w:rPr>
          <w:rFonts w:ascii="Arial" w:hAnsi="Arial" w:cs="Arial"/>
          <w:sz w:val="20"/>
          <w:szCs w:val="20"/>
        </w:rPr>
      </w:pPr>
      <w:r w:rsidRPr="006B6C50">
        <w:rPr>
          <w:rFonts w:ascii="Arial" w:hAnsi="Arial" w:cs="Arial"/>
          <w:sz w:val="20"/>
          <w:szCs w:val="20"/>
        </w:rPr>
        <w:t>4.1.11</w:t>
      </w:r>
      <w:proofErr w:type="gramStart"/>
      <w:r w:rsidRPr="006B6C50">
        <w:rPr>
          <w:rFonts w:ascii="Arial" w:hAnsi="Arial" w:cs="Arial"/>
          <w:sz w:val="20"/>
          <w:szCs w:val="20"/>
        </w:rPr>
        <w:t xml:space="preserve">  </w:t>
      </w:r>
      <w:proofErr w:type="gramEnd"/>
      <w:r w:rsidRPr="006B6C50">
        <w:rPr>
          <w:rFonts w:ascii="Arial" w:hAnsi="Arial" w:cs="Arial"/>
          <w:sz w:val="20"/>
          <w:szCs w:val="20"/>
        </w:rPr>
        <w:t>Manter ainda os seus profissionais devidamente identificados por crachá quando em trabalho, devendo substituí-los imediatamente caso sejam considerados inconvenientes à boa ordem e às normas disciplinares do PODER EXECUTIVO MUNICIPAL.</w:t>
      </w:r>
    </w:p>
    <w:p w:rsidR="007D283F" w:rsidRPr="007D283F" w:rsidRDefault="007D283F" w:rsidP="00791816">
      <w:pPr>
        <w:pStyle w:val="PargrafodaLista"/>
        <w:tabs>
          <w:tab w:val="left" w:pos="709"/>
          <w:tab w:val="left" w:pos="11199"/>
        </w:tabs>
        <w:ind w:left="0" w:right="41"/>
        <w:jc w:val="both"/>
        <w:rPr>
          <w:rFonts w:ascii="Arial" w:hAnsi="Arial" w:cs="Arial"/>
          <w:sz w:val="20"/>
          <w:szCs w:val="20"/>
        </w:rPr>
      </w:pPr>
      <w:r>
        <w:rPr>
          <w:rFonts w:ascii="Arial" w:hAnsi="Arial" w:cs="Arial"/>
          <w:sz w:val="20"/>
          <w:szCs w:val="20"/>
        </w:rPr>
        <w:t>4.1.12 Ar</w:t>
      </w:r>
      <w:r w:rsidRPr="007D283F">
        <w:rPr>
          <w:rFonts w:ascii="Arial" w:hAnsi="Arial" w:cs="Arial"/>
          <w:sz w:val="20"/>
          <w:szCs w:val="20"/>
        </w:rPr>
        <w:t>car com a despesa decorrente de qualquer infração seja qual for, desde que praticada por seus profissionais quando da execução do serviço.</w:t>
      </w:r>
    </w:p>
    <w:p w:rsidR="007D283F" w:rsidRPr="006B6C50" w:rsidRDefault="007D283F" w:rsidP="00791816">
      <w:pPr>
        <w:pStyle w:val="PargrafodaLista"/>
        <w:tabs>
          <w:tab w:val="left" w:pos="709"/>
          <w:tab w:val="left" w:pos="11199"/>
        </w:tabs>
        <w:ind w:left="0" w:right="41"/>
        <w:jc w:val="both"/>
        <w:rPr>
          <w:rFonts w:ascii="Arial" w:hAnsi="Arial" w:cs="Arial"/>
          <w:sz w:val="20"/>
          <w:szCs w:val="20"/>
        </w:rPr>
      </w:pPr>
      <w:r w:rsidRPr="006B6C50">
        <w:rPr>
          <w:rFonts w:ascii="Arial" w:hAnsi="Arial" w:cs="Arial"/>
          <w:sz w:val="20"/>
          <w:szCs w:val="20"/>
        </w:rPr>
        <w:t xml:space="preserve">4.1.13 São obrigações dos OPERADORES da CONTRATADA: </w:t>
      </w:r>
    </w:p>
    <w:p w:rsidR="007D283F" w:rsidRPr="006B6C50" w:rsidRDefault="007D283F" w:rsidP="00791816">
      <w:pPr>
        <w:tabs>
          <w:tab w:val="left" w:pos="426"/>
          <w:tab w:val="left" w:pos="979"/>
          <w:tab w:val="left" w:pos="11199"/>
        </w:tabs>
        <w:ind w:right="41"/>
        <w:rPr>
          <w:rFonts w:ascii="Arial" w:eastAsiaTheme="minorHAnsi" w:hAnsi="Arial" w:cs="Arial"/>
          <w:sz w:val="20"/>
          <w:szCs w:val="20"/>
        </w:rPr>
      </w:pPr>
      <w:r w:rsidRPr="006B6C50">
        <w:rPr>
          <w:rFonts w:ascii="Arial" w:eastAsiaTheme="minorHAnsi" w:hAnsi="Arial" w:cs="Arial"/>
          <w:sz w:val="20"/>
          <w:szCs w:val="20"/>
        </w:rPr>
        <w:t xml:space="preserve">a) </w:t>
      </w:r>
      <w:r w:rsidRPr="006B6C50">
        <w:rPr>
          <w:rFonts w:ascii="Arial" w:eastAsiaTheme="minorHAnsi" w:hAnsi="Arial" w:cs="Arial"/>
          <w:sz w:val="20"/>
          <w:szCs w:val="20"/>
        </w:rPr>
        <w:tab/>
        <w:t>Respeitar a sinalização de trânsito e os limites de velocidade respectivos.</w:t>
      </w:r>
      <w:r w:rsidRPr="006B6C50">
        <w:rPr>
          <w:rFonts w:ascii="Arial" w:eastAsiaTheme="minorHAnsi" w:hAnsi="Arial" w:cs="Arial"/>
          <w:sz w:val="20"/>
          <w:szCs w:val="20"/>
        </w:rPr>
        <w:br/>
        <w:t xml:space="preserve">b) </w:t>
      </w:r>
      <w:r w:rsidRPr="006B6C50">
        <w:rPr>
          <w:rFonts w:ascii="Arial" w:eastAsiaTheme="minorHAnsi" w:hAnsi="Arial" w:cs="Arial"/>
          <w:sz w:val="20"/>
          <w:szCs w:val="20"/>
        </w:rPr>
        <w:tab/>
        <w:t>Tomar conhecimento, antecipadamente, do local da prestação do serviço.</w:t>
      </w:r>
      <w:r w:rsidRPr="006B6C50">
        <w:rPr>
          <w:rFonts w:ascii="Arial" w:eastAsiaTheme="minorHAnsi" w:hAnsi="Arial" w:cs="Arial"/>
          <w:sz w:val="20"/>
          <w:szCs w:val="20"/>
        </w:rPr>
        <w:br/>
        <w:t>c</w:t>
      </w:r>
      <w:proofErr w:type="gramStart"/>
      <w:r w:rsidRPr="006B6C50">
        <w:rPr>
          <w:rFonts w:ascii="Arial" w:eastAsiaTheme="minorHAnsi" w:hAnsi="Arial" w:cs="Arial"/>
          <w:sz w:val="20"/>
          <w:szCs w:val="20"/>
        </w:rPr>
        <w:t>)</w:t>
      </w:r>
      <w:proofErr w:type="gramEnd"/>
      <w:r w:rsidRPr="006B6C50">
        <w:rPr>
          <w:rFonts w:ascii="Arial" w:eastAsiaTheme="minorHAnsi" w:hAnsi="Arial" w:cs="Arial"/>
          <w:sz w:val="20"/>
          <w:szCs w:val="20"/>
        </w:rPr>
        <w:tab/>
        <w:t>Nunca utilizar celular durante as atividades.</w:t>
      </w:r>
      <w:r w:rsidRPr="006B6C50">
        <w:rPr>
          <w:rFonts w:ascii="Arial" w:eastAsiaTheme="minorHAnsi" w:hAnsi="Arial" w:cs="Arial"/>
          <w:sz w:val="20"/>
          <w:szCs w:val="20"/>
        </w:rPr>
        <w:br/>
        <w:t>d)</w:t>
      </w:r>
      <w:r w:rsidRPr="006B6C50">
        <w:rPr>
          <w:rFonts w:ascii="Arial" w:eastAsiaTheme="minorHAnsi" w:hAnsi="Arial" w:cs="Arial"/>
          <w:sz w:val="20"/>
          <w:szCs w:val="20"/>
        </w:rPr>
        <w:tab/>
        <w:t>Nunca dirigir de chinelo ou similar, ou seja, usar sempre o calçado adequado.</w:t>
      </w:r>
      <w:r w:rsidRPr="006B6C50">
        <w:rPr>
          <w:rFonts w:ascii="Arial" w:eastAsiaTheme="minorHAnsi" w:hAnsi="Arial" w:cs="Arial"/>
          <w:sz w:val="20"/>
          <w:szCs w:val="20"/>
        </w:rPr>
        <w:br/>
        <w:t xml:space="preserve">e) </w:t>
      </w:r>
      <w:r w:rsidRPr="006B6C50">
        <w:rPr>
          <w:rFonts w:ascii="Arial" w:eastAsiaTheme="minorHAnsi" w:hAnsi="Arial" w:cs="Arial"/>
          <w:sz w:val="20"/>
          <w:szCs w:val="20"/>
        </w:rPr>
        <w:tab/>
        <w:t>Nunca dirigir sob efeito de álcool ou drogas.</w:t>
      </w:r>
      <w:r w:rsidRPr="006B6C50">
        <w:rPr>
          <w:rFonts w:ascii="Arial" w:eastAsiaTheme="minorHAnsi" w:hAnsi="Arial" w:cs="Arial"/>
          <w:sz w:val="20"/>
          <w:szCs w:val="20"/>
        </w:rPr>
        <w:br/>
        <w:t xml:space="preserve">f) </w:t>
      </w:r>
      <w:r w:rsidRPr="006B6C50">
        <w:rPr>
          <w:rFonts w:ascii="Arial" w:eastAsiaTheme="minorHAnsi" w:hAnsi="Arial" w:cs="Arial"/>
          <w:sz w:val="20"/>
          <w:szCs w:val="20"/>
        </w:rPr>
        <w:tab/>
        <w:t>Adotar sempre boas práticas de direção defensiva.</w:t>
      </w:r>
    </w:p>
    <w:p w:rsidR="007D283F" w:rsidRPr="006B6C50" w:rsidRDefault="007D283F" w:rsidP="00791816">
      <w:pPr>
        <w:tabs>
          <w:tab w:val="center" w:pos="4779"/>
          <w:tab w:val="right" w:pos="9198"/>
        </w:tabs>
        <w:jc w:val="both"/>
        <w:rPr>
          <w:rFonts w:ascii="Arial" w:hAnsi="Arial" w:cs="Arial"/>
          <w:sz w:val="20"/>
          <w:szCs w:val="20"/>
        </w:rPr>
      </w:pPr>
      <w:r w:rsidRPr="006B6C50">
        <w:rPr>
          <w:rFonts w:ascii="Arial" w:hAnsi="Arial" w:cs="Arial"/>
          <w:sz w:val="20"/>
          <w:szCs w:val="20"/>
        </w:rPr>
        <w:lastRenderedPageBreak/>
        <w:t>4.1.14</w:t>
      </w:r>
      <w:r w:rsidRPr="006B6C50">
        <w:rPr>
          <w:rFonts w:ascii="Arial" w:hAnsi="Arial" w:cs="Arial"/>
          <w:sz w:val="20"/>
          <w:szCs w:val="20"/>
        </w:rPr>
        <w:tab/>
      </w:r>
      <w:r w:rsidR="00672A2C" w:rsidRPr="006B6C50">
        <w:rPr>
          <w:rFonts w:ascii="Arial" w:hAnsi="Arial" w:cs="Arial"/>
          <w:sz w:val="20"/>
          <w:szCs w:val="20"/>
        </w:rPr>
        <w:t xml:space="preserve"> </w:t>
      </w:r>
      <w:r w:rsidRPr="006B6C50">
        <w:rPr>
          <w:rFonts w:ascii="Arial" w:hAnsi="Arial" w:cs="Arial"/>
          <w:sz w:val="20"/>
          <w:szCs w:val="20"/>
        </w:rPr>
        <w:t>Cumprir estritamente as normas e recomendações técnicas emanadas pelos ÓRGÃOS AMBIENTAIS e pela PREFEITURA, na execução dos serviços quando solicitados pela Secretaria de Agricultura e Meio Ambiente para o Aterro Sanitário.</w:t>
      </w:r>
    </w:p>
    <w:p w:rsidR="007D283F" w:rsidRPr="006B6C50" w:rsidRDefault="007D283F" w:rsidP="00791816">
      <w:pPr>
        <w:tabs>
          <w:tab w:val="center" w:pos="4779"/>
          <w:tab w:val="right" w:pos="9198"/>
        </w:tabs>
        <w:jc w:val="both"/>
        <w:rPr>
          <w:rFonts w:ascii="Arial" w:eastAsiaTheme="minorHAnsi" w:hAnsi="Arial" w:cs="Arial"/>
          <w:sz w:val="20"/>
          <w:szCs w:val="20"/>
        </w:rPr>
      </w:pPr>
      <w:r w:rsidRPr="006B6C50">
        <w:rPr>
          <w:rFonts w:ascii="Arial" w:hAnsi="Arial" w:cs="Arial"/>
          <w:sz w:val="20"/>
          <w:szCs w:val="20"/>
        </w:rPr>
        <w:t>4.1.15</w:t>
      </w:r>
      <w:r w:rsidR="00672A2C" w:rsidRPr="006B6C50">
        <w:rPr>
          <w:rFonts w:ascii="Arial" w:hAnsi="Arial" w:cs="Arial"/>
          <w:sz w:val="20"/>
          <w:szCs w:val="20"/>
        </w:rPr>
        <w:t xml:space="preserve"> </w:t>
      </w:r>
      <w:r w:rsidRPr="006B6C50">
        <w:rPr>
          <w:rFonts w:ascii="Arial" w:eastAsiaTheme="minorHAnsi" w:hAnsi="Arial" w:cs="Arial"/>
          <w:sz w:val="20"/>
          <w:szCs w:val="20"/>
        </w:rPr>
        <w:t>A empresa vencedora manterá a maquina sempre a disposição da CONTRATANTE que mediante entendimento com as secretarias solicitantes deverá cumprir as determinações para a prestação dos serviços (incluindo-se sábados, domingos e feriados).</w:t>
      </w:r>
    </w:p>
    <w:p w:rsidR="007D283F" w:rsidRPr="006B6C50" w:rsidRDefault="007D283F" w:rsidP="00791816">
      <w:pPr>
        <w:jc w:val="both"/>
        <w:rPr>
          <w:rFonts w:ascii="Arial" w:hAnsi="Arial" w:cs="Arial"/>
          <w:sz w:val="20"/>
          <w:szCs w:val="20"/>
        </w:rPr>
      </w:pPr>
      <w:r w:rsidRPr="006B6C50">
        <w:rPr>
          <w:rFonts w:ascii="Arial" w:eastAsiaTheme="minorHAnsi" w:hAnsi="Arial" w:cs="Arial"/>
          <w:sz w:val="20"/>
          <w:szCs w:val="20"/>
        </w:rPr>
        <w:t>4.1.16</w:t>
      </w:r>
      <w:proofErr w:type="gramStart"/>
      <w:r w:rsidRPr="006B6C50">
        <w:rPr>
          <w:rFonts w:ascii="Arial" w:eastAsiaTheme="minorHAnsi" w:hAnsi="Arial" w:cs="Arial"/>
          <w:sz w:val="20"/>
          <w:szCs w:val="20"/>
        </w:rPr>
        <w:t xml:space="preserve">   </w:t>
      </w:r>
      <w:proofErr w:type="gramEnd"/>
      <w:r w:rsidRPr="006B6C50">
        <w:rPr>
          <w:rFonts w:ascii="Arial" w:hAnsi="Arial" w:cs="Arial"/>
          <w:sz w:val="20"/>
          <w:szCs w:val="20"/>
        </w:rPr>
        <w:t>Não será permitida a ocorrência de qualquer das hipóteses a seguir:-</w:t>
      </w:r>
    </w:p>
    <w:p w:rsidR="007D283F" w:rsidRPr="006B6C50" w:rsidRDefault="007D283F" w:rsidP="00791816">
      <w:pPr>
        <w:jc w:val="both"/>
        <w:rPr>
          <w:rFonts w:ascii="Arial" w:hAnsi="Arial" w:cs="Arial"/>
          <w:sz w:val="20"/>
          <w:szCs w:val="20"/>
        </w:rPr>
      </w:pPr>
      <w:r w:rsidRPr="006B6C50">
        <w:rPr>
          <w:rFonts w:ascii="Arial" w:hAnsi="Arial" w:cs="Arial"/>
          <w:sz w:val="20"/>
          <w:szCs w:val="20"/>
        </w:rPr>
        <w:t>a) Por em risco a segurança própria e alheia;</w:t>
      </w:r>
    </w:p>
    <w:p w:rsidR="007D283F" w:rsidRPr="006B6C50" w:rsidRDefault="007D283F" w:rsidP="00791816">
      <w:pPr>
        <w:jc w:val="both"/>
        <w:rPr>
          <w:rFonts w:ascii="Arial" w:hAnsi="Arial" w:cs="Arial"/>
          <w:sz w:val="20"/>
          <w:szCs w:val="20"/>
        </w:rPr>
      </w:pPr>
      <w:r w:rsidRPr="006B6C50">
        <w:rPr>
          <w:rFonts w:ascii="Arial" w:hAnsi="Arial" w:cs="Arial"/>
          <w:sz w:val="20"/>
          <w:szCs w:val="20"/>
        </w:rPr>
        <w:t>b) Operar ou permitir que alguém opere a maquina sem autorização;</w:t>
      </w:r>
    </w:p>
    <w:p w:rsidR="007D283F" w:rsidRPr="006B6C50" w:rsidRDefault="007D283F" w:rsidP="00791816">
      <w:pPr>
        <w:ind w:left="480" w:hanging="480"/>
        <w:jc w:val="both"/>
        <w:rPr>
          <w:rFonts w:ascii="Arial" w:hAnsi="Arial" w:cs="Arial"/>
          <w:sz w:val="20"/>
          <w:szCs w:val="20"/>
        </w:rPr>
      </w:pPr>
      <w:r w:rsidRPr="006B6C50">
        <w:rPr>
          <w:rFonts w:ascii="Arial" w:hAnsi="Arial" w:cs="Arial"/>
          <w:sz w:val="20"/>
          <w:szCs w:val="20"/>
        </w:rPr>
        <w:t>c) Uso de equipamentos (pneus, freios, direção, etc.) impróprios ou defeituosos;</w:t>
      </w:r>
    </w:p>
    <w:p w:rsidR="007D283F" w:rsidRPr="006B6C50" w:rsidRDefault="007D283F" w:rsidP="00791816">
      <w:pPr>
        <w:ind w:left="480" w:hanging="480"/>
        <w:jc w:val="both"/>
        <w:rPr>
          <w:rFonts w:ascii="Arial" w:hAnsi="Arial" w:cs="Arial"/>
          <w:sz w:val="20"/>
          <w:szCs w:val="20"/>
        </w:rPr>
      </w:pPr>
      <w:r w:rsidRPr="006B6C50">
        <w:rPr>
          <w:rFonts w:ascii="Arial" w:hAnsi="Arial" w:cs="Arial"/>
          <w:sz w:val="20"/>
          <w:szCs w:val="20"/>
        </w:rPr>
        <w:t>d) Deixar de cumprir a determinação da CONTRATANTE no tocante aos serviços;</w:t>
      </w:r>
    </w:p>
    <w:p w:rsidR="007D283F" w:rsidRPr="006B6C50" w:rsidRDefault="007D283F" w:rsidP="00791816">
      <w:pPr>
        <w:ind w:left="480" w:hanging="480"/>
        <w:jc w:val="both"/>
        <w:rPr>
          <w:rFonts w:ascii="Arial" w:hAnsi="Arial" w:cs="Arial"/>
          <w:sz w:val="20"/>
          <w:szCs w:val="20"/>
        </w:rPr>
      </w:pPr>
      <w:r w:rsidRPr="006B6C50">
        <w:rPr>
          <w:rFonts w:ascii="Arial" w:hAnsi="Arial" w:cs="Arial"/>
          <w:sz w:val="20"/>
          <w:szCs w:val="20"/>
        </w:rPr>
        <w:t>e) O não comparecimento injustificado ao local convencionado.</w:t>
      </w:r>
    </w:p>
    <w:p w:rsidR="007D283F" w:rsidRPr="006B6C50" w:rsidRDefault="007D283F" w:rsidP="00791816">
      <w:pPr>
        <w:jc w:val="both"/>
        <w:rPr>
          <w:rFonts w:ascii="Arial" w:hAnsi="Arial" w:cs="Arial"/>
          <w:sz w:val="20"/>
          <w:szCs w:val="20"/>
        </w:rPr>
      </w:pPr>
      <w:r w:rsidRPr="006B6C50">
        <w:rPr>
          <w:rFonts w:ascii="Arial" w:hAnsi="Arial" w:cs="Arial"/>
          <w:sz w:val="20"/>
          <w:szCs w:val="20"/>
        </w:rPr>
        <w:t>4.1.17</w:t>
      </w:r>
      <w:r w:rsidRPr="006B6C50">
        <w:rPr>
          <w:rFonts w:ascii="Arial" w:hAnsi="Arial" w:cs="Arial"/>
          <w:sz w:val="20"/>
          <w:szCs w:val="20"/>
        </w:rPr>
        <w:tab/>
        <w:t xml:space="preserve">Ao final do processo, a empresa vencedora deverá apresentar no prazo máximo de 15 dias as Notas Fiscais que comprovem a propriedade/posse e todo maquinário a ser utilizado para a execução do objeto. </w:t>
      </w:r>
      <w:r w:rsidRPr="006B6C50">
        <w:rPr>
          <w:rFonts w:ascii="Arial" w:hAnsi="Arial" w:cs="Arial"/>
          <w:sz w:val="20"/>
          <w:szCs w:val="20"/>
        </w:rPr>
        <w:br/>
        <w:t>O prazo de 15 dias poderá ser prorrogado por igual período, quando necessário, mediante autorização por parte da CONTRATANTE.</w:t>
      </w:r>
    </w:p>
    <w:p w:rsidR="007D283F" w:rsidRPr="006B6C50" w:rsidRDefault="007D283F" w:rsidP="007D283F">
      <w:pPr>
        <w:spacing w:line="360" w:lineRule="auto"/>
        <w:ind w:left="480" w:hanging="480"/>
        <w:jc w:val="both"/>
        <w:rPr>
          <w:rFonts w:ascii="Arial" w:hAnsi="Arial" w:cs="Arial"/>
          <w:sz w:val="20"/>
          <w:szCs w:val="20"/>
        </w:rPr>
      </w:pPr>
    </w:p>
    <w:p w:rsidR="007D283F" w:rsidRPr="007D283F" w:rsidRDefault="007D283F" w:rsidP="00791816">
      <w:pPr>
        <w:jc w:val="both"/>
        <w:rPr>
          <w:rFonts w:ascii="Arial" w:hAnsi="Arial" w:cs="Arial"/>
          <w:b/>
          <w:sz w:val="20"/>
          <w:szCs w:val="20"/>
        </w:rPr>
      </w:pPr>
      <w:r w:rsidRPr="007D283F">
        <w:rPr>
          <w:rFonts w:ascii="Arial" w:hAnsi="Arial" w:cs="Arial"/>
          <w:b/>
          <w:sz w:val="20"/>
          <w:szCs w:val="20"/>
        </w:rPr>
        <w:t>4.2</w:t>
      </w:r>
      <w:r w:rsidRPr="007D283F">
        <w:rPr>
          <w:rFonts w:ascii="Arial" w:eastAsiaTheme="minorHAnsi" w:hAnsi="Arial" w:cs="Arial"/>
          <w:sz w:val="20"/>
          <w:szCs w:val="20"/>
        </w:rPr>
        <w:t xml:space="preserve"> </w:t>
      </w:r>
      <w:r w:rsidRPr="007D283F">
        <w:rPr>
          <w:rFonts w:ascii="Arial" w:hAnsi="Arial" w:cs="Arial"/>
          <w:b/>
          <w:sz w:val="20"/>
          <w:szCs w:val="20"/>
        </w:rPr>
        <w:tab/>
        <w:t xml:space="preserve"> DA CONTRATANTE </w:t>
      </w:r>
    </w:p>
    <w:p w:rsidR="007D283F" w:rsidRPr="006B6C50" w:rsidRDefault="007D283F" w:rsidP="00791816">
      <w:pPr>
        <w:jc w:val="both"/>
        <w:rPr>
          <w:rFonts w:ascii="Arial" w:hAnsi="Arial" w:cs="Arial"/>
          <w:sz w:val="20"/>
          <w:szCs w:val="20"/>
        </w:rPr>
      </w:pPr>
      <w:r w:rsidRPr="006B6C50">
        <w:rPr>
          <w:rFonts w:ascii="Arial" w:hAnsi="Arial" w:cs="Arial"/>
          <w:sz w:val="20"/>
          <w:szCs w:val="20"/>
        </w:rPr>
        <w:t>4.1.1</w:t>
      </w:r>
      <w:r w:rsidRPr="006B6C50">
        <w:rPr>
          <w:rFonts w:ascii="Arial" w:hAnsi="Arial" w:cs="Arial"/>
          <w:sz w:val="20"/>
          <w:szCs w:val="20"/>
        </w:rPr>
        <w:tab/>
        <w:t>Efetuar o pagamento na forma convencionada no presente instrumento, dentro do prazo previsto, desde que atendidas às formalidades pactuadas;</w:t>
      </w:r>
    </w:p>
    <w:p w:rsidR="007D283F" w:rsidRPr="006B6C50" w:rsidRDefault="007D283F" w:rsidP="00791816">
      <w:pPr>
        <w:jc w:val="both"/>
        <w:rPr>
          <w:rFonts w:ascii="Arial" w:hAnsi="Arial" w:cs="Arial"/>
          <w:sz w:val="20"/>
          <w:szCs w:val="20"/>
        </w:rPr>
      </w:pPr>
      <w:r w:rsidRPr="006B6C50">
        <w:rPr>
          <w:rFonts w:ascii="Arial" w:hAnsi="Arial" w:cs="Arial"/>
          <w:sz w:val="20"/>
          <w:szCs w:val="20"/>
        </w:rPr>
        <w:t>4.1.2</w:t>
      </w:r>
      <w:r w:rsidRPr="006B6C50">
        <w:rPr>
          <w:rFonts w:ascii="Arial" w:hAnsi="Arial" w:cs="Arial"/>
          <w:sz w:val="20"/>
          <w:szCs w:val="20"/>
        </w:rPr>
        <w:tab/>
        <w:t>Fiscalizar e acompanhar a execução do objeto contratual;</w:t>
      </w:r>
    </w:p>
    <w:p w:rsidR="007D283F" w:rsidRPr="006B6C50" w:rsidRDefault="007D283F" w:rsidP="00791816">
      <w:pPr>
        <w:jc w:val="both"/>
        <w:rPr>
          <w:rFonts w:ascii="Arial" w:hAnsi="Arial" w:cs="Arial"/>
          <w:sz w:val="20"/>
          <w:szCs w:val="20"/>
        </w:rPr>
      </w:pPr>
      <w:r w:rsidRPr="006B6C50">
        <w:rPr>
          <w:rFonts w:ascii="Arial" w:hAnsi="Arial" w:cs="Arial"/>
          <w:sz w:val="20"/>
          <w:szCs w:val="20"/>
        </w:rPr>
        <w:t>4.1.3</w:t>
      </w:r>
      <w:r w:rsidRPr="006B6C50">
        <w:rPr>
          <w:rFonts w:ascii="Arial" w:hAnsi="Arial" w:cs="Arial"/>
          <w:sz w:val="20"/>
          <w:szCs w:val="20"/>
        </w:rPr>
        <w:tab/>
      </w:r>
      <w:proofErr w:type="gramStart"/>
      <w:r w:rsidRPr="006B6C50">
        <w:rPr>
          <w:rFonts w:ascii="Arial" w:hAnsi="Arial" w:cs="Arial"/>
          <w:sz w:val="20"/>
          <w:szCs w:val="20"/>
        </w:rPr>
        <w:t>Serão</w:t>
      </w:r>
      <w:proofErr w:type="gramEnd"/>
      <w:r w:rsidRPr="006B6C50">
        <w:rPr>
          <w:rFonts w:ascii="Arial" w:hAnsi="Arial" w:cs="Arial"/>
          <w:sz w:val="20"/>
          <w:szCs w:val="20"/>
        </w:rPr>
        <w:t xml:space="preserve"> responsáveis pela fiscalização do contrato o funcionário Sr. José Rogério Cordeiro </w:t>
      </w:r>
      <w:proofErr w:type="spellStart"/>
      <w:r w:rsidRPr="006B6C50">
        <w:rPr>
          <w:rFonts w:ascii="Arial" w:hAnsi="Arial" w:cs="Arial"/>
          <w:sz w:val="20"/>
          <w:szCs w:val="20"/>
        </w:rPr>
        <w:t>Toaiari</w:t>
      </w:r>
      <w:proofErr w:type="spellEnd"/>
      <w:r w:rsidRPr="006B6C50">
        <w:rPr>
          <w:rFonts w:ascii="Arial" w:hAnsi="Arial" w:cs="Arial"/>
          <w:sz w:val="20"/>
          <w:szCs w:val="20"/>
        </w:rPr>
        <w:t xml:space="preserve"> representando a Secretaria de Serviços Urbanos e Sr. Tiago Viana Gonçalves dos Santos representando a Secretaria de Agricultura e Meio Ambiente. </w:t>
      </w:r>
    </w:p>
    <w:p w:rsidR="007D283F" w:rsidRPr="006B6C50" w:rsidRDefault="007D283F" w:rsidP="007D283F">
      <w:pPr>
        <w:tabs>
          <w:tab w:val="left" w:pos="0"/>
          <w:tab w:val="left" w:pos="11199"/>
        </w:tabs>
        <w:spacing w:line="360" w:lineRule="auto"/>
        <w:ind w:right="41"/>
        <w:jc w:val="both"/>
        <w:rPr>
          <w:rFonts w:ascii="Arial" w:hAnsi="Arial" w:cs="Arial"/>
          <w:sz w:val="20"/>
          <w:szCs w:val="20"/>
        </w:rPr>
      </w:pPr>
    </w:p>
    <w:p w:rsidR="007D283F" w:rsidRPr="007D283F" w:rsidRDefault="007D283F" w:rsidP="00791816">
      <w:pPr>
        <w:pStyle w:val="PargrafodaLista"/>
        <w:numPr>
          <w:ilvl w:val="0"/>
          <w:numId w:val="44"/>
        </w:numPr>
        <w:tabs>
          <w:tab w:val="left" w:pos="284"/>
        </w:tabs>
        <w:ind w:left="0" w:firstLine="0"/>
        <w:rPr>
          <w:rFonts w:ascii="Arial" w:hAnsi="Arial" w:cs="Arial"/>
          <w:sz w:val="20"/>
          <w:szCs w:val="20"/>
        </w:rPr>
      </w:pPr>
      <w:r w:rsidRPr="007D283F">
        <w:rPr>
          <w:rFonts w:ascii="Arial" w:hAnsi="Arial" w:cs="Arial"/>
          <w:b/>
          <w:sz w:val="20"/>
          <w:szCs w:val="20"/>
        </w:rPr>
        <w:t xml:space="preserve">DAS DOTAÇÕES ORÇAMENTÁRIAS </w:t>
      </w:r>
      <w:r w:rsidRPr="007D283F">
        <w:rPr>
          <w:rFonts w:ascii="Arial" w:hAnsi="Arial" w:cs="Arial"/>
          <w:b/>
          <w:sz w:val="20"/>
          <w:szCs w:val="20"/>
        </w:rPr>
        <w:br/>
      </w:r>
      <w:r w:rsidRPr="007D283F">
        <w:rPr>
          <w:rFonts w:ascii="Arial" w:hAnsi="Arial" w:cs="Arial"/>
          <w:sz w:val="20"/>
          <w:szCs w:val="20"/>
        </w:rPr>
        <w:t>5.1</w:t>
      </w:r>
      <w:r w:rsidRPr="007D283F">
        <w:rPr>
          <w:rFonts w:ascii="Arial" w:hAnsi="Arial" w:cs="Arial"/>
          <w:sz w:val="20"/>
          <w:szCs w:val="20"/>
        </w:rPr>
        <w:tab/>
        <w:t>A despesa ocorrerá por conta das seguintes dotações orçamentárias:</w:t>
      </w:r>
    </w:p>
    <w:p w:rsidR="007D283F" w:rsidRPr="006B6C50" w:rsidRDefault="007D283F" w:rsidP="00791816">
      <w:pPr>
        <w:pStyle w:val="PargrafodaLista"/>
        <w:numPr>
          <w:ilvl w:val="0"/>
          <w:numId w:val="43"/>
        </w:numPr>
        <w:ind w:left="0" w:firstLine="284"/>
        <w:jc w:val="both"/>
        <w:rPr>
          <w:rFonts w:ascii="Arial" w:hAnsi="Arial" w:cs="Arial"/>
          <w:b/>
          <w:sz w:val="20"/>
          <w:szCs w:val="20"/>
        </w:rPr>
      </w:pPr>
      <w:r w:rsidRPr="006B6C50">
        <w:rPr>
          <w:rFonts w:ascii="Arial" w:hAnsi="Arial" w:cs="Arial"/>
          <w:b/>
          <w:sz w:val="20"/>
          <w:szCs w:val="20"/>
        </w:rPr>
        <w:t xml:space="preserve">CENTRO DE CUSTO: </w:t>
      </w:r>
      <w:proofErr w:type="gramStart"/>
      <w:r w:rsidRPr="006B6C50">
        <w:rPr>
          <w:rFonts w:ascii="Arial" w:hAnsi="Arial" w:cs="Arial"/>
          <w:sz w:val="20"/>
          <w:szCs w:val="20"/>
        </w:rPr>
        <w:t>13 – SECRETARIA</w:t>
      </w:r>
      <w:proofErr w:type="gramEnd"/>
      <w:r w:rsidRPr="006B6C50">
        <w:rPr>
          <w:rFonts w:ascii="Arial" w:hAnsi="Arial" w:cs="Arial"/>
          <w:sz w:val="20"/>
          <w:szCs w:val="20"/>
        </w:rPr>
        <w:t xml:space="preserve"> DE SERVIÇOS URBANOS</w:t>
      </w:r>
    </w:p>
    <w:p w:rsidR="007D283F" w:rsidRPr="006B6C50" w:rsidRDefault="007D283F" w:rsidP="00791816">
      <w:pPr>
        <w:pStyle w:val="PargrafodaLista"/>
        <w:numPr>
          <w:ilvl w:val="0"/>
          <w:numId w:val="43"/>
        </w:numPr>
        <w:ind w:left="0" w:firstLine="284"/>
        <w:jc w:val="both"/>
        <w:rPr>
          <w:rFonts w:ascii="Arial" w:hAnsi="Arial" w:cs="Arial"/>
          <w:b/>
          <w:sz w:val="20"/>
          <w:szCs w:val="20"/>
        </w:rPr>
      </w:pPr>
      <w:r w:rsidRPr="006B6C50">
        <w:rPr>
          <w:rFonts w:ascii="Arial" w:hAnsi="Arial" w:cs="Arial"/>
          <w:b/>
          <w:sz w:val="20"/>
          <w:szCs w:val="20"/>
        </w:rPr>
        <w:t xml:space="preserve">FICHA: </w:t>
      </w:r>
      <w:r w:rsidRPr="006B6C50">
        <w:rPr>
          <w:rFonts w:ascii="Arial" w:hAnsi="Arial" w:cs="Arial"/>
          <w:sz w:val="20"/>
          <w:szCs w:val="20"/>
        </w:rPr>
        <w:t>1281 - Outros Serviços Terceiros Pessoa Jurídica</w:t>
      </w:r>
    </w:p>
    <w:p w:rsidR="007D283F" w:rsidRPr="006B6C50" w:rsidRDefault="007D283F" w:rsidP="00791816">
      <w:pPr>
        <w:pStyle w:val="PargrafodaLista"/>
        <w:numPr>
          <w:ilvl w:val="0"/>
          <w:numId w:val="43"/>
        </w:numPr>
        <w:ind w:left="0" w:firstLine="284"/>
        <w:jc w:val="both"/>
        <w:rPr>
          <w:rFonts w:ascii="Arial" w:hAnsi="Arial" w:cs="Arial"/>
          <w:b/>
          <w:sz w:val="20"/>
          <w:szCs w:val="20"/>
        </w:rPr>
      </w:pPr>
      <w:r w:rsidRPr="006B6C50">
        <w:rPr>
          <w:rFonts w:ascii="Arial" w:hAnsi="Arial" w:cs="Arial"/>
          <w:b/>
          <w:sz w:val="20"/>
          <w:szCs w:val="20"/>
        </w:rPr>
        <w:t xml:space="preserve">CENTRO DE CUSTO: </w:t>
      </w:r>
      <w:proofErr w:type="gramStart"/>
      <w:r w:rsidRPr="006B6C50">
        <w:rPr>
          <w:rFonts w:ascii="Arial" w:hAnsi="Arial" w:cs="Arial"/>
          <w:sz w:val="20"/>
          <w:szCs w:val="20"/>
        </w:rPr>
        <w:t>15 – MEIO AMBIENTE</w:t>
      </w:r>
      <w:proofErr w:type="gramEnd"/>
      <w:r w:rsidRPr="006B6C50">
        <w:rPr>
          <w:rFonts w:ascii="Arial" w:hAnsi="Arial" w:cs="Arial"/>
          <w:b/>
          <w:sz w:val="20"/>
          <w:szCs w:val="20"/>
        </w:rPr>
        <w:t xml:space="preserve"> </w:t>
      </w:r>
    </w:p>
    <w:p w:rsidR="007D283F" w:rsidRPr="006B6C50" w:rsidRDefault="007D283F" w:rsidP="00791816">
      <w:pPr>
        <w:pStyle w:val="PargrafodaLista"/>
        <w:numPr>
          <w:ilvl w:val="0"/>
          <w:numId w:val="43"/>
        </w:numPr>
        <w:ind w:left="0" w:firstLine="284"/>
        <w:jc w:val="both"/>
        <w:rPr>
          <w:rFonts w:ascii="Arial" w:hAnsi="Arial" w:cs="Arial"/>
          <w:sz w:val="20"/>
          <w:szCs w:val="20"/>
        </w:rPr>
      </w:pPr>
      <w:r w:rsidRPr="006B6C50">
        <w:rPr>
          <w:rFonts w:ascii="Arial" w:hAnsi="Arial" w:cs="Arial"/>
          <w:b/>
          <w:sz w:val="20"/>
          <w:szCs w:val="20"/>
        </w:rPr>
        <w:t xml:space="preserve">FICHA: </w:t>
      </w:r>
      <w:r w:rsidRPr="006B6C50">
        <w:rPr>
          <w:rFonts w:ascii="Arial" w:hAnsi="Arial" w:cs="Arial"/>
          <w:sz w:val="20"/>
          <w:szCs w:val="20"/>
        </w:rPr>
        <w:t>1330 - Outros Serviços de Terceiros - Pessoa Jurídica.</w:t>
      </w:r>
    </w:p>
    <w:p w:rsidR="007D283F" w:rsidRPr="006B6C50" w:rsidRDefault="007D283F" w:rsidP="007D283F">
      <w:pPr>
        <w:pStyle w:val="PargrafodaLista"/>
        <w:spacing w:line="360" w:lineRule="auto"/>
        <w:ind w:left="1429"/>
        <w:jc w:val="both"/>
        <w:rPr>
          <w:rFonts w:ascii="Arial" w:hAnsi="Arial" w:cs="Arial"/>
          <w:b/>
          <w:sz w:val="20"/>
          <w:szCs w:val="20"/>
        </w:rPr>
      </w:pPr>
    </w:p>
    <w:p w:rsidR="007D283F" w:rsidRPr="006B6C50" w:rsidRDefault="007D283F" w:rsidP="007D283F">
      <w:pPr>
        <w:pStyle w:val="PargrafodaLista"/>
        <w:numPr>
          <w:ilvl w:val="0"/>
          <w:numId w:val="44"/>
        </w:numPr>
        <w:tabs>
          <w:tab w:val="left" w:pos="284"/>
        </w:tabs>
        <w:spacing w:line="259" w:lineRule="auto"/>
        <w:ind w:left="0" w:firstLine="0"/>
        <w:jc w:val="both"/>
        <w:rPr>
          <w:rFonts w:ascii="Arial" w:hAnsi="Arial" w:cs="Arial"/>
          <w:b/>
          <w:sz w:val="20"/>
          <w:szCs w:val="20"/>
        </w:rPr>
      </w:pPr>
      <w:r w:rsidRPr="006B6C50">
        <w:rPr>
          <w:rFonts w:ascii="Arial" w:hAnsi="Arial" w:cs="Arial"/>
          <w:b/>
          <w:sz w:val="20"/>
          <w:szCs w:val="20"/>
        </w:rPr>
        <w:t>DO PRAZO DE VIGÊNCIA CONTRATUAL</w:t>
      </w:r>
    </w:p>
    <w:p w:rsidR="007D283F" w:rsidRDefault="007D283F" w:rsidP="007D283F">
      <w:pPr>
        <w:pStyle w:val="PargrafodaLista"/>
        <w:tabs>
          <w:tab w:val="left" w:pos="284"/>
        </w:tabs>
        <w:spacing w:line="360" w:lineRule="auto"/>
        <w:ind w:left="0"/>
        <w:jc w:val="both"/>
        <w:rPr>
          <w:rFonts w:ascii="Arial" w:hAnsi="Arial" w:cs="Arial"/>
          <w:sz w:val="20"/>
          <w:szCs w:val="20"/>
        </w:rPr>
      </w:pPr>
      <w:r w:rsidRPr="006B6C50">
        <w:rPr>
          <w:rFonts w:ascii="Arial" w:hAnsi="Arial" w:cs="Arial"/>
          <w:sz w:val="20"/>
          <w:szCs w:val="20"/>
        </w:rPr>
        <w:t>O prazo de vigência do contrato será de 12 (doze) meses, contados a partir da assinatura contratual.</w:t>
      </w:r>
    </w:p>
    <w:p w:rsidR="007D283F" w:rsidRPr="006B6C50" w:rsidRDefault="007D283F" w:rsidP="007D283F">
      <w:pPr>
        <w:pStyle w:val="PargrafodaLista"/>
        <w:tabs>
          <w:tab w:val="left" w:pos="284"/>
        </w:tabs>
        <w:spacing w:line="360" w:lineRule="auto"/>
        <w:ind w:left="0"/>
        <w:jc w:val="both"/>
        <w:rPr>
          <w:rFonts w:ascii="Arial" w:hAnsi="Arial" w:cs="Arial"/>
          <w:sz w:val="20"/>
          <w:szCs w:val="20"/>
        </w:rPr>
      </w:pPr>
    </w:p>
    <w:p w:rsidR="007D283F" w:rsidRPr="006B6C50" w:rsidRDefault="007D283F" w:rsidP="007D283F">
      <w:pPr>
        <w:pStyle w:val="PargrafodaLista"/>
        <w:numPr>
          <w:ilvl w:val="0"/>
          <w:numId w:val="44"/>
        </w:numPr>
        <w:tabs>
          <w:tab w:val="left" w:pos="284"/>
          <w:tab w:val="left" w:pos="709"/>
        </w:tabs>
        <w:spacing w:line="360" w:lineRule="auto"/>
        <w:ind w:left="0" w:firstLine="0"/>
        <w:jc w:val="both"/>
        <w:rPr>
          <w:rFonts w:ascii="Arial" w:hAnsi="Arial" w:cs="Arial"/>
          <w:b/>
          <w:sz w:val="20"/>
          <w:szCs w:val="20"/>
        </w:rPr>
      </w:pPr>
      <w:r w:rsidRPr="006B6C50">
        <w:rPr>
          <w:rFonts w:ascii="Arial" w:hAnsi="Arial" w:cs="Arial"/>
          <w:b/>
          <w:sz w:val="20"/>
          <w:szCs w:val="20"/>
        </w:rPr>
        <w:t xml:space="preserve">       MAPA ANALÍTICO E VALOR TOTAL </w:t>
      </w:r>
    </w:p>
    <w:tbl>
      <w:tblPr>
        <w:tblW w:w="7864" w:type="dxa"/>
        <w:jc w:val="center"/>
        <w:tblInd w:w="-2900" w:type="dxa"/>
        <w:tblCellMar>
          <w:left w:w="70" w:type="dxa"/>
          <w:right w:w="70" w:type="dxa"/>
        </w:tblCellMar>
        <w:tblLook w:val="04A0"/>
      </w:tblPr>
      <w:tblGrid>
        <w:gridCol w:w="757"/>
        <w:gridCol w:w="641"/>
        <w:gridCol w:w="1205"/>
        <w:gridCol w:w="5261"/>
      </w:tblGrid>
      <w:tr w:rsidR="007D283F" w:rsidRPr="006B6C50" w:rsidTr="007D283F">
        <w:trPr>
          <w:trHeight w:val="693"/>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D283F" w:rsidRPr="006B6C50" w:rsidRDefault="007D283F" w:rsidP="007D283F">
            <w:pPr>
              <w:pStyle w:val="PargrafodaLista"/>
              <w:ind w:left="-18"/>
              <w:jc w:val="center"/>
              <w:rPr>
                <w:rFonts w:ascii="Arial" w:hAnsi="Arial" w:cs="Arial"/>
                <w:b/>
                <w:color w:val="000000" w:themeColor="text1"/>
                <w:sz w:val="20"/>
                <w:szCs w:val="20"/>
              </w:rPr>
            </w:pPr>
            <w:r w:rsidRPr="006B6C50">
              <w:rPr>
                <w:rFonts w:ascii="Arial" w:hAnsi="Arial" w:cs="Arial"/>
                <w:b/>
                <w:color w:val="000000" w:themeColor="text1"/>
                <w:sz w:val="20"/>
                <w:szCs w:val="20"/>
              </w:rPr>
              <w:t>ITEM</w:t>
            </w:r>
          </w:p>
        </w:tc>
        <w:tc>
          <w:tcPr>
            <w:tcW w:w="64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7D283F" w:rsidRPr="006B6C50" w:rsidRDefault="007D283F" w:rsidP="007D283F">
            <w:pPr>
              <w:jc w:val="center"/>
              <w:rPr>
                <w:rFonts w:ascii="Arial" w:hAnsi="Arial" w:cs="Arial"/>
                <w:b/>
                <w:color w:val="000000" w:themeColor="text1"/>
                <w:sz w:val="20"/>
                <w:szCs w:val="20"/>
              </w:rPr>
            </w:pPr>
            <w:r w:rsidRPr="006B6C50">
              <w:rPr>
                <w:rFonts w:ascii="Arial" w:hAnsi="Arial" w:cs="Arial"/>
                <w:b/>
                <w:color w:val="000000" w:themeColor="text1"/>
                <w:sz w:val="20"/>
                <w:szCs w:val="20"/>
              </w:rPr>
              <w:t>QNT.</w:t>
            </w:r>
          </w:p>
        </w:tc>
        <w:tc>
          <w:tcPr>
            <w:tcW w:w="1205"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7D283F" w:rsidRPr="006B6C50" w:rsidRDefault="007D283F" w:rsidP="007D283F">
            <w:pPr>
              <w:jc w:val="center"/>
              <w:rPr>
                <w:rFonts w:ascii="Arial" w:hAnsi="Arial" w:cs="Arial"/>
                <w:b/>
                <w:color w:val="000000" w:themeColor="text1"/>
                <w:sz w:val="20"/>
                <w:szCs w:val="20"/>
              </w:rPr>
            </w:pPr>
            <w:r w:rsidRPr="006B6C50">
              <w:rPr>
                <w:rFonts w:ascii="Arial" w:hAnsi="Arial" w:cs="Arial"/>
                <w:b/>
                <w:color w:val="000000" w:themeColor="text1"/>
                <w:sz w:val="20"/>
                <w:szCs w:val="20"/>
              </w:rPr>
              <w:t>UND</w:t>
            </w:r>
          </w:p>
        </w:tc>
        <w:tc>
          <w:tcPr>
            <w:tcW w:w="52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D283F" w:rsidRPr="006B6C50" w:rsidRDefault="007D283F" w:rsidP="007D283F">
            <w:pPr>
              <w:jc w:val="center"/>
              <w:rPr>
                <w:rFonts w:ascii="Arial" w:hAnsi="Arial" w:cs="Arial"/>
                <w:b/>
                <w:color w:val="000000" w:themeColor="text1"/>
                <w:sz w:val="20"/>
                <w:szCs w:val="20"/>
              </w:rPr>
            </w:pPr>
            <w:r w:rsidRPr="006B6C50">
              <w:rPr>
                <w:rFonts w:ascii="Arial" w:hAnsi="Arial" w:cs="Arial"/>
                <w:b/>
                <w:color w:val="000000" w:themeColor="text1"/>
                <w:sz w:val="20"/>
                <w:szCs w:val="20"/>
              </w:rPr>
              <w:t>ESPECIFICAÇÃO</w:t>
            </w:r>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1</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hideMark/>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w:t>
            </w:r>
            <w:proofErr w:type="spellStart"/>
            <w:r w:rsidRPr="002E56FC">
              <w:rPr>
                <w:rFonts w:ascii="Arial" w:hAnsi="Arial" w:cs="Arial"/>
                <w:color w:val="000000" w:themeColor="text1"/>
                <w:sz w:val="20"/>
                <w:szCs w:val="20"/>
              </w:rPr>
              <w:t>Patrol</w:t>
            </w:r>
            <w:proofErr w:type="spellEnd"/>
            <w:r w:rsidRPr="002E56FC">
              <w:rPr>
                <w:rFonts w:ascii="Arial" w:hAnsi="Arial" w:cs="Arial"/>
                <w:color w:val="000000" w:themeColor="text1"/>
                <w:sz w:val="20"/>
                <w:szCs w:val="20"/>
              </w:rPr>
              <w:t xml:space="preserve"> (Motoniveladora)</w:t>
            </w:r>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2</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01 (uma) - Retro Escavadeira</w:t>
            </w:r>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3</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Pá Carregadeira </w:t>
            </w:r>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4</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1.400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02 (dois) - Caminhão Basculante</w:t>
            </w:r>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5</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20 </w:t>
            </w:r>
            <w:proofErr w:type="spellStart"/>
            <w:r w:rsidRPr="002E56FC">
              <w:rPr>
                <w:rFonts w:ascii="Arial" w:hAnsi="Arial" w:cs="Arial"/>
                <w:color w:val="000000" w:themeColor="text1"/>
                <w:sz w:val="20"/>
                <w:szCs w:val="20"/>
              </w:rPr>
              <w:t>ton</w:t>
            </w:r>
            <w:proofErr w:type="spellEnd"/>
          </w:p>
        </w:tc>
      </w:tr>
      <w:tr w:rsidR="002E56FC" w:rsidRPr="006B6C50" w:rsidTr="007D283F">
        <w:trPr>
          <w:trHeight w:val="70"/>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6</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14 </w:t>
            </w:r>
            <w:proofErr w:type="spellStart"/>
            <w:r w:rsidRPr="002E56FC">
              <w:rPr>
                <w:rFonts w:ascii="Arial" w:hAnsi="Arial" w:cs="Arial"/>
                <w:color w:val="000000" w:themeColor="text1"/>
                <w:sz w:val="20"/>
                <w:szCs w:val="20"/>
              </w:rPr>
              <w:t>ton</w:t>
            </w:r>
            <w:proofErr w:type="spellEnd"/>
          </w:p>
        </w:tc>
      </w:tr>
      <w:tr w:rsidR="002E56FC" w:rsidRPr="006B6C50" w:rsidTr="007D283F">
        <w:trPr>
          <w:trHeight w:val="169"/>
          <w:jc w:val="center"/>
        </w:trPr>
        <w:tc>
          <w:tcPr>
            <w:tcW w:w="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E56FC" w:rsidRPr="006B6C50" w:rsidRDefault="002E56FC" w:rsidP="007D283F">
            <w:pPr>
              <w:jc w:val="center"/>
              <w:rPr>
                <w:rFonts w:ascii="Arial" w:hAnsi="Arial" w:cs="Arial"/>
                <w:color w:val="000000" w:themeColor="text1"/>
                <w:sz w:val="20"/>
                <w:szCs w:val="20"/>
              </w:rPr>
            </w:pPr>
            <w:proofErr w:type="gramStart"/>
            <w:r w:rsidRPr="006B6C50">
              <w:rPr>
                <w:rFonts w:ascii="Arial" w:hAnsi="Arial" w:cs="Arial"/>
                <w:color w:val="000000" w:themeColor="text1"/>
                <w:sz w:val="20"/>
                <w:szCs w:val="20"/>
              </w:rPr>
              <w:t>7</w:t>
            </w:r>
            <w:proofErr w:type="gramEnd"/>
          </w:p>
        </w:tc>
        <w:tc>
          <w:tcPr>
            <w:tcW w:w="641" w:type="dxa"/>
            <w:tcBorders>
              <w:top w:val="single" w:sz="4" w:space="0" w:color="auto"/>
              <w:left w:val="nil"/>
              <w:bottom w:val="single" w:sz="4" w:space="0" w:color="auto"/>
              <w:right w:val="single" w:sz="4" w:space="0" w:color="auto"/>
            </w:tcBorders>
            <w:shd w:val="clear" w:color="auto" w:fill="auto"/>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05" w:type="dxa"/>
            <w:tcBorders>
              <w:top w:val="single" w:sz="4" w:space="0" w:color="auto"/>
              <w:left w:val="nil"/>
              <w:bottom w:val="single" w:sz="4" w:space="0" w:color="auto"/>
              <w:right w:val="single" w:sz="4" w:space="0" w:color="auto"/>
            </w:tcBorders>
            <w:vAlign w:val="center"/>
          </w:tcPr>
          <w:p w:rsidR="002E56FC" w:rsidRPr="006B6C50" w:rsidRDefault="002E56FC"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5261" w:type="dxa"/>
            <w:tcBorders>
              <w:top w:val="single" w:sz="4" w:space="0" w:color="auto"/>
              <w:left w:val="single" w:sz="4" w:space="0" w:color="auto"/>
              <w:bottom w:val="single" w:sz="4" w:space="0" w:color="auto"/>
              <w:right w:val="single" w:sz="4" w:space="0" w:color="auto"/>
            </w:tcBorders>
            <w:vAlign w:val="center"/>
          </w:tcPr>
          <w:p w:rsidR="002E56FC" w:rsidRPr="002E56FC" w:rsidRDefault="002E56FC"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01 (uma) - Caminhão Traçado</w:t>
            </w:r>
          </w:p>
        </w:tc>
      </w:tr>
    </w:tbl>
    <w:p w:rsidR="007D283F" w:rsidRPr="006B6C50" w:rsidRDefault="007D283F" w:rsidP="007D283F">
      <w:pPr>
        <w:spacing w:line="360" w:lineRule="auto"/>
        <w:jc w:val="both"/>
        <w:rPr>
          <w:rFonts w:ascii="Arial" w:hAnsi="Arial" w:cs="Arial"/>
          <w:color w:val="000000" w:themeColor="text1"/>
          <w:sz w:val="20"/>
          <w:szCs w:val="20"/>
          <w:shd w:val="clear" w:color="auto" w:fill="FFFFFF"/>
        </w:rPr>
      </w:pPr>
    </w:p>
    <w:p w:rsidR="007D283F" w:rsidRPr="006B6C50" w:rsidRDefault="007D283F" w:rsidP="007D283F">
      <w:pPr>
        <w:spacing w:line="360" w:lineRule="auto"/>
        <w:jc w:val="both"/>
        <w:rPr>
          <w:rFonts w:ascii="Arial" w:hAnsi="Arial" w:cs="Arial"/>
          <w:color w:val="000000" w:themeColor="text1"/>
          <w:sz w:val="20"/>
          <w:szCs w:val="20"/>
          <w:shd w:val="clear" w:color="auto" w:fill="FFFFFF"/>
        </w:rPr>
      </w:pPr>
    </w:p>
    <w:p w:rsidR="001D7296" w:rsidRDefault="001D7296" w:rsidP="001D7296">
      <w:pPr>
        <w:pStyle w:val="Ttulo1"/>
        <w:spacing w:before="0" w:after="0"/>
        <w:jc w:val="center"/>
      </w:pPr>
    </w:p>
    <w:p w:rsidR="001D7296" w:rsidRDefault="001D7296" w:rsidP="002C1777"/>
    <w:p w:rsidR="00672A2C" w:rsidRDefault="00672A2C" w:rsidP="002C1777"/>
    <w:p w:rsidR="00672A2C" w:rsidRDefault="00672A2C" w:rsidP="002C1777"/>
    <w:p w:rsidR="00672A2C" w:rsidRDefault="00672A2C" w:rsidP="002C1777"/>
    <w:p w:rsidR="002C1777" w:rsidRPr="002C1777" w:rsidRDefault="002C1777" w:rsidP="002C1777"/>
    <w:p w:rsidR="00E5419D" w:rsidRPr="00B83B05" w:rsidRDefault="00E5419D" w:rsidP="00672A2C">
      <w:pPr>
        <w:pStyle w:val="Ttulo1"/>
        <w:spacing w:before="0" w:after="0"/>
        <w:jc w:val="center"/>
        <w:rPr>
          <w:sz w:val="36"/>
          <w:szCs w:val="36"/>
        </w:rPr>
      </w:pPr>
      <w:r w:rsidRPr="00B83B05">
        <w:rPr>
          <w:sz w:val="36"/>
          <w:szCs w:val="36"/>
        </w:rPr>
        <w:lastRenderedPageBreak/>
        <w:t xml:space="preserve">ANEXO </w:t>
      </w:r>
      <w:r w:rsidR="00D01629" w:rsidRPr="00B83B05">
        <w:rPr>
          <w:sz w:val="36"/>
          <w:szCs w:val="36"/>
        </w:rPr>
        <w:t>II</w:t>
      </w:r>
    </w:p>
    <w:p w:rsidR="00672A2C" w:rsidRPr="00672A2C" w:rsidRDefault="00672A2C" w:rsidP="00672A2C"/>
    <w:p w:rsidR="00E5419D" w:rsidRPr="00025990" w:rsidRDefault="00E5419D" w:rsidP="00672A2C">
      <w:pPr>
        <w:pStyle w:val="Ttulo1"/>
        <w:spacing w:before="0" w:after="0"/>
        <w:jc w:val="center"/>
      </w:pPr>
      <w:r w:rsidRPr="00025990">
        <w:t>MODELO DE CREDENCIAMENTO</w:t>
      </w:r>
    </w:p>
    <w:p w:rsidR="001C781F" w:rsidRPr="007F09E4" w:rsidRDefault="001C781F" w:rsidP="001C781F">
      <w:pPr>
        <w:jc w:val="center"/>
        <w:rPr>
          <w:rFonts w:ascii="Arial" w:hAnsi="Arial" w:cs="Arial"/>
          <w:b/>
          <w:bCs/>
          <w:color w:val="FF0000"/>
          <w:sz w:val="20"/>
          <w:szCs w:val="20"/>
        </w:rPr>
      </w:pPr>
    </w:p>
    <w:p w:rsidR="00D03125" w:rsidRPr="00F14201" w:rsidRDefault="00D03125" w:rsidP="00D03125">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0316D8">
        <w:rPr>
          <w:rFonts w:ascii="Arial" w:hAnsi="Arial" w:cs="Arial"/>
          <w:b/>
          <w:bCs/>
          <w:sz w:val="20"/>
          <w:szCs w:val="20"/>
        </w:rPr>
        <w:t>101</w:t>
      </w:r>
      <w:r w:rsidR="001D7296">
        <w:rPr>
          <w:rFonts w:ascii="Arial" w:hAnsi="Arial" w:cs="Arial"/>
          <w:b/>
          <w:bCs/>
          <w:sz w:val="20"/>
          <w:szCs w:val="20"/>
        </w:rPr>
        <w:t>/2022</w:t>
      </w:r>
    </w:p>
    <w:p w:rsidR="00D03125" w:rsidRPr="00F14201" w:rsidRDefault="00D03125" w:rsidP="00D03125">
      <w:pPr>
        <w:jc w:val="cente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D03125" w:rsidRPr="00F14201" w:rsidRDefault="00D03125" w:rsidP="00D03125">
      <w:pPr>
        <w:jc w:val="center"/>
        <w:rPr>
          <w:rFonts w:ascii="Arial" w:hAnsi="Arial" w:cs="Arial"/>
          <w:b/>
          <w:bCs/>
          <w:sz w:val="20"/>
          <w:szCs w:val="20"/>
        </w:rPr>
      </w:pPr>
      <w:r w:rsidRPr="00F14201">
        <w:rPr>
          <w:rFonts w:ascii="Arial" w:hAnsi="Arial" w:cs="Arial"/>
          <w:b/>
          <w:bCs/>
          <w:sz w:val="20"/>
          <w:szCs w:val="20"/>
        </w:rPr>
        <w:t xml:space="preserve">REGISTRO DE PREÇOS N° </w:t>
      </w:r>
      <w:r w:rsidR="000316D8">
        <w:rPr>
          <w:rFonts w:ascii="Arial" w:hAnsi="Arial" w:cs="Arial"/>
          <w:b/>
          <w:bCs/>
          <w:sz w:val="20"/>
          <w:szCs w:val="20"/>
        </w:rPr>
        <w:t>061</w:t>
      </w:r>
      <w:r w:rsidR="001D7296">
        <w:rPr>
          <w:rFonts w:ascii="Arial" w:hAnsi="Arial" w:cs="Arial"/>
          <w:b/>
          <w:bCs/>
          <w:sz w:val="20"/>
          <w:szCs w:val="20"/>
        </w:rPr>
        <w:t>/2022</w:t>
      </w:r>
    </w:p>
    <w:p w:rsidR="00E5419D" w:rsidRPr="00E414E0" w:rsidRDefault="00E5419D" w:rsidP="00E5419D">
      <w:pPr>
        <w:jc w:val="both"/>
        <w:rPr>
          <w:rFonts w:ascii="Arial" w:hAnsi="Arial" w:cs="Arial"/>
        </w:rPr>
      </w:pPr>
    </w:p>
    <w:p w:rsidR="00E5419D" w:rsidRPr="00E414E0" w:rsidRDefault="00E5419D" w:rsidP="00E5419D">
      <w:pPr>
        <w:jc w:val="both"/>
        <w:rPr>
          <w:rFonts w:ascii="Arial" w:hAnsi="Arial" w:cs="Arial"/>
        </w:rPr>
      </w:pPr>
    </w:p>
    <w:tbl>
      <w:tblPr>
        <w:tblW w:w="0" w:type="auto"/>
        <w:tblLayout w:type="fixed"/>
        <w:tblLook w:val="0000"/>
      </w:tblPr>
      <w:tblGrid>
        <w:gridCol w:w="1854"/>
        <w:gridCol w:w="7734"/>
      </w:tblGrid>
      <w:tr w:rsidR="00E5419D" w:rsidRPr="00A9123B" w:rsidTr="00E5419D">
        <w:trPr>
          <w:cantSplit/>
        </w:trPr>
        <w:tc>
          <w:tcPr>
            <w:tcW w:w="185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OUTORGANTE:</w:t>
            </w:r>
          </w:p>
        </w:tc>
        <w:tc>
          <w:tcPr>
            <w:tcW w:w="773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______________</w:t>
            </w:r>
            <w:proofErr w:type="gramStart"/>
            <w:r w:rsidRPr="00A9123B">
              <w:rPr>
                <w:rFonts w:ascii="Arial" w:hAnsi="Arial" w:cs="Arial"/>
                <w:sz w:val="20"/>
                <w:szCs w:val="20"/>
              </w:rPr>
              <w:t>(</w:t>
            </w:r>
            <w:proofErr w:type="gramEnd"/>
            <w:r w:rsidRPr="00A9123B">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OUTORGADO:</w:t>
            </w:r>
          </w:p>
        </w:tc>
        <w:tc>
          <w:tcPr>
            <w:tcW w:w="7758" w:type="dxa"/>
          </w:tcPr>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Senhor(</w:t>
            </w:r>
            <w:proofErr w:type="spellStart"/>
            <w:proofErr w:type="gramEnd"/>
            <w:r w:rsidRPr="00A9123B">
              <w:rPr>
                <w:rFonts w:ascii="Arial" w:hAnsi="Arial" w:cs="Arial"/>
                <w:sz w:val="20"/>
                <w:szCs w:val="20"/>
              </w:rPr>
              <w:t>es</w:t>
            </w:r>
            <w:proofErr w:type="spellEnd"/>
            <w:r w:rsidRPr="00A9123B">
              <w:rPr>
                <w:rFonts w:ascii="Arial" w:hAnsi="Arial" w:cs="Arial"/>
                <w:sz w:val="20"/>
                <w:szCs w:val="20"/>
              </w:rPr>
              <w:t>) _________________________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PODERES</w:t>
            </w:r>
            <w:proofErr w:type="gramStart"/>
            <w:r w:rsidRPr="00A9123B">
              <w:rPr>
                <w:rFonts w:ascii="Arial" w:hAnsi="Arial" w:cs="Arial"/>
                <w:sz w:val="20"/>
                <w:szCs w:val="20"/>
              </w:rPr>
              <w:t>........</w:t>
            </w:r>
            <w:proofErr w:type="gramEnd"/>
          </w:p>
        </w:tc>
        <w:tc>
          <w:tcPr>
            <w:tcW w:w="7758"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quem confere poderes para junto a Prefeitura Municipal de</w:t>
            </w:r>
            <w:proofErr w:type="gramStart"/>
            <w:r w:rsidRPr="00A9123B">
              <w:rPr>
                <w:rFonts w:ascii="Arial" w:hAnsi="Arial" w:cs="Arial"/>
                <w:sz w:val="20"/>
                <w:szCs w:val="20"/>
              </w:rPr>
              <w:t>...............................</w:t>
            </w:r>
            <w:proofErr w:type="gramEnd"/>
            <w:r w:rsidRPr="00A9123B">
              <w:rPr>
                <w:rFonts w:ascii="Arial" w:hAnsi="Arial" w:cs="Arial"/>
                <w:sz w:val="20"/>
                <w:szCs w:val="20"/>
              </w:rPr>
              <w:t xml:space="preserve"> </w:t>
            </w:r>
            <w:proofErr w:type="gramStart"/>
            <w:r w:rsidRPr="00A9123B">
              <w:rPr>
                <w:rFonts w:ascii="Arial" w:hAnsi="Arial" w:cs="Arial"/>
                <w:sz w:val="20"/>
                <w:szCs w:val="20"/>
              </w:rPr>
              <w:t>praticar</w:t>
            </w:r>
            <w:proofErr w:type="gramEnd"/>
            <w:r w:rsidRPr="00A9123B">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desistir</w:t>
            </w:r>
            <w:proofErr w:type="gramEnd"/>
            <w:r w:rsidRPr="00A9123B">
              <w:rPr>
                <w:rFonts w:ascii="Arial" w:hAnsi="Arial" w:cs="Arial"/>
                <w:sz w:val="20"/>
                <w:szCs w:val="20"/>
              </w:rPr>
              <w:t xml:space="preserve"> de recursos e do prazo recursal;</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interpor</w:t>
            </w:r>
            <w:proofErr w:type="gramEnd"/>
            <w:r w:rsidRPr="00A9123B">
              <w:rPr>
                <w:rFonts w:ascii="Arial" w:hAnsi="Arial" w:cs="Arial"/>
                <w:sz w:val="20"/>
                <w:szCs w:val="20"/>
              </w:rPr>
              <w:t xml:space="preserve"> recursos;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apresentar</w:t>
            </w:r>
            <w:proofErr w:type="gramEnd"/>
            <w:r w:rsidRPr="00A9123B">
              <w:rPr>
                <w:rFonts w:ascii="Arial" w:hAnsi="Arial" w:cs="Arial"/>
                <w:sz w:val="20"/>
                <w:szCs w:val="20"/>
              </w:rPr>
              <w:t xml:space="preserve"> lances verbais;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negociar</w:t>
            </w:r>
            <w:proofErr w:type="gramEnd"/>
            <w:r w:rsidRPr="00A9123B">
              <w:rPr>
                <w:rFonts w:ascii="Arial" w:hAnsi="Arial" w:cs="Arial"/>
                <w:sz w:val="20"/>
                <w:szCs w:val="20"/>
              </w:rPr>
              <w:t xml:space="preserve"> preços e demais condições;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confessar</w:t>
            </w:r>
            <w:proofErr w:type="gramEnd"/>
            <w:r w:rsidRPr="00A9123B">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  </w:t>
      </w:r>
      <w:proofErr w:type="gramStart"/>
      <w:r w:rsidRPr="00A9123B">
        <w:rPr>
          <w:rFonts w:ascii="Arial" w:hAnsi="Arial" w:cs="Arial"/>
          <w:sz w:val="20"/>
          <w:szCs w:val="20"/>
        </w:rPr>
        <w:t>de</w:t>
      </w:r>
      <w:proofErr w:type="gramEnd"/>
      <w:r w:rsidRPr="00A9123B">
        <w:rPr>
          <w:rFonts w:ascii="Arial" w:hAnsi="Arial" w:cs="Arial"/>
          <w:sz w:val="20"/>
          <w:szCs w:val="20"/>
        </w:rPr>
        <w:t>.....de 20</w:t>
      </w:r>
      <w:r w:rsidR="00B70B72">
        <w:rPr>
          <w:rFonts w:ascii="Arial" w:hAnsi="Arial" w:cs="Arial"/>
          <w:sz w:val="20"/>
          <w:szCs w:val="20"/>
        </w:rPr>
        <w:t>2</w:t>
      </w:r>
      <w:r w:rsidR="001D7296">
        <w:rPr>
          <w:rFonts w:ascii="Arial" w:hAnsi="Arial" w:cs="Arial"/>
          <w:sz w:val="20"/>
          <w:szCs w:val="20"/>
        </w:rPr>
        <w:t>2</w:t>
      </w:r>
      <w:r w:rsidRPr="00A9123B">
        <w:rPr>
          <w:rFonts w:ascii="Arial" w:hAnsi="Arial" w:cs="Arial"/>
          <w:sz w:val="20"/>
          <w:szCs w:val="20"/>
        </w:rPr>
        <w:t>.</w:t>
      </w:r>
    </w:p>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w:t>
      </w:r>
    </w:p>
    <w:p w:rsidR="00B83B05" w:rsidRDefault="00E5419D" w:rsidP="00B83B05">
      <w:pPr>
        <w:pStyle w:val="WW-Corpodetexto2"/>
        <w:widowControl/>
        <w:tabs>
          <w:tab w:val="clear" w:pos="5954"/>
        </w:tabs>
        <w:suppressAutoHyphens w:val="0"/>
        <w:rPr>
          <w:rFonts w:ascii="Arial" w:hAnsi="Arial" w:cs="Arial"/>
          <w:sz w:val="20"/>
        </w:rPr>
      </w:pPr>
      <w:r w:rsidRPr="00A9123B">
        <w:rPr>
          <w:rFonts w:ascii="Arial" w:hAnsi="Arial" w:cs="Arial"/>
          <w:sz w:val="20"/>
        </w:rPr>
        <w:t>OUTORGANTE (RECONHECER FIRMA)</w:t>
      </w: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B83B05" w:rsidRDefault="00B83B05" w:rsidP="00B83B05">
      <w:pPr>
        <w:pStyle w:val="WW-Corpodetexto2"/>
        <w:widowControl/>
        <w:tabs>
          <w:tab w:val="clear" w:pos="5954"/>
        </w:tabs>
        <w:suppressAutoHyphens w:val="0"/>
        <w:rPr>
          <w:rFonts w:ascii="Arial" w:hAnsi="Arial" w:cs="Arial"/>
          <w:sz w:val="20"/>
        </w:rPr>
      </w:pPr>
    </w:p>
    <w:p w:rsidR="00E5419D" w:rsidRPr="00B83B05" w:rsidRDefault="00E5419D" w:rsidP="00B83B05">
      <w:pPr>
        <w:pStyle w:val="WW-Corpodetexto2"/>
        <w:widowControl/>
        <w:tabs>
          <w:tab w:val="clear" w:pos="5954"/>
        </w:tabs>
        <w:suppressAutoHyphens w:val="0"/>
        <w:jc w:val="center"/>
        <w:rPr>
          <w:rFonts w:ascii="Arial" w:hAnsi="Arial" w:cs="Arial"/>
          <w:b/>
          <w:sz w:val="36"/>
          <w:szCs w:val="36"/>
        </w:rPr>
      </w:pPr>
      <w:r w:rsidRPr="00B83B05">
        <w:rPr>
          <w:rFonts w:ascii="Arial" w:hAnsi="Arial" w:cs="Arial"/>
          <w:b/>
          <w:sz w:val="36"/>
          <w:szCs w:val="36"/>
        </w:rPr>
        <w:lastRenderedPageBreak/>
        <w:t xml:space="preserve">ANEXO </w:t>
      </w:r>
      <w:r w:rsidR="00D01629" w:rsidRPr="00B83B05">
        <w:rPr>
          <w:rFonts w:ascii="Arial" w:hAnsi="Arial" w:cs="Arial"/>
          <w:b/>
          <w:sz w:val="36"/>
          <w:szCs w:val="36"/>
        </w:rPr>
        <w:t>II</w:t>
      </w:r>
      <w:r w:rsidR="008D5925" w:rsidRPr="00B83B05">
        <w:rPr>
          <w:rFonts w:ascii="Arial" w:hAnsi="Arial" w:cs="Arial"/>
          <w:b/>
          <w:sz w:val="36"/>
          <w:szCs w:val="36"/>
        </w:rPr>
        <w:t>I</w:t>
      </w:r>
    </w:p>
    <w:p w:rsidR="00AE79D0" w:rsidRDefault="00E5419D" w:rsidP="00672A2C">
      <w:pPr>
        <w:pStyle w:val="Ttulo1"/>
        <w:spacing w:before="0" w:after="0"/>
        <w:jc w:val="center"/>
      </w:pPr>
      <w:r w:rsidRPr="00B83B05">
        <w:t>MODELO DE PROPOSTA</w:t>
      </w:r>
      <w:r w:rsidRPr="009E1A68">
        <w:t xml:space="preserve"> COMERCIAL</w:t>
      </w:r>
    </w:p>
    <w:p w:rsidR="00263883" w:rsidRPr="007F09E4" w:rsidRDefault="00263883" w:rsidP="00263883">
      <w:pPr>
        <w:rPr>
          <w:rFonts w:ascii="Arial" w:hAnsi="Arial" w:cs="Arial"/>
          <w:b/>
          <w:bCs/>
          <w:color w:val="FF0000"/>
          <w:sz w:val="20"/>
          <w:szCs w:val="20"/>
        </w:rPr>
      </w:pPr>
    </w:p>
    <w:p w:rsidR="001D7296" w:rsidRPr="00F14201" w:rsidRDefault="001D7296" w:rsidP="001D7296">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0316D8">
        <w:rPr>
          <w:rFonts w:ascii="Arial" w:hAnsi="Arial" w:cs="Arial"/>
          <w:b/>
          <w:bCs/>
          <w:sz w:val="20"/>
          <w:szCs w:val="20"/>
        </w:rPr>
        <w:t>1</w:t>
      </w:r>
      <w:r>
        <w:rPr>
          <w:rFonts w:ascii="Arial" w:hAnsi="Arial" w:cs="Arial"/>
          <w:b/>
          <w:bCs/>
          <w:sz w:val="20"/>
          <w:szCs w:val="20"/>
        </w:rPr>
        <w:t>0</w:t>
      </w:r>
      <w:r w:rsidR="000316D8">
        <w:rPr>
          <w:rFonts w:ascii="Arial" w:hAnsi="Arial" w:cs="Arial"/>
          <w:b/>
          <w:bCs/>
          <w:sz w:val="20"/>
          <w:szCs w:val="20"/>
        </w:rPr>
        <w:t>1</w:t>
      </w:r>
      <w:r>
        <w:rPr>
          <w:rFonts w:ascii="Arial" w:hAnsi="Arial" w:cs="Arial"/>
          <w:b/>
          <w:bCs/>
          <w:sz w:val="20"/>
          <w:szCs w:val="20"/>
        </w:rPr>
        <w:t>/2022</w:t>
      </w:r>
    </w:p>
    <w:p w:rsidR="001D7296" w:rsidRPr="00F14201" w:rsidRDefault="001D7296" w:rsidP="001D7296">
      <w:pPr>
        <w:jc w:val="cente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1D7296" w:rsidRPr="00F14201" w:rsidRDefault="001D7296" w:rsidP="001D7296">
      <w:pPr>
        <w:jc w:val="center"/>
        <w:rPr>
          <w:rFonts w:ascii="Arial" w:hAnsi="Arial" w:cs="Arial"/>
          <w:b/>
          <w:bCs/>
          <w:sz w:val="20"/>
          <w:szCs w:val="20"/>
        </w:rPr>
      </w:pPr>
      <w:r w:rsidRPr="00F14201">
        <w:rPr>
          <w:rFonts w:ascii="Arial" w:hAnsi="Arial" w:cs="Arial"/>
          <w:b/>
          <w:bCs/>
          <w:sz w:val="20"/>
          <w:szCs w:val="20"/>
        </w:rPr>
        <w:t xml:space="preserve">REGISTRO DE PREÇOS N° </w:t>
      </w:r>
      <w:r>
        <w:rPr>
          <w:rFonts w:ascii="Arial" w:hAnsi="Arial" w:cs="Arial"/>
          <w:b/>
          <w:bCs/>
          <w:sz w:val="20"/>
          <w:szCs w:val="20"/>
        </w:rPr>
        <w:t>0</w:t>
      </w:r>
      <w:r w:rsidR="000316D8">
        <w:rPr>
          <w:rFonts w:ascii="Arial" w:hAnsi="Arial" w:cs="Arial"/>
          <w:b/>
          <w:bCs/>
          <w:sz w:val="20"/>
          <w:szCs w:val="20"/>
        </w:rPr>
        <w:t>61</w:t>
      </w:r>
      <w:r>
        <w:rPr>
          <w:rFonts w:ascii="Arial" w:hAnsi="Arial" w:cs="Arial"/>
          <w:b/>
          <w:bCs/>
          <w:sz w:val="20"/>
          <w:szCs w:val="20"/>
        </w:rPr>
        <w:t>/2022</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5"/>
        <w:gridCol w:w="6882"/>
      </w:tblGrid>
      <w:tr w:rsidR="002E76F7" w:rsidRPr="00B94E13" w:rsidTr="008678FD">
        <w:trPr>
          <w:cantSplit/>
          <w:trHeight w:val="818"/>
        </w:trPr>
        <w:tc>
          <w:tcPr>
            <w:tcW w:w="9927"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1D7296" w:rsidRDefault="00364DD0" w:rsidP="001D7296">
            <w:pPr>
              <w:rPr>
                <w:rFonts w:ascii="Arial" w:hAnsi="Arial" w:cs="Arial"/>
                <w:b/>
                <w:bCs/>
                <w:sz w:val="20"/>
                <w:szCs w:val="20"/>
              </w:rPr>
            </w:pPr>
            <w:r w:rsidRPr="00F14201">
              <w:rPr>
                <w:rFonts w:ascii="Arial" w:hAnsi="Arial" w:cs="Arial"/>
                <w:b/>
                <w:bCs/>
                <w:sz w:val="20"/>
                <w:szCs w:val="20"/>
              </w:rPr>
              <w:t>PROCESSO</w:t>
            </w:r>
            <w:r w:rsidR="001D7296">
              <w:rPr>
                <w:rFonts w:ascii="Arial" w:hAnsi="Arial" w:cs="Arial"/>
                <w:b/>
                <w:bCs/>
                <w:sz w:val="20"/>
                <w:szCs w:val="20"/>
              </w:rPr>
              <w:t xml:space="preserve"> LICITATÓRIO</w:t>
            </w:r>
            <w:r>
              <w:rPr>
                <w:rFonts w:ascii="Arial" w:hAnsi="Arial" w:cs="Arial"/>
                <w:b/>
                <w:bCs/>
                <w:sz w:val="20"/>
                <w:szCs w:val="20"/>
              </w:rPr>
              <w:t xml:space="preserve"> </w:t>
            </w:r>
            <w:r w:rsidR="00672A2C">
              <w:rPr>
                <w:rFonts w:ascii="Arial" w:hAnsi="Arial" w:cs="Arial"/>
                <w:b/>
                <w:bCs/>
                <w:sz w:val="20"/>
                <w:szCs w:val="20"/>
              </w:rPr>
              <w:t>101</w:t>
            </w:r>
            <w:r w:rsidR="001D7296">
              <w:rPr>
                <w:rFonts w:ascii="Arial" w:hAnsi="Arial" w:cs="Arial"/>
                <w:b/>
                <w:bCs/>
                <w:sz w:val="20"/>
                <w:szCs w:val="20"/>
              </w:rPr>
              <w:t xml:space="preserve">/2022 </w:t>
            </w:r>
          </w:p>
          <w:p w:rsidR="00364DD0" w:rsidRPr="00F14201" w:rsidRDefault="001D7296" w:rsidP="001D7296">
            <w:pPr>
              <w:rPr>
                <w:rFonts w:ascii="Arial" w:hAnsi="Arial" w:cs="Arial"/>
                <w:b/>
                <w:bCs/>
                <w:sz w:val="20"/>
                <w:szCs w:val="20"/>
              </w:rPr>
            </w:pPr>
            <w:r>
              <w:rPr>
                <w:rFonts w:ascii="Arial" w:hAnsi="Arial" w:cs="Arial"/>
                <w:b/>
                <w:bCs/>
                <w:sz w:val="20"/>
                <w:szCs w:val="20"/>
              </w:rPr>
              <w:t xml:space="preserve">PREGÃO </w:t>
            </w:r>
            <w:r w:rsidR="00364DD0" w:rsidRPr="00F14201">
              <w:rPr>
                <w:rFonts w:ascii="Arial" w:hAnsi="Arial" w:cs="Arial"/>
                <w:b/>
                <w:bCs/>
                <w:sz w:val="20"/>
                <w:szCs w:val="20"/>
              </w:rPr>
              <w:t>PRESENCIAL</w:t>
            </w:r>
            <w:r>
              <w:rPr>
                <w:rFonts w:ascii="Arial" w:hAnsi="Arial" w:cs="Arial"/>
                <w:b/>
                <w:bCs/>
                <w:sz w:val="20"/>
                <w:szCs w:val="20"/>
              </w:rPr>
              <w:t xml:space="preserve"> </w:t>
            </w:r>
            <w:r w:rsidR="00691D10">
              <w:rPr>
                <w:rFonts w:ascii="Arial" w:hAnsi="Arial" w:cs="Arial"/>
                <w:b/>
                <w:bCs/>
                <w:sz w:val="20"/>
                <w:szCs w:val="20"/>
              </w:rPr>
              <w:t>021/2022</w:t>
            </w:r>
            <w:r>
              <w:rPr>
                <w:rFonts w:ascii="Arial" w:hAnsi="Arial" w:cs="Arial"/>
                <w:b/>
                <w:bCs/>
                <w:sz w:val="20"/>
                <w:szCs w:val="20"/>
              </w:rPr>
              <w:t xml:space="preserve"> </w:t>
            </w:r>
          </w:p>
          <w:p w:rsidR="00D669D7" w:rsidRPr="001C781F" w:rsidRDefault="00364DD0" w:rsidP="001D7296">
            <w:pPr>
              <w:rPr>
                <w:rFonts w:ascii="Arial" w:hAnsi="Arial" w:cs="Arial"/>
                <w:b/>
                <w:bCs/>
                <w:sz w:val="20"/>
                <w:szCs w:val="20"/>
              </w:rPr>
            </w:pPr>
            <w:r w:rsidRPr="00F14201">
              <w:rPr>
                <w:rFonts w:ascii="Arial" w:hAnsi="Arial" w:cs="Arial"/>
                <w:b/>
                <w:bCs/>
                <w:sz w:val="20"/>
                <w:szCs w:val="20"/>
              </w:rPr>
              <w:t xml:space="preserve">REGISTRO DE PREÇOS N° </w:t>
            </w:r>
            <w:r w:rsidR="00672A2C">
              <w:rPr>
                <w:rFonts w:ascii="Arial" w:hAnsi="Arial" w:cs="Arial"/>
                <w:b/>
                <w:bCs/>
                <w:sz w:val="20"/>
                <w:szCs w:val="20"/>
              </w:rPr>
              <w:t>061</w:t>
            </w:r>
            <w:r w:rsidR="001D7296">
              <w:rPr>
                <w:rFonts w:ascii="Arial" w:hAnsi="Arial" w:cs="Arial"/>
                <w:b/>
                <w:bCs/>
                <w:sz w:val="20"/>
                <w:szCs w:val="20"/>
              </w:rPr>
              <w:t>/2022</w:t>
            </w:r>
          </w:p>
        </w:tc>
      </w:tr>
      <w:tr w:rsidR="002E76F7" w:rsidRPr="002A6505" w:rsidTr="005A0E91">
        <w:trPr>
          <w:cantSplit/>
          <w:trHeight w:val="722"/>
        </w:trPr>
        <w:tc>
          <w:tcPr>
            <w:tcW w:w="3045"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6882"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6882" w:type="dxa"/>
            <w:vAlign w:val="center"/>
          </w:tcPr>
          <w:p w:rsidR="002E76F7" w:rsidRPr="00B94E13" w:rsidRDefault="002E76F7" w:rsidP="005A0E91">
            <w:pPr>
              <w:jc w:val="both"/>
              <w:rPr>
                <w:rFonts w:ascii="Arial" w:hAnsi="Arial" w:cs="Arial"/>
                <w:i/>
                <w:smallCaps/>
                <w:sz w:val="20"/>
                <w:szCs w:val="20"/>
              </w:rPr>
            </w:pPr>
          </w:p>
        </w:tc>
      </w:tr>
      <w:tr w:rsidR="00B70B72" w:rsidRPr="00B94E13" w:rsidTr="005A0E91">
        <w:trPr>
          <w:cantSplit/>
          <w:trHeight w:val="60"/>
        </w:trPr>
        <w:tc>
          <w:tcPr>
            <w:tcW w:w="3045"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6882" w:type="dxa"/>
            <w:vAlign w:val="center"/>
          </w:tcPr>
          <w:p w:rsidR="00B70B72" w:rsidRPr="00B94E13" w:rsidRDefault="00B70B72" w:rsidP="005A0E91">
            <w:pPr>
              <w:jc w:val="both"/>
              <w:rPr>
                <w:rFonts w:ascii="Arial" w:hAnsi="Arial" w:cs="Arial"/>
                <w:i/>
                <w:smallCaps/>
                <w:sz w:val="20"/>
                <w:szCs w:val="20"/>
              </w:rPr>
            </w:pPr>
          </w:p>
        </w:tc>
      </w:tr>
      <w:tr w:rsidR="00D669D7" w:rsidRPr="00B94E13" w:rsidTr="005A0E91">
        <w:trPr>
          <w:cantSplit/>
          <w:trHeight w:val="60"/>
        </w:trPr>
        <w:tc>
          <w:tcPr>
            <w:tcW w:w="3045"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6882" w:type="dxa"/>
            <w:vAlign w:val="center"/>
          </w:tcPr>
          <w:p w:rsidR="00D669D7" w:rsidRPr="00B94E13" w:rsidRDefault="00D669D7" w:rsidP="005A0E91">
            <w:pPr>
              <w:jc w:val="both"/>
              <w:rPr>
                <w:rFonts w:ascii="Arial" w:hAnsi="Arial" w:cs="Arial"/>
                <w:i/>
                <w:smallCaps/>
                <w:sz w:val="20"/>
                <w:szCs w:val="20"/>
              </w:rPr>
            </w:pPr>
          </w:p>
        </w:tc>
      </w:tr>
    </w:tbl>
    <w:p w:rsidR="006802A8" w:rsidRDefault="006802A8" w:rsidP="006802A8">
      <w:pPr>
        <w:jc w:val="both"/>
        <w:rPr>
          <w:rFonts w:ascii="Arial" w:hAnsi="Arial" w:cs="Arial"/>
          <w:b/>
          <w:sz w:val="20"/>
          <w:szCs w:val="20"/>
        </w:rPr>
      </w:pPr>
    </w:p>
    <w:tbl>
      <w:tblPr>
        <w:tblW w:w="1013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3621"/>
        <w:gridCol w:w="942"/>
        <w:gridCol w:w="823"/>
        <w:gridCol w:w="1243"/>
        <w:gridCol w:w="1409"/>
        <w:gridCol w:w="1396"/>
      </w:tblGrid>
      <w:tr w:rsidR="00791816" w:rsidRPr="00563EE4" w:rsidTr="00791816">
        <w:trPr>
          <w:jc w:val="center"/>
        </w:trPr>
        <w:tc>
          <w:tcPr>
            <w:tcW w:w="705" w:type="dxa"/>
            <w:shd w:val="clear" w:color="auto" w:fill="auto"/>
          </w:tcPr>
          <w:p w:rsidR="00791816" w:rsidRPr="00563EE4" w:rsidRDefault="00791816" w:rsidP="00C042BE">
            <w:pPr>
              <w:spacing w:line="360" w:lineRule="auto"/>
              <w:jc w:val="center"/>
              <w:rPr>
                <w:rFonts w:ascii="Arial" w:hAnsi="Arial" w:cs="Arial"/>
                <w:b/>
                <w:sz w:val="20"/>
                <w:szCs w:val="20"/>
              </w:rPr>
            </w:pPr>
            <w:r w:rsidRPr="00563EE4">
              <w:rPr>
                <w:rFonts w:ascii="Arial" w:hAnsi="Arial" w:cs="Arial"/>
                <w:b/>
                <w:sz w:val="20"/>
                <w:szCs w:val="20"/>
              </w:rPr>
              <w:t>ITEM</w:t>
            </w:r>
          </w:p>
        </w:tc>
        <w:tc>
          <w:tcPr>
            <w:tcW w:w="3621" w:type="dxa"/>
            <w:shd w:val="clear" w:color="auto" w:fill="auto"/>
          </w:tcPr>
          <w:p w:rsidR="00791816" w:rsidRPr="00563EE4" w:rsidRDefault="00791816" w:rsidP="00C042BE">
            <w:pPr>
              <w:spacing w:line="360" w:lineRule="auto"/>
              <w:jc w:val="center"/>
              <w:rPr>
                <w:rFonts w:ascii="Arial" w:hAnsi="Arial" w:cs="Arial"/>
                <w:b/>
                <w:sz w:val="20"/>
                <w:szCs w:val="20"/>
              </w:rPr>
            </w:pPr>
            <w:r w:rsidRPr="00563EE4">
              <w:rPr>
                <w:rFonts w:ascii="Arial" w:hAnsi="Arial" w:cs="Arial"/>
                <w:b/>
                <w:sz w:val="20"/>
                <w:szCs w:val="20"/>
              </w:rPr>
              <w:t>DESCRIÇÃO</w:t>
            </w:r>
          </w:p>
        </w:tc>
        <w:tc>
          <w:tcPr>
            <w:tcW w:w="942" w:type="dxa"/>
            <w:shd w:val="clear" w:color="auto" w:fill="auto"/>
          </w:tcPr>
          <w:p w:rsidR="00791816" w:rsidRPr="00563EE4" w:rsidRDefault="00791816" w:rsidP="00C042BE">
            <w:pPr>
              <w:spacing w:line="360" w:lineRule="auto"/>
              <w:jc w:val="center"/>
              <w:rPr>
                <w:rFonts w:ascii="Arial" w:hAnsi="Arial" w:cs="Arial"/>
                <w:b/>
                <w:sz w:val="20"/>
                <w:szCs w:val="20"/>
              </w:rPr>
            </w:pPr>
            <w:r w:rsidRPr="00563EE4">
              <w:rPr>
                <w:rFonts w:ascii="Arial" w:hAnsi="Arial" w:cs="Arial"/>
                <w:b/>
                <w:sz w:val="20"/>
                <w:szCs w:val="20"/>
              </w:rPr>
              <w:t>UND</w:t>
            </w:r>
          </w:p>
        </w:tc>
        <w:tc>
          <w:tcPr>
            <w:tcW w:w="823" w:type="dxa"/>
            <w:shd w:val="clear" w:color="auto" w:fill="auto"/>
          </w:tcPr>
          <w:p w:rsidR="00791816" w:rsidRPr="00563EE4" w:rsidRDefault="00791816" w:rsidP="00C042BE">
            <w:pPr>
              <w:spacing w:line="360" w:lineRule="auto"/>
              <w:jc w:val="center"/>
              <w:rPr>
                <w:rFonts w:ascii="Arial" w:hAnsi="Arial" w:cs="Arial"/>
                <w:b/>
                <w:sz w:val="20"/>
                <w:szCs w:val="20"/>
              </w:rPr>
            </w:pPr>
            <w:r w:rsidRPr="00563EE4">
              <w:rPr>
                <w:rFonts w:ascii="Arial" w:hAnsi="Arial" w:cs="Arial"/>
                <w:b/>
                <w:sz w:val="20"/>
                <w:szCs w:val="20"/>
              </w:rPr>
              <w:t>QTD</w:t>
            </w:r>
          </w:p>
        </w:tc>
        <w:tc>
          <w:tcPr>
            <w:tcW w:w="1243" w:type="dxa"/>
          </w:tcPr>
          <w:p w:rsidR="00791816" w:rsidRDefault="00791816" w:rsidP="00791816">
            <w:pPr>
              <w:spacing w:line="360" w:lineRule="auto"/>
              <w:jc w:val="center"/>
              <w:rPr>
                <w:rFonts w:ascii="Arial" w:hAnsi="Arial" w:cs="Arial"/>
                <w:b/>
                <w:sz w:val="20"/>
                <w:szCs w:val="20"/>
              </w:rPr>
            </w:pPr>
            <w:r>
              <w:rPr>
                <w:rFonts w:ascii="Arial" w:hAnsi="Arial" w:cs="Arial"/>
                <w:b/>
                <w:sz w:val="20"/>
                <w:szCs w:val="20"/>
              </w:rPr>
              <w:t>MARCA DO EQUIP.</w:t>
            </w:r>
          </w:p>
        </w:tc>
        <w:tc>
          <w:tcPr>
            <w:tcW w:w="1409" w:type="dxa"/>
          </w:tcPr>
          <w:p w:rsidR="00791816" w:rsidRPr="00563EE4" w:rsidRDefault="00791816" w:rsidP="00C042BE">
            <w:pPr>
              <w:spacing w:line="360" w:lineRule="auto"/>
              <w:ind w:right="-152"/>
              <w:rPr>
                <w:rFonts w:ascii="Arial" w:hAnsi="Arial" w:cs="Arial"/>
                <w:b/>
                <w:sz w:val="20"/>
                <w:szCs w:val="20"/>
              </w:rPr>
            </w:pPr>
            <w:r>
              <w:rPr>
                <w:rFonts w:ascii="Arial" w:hAnsi="Arial" w:cs="Arial"/>
                <w:b/>
                <w:sz w:val="20"/>
                <w:szCs w:val="20"/>
              </w:rPr>
              <w:t>VR. UNITÁRIO</w:t>
            </w:r>
          </w:p>
        </w:tc>
        <w:tc>
          <w:tcPr>
            <w:tcW w:w="1396" w:type="dxa"/>
          </w:tcPr>
          <w:p w:rsidR="00791816" w:rsidRPr="00563EE4" w:rsidRDefault="00791816" w:rsidP="00C042BE">
            <w:pPr>
              <w:spacing w:line="360" w:lineRule="auto"/>
              <w:ind w:right="-152"/>
              <w:rPr>
                <w:rFonts w:ascii="Arial" w:hAnsi="Arial" w:cs="Arial"/>
                <w:b/>
                <w:sz w:val="20"/>
                <w:szCs w:val="20"/>
              </w:rPr>
            </w:pPr>
            <w:r>
              <w:rPr>
                <w:rFonts w:ascii="Arial" w:hAnsi="Arial" w:cs="Arial"/>
                <w:b/>
                <w:sz w:val="20"/>
                <w:szCs w:val="20"/>
              </w:rPr>
              <w:t>VALOR TOTAL</w:t>
            </w:r>
          </w:p>
        </w:tc>
      </w:tr>
      <w:tr w:rsidR="00791816" w:rsidRPr="00563EE4" w:rsidTr="00791816">
        <w:trPr>
          <w:jc w:val="center"/>
        </w:trPr>
        <w:tc>
          <w:tcPr>
            <w:tcW w:w="705" w:type="dxa"/>
            <w:shd w:val="clear" w:color="auto" w:fill="auto"/>
          </w:tcPr>
          <w:p w:rsidR="00791816" w:rsidRPr="00563EE4"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w:t>
            </w:r>
            <w:proofErr w:type="spellStart"/>
            <w:r w:rsidRPr="002E56FC">
              <w:rPr>
                <w:rFonts w:ascii="Arial" w:hAnsi="Arial" w:cs="Arial"/>
                <w:color w:val="000000" w:themeColor="text1"/>
                <w:sz w:val="20"/>
                <w:szCs w:val="20"/>
              </w:rPr>
              <w:t>Patrol</w:t>
            </w:r>
            <w:proofErr w:type="spellEnd"/>
            <w:r w:rsidRPr="002E56FC">
              <w:rPr>
                <w:rFonts w:ascii="Arial" w:hAnsi="Arial" w:cs="Arial"/>
                <w:color w:val="000000" w:themeColor="text1"/>
                <w:sz w:val="20"/>
                <w:szCs w:val="20"/>
              </w:rPr>
              <w:t xml:space="preserve"> (Motoniveladora)</w:t>
            </w:r>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2</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01 (uma) - Retro Escavadeira</w:t>
            </w:r>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3</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Pá Carregadeira </w:t>
            </w:r>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4</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02 (dois) - Caminhão Basculante</w:t>
            </w:r>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1.400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5</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20 </w:t>
            </w:r>
            <w:proofErr w:type="spellStart"/>
            <w:r w:rsidRPr="002E56FC">
              <w:rPr>
                <w:rFonts w:ascii="Arial" w:hAnsi="Arial" w:cs="Arial"/>
                <w:color w:val="000000" w:themeColor="text1"/>
                <w:sz w:val="20"/>
                <w:szCs w:val="20"/>
              </w:rPr>
              <w:t>ton</w:t>
            </w:r>
            <w:proofErr w:type="spellEnd"/>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6</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14 </w:t>
            </w:r>
            <w:proofErr w:type="spellStart"/>
            <w:r w:rsidRPr="002E56FC">
              <w:rPr>
                <w:rFonts w:ascii="Arial" w:hAnsi="Arial" w:cs="Arial"/>
                <w:color w:val="000000" w:themeColor="text1"/>
                <w:sz w:val="20"/>
                <w:szCs w:val="20"/>
              </w:rPr>
              <w:t>ton</w:t>
            </w:r>
            <w:proofErr w:type="spellEnd"/>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roofErr w:type="gramStart"/>
            <w:r>
              <w:rPr>
                <w:rFonts w:ascii="Arial" w:hAnsi="Arial" w:cs="Arial"/>
                <w:b/>
                <w:sz w:val="20"/>
                <w:szCs w:val="20"/>
              </w:rPr>
              <w:t>7</w:t>
            </w:r>
            <w:proofErr w:type="gramEnd"/>
          </w:p>
        </w:tc>
        <w:tc>
          <w:tcPr>
            <w:tcW w:w="3621" w:type="dxa"/>
            <w:shd w:val="clear" w:color="auto" w:fill="auto"/>
            <w:vAlign w:val="center"/>
          </w:tcPr>
          <w:p w:rsidR="00791816" w:rsidRPr="002E56FC" w:rsidRDefault="00791816" w:rsidP="00C042BE">
            <w:pPr>
              <w:jc w:val="both"/>
              <w:rPr>
                <w:rFonts w:ascii="Arial" w:hAnsi="Arial" w:cs="Arial"/>
                <w:color w:val="000000" w:themeColor="text1"/>
                <w:sz w:val="20"/>
                <w:szCs w:val="20"/>
              </w:rPr>
            </w:pPr>
            <w:r w:rsidRPr="002E56FC">
              <w:rPr>
                <w:rFonts w:ascii="Arial" w:hAnsi="Arial" w:cs="Arial"/>
                <w:color w:val="000000" w:themeColor="text1"/>
                <w:sz w:val="20"/>
                <w:szCs w:val="20"/>
              </w:rPr>
              <w:t>01 (uma) - Caminhão Traçado</w:t>
            </w:r>
          </w:p>
        </w:tc>
        <w:tc>
          <w:tcPr>
            <w:tcW w:w="942"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C042BE">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C042BE">
            <w:pPr>
              <w:jc w:val="both"/>
              <w:rPr>
                <w:rFonts w:ascii="Arial" w:hAnsi="Arial" w:cs="Arial"/>
                <w:color w:val="333333"/>
                <w:sz w:val="20"/>
                <w:szCs w:val="20"/>
              </w:rPr>
            </w:pPr>
          </w:p>
        </w:tc>
        <w:tc>
          <w:tcPr>
            <w:tcW w:w="1409" w:type="dxa"/>
          </w:tcPr>
          <w:p w:rsidR="00791816" w:rsidRPr="00563EE4" w:rsidRDefault="00791816" w:rsidP="00C042BE">
            <w:pPr>
              <w:jc w:val="both"/>
              <w:rPr>
                <w:rFonts w:ascii="Arial" w:hAnsi="Arial" w:cs="Arial"/>
                <w:color w:val="333333"/>
                <w:sz w:val="20"/>
                <w:szCs w:val="20"/>
              </w:rPr>
            </w:pPr>
          </w:p>
        </w:tc>
        <w:tc>
          <w:tcPr>
            <w:tcW w:w="1396" w:type="dxa"/>
          </w:tcPr>
          <w:p w:rsidR="00791816" w:rsidRPr="00563EE4" w:rsidRDefault="00791816" w:rsidP="00C042BE">
            <w:pPr>
              <w:jc w:val="both"/>
              <w:rPr>
                <w:rFonts w:ascii="Arial" w:hAnsi="Arial" w:cs="Arial"/>
                <w:color w:val="333333"/>
                <w:sz w:val="20"/>
                <w:szCs w:val="20"/>
              </w:rPr>
            </w:pPr>
          </w:p>
        </w:tc>
      </w:tr>
      <w:tr w:rsidR="00791816" w:rsidRPr="00563EE4" w:rsidTr="00791816">
        <w:trPr>
          <w:jc w:val="center"/>
        </w:trPr>
        <w:tc>
          <w:tcPr>
            <w:tcW w:w="705" w:type="dxa"/>
            <w:shd w:val="clear" w:color="auto" w:fill="auto"/>
          </w:tcPr>
          <w:p w:rsidR="00791816" w:rsidRDefault="00791816" w:rsidP="00C042BE">
            <w:pPr>
              <w:spacing w:line="360" w:lineRule="auto"/>
              <w:jc w:val="center"/>
              <w:rPr>
                <w:rFonts w:ascii="Arial" w:hAnsi="Arial" w:cs="Arial"/>
                <w:b/>
                <w:sz w:val="20"/>
                <w:szCs w:val="20"/>
              </w:rPr>
            </w:pPr>
          </w:p>
        </w:tc>
        <w:tc>
          <w:tcPr>
            <w:tcW w:w="3621" w:type="dxa"/>
            <w:shd w:val="clear" w:color="auto" w:fill="auto"/>
          </w:tcPr>
          <w:p w:rsidR="00791816" w:rsidRPr="0076029A" w:rsidRDefault="00791816" w:rsidP="00C042BE">
            <w:pPr>
              <w:spacing w:line="360" w:lineRule="auto"/>
              <w:jc w:val="both"/>
              <w:rPr>
                <w:rFonts w:ascii="Arial" w:hAnsi="Arial" w:cs="Arial"/>
                <w:color w:val="000000"/>
                <w:sz w:val="20"/>
                <w:szCs w:val="20"/>
              </w:rPr>
            </w:pPr>
          </w:p>
        </w:tc>
        <w:tc>
          <w:tcPr>
            <w:tcW w:w="942" w:type="dxa"/>
            <w:shd w:val="clear" w:color="auto" w:fill="auto"/>
          </w:tcPr>
          <w:p w:rsidR="00791816" w:rsidRDefault="00791816" w:rsidP="00C042BE">
            <w:pPr>
              <w:spacing w:line="360" w:lineRule="auto"/>
              <w:jc w:val="center"/>
              <w:rPr>
                <w:rFonts w:ascii="Arial" w:hAnsi="Arial" w:cs="Arial"/>
                <w:sz w:val="20"/>
                <w:szCs w:val="20"/>
              </w:rPr>
            </w:pPr>
          </w:p>
        </w:tc>
        <w:tc>
          <w:tcPr>
            <w:tcW w:w="823" w:type="dxa"/>
            <w:shd w:val="clear" w:color="auto" w:fill="auto"/>
          </w:tcPr>
          <w:p w:rsidR="00791816" w:rsidRDefault="00791816" w:rsidP="00C042BE">
            <w:pPr>
              <w:spacing w:line="360" w:lineRule="auto"/>
              <w:jc w:val="center"/>
              <w:rPr>
                <w:rFonts w:ascii="Arial" w:hAnsi="Arial" w:cs="Arial"/>
                <w:sz w:val="20"/>
                <w:szCs w:val="20"/>
              </w:rPr>
            </w:pPr>
          </w:p>
        </w:tc>
        <w:tc>
          <w:tcPr>
            <w:tcW w:w="1243" w:type="dxa"/>
          </w:tcPr>
          <w:p w:rsidR="00791816" w:rsidRPr="00F02067" w:rsidRDefault="00791816" w:rsidP="00C042BE">
            <w:pPr>
              <w:jc w:val="right"/>
              <w:rPr>
                <w:rFonts w:ascii="Arial" w:hAnsi="Arial" w:cs="Arial"/>
                <w:b/>
                <w:sz w:val="20"/>
                <w:szCs w:val="20"/>
              </w:rPr>
            </w:pPr>
          </w:p>
        </w:tc>
        <w:tc>
          <w:tcPr>
            <w:tcW w:w="1409" w:type="dxa"/>
          </w:tcPr>
          <w:p w:rsidR="00791816" w:rsidRPr="00F02067" w:rsidRDefault="00791816" w:rsidP="00C042BE">
            <w:pPr>
              <w:jc w:val="right"/>
              <w:rPr>
                <w:rFonts w:ascii="Arial" w:hAnsi="Arial" w:cs="Arial"/>
                <w:b/>
                <w:sz w:val="20"/>
                <w:szCs w:val="20"/>
              </w:rPr>
            </w:pPr>
            <w:r w:rsidRPr="00F02067">
              <w:rPr>
                <w:rFonts w:ascii="Arial" w:hAnsi="Arial" w:cs="Arial"/>
                <w:b/>
                <w:sz w:val="20"/>
                <w:szCs w:val="20"/>
              </w:rPr>
              <w:t>TOTAL:</w:t>
            </w:r>
          </w:p>
        </w:tc>
        <w:tc>
          <w:tcPr>
            <w:tcW w:w="1396" w:type="dxa"/>
          </w:tcPr>
          <w:p w:rsidR="00791816" w:rsidRPr="00563EE4" w:rsidRDefault="00791816" w:rsidP="00C042BE">
            <w:pPr>
              <w:jc w:val="both"/>
              <w:rPr>
                <w:rFonts w:ascii="Arial" w:hAnsi="Arial" w:cs="Arial"/>
                <w:color w:val="333333"/>
                <w:sz w:val="20"/>
                <w:szCs w:val="20"/>
              </w:rPr>
            </w:pPr>
          </w:p>
        </w:tc>
      </w:tr>
    </w:tbl>
    <w:p w:rsidR="00695C34" w:rsidRDefault="00695C34" w:rsidP="00E96BDA">
      <w:pPr>
        <w:jc w:val="both"/>
        <w:rPr>
          <w:rFonts w:ascii="Arial" w:hAnsi="Arial" w:cs="Arial"/>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0E0693" w:rsidRDefault="00601732" w:rsidP="000E0693">
      <w:pPr>
        <w:pStyle w:val="Default"/>
        <w:jc w:val="both"/>
        <w:rPr>
          <w:b/>
          <w:sz w:val="20"/>
          <w:szCs w:val="20"/>
        </w:rPr>
      </w:pPr>
      <w:r w:rsidRPr="00881522">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881522" w:rsidRDefault="00601732" w:rsidP="00601732">
      <w:pPr>
        <w:pStyle w:val="Default"/>
        <w:rPr>
          <w:sz w:val="20"/>
          <w:szCs w:val="20"/>
        </w:rPr>
      </w:pPr>
      <w:r w:rsidRPr="00881522">
        <w:rPr>
          <w:sz w:val="20"/>
          <w:szCs w:val="20"/>
        </w:rPr>
        <w:t xml:space="preserve">Data: __________________ </w:t>
      </w:r>
    </w:p>
    <w:p w:rsidR="00601732" w:rsidRPr="00881522" w:rsidRDefault="00601732" w:rsidP="00601732">
      <w:pPr>
        <w:pStyle w:val="Default"/>
        <w:rPr>
          <w:sz w:val="20"/>
          <w:szCs w:val="20"/>
        </w:rPr>
      </w:pPr>
      <w:r w:rsidRPr="00881522">
        <w:rPr>
          <w:sz w:val="20"/>
          <w:szCs w:val="20"/>
        </w:rPr>
        <w:t xml:space="preserve">Assinatura: _____________________ </w:t>
      </w:r>
    </w:p>
    <w:p w:rsidR="00601732" w:rsidRPr="00881522" w:rsidRDefault="00601732" w:rsidP="00601732">
      <w:pPr>
        <w:pStyle w:val="Default"/>
        <w:rPr>
          <w:sz w:val="20"/>
          <w:szCs w:val="20"/>
        </w:rPr>
      </w:pPr>
      <w:r w:rsidRPr="00881522">
        <w:rPr>
          <w:sz w:val="20"/>
          <w:szCs w:val="20"/>
        </w:rPr>
        <w:t xml:space="preserve">Nome do Representante legal do Proponente: ________________________ </w:t>
      </w:r>
    </w:p>
    <w:p w:rsidR="00601732" w:rsidRPr="00881522" w:rsidRDefault="00601732" w:rsidP="00601732">
      <w:pPr>
        <w:pStyle w:val="Default"/>
        <w:rPr>
          <w:sz w:val="20"/>
          <w:szCs w:val="20"/>
        </w:rPr>
      </w:pPr>
      <w:r w:rsidRPr="00881522">
        <w:rPr>
          <w:sz w:val="20"/>
          <w:szCs w:val="20"/>
        </w:rPr>
        <w:t xml:space="preserve">Identificação/Carimbo do CNPJ: </w:t>
      </w:r>
    </w:p>
    <w:p w:rsidR="007D084A" w:rsidRDefault="007D084A" w:rsidP="005669B4">
      <w:pPr>
        <w:tabs>
          <w:tab w:val="left" w:pos="4428"/>
        </w:tabs>
        <w:autoSpaceDE w:val="0"/>
        <w:autoSpaceDN w:val="0"/>
        <w:adjustRightInd w:val="0"/>
        <w:rPr>
          <w:rFonts w:ascii="Arial" w:hAnsi="Arial" w:cs="Arial"/>
          <w:b/>
          <w:bCs/>
          <w:sz w:val="32"/>
          <w:szCs w:val="32"/>
        </w:rPr>
      </w:pPr>
    </w:p>
    <w:p w:rsidR="00695C34" w:rsidRDefault="00695C34" w:rsidP="00954E4E">
      <w:pPr>
        <w:autoSpaceDE w:val="0"/>
        <w:autoSpaceDN w:val="0"/>
        <w:adjustRightInd w:val="0"/>
        <w:rPr>
          <w:rFonts w:ascii="Arial" w:hAnsi="Arial" w:cs="Arial"/>
          <w:b/>
          <w:bCs/>
          <w:sz w:val="32"/>
          <w:szCs w:val="32"/>
        </w:rPr>
      </w:pPr>
    </w:p>
    <w:p w:rsidR="0079338F" w:rsidRDefault="0079338F" w:rsidP="00954E4E">
      <w:pPr>
        <w:autoSpaceDE w:val="0"/>
        <w:autoSpaceDN w:val="0"/>
        <w:adjustRightInd w:val="0"/>
        <w:rPr>
          <w:rFonts w:ascii="Arial" w:hAnsi="Arial" w:cs="Arial"/>
          <w:b/>
          <w:bCs/>
          <w:sz w:val="32"/>
          <w:szCs w:val="32"/>
        </w:rPr>
      </w:pPr>
    </w:p>
    <w:p w:rsidR="00E71B33" w:rsidRDefault="00E71B33" w:rsidP="00954E4E">
      <w:pPr>
        <w:autoSpaceDE w:val="0"/>
        <w:autoSpaceDN w:val="0"/>
        <w:adjustRightInd w:val="0"/>
        <w:rPr>
          <w:rFonts w:ascii="Arial" w:hAnsi="Arial" w:cs="Arial"/>
          <w:b/>
          <w:bCs/>
          <w:sz w:val="32"/>
          <w:szCs w:val="32"/>
        </w:rPr>
      </w:pPr>
    </w:p>
    <w:p w:rsidR="009A1664" w:rsidRDefault="009A1664" w:rsidP="00954E4E">
      <w:pPr>
        <w:autoSpaceDE w:val="0"/>
        <w:autoSpaceDN w:val="0"/>
        <w:adjustRightInd w:val="0"/>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1D7296" w:rsidRPr="00F14201" w:rsidRDefault="001D7296" w:rsidP="001D7296">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0316D8">
        <w:rPr>
          <w:rFonts w:ascii="Arial" w:hAnsi="Arial" w:cs="Arial"/>
          <w:b/>
          <w:bCs/>
          <w:sz w:val="20"/>
          <w:szCs w:val="20"/>
        </w:rPr>
        <w:t>101</w:t>
      </w:r>
      <w:r>
        <w:rPr>
          <w:rFonts w:ascii="Arial" w:hAnsi="Arial" w:cs="Arial"/>
          <w:b/>
          <w:bCs/>
          <w:sz w:val="20"/>
          <w:szCs w:val="20"/>
        </w:rPr>
        <w:t>/2022</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REGISTRO DE PREÇOS N° </w:t>
      </w:r>
      <w:r w:rsidR="000316D8">
        <w:rPr>
          <w:rFonts w:ascii="Arial" w:hAnsi="Arial" w:cs="Arial"/>
          <w:b/>
          <w:bCs/>
          <w:sz w:val="20"/>
          <w:szCs w:val="20"/>
        </w:rPr>
        <w:t>061</w:t>
      </w:r>
      <w:r>
        <w:rPr>
          <w:rFonts w:ascii="Arial" w:hAnsi="Arial" w:cs="Arial"/>
          <w:b/>
          <w:bCs/>
          <w:sz w:val="20"/>
          <w:szCs w:val="20"/>
        </w:rPr>
        <w:t>/2022</w:t>
      </w:r>
    </w:p>
    <w:p w:rsidR="00C63F00" w:rsidRDefault="00C63F00"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672A2C">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E5419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E5419D">
      <w:pPr>
        <w:jc w:val="both"/>
        <w:rPr>
          <w:rFonts w:ascii="Arial" w:hAnsi="Arial" w:cs="Arial"/>
          <w:sz w:val="20"/>
          <w:szCs w:val="20"/>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672A2C" w:rsidRDefault="00672A2C" w:rsidP="004F1178">
      <w:pPr>
        <w:autoSpaceDE w:val="0"/>
        <w:autoSpaceDN w:val="0"/>
        <w:adjustRightInd w:val="0"/>
        <w:rPr>
          <w:rFonts w:ascii="Arial" w:hAnsi="Arial" w:cs="Arial"/>
          <w:b/>
          <w:bCs/>
          <w:sz w:val="32"/>
          <w:szCs w:val="32"/>
        </w:rPr>
      </w:pPr>
    </w:p>
    <w:p w:rsidR="00672A2C" w:rsidRDefault="00672A2C"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1D7296" w:rsidRPr="00F14201" w:rsidRDefault="001D7296" w:rsidP="001D7296">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672A2C">
        <w:rPr>
          <w:rFonts w:ascii="Arial" w:hAnsi="Arial" w:cs="Arial"/>
          <w:b/>
          <w:bCs/>
          <w:sz w:val="20"/>
          <w:szCs w:val="20"/>
        </w:rPr>
        <w:t>101</w:t>
      </w:r>
      <w:r>
        <w:rPr>
          <w:rFonts w:ascii="Arial" w:hAnsi="Arial" w:cs="Arial"/>
          <w:b/>
          <w:bCs/>
          <w:sz w:val="20"/>
          <w:szCs w:val="20"/>
        </w:rPr>
        <w:t>/2022</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REGISTRO DE PREÇOS N° </w:t>
      </w:r>
      <w:r>
        <w:rPr>
          <w:rFonts w:ascii="Arial" w:hAnsi="Arial" w:cs="Arial"/>
          <w:b/>
          <w:bCs/>
          <w:sz w:val="20"/>
          <w:szCs w:val="20"/>
        </w:rPr>
        <w:t>0</w:t>
      </w:r>
      <w:r w:rsidR="00672A2C">
        <w:rPr>
          <w:rFonts w:ascii="Arial" w:hAnsi="Arial" w:cs="Arial"/>
          <w:b/>
          <w:bCs/>
          <w:sz w:val="20"/>
          <w:szCs w:val="20"/>
        </w:rPr>
        <w:t>61</w:t>
      </w:r>
      <w:r>
        <w:rPr>
          <w:rFonts w:ascii="Arial" w:hAnsi="Arial" w:cs="Arial"/>
          <w:b/>
          <w:bCs/>
          <w:sz w:val="20"/>
          <w:szCs w:val="20"/>
        </w:rPr>
        <w:t>/2022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Pr="00A9123B" w:rsidRDefault="00E5419D"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Pr="00A9123B" w:rsidRDefault="00E5419D"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672A2C" w:rsidRDefault="00672A2C"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AC523A" w:rsidRDefault="00AC523A"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E5419D">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1D7296" w:rsidRPr="00F14201" w:rsidRDefault="001D7296" w:rsidP="001D7296">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672A2C">
        <w:rPr>
          <w:rFonts w:ascii="Arial" w:hAnsi="Arial" w:cs="Arial"/>
          <w:b/>
          <w:bCs/>
          <w:sz w:val="20"/>
          <w:szCs w:val="20"/>
        </w:rPr>
        <w:t>1</w:t>
      </w:r>
      <w:r>
        <w:rPr>
          <w:rFonts w:ascii="Arial" w:hAnsi="Arial" w:cs="Arial"/>
          <w:b/>
          <w:bCs/>
          <w:sz w:val="20"/>
          <w:szCs w:val="20"/>
        </w:rPr>
        <w:t>0</w:t>
      </w:r>
      <w:r w:rsidR="00672A2C">
        <w:rPr>
          <w:rFonts w:ascii="Arial" w:hAnsi="Arial" w:cs="Arial"/>
          <w:b/>
          <w:bCs/>
          <w:sz w:val="20"/>
          <w:szCs w:val="20"/>
        </w:rPr>
        <w:t>1</w:t>
      </w:r>
      <w:r>
        <w:rPr>
          <w:rFonts w:ascii="Arial" w:hAnsi="Arial" w:cs="Arial"/>
          <w:b/>
          <w:bCs/>
          <w:sz w:val="20"/>
          <w:szCs w:val="20"/>
        </w:rPr>
        <w:t>/2022</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REGISTRO DE PREÇOS N° </w:t>
      </w:r>
      <w:r>
        <w:rPr>
          <w:rFonts w:ascii="Arial" w:hAnsi="Arial" w:cs="Arial"/>
          <w:b/>
          <w:bCs/>
          <w:sz w:val="20"/>
          <w:szCs w:val="20"/>
        </w:rPr>
        <w:t>0</w:t>
      </w:r>
      <w:r w:rsidR="00672A2C">
        <w:rPr>
          <w:rFonts w:ascii="Arial" w:hAnsi="Arial" w:cs="Arial"/>
          <w:b/>
          <w:bCs/>
          <w:sz w:val="20"/>
          <w:szCs w:val="20"/>
        </w:rPr>
        <w:t>61</w:t>
      </w:r>
      <w:r>
        <w:rPr>
          <w:rFonts w:ascii="Arial" w:hAnsi="Arial" w:cs="Arial"/>
          <w:b/>
          <w:bCs/>
          <w:sz w:val="20"/>
          <w:szCs w:val="20"/>
        </w:rPr>
        <w:t>/2022</w:t>
      </w:r>
    </w:p>
    <w:p w:rsidR="005855FC" w:rsidRDefault="005855FC" w:rsidP="005855FC">
      <w:pPr>
        <w:autoSpaceDE w:val="0"/>
        <w:autoSpaceDN w:val="0"/>
        <w:adjustRightInd w:val="0"/>
        <w:jc w:val="both"/>
        <w:rPr>
          <w:rFonts w:ascii="Arial" w:hAnsi="Arial" w:cs="Arial"/>
          <w:sz w:val="20"/>
          <w:szCs w:val="20"/>
        </w:rPr>
      </w:pPr>
    </w:p>
    <w:p w:rsidR="00AC523A" w:rsidRPr="00A9123B" w:rsidRDefault="00AC523A" w:rsidP="005855FC">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1D7296">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E5419D">
      <w:pPr>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0A7E3A" w:rsidRDefault="000A7E3A" w:rsidP="006D16C8">
      <w:pPr>
        <w:autoSpaceDE w:val="0"/>
        <w:autoSpaceDN w:val="0"/>
        <w:adjustRightInd w:val="0"/>
        <w:jc w:val="center"/>
        <w:rPr>
          <w:rFonts w:ascii="Arial" w:hAnsi="Arial" w:cs="Arial"/>
          <w:b/>
          <w:bCs/>
          <w:sz w:val="32"/>
          <w:szCs w:val="32"/>
        </w:rPr>
      </w:pPr>
    </w:p>
    <w:p w:rsidR="00C63F00" w:rsidRDefault="00C63F00"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AC523A" w:rsidRDefault="00AC523A" w:rsidP="006D16C8">
      <w:pPr>
        <w:autoSpaceDE w:val="0"/>
        <w:autoSpaceDN w:val="0"/>
        <w:adjustRightInd w:val="0"/>
        <w:jc w:val="center"/>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r w:rsidR="00E71B33" w:rsidRPr="00774EB6">
        <w:rPr>
          <w:rFonts w:ascii="Arial" w:hAnsi="Arial" w:cs="Arial"/>
          <w:b/>
          <w:sz w:val="20"/>
          <w:szCs w:val="20"/>
          <w:shd w:val="clear" w:color="auto" w:fill="FFFFFF"/>
        </w:rPr>
        <w:t>COOPERATIVA.</w:t>
      </w: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1D7296" w:rsidRPr="00F14201" w:rsidRDefault="001D7296" w:rsidP="001D7296">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B857FE">
        <w:rPr>
          <w:rFonts w:ascii="Arial" w:hAnsi="Arial" w:cs="Arial"/>
          <w:b/>
          <w:bCs/>
          <w:sz w:val="20"/>
          <w:szCs w:val="20"/>
        </w:rPr>
        <w:t>101</w:t>
      </w:r>
      <w:r>
        <w:rPr>
          <w:rFonts w:ascii="Arial" w:hAnsi="Arial" w:cs="Arial"/>
          <w:b/>
          <w:bCs/>
          <w:sz w:val="20"/>
          <w:szCs w:val="20"/>
        </w:rPr>
        <w:t>/2022</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PREGÃO N. º </w:t>
      </w:r>
      <w:r w:rsidR="00691D10">
        <w:rPr>
          <w:rFonts w:ascii="Arial" w:hAnsi="Arial" w:cs="Arial"/>
          <w:b/>
          <w:bCs/>
          <w:sz w:val="20"/>
          <w:szCs w:val="20"/>
        </w:rPr>
        <w:t>021/2022</w:t>
      </w:r>
      <w:r w:rsidRPr="00F14201">
        <w:rPr>
          <w:rFonts w:ascii="Arial" w:hAnsi="Arial" w:cs="Arial"/>
          <w:b/>
          <w:bCs/>
          <w:sz w:val="20"/>
          <w:szCs w:val="20"/>
        </w:rPr>
        <w:t xml:space="preserve"> – PRESENCIAL</w:t>
      </w:r>
    </w:p>
    <w:p w:rsidR="001D7296" w:rsidRPr="00F14201" w:rsidRDefault="001D7296" w:rsidP="001D7296">
      <w:pPr>
        <w:rPr>
          <w:rFonts w:ascii="Arial" w:hAnsi="Arial" w:cs="Arial"/>
          <w:b/>
          <w:bCs/>
          <w:sz w:val="20"/>
          <w:szCs w:val="20"/>
        </w:rPr>
      </w:pPr>
      <w:r w:rsidRPr="00F14201">
        <w:rPr>
          <w:rFonts w:ascii="Arial" w:hAnsi="Arial" w:cs="Arial"/>
          <w:b/>
          <w:bCs/>
          <w:sz w:val="20"/>
          <w:szCs w:val="20"/>
        </w:rPr>
        <w:t xml:space="preserve">REGISTRO DE PREÇOS N° </w:t>
      </w:r>
      <w:r>
        <w:rPr>
          <w:rFonts w:ascii="Arial" w:hAnsi="Arial" w:cs="Arial"/>
          <w:b/>
          <w:bCs/>
          <w:sz w:val="20"/>
          <w:szCs w:val="20"/>
        </w:rPr>
        <w:t>0</w:t>
      </w:r>
      <w:r w:rsidR="00B857FE">
        <w:rPr>
          <w:rFonts w:ascii="Arial" w:hAnsi="Arial" w:cs="Arial"/>
          <w:b/>
          <w:bCs/>
          <w:sz w:val="20"/>
          <w:szCs w:val="20"/>
        </w:rPr>
        <w:t>61</w:t>
      </w:r>
      <w:r>
        <w:rPr>
          <w:rFonts w:ascii="Arial" w:hAnsi="Arial" w:cs="Arial"/>
          <w:b/>
          <w:bCs/>
          <w:sz w:val="20"/>
          <w:szCs w:val="20"/>
        </w:rPr>
        <w:t>/2022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07F12" w:rsidRDefault="00307F12"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672A2C" w:rsidRDefault="00672A2C" w:rsidP="00057E8F">
      <w:pPr>
        <w:autoSpaceDE w:val="0"/>
        <w:autoSpaceDN w:val="0"/>
        <w:adjustRightInd w:val="0"/>
        <w:jc w:val="center"/>
        <w:rPr>
          <w:rFonts w:ascii="Arial" w:hAnsi="Arial" w:cs="Arial"/>
          <w:b/>
          <w:bCs/>
          <w:sz w:val="32"/>
          <w:szCs w:val="32"/>
        </w:rPr>
      </w:pPr>
    </w:p>
    <w:p w:rsidR="00672A2C" w:rsidRDefault="00672A2C" w:rsidP="00057E8F">
      <w:pPr>
        <w:autoSpaceDE w:val="0"/>
        <w:autoSpaceDN w:val="0"/>
        <w:adjustRightInd w:val="0"/>
        <w:jc w:val="center"/>
        <w:rPr>
          <w:rFonts w:ascii="Arial" w:hAnsi="Arial" w:cs="Arial"/>
          <w:b/>
          <w:bCs/>
          <w:sz w:val="32"/>
          <w:szCs w:val="32"/>
        </w:rPr>
      </w:pPr>
    </w:p>
    <w:p w:rsidR="00672A2C" w:rsidRDefault="00672A2C" w:rsidP="00057E8F">
      <w:pPr>
        <w:autoSpaceDE w:val="0"/>
        <w:autoSpaceDN w:val="0"/>
        <w:adjustRightInd w:val="0"/>
        <w:jc w:val="center"/>
        <w:rPr>
          <w:rFonts w:ascii="Arial" w:hAnsi="Arial" w:cs="Arial"/>
          <w:b/>
          <w:bCs/>
          <w:sz w:val="32"/>
          <w:szCs w:val="32"/>
        </w:rPr>
      </w:pPr>
    </w:p>
    <w:p w:rsidR="0079338F" w:rsidRDefault="0079338F" w:rsidP="005D1F91">
      <w:pPr>
        <w:autoSpaceDE w:val="0"/>
        <w:autoSpaceDN w:val="0"/>
        <w:adjustRightInd w:val="0"/>
        <w:rPr>
          <w:rFonts w:ascii="Arial" w:hAnsi="Arial" w:cs="Arial"/>
          <w:b/>
          <w:bCs/>
          <w:sz w:val="32"/>
          <w:szCs w:val="32"/>
        </w:rPr>
      </w:pPr>
    </w:p>
    <w:p w:rsidR="005855FC" w:rsidRPr="00B83B05" w:rsidRDefault="005855FC" w:rsidP="00057E8F">
      <w:pPr>
        <w:autoSpaceDE w:val="0"/>
        <w:autoSpaceDN w:val="0"/>
        <w:adjustRightInd w:val="0"/>
        <w:jc w:val="center"/>
        <w:rPr>
          <w:rFonts w:ascii="Arial" w:hAnsi="Arial" w:cs="Arial"/>
          <w:b/>
          <w:bCs/>
          <w:sz w:val="36"/>
          <w:szCs w:val="36"/>
        </w:rPr>
      </w:pPr>
      <w:r w:rsidRPr="00B83B05">
        <w:rPr>
          <w:rFonts w:ascii="Arial" w:hAnsi="Arial" w:cs="Arial"/>
          <w:b/>
          <w:bCs/>
          <w:sz w:val="36"/>
          <w:szCs w:val="36"/>
        </w:rPr>
        <w:t>ANEXO VII</w:t>
      </w:r>
      <w:r w:rsidR="006D16C8" w:rsidRPr="00B83B05">
        <w:rPr>
          <w:rFonts w:ascii="Arial" w:hAnsi="Arial" w:cs="Arial"/>
          <w:b/>
          <w:bCs/>
          <w:sz w:val="36"/>
          <w:szCs w:val="36"/>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1D7296" w:rsidP="00BF5300">
      <w:pPr>
        <w:jc w:val="both"/>
        <w:rPr>
          <w:rFonts w:ascii="Arial" w:hAnsi="Arial" w:cs="Arial"/>
          <w:sz w:val="20"/>
          <w:szCs w:val="20"/>
        </w:rPr>
      </w:pPr>
      <w:r>
        <w:rPr>
          <w:rFonts w:ascii="Arial" w:hAnsi="Arial" w:cs="Arial"/>
          <w:bCs/>
          <w:sz w:val="20"/>
        </w:rPr>
        <w:t xml:space="preserve">Aos _____ dias do mês de _________________ de 2022, reuniram-se na Prefeitura Municipal de </w:t>
      </w:r>
      <w:proofErr w:type="spellStart"/>
      <w:r>
        <w:rPr>
          <w:rFonts w:ascii="Arial" w:hAnsi="Arial" w:cs="Arial"/>
          <w:bCs/>
          <w:sz w:val="20"/>
        </w:rPr>
        <w:t>Cataguases</w:t>
      </w:r>
      <w:proofErr w:type="spellEnd"/>
      <w:r>
        <w:rPr>
          <w:rFonts w:ascii="Arial" w:hAnsi="Arial" w:cs="Arial"/>
          <w:bCs/>
          <w:sz w:val="20"/>
        </w:rPr>
        <w:t xml:space="preserve">, tendo como Pregoeiro </w:t>
      </w:r>
      <w:r>
        <w:rPr>
          <w:rFonts w:ascii="Arial" w:hAnsi="Arial" w:cs="Arial"/>
          <w:sz w:val="20"/>
        </w:rPr>
        <w:t xml:space="preserve">o Sr. </w:t>
      </w:r>
      <w:proofErr w:type="spellStart"/>
      <w:r>
        <w:rPr>
          <w:rFonts w:ascii="Arial" w:hAnsi="Arial" w:cs="Arial"/>
          <w:sz w:val="20"/>
        </w:rPr>
        <w:t>Neimar</w:t>
      </w:r>
      <w:proofErr w:type="spellEnd"/>
      <w:r>
        <w:rPr>
          <w:rFonts w:ascii="Arial" w:hAnsi="Arial" w:cs="Arial"/>
          <w:sz w:val="20"/>
        </w:rPr>
        <w:t xml:space="preserve"> Garcia de Oliveira, Pregoeiro Substituto a Sr. Murilo de Paula </w:t>
      </w:r>
      <w:proofErr w:type="spellStart"/>
      <w:r>
        <w:rPr>
          <w:rFonts w:ascii="Arial" w:hAnsi="Arial" w:cs="Arial"/>
          <w:sz w:val="20"/>
        </w:rPr>
        <w:t>Abrita</w:t>
      </w:r>
      <w:proofErr w:type="spellEnd"/>
      <w:r>
        <w:rPr>
          <w:rFonts w:ascii="Arial" w:hAnsi="Arial" w:cs="Arial"/>
          <w:sz w:val="20"/>
        </w:rPr>
        <w:t xml:space="preserve">, </w:t>
      </w:r>
      <w:r>
        <w:rPr>
          <w:rFonts w:ascii="Arial" w:hAnsi="Arial" w:cs="Arial"/>
          <w:bCs/>
          <w:sz w:val="20"/>
        </w:rPr>
        <w:t xml:space="preserve">de acordo com a Portaria n.º </w:t>
      </w:r>
      <w:r w:rsidR="00691D10">
        <w:rPr>
          <w:rFonts w:ascii="Arial" w:hAnsi="Arial" w:cs="Arial"/>
          <w:bCs/>
          <w:sz w:val="20"/>
        </w:rPr>
        <w:t>102/2022</w:t>
      </w:r>
      <w:r>
        <w:rPr>
          <w:rFonts w:ascii="Arial" w:hAnsi="Arial" w:cs="Arial"/>
          <w:bCs/>
          <w:sz w:val="20"/>
        </w:rPr>
        <w:t xml:space="preserve">,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das demais normas legais aplicáveis, em face da classificação das propostas apresenta</w:t>
      </w:r>
      <w:r w:rsidR="00672A2C">
        <w:rPr>
          <w:rFonts w:ascii="Arial" w:hAnsi="Arial" w:cs="Arial"/>
          <w:bCs/>
          <w:sz w:val="20"/>
        </w:rPr>
        <w:t>das no Processo Licitatório nº 101</w:t>
      </w:r>
      <w:r>
        <w:rPr>
          <w:rFonts w:ascii="Arial" w:hAnsi="Arial" w:cs="Arial"/>
          <w:bCs/>
          <w:sz w:val="20"/>
        </w:rPr>
        <w:t xml:space="preserve">/2022, na modalidade Pregão Presencial nº </w:t>
      </w:r>
      <w:r w:rsidR="00691D10">
        <w:rPr>
          <w:rFonts w:ascii="Arial" w:hAnsi="Arial" w:cs="Arial"/>
          <w:bCs/>
          <w:sz w:val="20"/>
        </w:rPr>
        <w:t>021/2022</w:t>
      </w:r>
      <w:r w:rsidR="00672A2C">
        <w:rPr>
          <w:rFonts w:ascii="Arial" w:hAnsi="Arial" w:cs="Arial"/>
          <w:bCs/>
          <w:sz w:val="20"/>
        </w:rPr>
        <w:t xml:space="preserve"> para Registro de Preços nº. 061</w:t>
      </w:r>
      <w:r>
        <w:rPr>
          <w:rFonts w:ascii="Arial" w:hAnsi="Arial" w:cs="Arial"/>
          <w:bCs/>
          <w:sz w:val="20"/>
        </w:rPr>
        <w:t xml:space="preserve">/2022, cujo resultado do procedimento licitatório foi homologado pelo Prefeito Municipal, Senhor </w:t>
      </w:r>
      <w:r>
        <w:rPr>
          <w:rFonts w:ascii="Arial" w:hAnsi="Arial" w:cs="Arial"/>
          <w:sz w:val="20"/>
          <w:szCs w:val="20"/>
        </w:rPr>
        <w:t>José Inácio Peixoto Parreiras Henriques</w:t>
      </w:r>
      <w:r>
        <w:rPr>
          <w:rFonts w:ascii="Arial" w:hAnsi="Arial" w:cs="Arial"/>
          <w:bCs/>
          <w:sz w:val="20"/>
        </w:rPr>
        <w:t xml:space="preserve">, RESOLVE </w:t>
      </w:r>
      <w:r w:rsidR="00927B3E" w:rsidRPr="002C1E40">
        <w:rPr>
          <w:rFonts w:ascii="Arial" w:hAnsi="Arial" w:cs="Arial"/>
          <w:b/>
          <w:sz w:val="20"/>
        </w:rPr>
        <w:t>registrar</w:t>
      </w:r>
      <w:r w:rsidR="007765E9">
        <w:rPr>
          <w:rFonts w:ascii="Arial" w:hAnsi="Arial" w:cs="Arial"/>
          <w:b/>
          <w:sz w:val="20"/>
        </w:rPr>
        <w:t xml:space="preserve"> preços</w:t>
      </w:r>
      <w:r w:rsidR="00927B3E" w:rsidRPr="002C1E40">
        <w:rPr>
          <w:rFonts w:ascii="Arial" w:hAnsi="Arial" w:cs="Arial"/>
          <w:b/>
          <w:sz w:val="20"/>
        </w:rPr>
        <w:t xml:space="preserve"> </w:t>
      </w:r>
      <w:r w:rsidR="00691D10">
        <w:rPr>
          <w:rFonts w:ascii="Arial" w:hAnsi="Arial" w:cs="Arial"/>
          <w:b/>
          <w:sz w:val="20"/>
        </w:rPr>
        <w:t xml:space="preserve">para </w:t>
      </w:r>
      <w:r w:rsidR="00691D10" w:rsidRPr="00DB2CD7">
        <w:rPr>
          <w:rFonts w:ascii="Arial" w:hAnsi="Arial" w:cs="Arial"/>
          <w:b/>
          <w:sz w:val="20"/>
        </w:rPr>
        <w:t>contratação de empresa especializada na prestação de serviços de locação de equipamentos pesados (máquinas e caminhões) incluindo combustível e operador habilitado para atender a demanda da Secretaria Municipal de Serviços Urbanos e Secretaria de Agricultura e Meio Ambiente</w:t>
      </w:r>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r w:rsidR="00B857FE" w:rsidRPr="00EC3AF8">
        <w:rPr>
          <w:rFonts w:ascii="Arial" w:hAnsi="Arial" w:cs="Arial"/>
          <w:bCs/>
          <w:sz w:val="20"/>
          <w:szCs w:val="20"/>
        </w:rPr>
        <w:t xml:space="preserve"> </w:t>
      </w:r>
      <w:r w:rsidR="005855FC" w:rsidRPr="00EC3AF8">
        <w:rPr>
          <w:rFonts w:ascii="Arial" w:hAnsi="Arial" w:cs="Arial"/>
          <w:bCs/>
          <w:sz w:val="20"/>
          <w:szCs w:val="20"/>
        </w:rPr>
        <w:t>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5855FC">
      <w:pPr>
        <w:pStyle w:val="SemEspaamento"/>
        <w:jc w:val="both"/>
        <w:rPr>
          <w:rFonts w:ascii="Arial" w:hAnsi="Arial" w:cs="Arial"/>
          <w:szCs w:val="24"/>
        </w:rPr>
      </w:pPr>
    </w:p>
    <w:p w:rsidR="005855FC" w:rsidRDefault="005855FC" w:rsidP="005855FC">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5855FC">
      <w:pPr>
        <w:autoSpaceDE w:val="0"/>
        <w:autoSpaceDN w:val="0"/>
        <w:adjustRightInd w:val="0"/>
        <w:jc w:val="both"/>
        <w:rPr>
          <w:rFonts w:ascii="Arial" w:hAnsi="Arial" w:cs="Arial"/>
          <w:bCs/>
          <w:sz w:val="20"/>
          <w:szCs w:val="20"/>
        </w:rPr>
      </w:pPr>
    </w:p>
    <w:p w:rsidR="005D1F91" w:rsidRPr="00691D10" w:rsidRDefault="005D1F91" w:rsidP="00691D10">
      <w:pPr>
        <w:autoSpaceDE w:val="0"/>
        <w:autoSpaceDN w:val="0"/>
        <w:adjustRightInd w:val="0"/>
        <w:jc w:val="both"/>
        <w:rPr>
          <w:rFonts w:ascii="Arial" w:hAnsi="Arial" w:cs="Arial"/>
          <w:b/>
          <w:bCs/>
          <w:sz w:val="20"/>
          <w:szCs w:val="20"/>
        </w:rPr>
      </w:pPr>
      <w:r w:rsidRPr="00691D10">
        <w:rPr>
          <w:rFonts w:ascii="Arial" w:hAnsi="Arial" w:cs="Arial"/>
          <w:b/>
          <w:bCs/>
          <w:sz w:val="20"/>
          <w:szCs w:val="20"/>
        </w:rPr>
        <w:t>CLÁUSULA PRIMEIRA – DO OBJETO:</w:t>
      </w:r>
    </w:p>
    <w:p w:rsidR="005D1F91" w:rsidRPr="00E9219B" w:rsidRDefault="005D1F91" w:rsidP="005D1F91">
      <w:pPr>
        <w:jc w:val="both"/>
        <w:rPr>
          <w:rFonts w:ascii="Arial" w:hAnsi="Arial" w:cs="Arial"/>
          <w:b/>
          <w:color w:val="FF0000"/>
          <w:sz w:val="20"/>
        </w:rPr>
      </w:pPr>
      <w:r>
        <w:rPr>
          <w:rFonts w:ascii="Arial" w:hAnsi="Arial" w:cs="Arial"/>
          <w:b/>
          <w:sz w:val="20"/>
          <w:szCs w:val="20"/>
        </w:rPr>
        <w:t>1.1 R</w:t>
      </w:r>
      <w:r w:rsidRPr="00C23A78">
        <w:rPr>
          <w:rFonts w:ascii="Arial" w:hAnsi="Arial" w:cs="Arial"/>
          <w:b/>
          <w:sz w:val="20"/>
        </w:rPr>
        <w:t xml:space="preserve">egistrar </w:t>
      </w:r>
      <w:r w:rsidR="00691D10">
        <w:rPr>
          <w:rFonts w:ascii="Arial" w:hAnsi="Arial" w:cs="Arial"/>
          <w:b/>
          <w:sz w:val="20"/>
        </w:rPr>
        <w:t xml:space="preserve">Preços para </w:t>
      </w:r>
      <w:r w:rsidR="00691D10" w:rsidRPr="00DB2CD7">
        <w:rPr>
          <w:rFonts w:ascii="Arial" w:hAnsi="Arial" w:cs="Arial"/>
          <w:b/>
          <w:sz w:val="20"/>
        </w:rPr>
        <w:t>contratação de empresa especializada na prestação de serviços de locação de equipamentos pesados (máquinas e caminhões) incluindo combustível e operador habilitado para atender a demanda da Secretaria Municipal de Serviços Urbanos e Secretaria de Agricultura e Meio Ambiente</w:t>
      </w:r>
      <w:r w:rsidRPr="00DF5DFD">
        <w:rPr>
          <w:rFonts w:ascii="Arial" w:hAnsi="Arial" w:cs="Arial"/>
          <w:b/>
          <w:sz w:val="20"/>
        </w:rPr>
        <w:t>, a saber:</w:t>
      </w:r>
    </w:p>
    <w:p w:rsidR="005D1F91" w:rsidRDefault="005D1F91" w:rsidP="005D1F91">
      <w:pPr>
        <w:jc w:val="both"/>
        <w:rPr>
          <w:rFonts w:ascii="Arial" w:hAnsi="Arial" w:cs="Arial"/>
          <w:b/>
          <w:color w:val="FF0000"/>
          <w:sz w:val="20"/>
          <w:szCs w:val="20"/>
        </w:rPr>
      </w:pPr>
    </w:p>
    <w:tbl>
      <w:tblPr>
        <w:tblW w:w="1013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3621"/>
        <w:gridCol w:w="942"/>
        <w:gridCol w:w="823"/>
        <w:gridCol w:w="1243"/>
        <w:gridCol w:w="1409"/>
        <w:gridCol w:w="1396"/>
      </w:tblGrid>
      <w:tr w:rsidR="00791816" w:rsidRPr="00563EE4" w:rsidTr="00193A9B">
        <w:trPr>
          <w:jc w:val="center"/>
        </w:trPr>
        <w:tc>
          <w:tcPr>
            <w:tcW w:w="705" w:type="dxa"/>
            <w:shd w:val="clear" w:color="auto" w:fill="auto"/>
          </w:tcPr>
          <w:p w:rsidR="00791816" w:rsidRPr="00563EE4" w:rsidRDefault="00791816" w:rsidP="00193A9B">
            <w:pPr>
              <w:spacing w:line="360" w:lineRule="auto"/>
              <w:jc w:val="center"/>
              <w:rPr>
                <w:rFonts w:ascii="Arial" w:hAnsi="Arial" w:cs="Arial"/>
                <w:b/>
                <w:sz w:val="20"/>
                <w:szCs w:val="20"/>
              </w:rPr>
            </w:pPr>
            <w:r w:rsidRPr="00563EE4">
              <w:rPr>
                <w:rFonts w:ascii="Arial" w:hAnsi="Arial" w:cs="Arial"/>
                <w:b/>
                <w:sz w:val="20"/>
                <w:szCs w:val="20"/>
              </w:rPr>
              <w:t>ITEM</w:t>
            </w:r>
          </w:p>
        </w:tc>
        <w:tc>
          <w:tcPr>
            <w:tcW w:w="3621" w:type="dxa"/>
            <w:shd w:val="clear" w:color="auto" w:fill="auto"/>
          </w:tcPr>
          <w:p w:rsidR="00791816" w:rsidRPr="00563EE4" w:rsidRDefault="00791816" w:rsidP="00193A9B">
            <w:pPr>
              <w:spacing w:line="360" w:lineRule="auto"/>
              <w:jc w:val="center"/>
              <w:rPr>
                <w:rFonts w:ascii="Arial" w:hAnsi="Arial" w:cs="Arial"/>
                <w:b/>
                <w:sz w:val="20"/>
                <w:szCs w:val="20"/>
              </w:rPr>
            </w:pPr>
            <w:r w:rsidRPr="00563EE4">
              <w:rPr>
                <w:rFonts w:ascii="Arial" w:hAnsi="Arial" w:cs="Arial"/>
                <w:b/>
                <w:sz w:val="20"/>
                <w:szCs w:val="20"/>
              </w:rPr>
              <w:t>DESCRIÇÃO</w:t>
            </w:r>
          </w:p>
        </w:tc>
        <w:tc>
          <w:tcPr>
            <w:tcW w:w="942" w:type="dxa"/>
            <w:shd w:val="clear" w:color="auto" w:fill="auto"/>
          </w:tcPr>
          <w:p w:rsidR="00791816" w:rsidRPr="00563EE4" w:rsidRDefault="00791816" w:rsidP="00193A9B">
            <w:pPr>
              <w:spacing w:line="360" w:lineRule="auto"/>
              <w:jc w:val="center"/>
              <w:rPr>
                <w:rFonts w:ascii="Arial" w:hAnsi="Arial" w:cs="Arial"/>
                <w:b/>
                <w:sz w:val="20"/>
                <w:szCs w:val="20"/>
              </w:rPr>
            </w:pPr>
            <w:r w:rsidRPr="00563EE4">
              <w:rPr>
                <w:rFonts w:ascii="Arial" w:hAnsi="Arial" w:cs="Arial"/>
                <w:b/>
                <w:sz w:val="20"/>
                <w:szCs w:val="20"/>
              </w:rPr>
              <w:t>UND</w:t>
            </w:r>
          </w:p>
        </w:tc>
        <w:tc>
          <w:tcPr>
            <w:tcW w:w="823" w:type="dxa"/>
            <w:shd w:val="clear" w:color="auto" w:fill="auto"/>
          </w:tcPr>
          <w:p w:rsidR="00791816" w:rsidRPr="00563EE4" w:rsidRDefault="00791816" w:rsidP="00193A9B">
            <w:pPr>
              <w:spacing w:line="360" w:lineRule="auto"/>
              <w:jc w:val="center"/>
              <w:rPr>
                <w:rFonts w:ascii="Arial" w:hAnsi="Arial" w:cs="Arial"/>
                <w:b/>
                <w:sz w:val="20"/>
                <w:szCs w:val="20"/>
              </w:rPr>
            </w:pPr>
            <w:r w:rsidRPr="00563EE4">
              <w:rPr>
                <w:rFonts w:ascii="Arial" w:hAnsi="Arial" w:cs="Arial"/>
                <w:b/>
                <w:sz w:val="20"/>
                <w:szCs w:val="20"/>
              </w:rPr>
              <w:t>QTD</w:t>
            </w:r>
          </w:p>
        </w:tc>
        <w:tc>
          <w:tcPr>
            <w:tcW w:w="1243" w:type="dxa"/>
          </w:tcPr>
          <w:p w:rsidR="00791816" w:rsidRDefault="00791816" w:rsidP="00193A9B">
            <w:pPr>
              <w:spacing w:line="360" w:lineRule="auto"/>
              <w:jc w:val="center"/>
              <w:rPr>
                <w:rFonts w:ascii="Arial" w:hAnsi="Arial" w:cs="Arial"/>
                <w:b/>
                <w:sz w:val="20"/>
                <w:szCs w:val="20"/>
              </w:rPr>
            </w:pPr>
            <w:r>
              <w:rPr>
                <w:rFonts w:ascii="Arial" w:hAnsi="Arial" w:cs="Arial"/>
                <w:b/>
                <w:sz w:val="20"/>
                <w:szCs w:val="20"/>
              </w:rPr>
              <w:t>MARCA DO EQUIP.</w:t>
            </w:r>
          </w:p>
        </w:tc>
        <w:tc>
          <w:tcPr>
            <w:tcW w:w="1409" w:type="dxa"/>
          </w:tcPr>
          <w:p w:rsidR="00791816" w:rsidRPr="00563EE4" w:rsidRDefault="00791816" w:rsidP="00193A9B">
            <w:pPr>
              <w:spacing w:line="360" w:lineRule="auto"/>
              <w:ind w:right="-152"/>
              <w:rPr>
                <w:rFonts w:ascii="Arial" w:hAnsi="Arial" w:cs="Arial"/>
                <w:b/>
                <w:sz w:val="20"/>
                <w:szCs w:val="20"/>
              </w:rPr>
            </w:pPr>
            <w:r>
              <w:rPr>
                <w:rFonts w:ascii="Arial" w:hAnsi="Arial" w:cs="Arial"/>
                <w:b/>
                <w:sz w:val="20"/>
                <w:szCs w:val="20"/>
              </w:rPr>
              <w:t>VR. UNITÁRIO</w:t>
            </w:r>
          </w:p>
        </w:tc>
        <w:tc>
          <w:tcPr>
            <w:tcW w:w="1396" w:type="dxa"/>
          </w:tcPr>
          <w:p w:rsidR="00791816" w:rsidRPr="00563EE4" w:rsidRDefault="00791816" w:rsidP="00193A9B">
            <w:pPr>
              <w:spacing w:line="360" w:lineRule="auto"/>
              <w:ind w:right="-152"/>
              <w:rPr>
                <w:rFonts w:ascii="Arial" w:hAnsi="Arial" w:cs="Arial"/>
                <w:b/>
                <w:sz w:val="20"/>
                <w:szCs w:val="20"/>
              </w:rPr>
            </w:pPr>
            <w:r>
              <w:rPr>
                <w:rFonts w:ascii="Arial" w:hAnsi="Arial" w:cs="Arial"/>
                <w:b/>
                <w:sz w:val="20"/>
                <w:szCs w:val="20"/>
              </w:rPr>
              <w:t>VALOR TOTAL</w:t>
            </w:r>
          </w:p>
        </w:tc>
      </w:tr>
      <w:tr w:rsidR="00791816" w:rsidRPr="00563EE4" w:rsidTr="00193A9B">
        <w:trPr>
          <w:jc w:val="center"/>
        </w:trPr>
        <w:tc>
          <w:tcPr>
            <w:tcW w:w="705" w:type="dxa"/>
            <w:shd w:val="clear" w:color="auto" w:fill="auto"/>
          </w:tcPr>
          <w:p w:rsidR="00791816" w:rsidRPr="00563EE4"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w:t>
            </w:r>
            <w:proofErr w:type="spellStart"/>
            <w:r w:rsidRPr="002E56FC">
              <w:rPr>
                <w:rFonts w:ascii="Arial" w:hAnsi="Arial" w:cs="Arial"/>
                <w:color w:val="000000" w:themeColor="text1"/>
                <w:sz w:val="20"/>
                <w:szCs w:val="20"/>
              </w:rPr>
              <w:t>Patrol</w:t>
            </w:r>
            <w:proofErr w:type="spellEnd"/>
            <w:r w:rsidRPr="002E56FC">
              <w:rPr>
                <w:rFonts w:ascii="Arial" w:hAnsi="Arial" w:cs="Arial"/>
                <w:color w:val="000000" w:themeColor="text1"/>
                <w:sz w:val="20"/>
                <w:szCs w:val="20"/>
              </w:rPr>
              <w:t xml:space="preserve"> (Motoniveladora)</w:t>
            </w:r>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2</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01 (uma) - Retro Escavadeira</w:t>
            </w:r>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3</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Pá Carregadeira </w:t>
            </w:r>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4</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02 (dois) - Caminhão Basculante</w:t>
            </w:r>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1.400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5</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20 </w:t>
            </w:r>
            <w:proofErr w:type="spellStart"/>
            <w:r w:rsidRPr="002E56FC">
              <w:rPr>
                <w:rFonts w:ascii="Arial" w:hAnsi="Arial" w:cs="Arial"/>
                <w:color w:val="000000" w:themeColor="text1"/>
                <w:sz w:val="20"/>
                <w:szCs w:val="20"/>
              </w:rPr>
              <w:t>ton</w:t>
            </w:r>
            <w:proofErr w:type="spellEnd"/>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1.000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6</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 xml:space="preserve">01 (uma) - Escavadeira Hidráulica 14 </w:t>
            </w:r>
            <w:proofErr w:type="spellStart"/>
            <w:r w:rsidRPr="002E56FC">
              <w:rPr>
                <w:rFonts w:ascii="Arial" w:hAnsi="Arial" w:cs="Arial"/>
                <w:color w:val="000000" w:themeColor="text1"/>
                <w:sz w:val="20"/>
                <w:szCs w:val="20"/>
              </w:rPr>
              <w:t>ton</w:t>
            </w:r>
            <w:proofErr w:type="spellEnd"/>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roofErr w:type="gramStart"/>
            <w:r>
              <w:rPr>
                <w:rFonts w:ascii="Arial" w:hAnsi="Arial" w:cs="Arial"/>
                <w:b/>
                <w:sz w:val="20"/>
                <w:szCs w:val="20"/>
              </w:rPr>
              <w:t>7</w:t>
            </w:r>
            <w:proofErr w:type="gramEnd"/>
          </w:p>
        </w:tc>
        <w:tc>
          <w:tcPr>
            <w:tcW w:w="3621" w:type="dxa"/>
            <w:shd w:val="clear" w:color="auto" w:fill="auto"/>
            <w:vAlign w:val="center"/>
          </w:tcPr>
          <w:p w:rsidR="00791816" w:rsidRPr="002E56FC" w:rsidRDefault="00791816" w:rsidP="00193A9B">
            <w:pPr>
              <w:jc w:val="both"/>
              <w:rPr>
                <w:rFonts w:ascii="Arial" w:hAnsi="Arial" w:cs="Arial"/>
                <w:color w:val="000000" w:themeColor="text1"/>
                <w:sz w:val="20"/>
                <w:szCs w:val="20"/>
              </w:rPr>
            </w:pPr>
            <w:r w:rsidRPr="002E56FC">
              <w:rPr>
                <w:rFonts w:ascii="Arial" w:hAnsi="Arial" w:cs="Arial"/>
                <w:color w:val="000000" w:themeColor="text1"/>
                <w:sz w:val="20"/>
                <w:szCs w:val="20"/>
              </w:rPr>
              <w:t>01 (uma) - Caminhão Traçado</w:t>
            </w:r>
          </w:p>
        </w:tc>
        <w:tc>
          <w:tcPr>
            <w:tcW w:w="942"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Horas</w:t>
            </w:r>
          </w:p>
        </w:tc>
        <w:tc>
          <w:tcPr>
            <w:tcW w:w="823" w:type="dxa"/>
            <w:shd w:val="clear" w:color="auto" w:fill="auto"/>
            <w:vAlign w:val="center"/>
          </w:tcPr>
          <w:p w:rsidR="00791816" w:rsidRPr="006B6C50" w:rsidRDefault="00791816" w:rsidP="00193A9B">
            <w:pPr>
              <w:jc w:val="center"/>
              <w:rPr>
                <w:rFonts w:ascii="Arial" w:hAnsi="Arial" w:cs="Arial"/>
                <w:color w:val="000000" w:themeColor="text1"/>
                <w:sz w:val="20"/>
                <w:szCs w:val="20"/>
              </w:rPr>
            </w:pPr>
            <w:r w:rsidRPr="006B6C50">
              <w:rPr>
                <w:rFonts w:ascii="Arial" w:hAnsi="Arial" w:cs="Arial"/>
                <w:color w:val="000000" w:themeColor="text1"/>
                <w:sz w:val="20"/>
                <w:szCs w:val="20"/>
              </w:rPr>
              <w:t>600</w:t>
            </w:r>
          </w:p>
        </w:tc>
        <w:tc>
          <w:tcPr>
            <w:tcW w:w="1243" w:type="dxa"/>
          </w:tcPr>
          <w:p w:rsidR="00791816" w:rsidRPr="00563EE4" w:rsidRDefault="00791816" w:rsidP="00193A9B">
            <w:pPr>
              <w:jc w:val="both"/>
              <w:rPr>
                <w:rFonts w:ascii="Arial" w:hAnsi="Arial" w:cs="Arial"/>
                <w:color w:val="333333"/>
                <w:sz w:val="20"/>
                <w:szCs w:val="20"/>
              </w:rPr>
            </w:pPr>
          </w:p>
        </w:tc>
        <w:tc>
          <w:tcPr>
            <w:tcW w:w="1409" w:type="dxa"/>
          </w:tcPr>
          <w:p w:rsidR="00791816" w:rsidRPr="00563EE4" w:rsidRDefault="00791816" w:rsidP="00193A9B">
            <w:pPr>
              <w:jc w:val="both"/>
              <w:rPr>
                <w:rFonts w:ascii="Arial" w:hAnsi="Arial" w:cs="Arial"/>
                <w:color w:val="333333"/>
                <w:sz w:val="20"/>
                <w:szCs w:val="20"/>
              </w:rPr>
            </w:pPr>
          </w:p>
        </w:tc>
        <w:tc>
          <w:tcPr>
            <w:tcW w:w="1396" w:type="dxa"/>
          </w:tcPr>
          <w:p w:rsidR="00791816" w:rsidRPr="00563EE4" w:rsidRDefault="00791816" w:rsidP="00193A9B">
            <w:pPr>
              <w:jc w:val="both"/>
              <w:rPr>
                <w:rFonts w:ascii="Arial" w:hAnsi="Arial" w:cs="Arial"/>
                <w:color w:val="333333"/>
                <w:sz w:val="20"/>
                <w:szCs w:val="20"/>
              </w:rPr>
            </w:pPr>
          </w:p>
        </w:tc>
      </w:tr>
      <w:tr w:rsidR="00791816" w:rsidRPr="00563EE4" w:rsidTr="00193A9B">
        <w:trPr>
          <w:jc w:val="center"/>
        </w:trPr>
        <w:tc>
          <w:tcPr>
            <w:tcW w:w="705" w:type="dxa"/>
            <w:shd w:val="clear" w:color="auto" w:fill="auto"/>
          </w:tcPr>
          <w:p w:rsidR="00791816" w:rsidRDefault="00791816" w:rsidP="00193A9B">
            <w:pPr>
              <w:spacing w:line="360" w:lineRule="auto"/>
              <w:jc w:val="center"/>
              <w:rPr>
                <w:rFonts w:ascii="Arial" w:hAnsi="Arial" w:cs="Arial"/>
                <w:b/>
                <w:sz w:val="20"/>
                <w:szCs w:val="20"/>
              </w:rPr>
            </w:pPr>
          </w:p>
        </w:tc>
        <w:tc>
          <w:tcPr>
            <w:tcW w:w="3621" w:type="dxa"/>
            <w:shd w:val="clear" w:color="auto" w:fill="auto"/>
          </w:tcPr>
          <w:p w:rsidR="00791816" w:rsidRPr="0076029A" w:rsidRDefault="00791816" w:rsidP="00193A9B">
            <w:pPr>
              <w:spacing w:line="360" w:lineRule="auto"/>
              <w:jc w:val="both"/>
              <w:rPr>
                <w:rFonts w:ascii="Arial" w:hAnsi="Arial" w:cs="Arial"/>
                <w:color w:val="000000"/>
                <w:sz w:val="20"/>
                <w:szCs w:val="20"/>
              </w:rPr>
            </w:pPr>
          </w:p>
        </w:tc>
        <w:tc>
          <w:tcPr>
            <w:tcW w:w="942" w:type="dxa"/>
            <w:shd w:val="clear" w:color="auto" w:fill="auto"/>
          </w:tcPr>
          <w:p w:rsidR="00791816" w:rsidRDefault="00791816" w:rsidP="00193A9B">
            <w:pPr>
              <w:spacing w:line="360" w:lineRule="auto"/>
              <w:jc w:val="center"/>
              <w:rPr>
                <w:rFonts w:ascii="Arial" w:hAnsi="Arial" w:cs="Arial"/>
                <w:sz w:val="20"/>
                <w:szCs w:val="20"/>
              </w:rPr>
            </w:pPr>
          </w:p>
        </w:tc>
        <w:tc>
          <w:tcPr>
            <w:tcW w:w="823" w:type="dxa"/>
            <w:shd w:val="clear" w:color="auto" w:fill="auto"/>
          </w:tcPr>
          <w:p w:rsidR="00791816" w:rsidRDefault="00791816" w:rsidP="00193A9B">
            <w:pPr>
              <w:spacing w:line="360" w:lineRule="auto"/>
              <w:jc w:val="center"/>
              <w:rPr>
                <w:rFonts w:ascii="Arial" w:hAnsi="Arial" w:cs="Arial"/>
                <w:sz w:val="20"/>
                <w:szCs w:val="20"/>
              </w:rPr>
            </w:pPr>
          </w:p>
        </w:tc>
        <w:tc>
          <w:tcPr>
            <w:tcW w:w="1243" w:type="dxa"/>
          </w:tcPr>
          <w:p w:rsidR="00791816" w:rsidRPr="00F02067" w:rsidRDefault="00791816" w:rsidP="00193A9B">
            <w:pPr>
              <w:jc w:val="right"/>
              <w:rPr>
                <w:rFonts w:ascii="Arial" w:hAnsi="Arial" w:cs="Arial"/>
                <w:b/>
                <w:sz w:val="20"/>
                <w:szCs w:val="20"/>
              </w:rPr>
            </w:pPr>
          </w:p>
        </w:tc>
        <w:tc>
          <w:tcPr>
            <w:tcW w:w="1409" w:type="dxa"/>
          </w:tcPr>
          <w:p w:rsidR="00791816" w:rsidRPr="00F02067" w:rsidRDefault="00791816" w:rsidP="00193A9B">
            <w:pPr>
              <w:jc w:val="right"/>
              <w:rPr>
                <w:rFonts w:ascii="Arial" w:hAnsi="Arial" w:cs="Arial"/>
                <w:b/>
                <w:sz w:val="20"/>
                <w:szCs w:val="20"/>
              </w:rPr>
            </w:pPr>
            <w:r w:rsidRPr="00F02067">
              <w:rPr>
                <w:rFonts w:ascii="Arial" w:hAnsi="Arial" w:cs="Arial"/>
                <w:b/>
                <w:sz w:val="20"/>
                <w:szCs w:val="20"/>
              </w:rPr>
              <w:t>TOTAL:</w:t>
            </w:r>
          </w:p>
        </w:tc>
        <w:tc>
          <w:tcPr>
            <w:tcW w:w="1396" w:type="dxa"/>
          </w:tcPr>
          <w:p w:rsidR="00791816" w:rsidRPr="00563EE4" w:rsidRDefault="00791816" w:rsidP="00193A9B">
            <w:pPr>
              <w:jc w:val="both"/>
              <w:rPr>
                <w:rFonts w:ascii="Arial" w:hAnsi="Arial" w:cs="Arial"/>
                <w:color w:val="333333"/>
                <w:sz w:val="20"/>
                <w:szCs w:val="20"/>
              </w:rPr>
            </w:pPr>
          </w:p>
        </w:tc>
      </w:tr>
    </w:tbl>
    <w:p w:rsidR="00DB31CD" w:rsidRDefault="00DB31CD" w:rsidP="00DB31CD">
      <w:pPr>
        <w:jc w:val="both"/>
        <w:rPr>
          <w:rFonts w:ascii="Arial" w:hAnsi="Arial" w:cs="Arial"/>
          <w:sz w:val="20"/>
          <w:szCs w:val="20"/>
        </w:rPr>
      </w:pPr>
    </w:p>
    <w:p w:rsidR="00DB31CD" w:rsidRDefault="00DB31CD" w:rsidP="00DB31CD">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w:t>
      </w:r>
      <w:r>
        <w:rPr>
          <w:rFonts w:ascii="Arial" w:hAnsi="Arial" w:cs="Arial"/>
          <w:b/>
          <w:bCs/>
          <w:sz w:val="20"/>
          <w:szCs w:val="20"/>
        </w:rPr>
        <w:t>–</w:t>
      </w:r>
      <w:r w:rsidR="00E9312B">
        <w:rPr>
          <w:rFonts w:ascii="Arial" w:hAnsi="Arial" w:cs="Arial"/>
          <w:b/>
          <w:bCs/>
          <w:sz w:val="20"/>
          <w:szCs w:val="20"/>
        </w:rPr>
        <w:t xml:space="preserve"> </w:t>
      </w:r>
      <w:r w:rsidR="00F058E7">
        <w:rPr>
          <w:rFonts w:ascii="Arial" w:hAnsi="Arial" w:cs="Arial"/>
          <w:b/>
          <w:bCs/>
          <w:sz w:val="20"/>
          <w:szCs w:val="20"/>
        </w:rPr>
        <w:t>CONDIÇÕES DE EXECUÇÃO</w:t>
      </w:r>
    </w:p>
    <w:p w:rsidR="00B83B05" w:rsidRPr="006B6C50" w:rsidRDefault="00B83B05" w:rsidP="00B83B05">
      <w:pPr>
        <w:jc w:val="both"/>
        <w:rPr>
          <w:rFonts w:ascii="Arial" w:hAnsi="Arial" w:cs="Arial"/>
          <w:color w:val="000000" w:themeColor="text1"/>
          <w:sz w:val="20"/>
          <w:szCs w:val="20"/>
        </w:rPr>
      </w:pPr>
      <w:r w:rsidRPr="006B6C50">
        <w:rPr>
          <w:rFonts w:ascii="Arial" w:hAnsi="Arial" w:cs="Arial"/>
          <w:color w:val="000000" w:themeColor="text1"/>
          <w:sz w:val="20"/>
          <w:szCs w:val="20"/>
        </w:rPr>
        <w:t xml:space="preserve">Locação de Equipamentos dos tipos: </w:t>
      </w:r>
    </w:p>
    <w:p w:rsidR="00B83B05" w:rsidRPr="006B6C50" w:rsidRDefault="00B83B05" w:rsidP="00B83B05">
      <w:pPr>
        <w:pStyle w:val="PargrafodaLista"/>
        <w:ind w:left="0"/>
        <w:jc w:val="both"/>
        <w:rPr>
          <w:rFonts w:ascii="Arial" w:hAnsi="Arial" w:cs="Arial"/>
          <w:sz w:val="20"/>
          <w:szCs w:val="20"/>
        </w:rPr>
      </w:pPr>
      <w:r w:rsidRPr="00B83B05">
        <w:rPr>
          <w:rFonts w:ascii="Arial" w:hAnsi="Arial" w:cs="Arial"/>
          <w:b/>
          <w:sz w:val="20"/>
          <w:szCs w:val="20"/>
        </w:rPr>
        <w:t>2.1</w:t>
      </w:r>
      <w:r w:rsidRPr="006B6C50">
        <w:rPr>
          <w:rFonts w:ascii="Arial" w:hAnsi="Arial" w:cs="Arial"/>
          <w:sz w:val="20"/>
          <w:szCs w:val="20"/>
        </w:rPr>
        <w:tab/>
        <w:t xml:space="preserve">Locação de maquinário dos tipos descritos abaixo, incluindo a mão de obra de operador habilitado. </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rPr>
      </w:pPr>
      <w:r w:rsidRPr="006B6C50">
        <w:rPr>
          <w:rFonts w:ascii="Arial" w:hAnsi="Arial" w:cs="Arial"/>
          <w:color w:val="000000" w:themeColor="text1"/>
          <w:sz w:val="20"/>
          <w:szCs w:val="20"/>
        </w:rPr>
        <w:t>Pá Carregadeira - Equipamento do tipo maquinário pesado,</w:t>
      </w:r>
      <w:r w:rsidRPr="006B6C50">
        <w:rPr>
          <w:rFonts w:ascii="Arial" w:hAnsi="Arial" w:cs="Arial"/>
          <w:color w:val="000000"/>
          <w:sz w:val="20"/>
          <w:szCs w:val="20"/>
          <w:shd w:val="clear" w:color="auto" w:fill="FFFFFF"/>
        </w:rPr>
        <w:t xml:space="preserve"> </w:t>
      </w:r>
      <w:r w:rsidRPr="006B6C50">
        <w:rPr>
          <w:rFonts w:ascii="Arial" w:hAnsi="Arial" w:cs="Arial"/>
          <w:color w:val="000000" w:themeColor="text1"/>
          <w:sz w:val="20"/>
          <w:szCs w:val="20"/>
        </w:rPr>
        <w:t>utilizada em construções dotada de uma poderosa pá para carregar areia, brita, terra, lixo, entulho, etc.</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rPr>
      </w:pPr>
      <w:r w:rsidRPr="006B6C50">
        <w:rPr>
          <w:rFonts w:ascii="Arial" w:hAnsi="Arial" w:cs="Arial"/>
          <w:color w:val="000000" w:themeColor="text1"/>
          <w:sz w:val="20"/>
          <w:szCs w:val="20"/>
        </w:rPr>
        <w:t>Retro escavadeira - U</w:t>
      </w:r>
      <w:r w:rsidRPr="006B6C50">
        <w:rPr>
          <w:rFonts w:ascii="Arial" w:hAnsi="Arial" w:cs="Arial"/>
          <w:color w:val="000000" w:themeColor="text1"/>
          <w:sz w:val="20"/>
          <w:szCs w:val="20"/>
          <w:shd w:val="clear" w:color="auto" w:fill="FFFFFF"/>
        </w:rPr>
        <w:t xml:space="preserve">m trator ou máquina de terraplenagem equipada com uma pá carregadeira montada na frente e uma pequena concha na traseira do veículo. </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shd w:val="clear" w:color="auto" w:fill="FFFFFF"/>
        </w:rPr>
      </w:pPr>
      <w:proofErr w:type="spellStart"/>
      <w:r w:rsidRPr="006B6C50">
        <w:rPr>
          <w:rFonts w:ascii="Arial" w:hAnsi="Arial" w:cs="Arial"/>
          <w:color w:val="000000" w:themeColor="text1"/>
          <w:sz w:val="20"/>
          <w:szCs w:val="20"/>
        </w:rPr>
        <w:lastRenderedPageBreak/>
        <w:t>Patrol</w:t>
      </w:r>
      <w:proofErr w:type="spellEnd"/>
      <w:r w:rsidRPr="006B6C50">
        <w:rPr>
          <w:rFonts w:ascii="Arial" w:hAnsi="Arial" w:cs="Arial"/>
          <w:color w:val="000000" w:themeColor="text1"/>
          <w:sz w:val="20"/>
          <w:szCs w:val="20"/>
        </w:rPr>
        <w:t xml:space="preserve"> - </w:t>
      </w:r>
      <w:r w:rsidRPr="006B6C50">
        <w:rPr>
          <w:rFonts w:ascii="Arial" w:hAnsi="Arial" w:cs="Arial"/>
          <w:bCs/>
          <w:color w:val="202124"/>
          <w:sz w:val="20"/>
          <w:szCs w:val="20"/>
          <w:shd w:val="clear" w:color="auto" w:fill="FFFFFF"/>
        </w:rPr>
        <w:t>máquina</w:t>
      </w:r>
      <w:r w:rsidRPr="006B6C50">
        <w:rPr>
          <w:rFonts w:ascii="Arial" w:hAnsi="Arial" w:cs="Arial"/>
          <w:color w:val="202124"/>
          <w:sz w:val="20"/>
          <w:szCs w:val="20"/>
          <w:shd w:val="clear" w:color="auto" w:fill="FFFFFF"/>
        </w:rPr>
        <w:t> utilizada para serviços de terraplanagem, possuidora de uma lâmina que se ajusta; utilizada para nivelação de estradas; usada, ainda, para fazer pequenas escavações; motoniveladora.</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Caminhão Basculante: Veículo tipo caminhão equipado com uma caçamba articulada na parte traseira, destinado ao transporte de grandes quantidades de material, capacidade mínima </w:t>
      </w:r>
      <w:proofErr w:type="gramStart"/>
      <w:r w:rsidRPr="006B6C50">
        <w:rPr>
          <w:rFonts w:ascii="Arial" w:hAnsi="Arial" w:cs="Arial"/>
          <w:color w:val="000000" w:themeColor="text1"/>
          <w:sz w:val="20"/>
          <w:szCs w:val="20"/>
          <w:shd w:val="clear" w:color="auto" w:fill="FFFFFF"/>
        </w:rPr>
        <w:t>5</w:t>
      </w:r>
      <w:proofErr w:type="gramEnd"/>
      <w:r w:rsidRPr="006B6C50">
        <w:rPr>
          <w:rFonts w:ascii="Arial" w:hAnsi="Arial" w:cs="Arial"/>
          <w:color w:val="000000" w:themeColor="text1"/>
          <w:sz w:val="20"/>
          <w:szCs w:val="20"/>
          <w:shd w:val="clear" w:color="auto" w:fill="FFFFFF"/>
        </w:rPr>
        <w:t xml:space="preserve"> m³.</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 xml:space="preserve">Caminhão Traçado: Veículo tipo caminhão de dois eixos de tração nas rodas traseiras. Tem três eixos, sendo um deles dianteiro e dois deles traseiros e com tração, com capacidade mínima de </w:t>
      </w:r>
      <w:proofErr w:type="gramStart"/>
      <w:r w:rsidRPr="006B6C50">
        <w:rPr>
          <w:rFonts w:ascii="Arial" w:hAnsi="Arial" w:cs="Arial"/>
          <w:color w:val="000000" w:themeColor="text1"/>
          <w:sz w:val="20"/>
          <w:szCs w:val="20"/>
          <w:shd w:val="clear" w:color="auto" w:fill="FFFFFF"/>
        </w:rPr>
        <w:t>8</w:t>
      </w:r>
      <w:proofErr w:type="gramEnd"/>
      <w:r w:rsidRPr="006B6C50">
        <w:rPr>
          <w:rFonts w:ascii="Arial" w:hAnsi="Arial" w:cs="Arial"/>
          <w:color w:val="000000" w:themeColor="text1"/>
          <w:sz w:val="20"/>
          <w:szCs w:val="20"/>
          <w:shd w:val="clear" w:color="auto" w:fill="FFFFFF"/>
        </w:rPr>
        <w:t xml:space="preserve"> m³.</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Escavadeira Hidráulica - Equipamento utilizado para escavar e mover grandes quantidades de material, como terra, pedras e afins. Constitui de uma base de condução, um braço e uma lança, acessório dedicado à</w:t>
      </w:r>
      <w:r w:rsidR="00E9312B">
        <w:rPr>
          <w:rFonts w:ascii="Arial" w:hAnsi="Arial" w:cs="Arial"/>
          <w:color w:val="000000" w:themeColor="text1"/>
          <w:sz w:val="20"/>
          <w:szCs w:val="20"/>
          <w:shd w:val="clear" w:color="auto" w:fill="FFFFFF"/>
        </w:rPr>
        <w:t xml:space="preserve"> escavação. Peso mínimo 13 ton.</w:t>
      </w:r>
    </w:p>
    <w:p w:rsidR="00B83B05" w:rsidRPr="006B6C50" w:rsidRDefault="00B83B05" w:rsidP="00B83B05">
      <w:pPr>
        <w:pStyle w:val="PargrafodaLista"/>
        <w:numPr>
          <w:ilvl w:val="0"/>
          <w:numId w:val="45"/>
        </w:numPr>
        <w:ind w:left="284" w:firstLine="0"/>
        <w:jc w:val="both"/>
        <w:rPr>
          <w:rFonts w:ascii="Arial" w:hAnsi="Arial" w:cs="Arial"/>
          <w:color w:val="000000" w:themeColor="text1"/>
          <w:sz w:val="20"/>
          <w:szCs w:val="20"/>
          <w:shd w:val="clear" w:color="auto" w:fill="FFFFFF"/>
        </w:rPr>
      </w:pPr>
      <w:r w:rsidRPr="006B6C50">
        <w:rPr>
          <w:rFonts w:ascii="Arial" w:hAnsi="Arial" w:cs="Arial"/>
          <w:color w:val="000000" w:themeColor="text1"/>
          <w:sz w:val="20"/>
          <w:szCs w:val="20"/>
          <w:shd w:val="clear" w:color="auto" w:fill="FFFFFF"/>
        </w:rPr>
        <w:t>Escavadeira Hidráulica - Equipamento utilizado para escavar e mover grandes quantidades de material, como terra, pedras e afins. Constitui de uma base de condução, um braço e uma lança, acessório dedicado à escavaçã</w:t>
      </w:r>
      <w:r w:rsidR="00E9312B">
        <w:rPr>
          <w:rFonts w:ascii="Arial" w:hAnsi="Arial" w:cs="Arial"/>
          <w:color w:val="000000" w:themeColor="text1"/>
          <w:sz w:val="20"/>
          <w:szCs w:val="20"/>
          <w:shd w:val="clear" w:color="auto" w:fill="FFFFFF"/>
        </w:rPr>
        <w:t>o. Peso mínimo 20 ton.</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2.1.1</w:t>
      </w:r>
      <w:r w:rsidRPr="006B6C50">
        <w:rPr>
          <w:rFonts w:ascii="Arial" w:hAnsi="Arial" w:cs="Arial"/>
          <w:color w:val="000000" w:themeColor="text1"/>
          <w:sz w:val="20"/>
          <w:szCs w:val="20"/>
          <w:shd w:val="clear" w:color="auto" w:fill="FFFFFF"/>
        </w:rPr>
        <w:t xml:space="preserve"> </w:t>
      </w:r>
      <w:r w:rsidRPr="006B6C50">
        <w:rPr>
          <w:rFonts w:ascii="Arial" w:hAnsi="Arial" w:cs="Arial"/>
          <w:color w:val="000000" w:themeColor="text1"/>
          <w:sz w:val="20"/>
          <w:szCs w:val="20"/>
          <w:shd w:val="clear" w:color="auto" w:fill="FFFFFF"/>
        </w:rPr>
        <w:tab/>
        <w:t xml:space="preserve">Os serviços poderão ser fornecidos na quantia total licitada ou somente o necessário (parcelado), ficando o Município </w:t>
      </w:r>
      <w:proofErr w:type="gramStart"/>
      <w:r w:rsidRPr="006B6C50">
        <w:rPr>
          <w:rFonts w:ascii="Arial" w:hAnsi="Arial" w:cs="Arial"/>
          <w:color w:val="000000" w:themeColor="text1"/>
          <w:sz w:val="20"/>
          <w:szCs w:val="20"/>
          <w:shd w:val="clear" w:color="auto" w:fill="FFFFFF"/>
        </w:rPr>
        <w:t>isento</w:t>
      </w:r>
      <w:proofErr w:type="gramEnd"/>
      <w:r w:rsidRPr="006B6C50">
        <w:rPr>
          <w:rFonts w:ascii="Arial" w:hAnsi="Arial" w:cs="Arial"/>
          <w:color w:val="000000" w:themeColor="text1"/>
          <w:sz w:val="20"/>
          <w:szCs w:val="20"/>
          <w:shd w:val="clear" w:color="auto" w:fill="FFFFFF"/>
        </w:rPr>
        <w:t xml:space="preserve"> de responsabilidade de pagamento do serviço não prestado até o fim do contrato.</w:t>
      </w:r>
    </w:p>
    <w:p w:rsidR="00B83B05" w:rsidRPr="006B6C50" w:rsidRDefault="00B83B05" w:rsidP="00B83B05">
      <w:pPr>
        <w:pStyle w:val="PargrafodaLista"/>
        <w:ind w:left="0"/>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2.1.2</w:t>
      </w:r>
      <w:r w:rsidRPr="006B6C50">
        <w:rPr>
          <w:rFonts w:ascii="Arial" w:hAnsi="Arial" w:cs="Arial"/>
          <w:color w:val="000000" w:themeColor="text1"/>
          <w:sz w:val="20"/>
          <w:szCs w:val="20"/>
          <w:shd w:val="clear" w:color="auto" w:fill="FFFFFF"/>
        </w:rPr>
        <w:tab/>
        <w:t xml:space="preserve"> As ordens de serviços deverão ser executadas no máximo em 24 horas. Os serviços que exigirem uma urgência de sua execução deverão ser atendidos pela Contratada assim que notificada para pronto atendimento a bem da administração pública.</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2.1.3</w:t>
      </w:r>
      <w:r w:rsidRPr="006B6C50">
        <w:rPr>
          <w:rFonts w:ascii="Arial" w:hAnsi="Arial" w:cs="Arial"/>
          <w:color w:val="000000" w:themeColor="text1"/>
          <w:sz w:val="20"/>
          <w:szCs w:val="20"/>
          <w:shd w:val="clear" w:color="auto" w:fill="FFFFFF"/>
        </w:rPr>
        <w:tab/>
        <w:t xml:space="preserve"> Os equipamentos não necessariamente ficarão alocados no aterro ou nos locais a serem </w:t>
      </w:r>
      <w:proofErr w:type="gramStart"/>
      <w:r w:rsidRPr="006B6C50">
        <w:rPr>
          <w:rFonts w:ascii="Arial" w:hAnsi="Arial" w:cs="Arial"/>
          <w:color w:val="000000" w:themeColor="text1"/>
          <w:sz w:val="20"/>
          <w:szCs w:val="20"/>
          <w:shd w:val="clear" w:color="auto" w:fill="FFFFFF"/>
        </w:rPr>
        <w:t>utilizados, suas utilizações</w:t>
      </w:r>
      <w:proofErr w:type="gramEnd"/>
      <w:r w:rsidRPr="006B6C50">
        <w:rPr>
          <w:rFonts w:ascii="Arial" w:hAnsi="Arial" w:cs="Arial"/>
          <w:color w:val="000000" w:themeColor="text1"/>
          <w:sz w:val="20"/>
          <w:szCs w:val="20"/>
          <w:shd w:val="clear" w:color="auto" w:fill="FFFFFF"/>
        </w:rPr>
        <w:t xml:space="preserve"> dependerão de solicitação de no mínimo 48 horas de antecedência por parte da Secretaria de Agricultura e Meio Ambiente e Secretaria de Serviços Urbanos.</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2.1.4</w:t>
      </w:r>
      <w:r w:rsidRPr="006B6C50">
        <w:rPr>
          <w:rFonts w:ascii="Arial" w:hAnsi="Arial" w:cs="Arial"/>
          <w:color w:val="000000" w:themeColor="text1"/>
          <w:sz w:val="20"/>
          <w:szCs w:val="20"/>
          <w:shd w:val="clear" w:color="auto" w:fill="FFFFFF"/>
        </w:rPr>
        <w:t xml:space="preserve"> </w:t>
      </w:r>
      <w:r w:rsidRPr="006B6C50">
        <w:rPr>
          <w:rFonts w:ascii="Arial" w:hAnsi="Arial" w:cs="Arial"/>
          <w:color w:val="000000" w:themeColor="text1"/>
          <w:sz w:val="20"/>
          <w:szCs w:val="20"/>
          <w:shd w:val="clear" w:color="auto" w:fill="FFFFFF"/>
        </w:rPr>
        <w:tab/>
        <w:t>Para cada máquina/veículo deverá ser disponibilizado um operador habilitado para conduzir e operá-las.</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2.1.5</w:t>
      </w:r>
      <w:r w:rsidRPr="006B6C50">
        <w:rPr>
          <w:rFonts w:ascii="Arial" w:hAnsi="Arial" w:cs="Arial"/>
          <w:color w:val="000000" w:themeColor="text1"/>
          <w:sz w:val="20"/>
          <w:szCs w:val="20"/>
          <w:shd w:val="clear" w:color="auto" w:fill="FFFFFF"/>
        </w:rPr>
        <w:tab/>
        <w:t>O combustível e manutenção dos maquinários deverão ser de responsabilidade da empresa CONTRATADA.</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2.1.6</w:t>
      </w:r>
      <w:r w:rsidRPr="006B6C50">
        <w:rPr>
          <w:rFonts w:ascii="Arial" w:hAnsi="Arial" w:cs="Arial"/>
          <w:color w:val="000000" w:themeColor="text1"/>
          <w:sz w:val="20"/>
          <w:szCs w:val="20"/>
          <w:shd w:val="clear" w:color="auto" w:fill="FFFFFF"/>
        </w:rPr>
        <w:t xml:space="preserve"> </w:t>
      </w:r>
      <w:r w:rsidRPr="006B6C50">
        <w:rPr>
          <w:rFonts w:ascii="Arial" w:hAnsi="Arial" w:cs="Arial"/>
          <w:color w:val="000000" w:themeColor="text1"/>
          <w:sz w:val="20"/>
          <w:szCs w:val="20"/>
          <w:shd w:val="clear" w:color="auto" w:fill="FFFFFF"/>
        </w:rPr>
        <w:tab/>
        <w:t xml:space="preserve">Deverão ser fornecidos pela CONTRATADA todos os Equipamentos de Proteção Individuais necessários e imprescindíveis </w:t>
      </w:r>
      <w:proofErr w:type="gramStart"/>
      <w:r w:rsidRPr="006B6C50">
        <w:rPr>
          <w:rFonts w:ascii="Arial" w:hAnsi="Arial" w:cs="Arial"/>
          <w:color w:val="000000" w:themeColor="text1"/>
          <w:sz w:val="20"/>
          <w:szCs w:val="20"/>
          <w:shd w:val="clear" w:color="auto" w:fill="FFFFFF"/>
        </w:rPr>
        <w:t>a</w:t>
      </w:r>
      <w:proofErr w:type="gramEnd"/>
      <w:r w:rsidRPr="006B6C50">
        <w:rPr>
          <w:rFonts w:ascii="Arial" w:hAnsi="Arial" w:cs="Arial"/>
          <w:color w:val="000000" w:themeColor="text1"/>
          <w:sz w:val="20"/>
          <w:szCs w:val="20"/>
          <w:shd w:val="clear" w:color="auto" w:fill="FFFFFF"/>
        </w:rPr>
        <w:t xml:space="preserve"> execução das atividades sem quaisquer ônus adicionais à CONTRATANTE.</w:t>
      </w:r>
    </w:p>
    <w:p w:rsidR="00B83B05" w:rsidRPr="006B6C50" w:rsidRDefault="00B83B05" w:rsidP="00B83B05">
      <w:pPr>
        <w:pStyle w:val="Default"/>
        <w:jc w:val="both"/>
        <w:rPr>
          <w:rFonts w:eastAsia="Calibri"/>
          <w:noProof/>
          <w:color w:val="000000" w:themeColor="text1"/>
          <w:sz w:val="20"/>
          <w:szCs w:val="20"/>
          <w:shd w:val="clear" w:color="auto" w:fill="FFFFFF"/>
          <w:lang w:eastAsia="en-US"/>
        </w:rPr>
      </w:pPr>
      <w:r w:rsidRPr="00B83B05">
        <w:rPr>
          <w:rFonts w:eastAsia="Calibri"/>
          <w:b/>
          <w:noProof/>
          <w:color w:val="000000" w:themeColor="text1"/>
          <w:sz w:val="20"/>
          <w:szCs w:val="20"/>
          <w:shd w:val="clear" w:color="auto" w:fill="FFFFFF"/>
          <w:lang w:eastAsia="en-US"/>
        </w:rPr>
        <w:t>2.1.7</w:t>
      </w:r>
      <w:r w:rsidRPr="006B6C50">
        <w:rPr>
          <w:rFonts w:eastAsia="Calibri"/>
          <w:noProof/>
          <w:color w:val="000000" w:themeColor="text1"/>
          <w:sz w:val="20"/>
          <w:szCs w:val="20"/>
          <w:shd w:val="clear" w:color="auto" w:fill="FFFFFF"/>
          <w:lang w:eastAsia="en-US"/>
        </w:rPr>
        <w:t xml:space="preserve"> </w:t>
      </w:r>
      <w:r w:rsidRPr="006B6C50">
        <w:rPr>
          <w:rFonts w:eastAsia="Calibri"/>
          <w:noProof/>
          <w:color w:val="000000" w:themeColor="text1"/>
          <w:sz w:val="20"/>
          <w:szCs w:val="20"/>
          <w:shd w:val="clear" w:color="auto" w:fill="FFFFFF"/>
          <w:lang w:eastAsia="en-US"/>
        </w:rPr>
        <w:tab/>
        <w:t>As atividades acontecerão de acordo com a necessidade do Município e nos locais indicados pela CONTRATANTE, atendendo as coordenadas da Secretaria de Serviços Urbanos e Secretaria de Agricultura e Meio Ambiente.</w:t>
      </w:r>
    </w:p>
    <w:p w:rsidR="00B83B05" w:rsidRPr="006B6C50" w:rsidRDefault="00B83B05" w:rsidP="00B83B05">
      <w:pPr>
        <w:pStyle w:val="Default"/>
        <w:jc w:val="both"/>
        <w:rPr>
          <w:rFonts w:eastAsia="Calibri"/>
          <w:noProof/>
          <w:color w:val="000000" w:themeColor="text1"/>
          <w:sz w:val="20"/>
          <w:szCs w:val="20"/>
          <w:shd w:val="clear" w:color="auto" w:fill="FFFFFF"/>
          <w:lang w:eastAsia="en-US"/>
        </w:rPr>
      </w:pPr>
      <w:r w:rsidRPr="00B83B05">
        <w:rPr>
          <w:rFonts w:eastAsia="Calibri"/>
          <w:b/>
          <w:noProof/>
          <w:color w:val="000000" w:themeColor="text1"/>
          <w:sz w:val="20"/>
          <w:szCs w:val="20"/>
          <w:shd w:val="clear" w:color="auto" w:fill="FFFFFF"/>
          <w:lang w:eastAsia="en-US"/>
        </w:rPr>
        <w:t>2.1.8</w:t>
      </w:r>
      <w:r w:rsidRPr="006B6C50">
        <w:rPr>
          <w:rFonts w:eastAsia="Calibri"/>
          <w:noProof/>
          <w:color w:val="000000" w:themeColor="text1"/>
          <w:sz w:val="20"/>
          <w:szCs w:val="20"/>
          <w:shd w:val="clear" w:color="auto" w:fill="FFFFFF"/>
          <w:lang w:eastAsia="en-US"/>
        </w:rPr>
        <w:tab/>
        <w:t>Em caso de intempéries que impeçam a execução de determinado serviço, a empresa deverá reprogramar a continuidade dos trabalhos sem ônus adicionais à CONTRATANTE.</w:t>
      </w:r>
    </w:p>
    <w:p w:rsidR="00B83B05" w:rsidRPr="006B6C50" w:rsidRDefault="00B83B05" w:rsidP="00B83B05">
      <w:pPr>
        <w:jc w:val="both"/>
        <w:rPr>
          <w:rFonts w:ascii="Arial" w:hAnsi="Arial" w:cs="Arial"/>
          <w:color w:val="000000" w:themeColor="text1"/>
          <w:sz w:val="20"/>
          <w:szCs w:val="20"/>
          <w:shd w:val="clear" w:color="auto" w:fill="FFFFFF"/>
        </w:rPr>
      </w:pPr>
      <w:r w:rsidRPr="00B83B05">
        <w:rPr>
          <w:rFonts w:ascii="Arial" w:hAnsi="Arial" w:cs="Arial"/>
          <w:b/>
          <w:color w:val="000000" w:themeColor="text1"/>
          <w:sz w:val="20"/>
          <w:szCs w:val="20"/>
          <w:shd w:val="clear" w:color="auto" w:fill="FFFFFF"/>
        </w:rPr>
        <w:t>2.1.9</w:t>
      </w:r>
      <w:r w:rsidRPr="006B6C50">
        <w:rPr>
          <w:rFonts w:ascii="Arial" w:hAnsi="Arial" w:cs="Arial"/>
          <w:color w:val="000000" w:themeColor="text1"/>
          <w:sz w:val="20"/>
          <w:szCs w:val="20"/>
          <w:shd w:val="clear" w:color="auto" w:fill="FFFFFF"/>
        </w:rPr>
        <w:tab/>
        <w:t>A CONTRATANTE reserva-se no direito de não receber os serviços em desacordo com o previsto neste instrumento, podendo rescindir o contrato ou outro instrumento legal em decorrência da sua inexecução parcial ou total, sem prejuízo das demais cominações legais aplicáveis.</w:t>
      </w:r>
    </w:p>
    <w:p w:rsidR="006912F2" w:rsidRPr="006912F2" w:rsidRDefault="00B83B05" w:rsidP="00B83B05">
      <w:pPr>
        <w:autoSpaceDE w:val="0"/>
        <w:autoSpaceDN w:val="0"/>
        <w:adjustRightInd w:val="0"/>
        <w:jc w:val="both"/>
        <w:rPr>
          <w:rFonts w:ascii="Arial" w:hAnsi="Arial" w:cs="Arial"/>
          <w:sz w:val="20"/>
          <w:szCs w:val="20"/>
        </w:rPr>
      </w:pPr>
      <w:r w:rsidRPr="00B83B05">
        <w:rPr>
          <w:rFonts w:ascii="Arial" w:hAnsi="Arial" w:cs="Arial"/>
          <w:b/>
          <w:color w:val="000000" w:themeColor="text1"/>
          <w:sz w:val="20"/>
          <w:szCs w:val="20"/>
          <w:shd w:val="clear" w:color="auto" w:fill="FFFFFF"/>
        </w:rPr>
        <w:t>2.1.10</w:t>
      </w:r>
      <w:r>
        <w:rPr>
          <w:rFonts w:ascii="Arial" w:hAnsi="Arial" w:cs="Arial"/>
          <w:color w:val="000000" w:themeColor="text1"/>
          <w:sz w:val="20"/>
          <w:szCs w:val="20"/>
          <w:shd w:val="clear" w:color="auto" w:fill="FFFFFF"/>
        </w:rPr>
        <w:t xml:space="preserve"> </w:t>
      </w:r>
      <w:r w:rsidRPr="006B6C50">
        <w:rPr>
          <w:rFonts w:ascii="Arial" w:hAnsi="Arial" w:cs="Arial"/>
          <w:color w:val="000000" w:themeColor="text1"/>
          <w:sz w:val="20"/>
          <w:szCs w:val="20"/>
          <w:shd w:val="clear" w:color="auto" w:fill="FFFFFF"/>
        </w:rPr>
        <w:t xml:space="preserve">Fica proibida a utilização de horas em sistema de disponibilidade, sendo computadas somente as horas de fato trabalhadas e mensuradas em </w:t>
      </w:r>
      <w:proofErr w:type="spellStart"/>
      <w:r w:rsidRPr="006B6C50">
        <w:rPr>
          <w:rFonts w:ascii="Arial" w:hAnsi="Arial" w:cs="Arial"/>
          <w:color w:val="000000" w:themeColor="text1"/>
          <w:sz w:val="20"/>
          <w:szCs w:val="20"/>
          <w:shd w:val="clear" w:color="auto" w:fill="FFFFFF"/>
        </w:rPr>
        <w:t>horímetro</w:t>
      </w:r>
      <w:proofErr w:type="spellEnd"/>
      <w:r w:rsidRPr="006B6C50">
        <w:rPr>
          <w:rFonts w:ascii="Arial" w:hAnsi="Arial" w:cs="Arial"/>
          <w:color w:val="000000" w:themeColor="text1"/>
          <w:sz w:val="20"/>
          <w:szCs w:val="20"/>
          <w:shd w:val="clear" w:color="auto" w:fill="FFFFFF"/>
        </w:rPr>
        <w:t>.</w:t>
      </w:r>
    </w:p>
    <w:p w:rsidR="00B83B05" w:rsidRDefault="00B83B05" w:rsidP="005D1F91">
      <w:pPr>
        <w:autoSpaceDE w:val="0"/>
        <w:autoSpaceDN w:val="0"/>
        <w:adjustRightInd w:val="0"/>
        <w:jc w:val="both"/>
        <w:rPr>
          <w:rFonts w:ascii="Arial" w:hAnsi="Arial" w:cs="Arial"/>
          <w:b/>
          <w:bCs/>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3</w:t>
      </w:r>
      <w:r w:rsidR="005D1F91" w:rsidRPr="00E71B33">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3</w:t>
      </w:r>
      <w:r w:rsidR="005D1F91" w:rsidRPr="00E71B33">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1F91" w:rsidRPr="00D34AAA" w:rsidRDefault="005D1F91" w:rsidP="005D1F91">
      <w:pPr>
        <w:autoSpaceDE w:val="0"/>
        <w:autoSpaceDN w:val="0"/>
        <w:adjustRightInd w:val="0"/>
        <w:jc w:val="both"/>
        <w:rPr>
          <w:rFonts w:ascii="Arial" w:hAnsi="Arial" w:cs="Arial"/>
          <w:bCs/>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4</w:t>
      </w:r>
      <w:r w:rsidR="005D1F91" w:rsidRPr="00E71B33">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4</w:t>
      </w:r>
      <w:r w:rsidR="005D1F91" w:rsidRPr="00E71B33">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4</w:t>
      </w:r>
      <w:r w:rsidR="005D1F91" w:rsidRPr="00E71B33">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5D1F91">
      <w:pPr>
        <w:autoSpaceDE w:val="0"/>
        <w:autoSpaceDN w:val="0"/>
        <w:adjustRightInd w:val="0"/>
        <w:jc w:val="both"/>
        <w:rPr>
          <w:rFonts w:ascii="Arial" w:hAnsi="Arial" w:cs="Arial"/>
          <w:bCs/>
          <w:sz w:val="20"/>
          <w:szCs w:val="20"/>
        </w:rPr>
      </w:pPr>
      <w:r w:rsidRPr="00E71B33">
        <w:rPr>
          <w:rFonts w:ascii="Arial" w:hAnsi="Arial" w:cs="Arial"/>
          <w:b/>
          <w:bCs/>
          <w:sz w:val="20"/>
          <w:szCs w:val="20"/>
        </w:rPr>
        <w:t>4</w:t>
      </w:r>
      <w:r w:rsidR="005D1F91" w:rsidRPr="00E71B33">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5D1F91">
      <w:pPr>
        <w:autoSpaceDE w:val="0"/>
        <w:autoSpaceDN w:val="0"/>
        <w:adjustRightInd w:val="0"/>
        <w:jc w:val="both"/>
        <w:rPr>
          <w:rFonts w:ascii="Arial" w:hAnsi="Arial" w:cs="Arial"/>
          <w:b/>
          <w:bCs/>
          <w:sz w:val="20"/>
          <w:szCs w:val="20"/>
        </w:rPr>
      </w:pPr>
      <w:r w:rsidRPr="00E71B33">
        <w:rPr>
          <w:rFonts w:ascii="Arial" w:hAnsi="Arial" w:cs="Arial"/>
          <w:b/>
          <w:bCs/>
          <w:sz w:val="20"/>
          <w:szCs w:val="20"/>
        </w:rPr>
        <w:lastRenderedPageBreak/>
        <w:t>4</w:t>
      </w:r>
      <w:r w:rsidR="005D1F91" w:rsidRPr="00E71B33">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691D10">
        <w:rPr>
          <w:rFonts w:ascii="Arial" w:hAnsi="Arial" w:cs="Arial"/>
          <w:b/>
          <w:bCs/>
          <w:sz w:val="20"/>
          <w:szCs w:val="20"/>
        </w:rPr>
        <w:t>021/2022</w:t>
      </w:r>
      <w:r w:rsidR="005D1F91" w:rsidRPr="00D34AAA">
        <w:rPr>
          <w:rFonts w:ascii="Arial" w:hAnsi="Arial" w:cs="Arial"/>
          <w:bCs/>
          <w:sz w:val="20"/>
          <w:szCs w:val="20"/>
        </w:rPr>
        <w:t xml:space="preserve"> </w:t>
      </w:r>
    </w:p>
    <w:p w:rsidR="00E71B33" w:rsidRPr="001E1C5A" w:rsidRDefault="00E71B33" w:rsidP="005D1F91">
      <w:pPr>
        <w:autoSpaceDE w:val="0"/>
        <w:autoSpaceDN w:val="0"/>
        <w:adjustRightInd w:val="0"/>
        <w:rPr>
          <w:rFonts w:ascii="Arial" w:hAnsi="Arial" w:cs="Arial"/>
          <w:b/>
          <w:bCs/>
          <w:sz w:val="20"/>
          <w:szCs w:val="20"/>
        </w:rPr>
      </w:pPr>
    </w:p>
    <w:p w:rsidR="005D1F91" w:rsidRPr="001E1C5A" w:rsidRDefault="005D1F91" w:rsidP="005D1F91">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E9312B">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E9312B">
        <w:rPr>
          <w:rFonts w:ascii="Arial" w:hAnsi="Arial" w:cs="Arial"/>
          <w:b/>
          <w:sz w:val="20"/>
          <w:szCs w:val="20"/>
        </w:rPr>
        <w:t xml:space="preserve"> DA CONTRATADA</w:t>
      </w:r>
    </w:p>
    <w:p w:rsidR="00E9312B" w:rsidRPr="006B6C50" w:rsidRDefault="00E9312B" w:rsidP="00E9312B">
      <w:pPr>
        <w:pStyle w:val="PargrafodaLista"/>
        <w:tabs>
          <w:tab w:val="left" w:pos="426"/>
        </w:tabs>
        <w:ind w:left="0"/>
        <w:jc w:val="both"/>
        <w:rPr>
          <w:rFonts w:ascii="Arial" w:hAnsi="Arial" w:cs="Arial"/>
          <w:sz w:val="20"/>
          <w:szCs w:val="20"/>
        </w:rPr>
      </w:pPr>
      <w:r w:rsidRPr="00E9312B">
        <w:rPr>
          <w:rFonts w:ascii="Arial" w:hAnsi="Arial" w:cs="Arial"/>
          <w:b/>
          <w:sz w:val="20"/>
          <w:szCs w:val="20"/>
        </w:rPr>
        <w:t>5.1.</w:t>
      </w:r>
      <w:r w:rsidRPr="006B6C50">
        <w:rPr>
          <w:rFonts w:ascii="Arial" w:hAnsi="Arial" w:cs="Arial"/>
          <w:sz w:val="20"/>
          <w:szCs w:val="20"/>
        </w:rPr>
        <w:tab/>
        <w:t>Disponibilizar as informações necessárias, e quando solicitadas pelas Secretarias de Agricultura e Meio Ambiente e Serviços Urbanos, para o bom andamento do serviço.</w:t>
      </w:r>
    </w:p>
    <w:p w:rsidR="00E9312B" w:rsidRPr="006B6C50" w:rsidRDefault="00E9312B" w:rsidP="00E9312B">
      <w:pPr>
        <w:pStyle w:val="PargrafodaLista"/>
        <w:tabs>
          <w:tab w:val="left" w:pos="426"/>
        </w:tabs>
        <w:ind w:left="0"/>
        <w:jc w:val="both"/>
        <w:rPr>
          <w:rFonts w:ascii="Arial" w:hAnsi="Arial" w:cs="Arial"/>
          <w:sz w:val="20"/>
          <w:szCs w:val="20"/>
        </w:rPr>
      </w:pPr>
      <w:r w:rsidRPr="00E9312B">
        <w:rPr>
          <w:rFonts w:ascii="Arial" w:hAnsi="Arial" w:cs="Arial"/>
          <w:b/>
          <w:sz w:val="20"/>
          <w:szCs w:val="20"/>
        </w:rPr>
        <w:t>5.2</w:t>
      </w:r>
      <w:r w:rsidRPr="006B6C50">
        <w:rPr>
          <w:rFonts w:ascii="Arial" w:hAnsi="Arial" w:cs="Arial"/>
          <w:sz w:val="20"/>
          <w:szCs w:val="20"/>
        </w:rPr>
        <w:tab/>
        <w:t xml:space="preserve">Disponibilizar-se de </w:t>
      </w:r>
      <w:proofErr w:type="spellStart"/>
      <w:r w:rsidRPr="006B6C50">
        <w:rPr>
          <w:rFonts w:ascii="Arial" w:hAnsi="Arial" w:cs="Arial"/>
          <w:sz w:val="20"/>
          <w:szCs w:val="20"/>
        </w:rPr>
        <w:t>mão-de-obra</w:t>
      </w:r>
      <w:proofErr w:type="spellEnd"/>
      <w:r w:rsidRPr="006B6C50">
        <w:rPr>
          <w:rFonts w:ascii="Arial" w:hAnsi="Arial" w:cs="Arial"/>
          <w:sz w:val="20"/>
          <w:szCs w:val="20"/>
        </w:rPr>
        <w:t xml:space="preserve"> habilitadas para a operação dos maquinários e execução do serviço.</w:t>
      </w:r>
    </w:p>
    <w:p w:rsidR="00E9312B" w:rsidRPr="00E9312B" w:rsidRDefault="00E9312B" w:rsidP="00E9312B">
      <w:pPr>
        <w:jc w:val="both"/>
        <w:rPr>
          <w:rFonts w:ascii="Arial" w:hAnsi="Arial" w:cs="Arial"/>
          <w:sz w:val="20"/>
          <w:szCs w:val="20"/>
        </w:rPr>
      </w:pPr>
      <w:r w:rsidRPr="00E9312B">
        <w:rPr>
          <w:rFonts w:ascii="Arial" w:hAnsi="Arial" w:cs="Arial"/>
          <w:b/>
          <w:sz w:val="20"/>
          <w:szCs w:val="20"/>
        </w:rPr>
        <w:t>5.3</w:t>
      </w:r>
      <w:r>
        <w:rPr>
          <w:rFonts w:ascii="Arial" w:hAnsi="Arial" w:cs="Arial"/>
          <w:sz w:val="20"/>
          <w:szCs w:val="20"/>
        </w:rPr>
        <w:t xml:space="preserve"> </w:t>
      </w:r>
      <w:r w:rsidRPr="00E9312B">
        <w:rPr>
          <w:rFonts w:ascii="Arial" w:hAnsi="Arial" w:cs="Arial"/>
          <w:sz w:val="20"/>
          <w:szCs w:val="20"/>
        </w:rPr>
        <w:t>Realizar os serviços de manutenção mecânica preventiva e corretiva dos veículos.</w:t>
      </w:r>
    </w:p>
    <w:p w:rsidR="00E9312B" w:rsidRPr="006B6C50" w:rsidRDefault="00E9312B" w:rsidP="00E9312B">
      <w:pPr>
        <w:pStyle w:val="PargrafodaLista"/>
        <w:ind w:left="0"/>
        <w:jc w:val="both"/>
        <w:rPr>
          <w:rFonts w:ascii="Arial" w:hAnsi="Arial" w:cs="Arial"/>
          <w:sz w:val="20"/>
          <w:szCs w:val="20"/>
        </w:rPr>
      </w:pPr>
      <w:r w:rsidRPr="00E9312B">
        <w:rPr>
          <w:rFonts w:ascii="Arial" w:hAnsi="Arial" w:cs="Arial"/>
          <w:b/>
          <w:sz w:val="20"/>
          <w:szCs w:val="20"/>
        </w:rPr>
        <w:t>5.4</w:t>
      </w:r>
      <w:r>
        <w:rPr>
          <w:rFonts w:ascii="Arial" w:hAnsi="Arial" w:cs="Arial"/>
          <w:sz w:val="20"/>
          <w:szCs w:val="20"/>
        </w:rPr>
        <w:t xml:space="preserve"> </w:t>
      </w:r>
      <w:r w:rsidRPr="006B6C50">
        <w:rPr>
          <w:rFonts w:ascii="Arial" w:hAnsi="Arial" w:cs="Arial"/>
          <w:sz w:val="20"/>
          <w:szCs w:val="20"/>
        </w:rPr>
        <w:t>Substituir imediatamente por outros veículos compatíveis disponíveis em caráter temporário, a partir do momento em que os veículos alugados forem entregues para realização de serviços de manutenção ou consertos.</w:t>
      </w:r>
    </w:p>
    <w:p w:rsidR="00E9312B" w:rsidRPr="006B6C50" w:rsidRDefault="00E9312B" w:rsidP="00E9312B">
      <w:pPr>
        <w:pStyle w:val="PargrafodaLista"/>
        <w:ind w:left="0"/>
        <w:jc w:val="both"/>
        <w:rPr>
          <w:rFonts w:ascii="Arial" w:hAnsi="Arial" w:cs="Arial"/>
          <w:sz w:val="20"/>
          <w:szCs w:val="20"/>
        </w:rPr>
      </w:pPr>
      <w:r w:rsidRPr="00E9312B">
        <w:rPr>
          <w:rFonts w:ascii="Arial" w:hAnsi="Arial" w:cs="Arial"/>
          <w:b/>
          <w:sz w:val="20"/>
          <w:szCs w:val="20"/>
        </w:rPr>
        <w:t>5.5</w:t>
      </w:r>
      <w:r>
        <w:rPr>
          <w:rFonts w:ascii="Arial" w:hAnsi="Arial" w:cs="Arial"/>
          <w:sz w:val="20"/>
          <w:szCs w:val="20"/>
        </w:rPr>
        <w:t xml:space="preserve"> </w:t>
      </w:r>
      <w:r w:rsidRPr="006B6C50">
        <w:rPr>
          <w:rFonts w:ascii="Arial" w:hAnsi="Arial" w:cs="Arial"/>
          <w:sz w:val="20"/>
          <w:szCs w:val="20"/>
        </w:rPr>
        <w:t>Entregar os veículos devidamente revisados e com tanques de combustível completos.</w:t>
      </w:r>
    </w:p>
    <w:p w:rsidR="00E9312B" w:rsidRPr="006B6C50" w:rsidRDefault="00E9312B" w:rsidP="00E9312B">
      <w:pPr>
        <w:pStyle w:val="PargrafodaLista"/>
        <w:ind w:left="0"/>
        <w:jc w:val="both"/>
        <w:rPr>
          <w:rFonts w:ascii="Arial" w:hAnsi="Arial" w:cs="Arial"/>
          <w:sz w:val="20"/>
          <w:szCs w:val="20"/>
        </w:rPr>
      </w:pPr>
      <w:r w:rsidRPr="00E9312B">
        <w:rPr>
          <w:rFonts w:ascii="Arial" w:hAnsi="Arial" w:cs="Arial"/>
          <w:b/>
          <w:sz w:val="20"/>
          <w:szCs w:val="20"/>
        </w:rPr>
        <w:t>5.6</w:t>
      </w:r>
      <w:r>
        <w:rPr>
          <w:rFonts w:ascii="Arial" w:hAnsi="Arial" w:cs="Arial"/>
          <w:sz w:val="20"/>
          <w:szCs w:val="20"/>
        </w:rPr>
        <w:t xml:space="preserve"> </w:t>
      </w:r>
      <w:r w:rsidRPr="006B6C50">
        <w:rPr>
          <w:rFonts w:ascii="Arial" w:hAnsi="Arial" w:cs="Arial"/>
          <w:sz w:val="20"/>
          <w:szCs w:val="20"/>
        </w:rPr>
        <w:t>Obedecer aos dias, horários e locais pré-determinados pela CONTRATANTE para a execução dos serviços.</w:t>
      </w:r>
    </w:p>
    <w:p w:rsidR="00E9312B" w:rsidRPr="006B6C50" w:rsidRDefault="00E9312B" w:rsidP="00E9312B">
      <w:pPr>
        <w:pStyle w:val="PargrafodaLista"/>
        <w:ind w:left="0"/>
        <w:jc w:val="both"/>
        <w:rPr>
          <w:rFonts w:ascii="Arial" w:hAnsi="Arial" w:cs="Arial"/>
          <w:sz w:val="20"/>
          <w:szCs w:val="20"/>
        </w:rPr>
      </w:pPr>
      <w:r w:rsidRPr="00E9312B">
        <w:rPr>
          <w:rFonts w:ascii="Arial" w:hAnsi="Arial" w:cs="Arial"/>
          <w:b/>
          <w:sz w:val="20"/>
          <w:szCs w:val="20"/>
        </w:rPr>
        <w:t>5.7</w:t>
      </w:r>
      <w:r>
        <w:rPr>
          <w:rFonts w:ascii="Arial" w:hAnsi="Arial" w:cs="Arial"/>
          <w:sz w:val="20"/>
          <w:szCs w:val="20"/>
        </w:rPr>
        <w:t xml:space="preserve"> </w:t>
      </w:r>
      <w:r w:rsidRPr="006B6C50">
        <w:rPr>
          <w:rFonts w:ascii="Arial" w:hAnsi="Arial" w:cs="Arial"/>
          <w:sz w:val="20"/>
          <w:szCs w:val="20"/>
        </w:rPr>
        <w:t>Designar operadores legalmente habilitados, com carteira de habilitação dentro do prazo de validade, respeitando a categoria classificatória descrita no Código Nacional de Trânsito.</w:t>
      </w:r>
    </w:p>
    <w:p w:rsidR="00E9312B" w:rsidRPr="006B6C50" w:rsidRDefault="00E9312B" w:rsidP="00E9312B">
      <w:pPr>
        <w:pStyle w:val="PargrafodaLista"/>
        <w:ind w:left="0"/>
        <w:jc w:val="both"/>
        <w:rPr>
          <w:rFonts w:ascii="Arial" w:hAnsi="Arial" w:cs="Arial"/>
          <w:sz w:val="20"/>
          <w:szCs w:val="20"/>
        </w:rPr>
      </w:pPr>
      <w:r w:rsidRPr="00E9312B">
        <w:rPr>
          <w:rFonts w:ascii="Arial" w:hAnsi="Arial" w:cs="Arial"/>
          <w:b/>
          <w:sz w:val="20"/>
          <w:szCs w:val="20"/>
        </w:rPr>
        <w:t>5.8</w:t>
      </w:r>
      <w:r>
        <w:rPr>
          <w:rFonts w:ascii="Arial" w:hAnsi="Arial" w:cs="Arial"/>
          <w:sz w:val="20"/>
          <w:szCs w:val="20"/>
        </w:rPr>
        <w:t xml:space="preserve"> </w:t>
      </w:r>
      <w:r w:rsidRPr="006B6C50">
        <w:rPr>
          <w:rFonts w:ascii="Arial" w:hAnsi="Arial" w:cs="Arial"/>
          <w:sz w:val="20"/>
          <w:szCs w:val="20"/>
        </w:rPr>
        <w:t>Fornecer todos os equipamentos de segurança (</w:t>
      </w:r>
      <w:proofErr w:type="spellStart"/>
      <w:r w:rsidRPr="006B6C50">
        <w:rPr>
          <w:rFonts w:ascii="Arial" w:hAnsi="Arial" w:cs="Arial"/>
          <w:sz w:val="20"/>
          <w:szCs w:val="20"/>
        </w:rPr>
        <w:t>EPIs</w:t>
      </w:r>
      <w:proofErr w:type="spellEnd"/>
      <w:r w:rsidRPr="006B6C50">
        <w:rPr>
          <w:rFonts w:ascii="Arial" w:hAnsi="Arial" w:cs="Arial"/>
          <w:sz w:val="20"/>
          <w:szCs w:val="20"/>
        </w:rPr>
        <w:t>) aos seus empregados e manter os veículos no mais perfeito estado de uso e conservação, especialmente no tocante à segurança.</w:t>
      </w:r>
    </w:p>
    <w:p w:rsidR="00E9312B" w:rsidRPr="006B6C50" w:rsidRDefault="00E9312B" w:rsidP="00E9312B">
      <w:pPr>
        <w:tabs>
          <w:tab w:val="left" w:pos="0"/>
          <w:tab w:val="left" w:pos="11199"/>
        </w:tabs>
        <w:ind w:right="41"/>
        <w:jc w:val="both"/>
        <w:rPr>
          <w:rFonts w:ascii="Arial" w:hAnsi="Arial" w:cs="Arial"/>
          <w:sz w:val="20"/>
          <w:szCs w:val="20"/>
        </w:rPr>
      </w:pPr>
      <w:r w:rsidRPr="00E9312B">
        <w:rPr>
          <w:rFonts w:ascii="Arial" w:hAnsi="Arial" w:cs="Arial"/>
          <w:b/>
          <w:sz w:val="20"/>
          <w:szCs w:val="20"/>
        </w:rPr>
        <w:t>5.9</w:t>
      </w:r>
      <w:r w:rsidRPr="006B6C50">
        <w:rPr>
          <w:rFonts w:ascii="Arial" w:hAnsi="Arial" w:cs="Arial"/>
          <w:sz w:val="20"/>
          <w:szCs w:val="20"/>
        </w:rPr>
        <w:t xml:space="preserve"> Responder por quaisquer danos causados diretamente ao Poder Executivo Municipal ou a terceiros, quando estes tenham sido ocasionados por seus profissionais credenciados para a execução do serviço.</w:t>
      </w:r>
    </w:p>
    <w:p w:rsidR="00E9312B" w:rsidRPr="006B6C50" w:rsidRDefault="00E9312B" w:rsidP="00E9312B">
      <w:pPr>
        <w:tabs>
          <w:tab w:val="left" w:pos="0"/>
          <w:tab w:val="left" w:pos="11199"/>
        </w:tabs>
        <w:ind w:right="41"/>
        <w:jc w:val="both"/>
        <w:rPr>
          <w:rFonts w:ascii="Arial" w:hAnsi="Arial" w:cs="Arial"/>
          <w:sz w:val="20"/>
          <w:szCs w:val="20"/>
        </w:rPr>
      </w:pPr>
      <w:r w:rsidRPr="00E9312B">
        <w:rPr>
          <w:rFonts w:ascii="Arial" w:hAnsi="Arial" w:cs="Arial"/>
          <w:b/>
          <w:sz w:val="20"/>
          <w:szCs w:val="20"/>
        </w:rPr>
        <w:t>5.10</w:t>
      </w:r>
      <w:r w:rsidRPr="006B6C50">
        <w:rPr>
          <w:rFonts w:ascii="Arial" w:hAnsi="Arial" w:cs="Arial"/>
          <w:sz w:val="20"/>
          <w:szCs w:val="20"/>
        </w:rPr>
        <w:t xml:space="preserve"> Manter os seus profissionais sujeitos às normas disciplinares do PODER EXECUTIVO MUNICIPAL, porém sem qualquer vínculo empregatício com o mesmo.</w:t>
      </w:r>
    </w:p>
    <w:p w:rsidR="00E9312B" w:rsidRDefault="00E9312B" w:rsidP="00E9312B">
      <w:pPr>
        <w:pStyle w:val="PargrafodaLista"/>
        <w:tabs>
          <w:tab w:val="left" w:pos="709"/>
          <w:tab w:val="left" w:pos="11199"/>
        </w:tabs>
        <w:ind w:left="0" w:right="41"/>
        <w:jc w:val="both"/>
        <w:rPr>
          <w:rFonts w:ascii="Arial" w:hAnsi="Arial" w:cs="Arial"/>
          <w:sz w:val="20"/>
          <w:szCs w:val="20"/>
        </w:rPr>
      </w:pPr>
      <w:r w:rsidRPr="00E9312B">
        <w:rPr>
          <w:rFonts w:ascii="Arial" w:hAnsi="Arial" w:cs="Arial"/>
          <w:b/>
          <w:sz w:val="20"/>
          <w:szCs w:val="20"/>
        </w:rPr>
        <w:t>5.11</w:t>
      </w:r>
      <w:r w:rsidRPr="006B6C50">
        <w:rPr>
          <w:rFonts w:ascii="Arial" w:hAnsi="Arial" w:cs="Arial"/>
          <w:sz w:val="20"/>
          <w:szCs w:val="20"/>
        </w:rPr>
        <w:t xml:space="preserve"> Manter ainda os seus profissionais devidamente identificados por crachá quando em trabalho, devendo substituí-los imediatamente caso sejam considerados inconvenientes à boa ordem e às normas disciplinares do PODER EXECUTIVO MUNICIPAL.</w:t>
      </w:r>
    </w:p>
    <w:p w:rsidR="00E9312B" w:rsidRPr="006B6C50" w:rsidRDefault="00E9312B" w:rsidP="00E9312B">
      <w:pPr>
        <w:pStyle w:val="PargrafodaLista"/>
        <w:tabs>
          <w:tab w:val="left" w:pos="709"/>
          <w:tab w:val="left" w:pos="11199"/>
        </w:tabs>
        <w:ind w:left="0" w:right="41"/>
        <w:jc w:val="both"/>
        <w:rPr>
          <w:rFonts w:ascii="Arial" w:hAnsi="Arial" w:cs="Arial"/>
          <w:sz w:val="20"/>
          <w:szCs w:val="20"/>
        </w:rPr>
      </w:pPr>
      <w:r w:rsidRPr="00E9312B">
        <w:rPr>
          <w:rFonts w:ascii="Arial" w:hAnsi="Arial" w:cs="Arial"/>
          <w:b/>
          <w:sz w:val="20"/>
          <w:szCs w:val="20"/>
        </w:rPr>
        <w:t>5.12</w:t>
      </w:r>
      <w:r>
        <w:rPr>
          <w:rFonts w:ascii="Arial" w:hAnsi="Arial" w:cs="Arial"/>
          <w:sz w:val="20"/>
          <w:szCs w:val="20"/>
        </w:rPr>
        <w:t xml:space="preserve"> A</w:t>
      </w:r>
      <w:r w:rsidRPr="006B6C50">
        <w:rPr>
          <w:rFonts w:ascii="Arial" w:hAnsi="Arial" w:cs="Arial"/>
          <w:sz w:val="20"/>
          <w:szCs w:val="20"/>
        </w:rPr>
        <w:t xml:space="preserve">rcar com a despesa decorrente de qualquer infração seja qual for, desde que </w:t>
      </w:r>
      <w:r>
        <w:rPr>
          <w:rFonts w:ascii="Arial" w:hAnsi="Arial" w:cs="Arial"/>
          <w:sz w:val="20"/>
          <w:szCs w:val="20"/>
        </w:rPr>
        <w:t xml:space="preserve">praticada por seus </w:t>
      </w:r>
      <w:r w:rsidRPr="006B6C50">
        <w:rPr>
          <w:rFonts w:ascii="Arial" w:hAnsi="Arial" w:cs="Arial"/>
          <w:sz w:val="20"/>
          <w:szCs w:val="20"/>
        </w:rPr>
        <w:t>profissionais quando da execução do serviço.</w:t>
      </w:r>
    </w:p>
    <w:p w:rsidR="00E9312B" w:rsidRPr="006B6C50" w:rsidRDefault="00E9312B" w:rsidP="00E9312B">
      <w:pPr>
        <w:pStyle w:val="PargrafodaLista"/>
        <w:tabs>
          <w:tab w:val="left" w:pos="709"/>
          <w:tab w:val="left" w:pos="11199"/>
        </w:tabs>
        <w:ind w:left="0" w:right="41"/>
        <w:jc w:val="both"/>
        <w:rPr>
          <w:rFonts w:ascii="Arial" w:hAnsi="Arial" w:cs="Arial"/>
          <w:sz w:val="20"/>
          <w:szCs w:val="20"/>
        </w:rPr>
      </w:pPr>
      <w:r w:rsidRPr="00E9312B">
        <w:rPr>
          <w:rFonts w:ascii="Arial" w:hAnsi="Arial" w:cs="Arial"/>
          <w:b/>
          <w:sz w:val="20"/>
          <w:szCs w:val="20"/>
        </w:rPr>
        <w:t>5.13</w:t>
      </w:r>
      <w:r w:rsidRPr="006B6C50">
        <w:rPr>
          <w:rFonts w:ascii="Arial" w:hAnsi="Arial" w:cs="Arial"/>
          <w:sz w:val="20"/>
          <w:szCs w:val="20"/>
        </w:rPr>
        <w:t xml:space="preserve"> São obrigações dos OPERADORES da CONTRATADA: </w:t>
      </w:r>
    </w:p>
    <w:p w:rsidR="00E9312B" w:rsidRPr="006B6C50" w:rsidRDefault="00E9312B" w:rsidP="00E9312B">
      <w:pPr>
        <w:tabs>
          <w:tab w:val="left" w:pos="284"/>
          <w:tab w:val="left" w:pos="11199"/>
        </w:tabs>
        <w:ind w:right="41"/>
        <w:rPr>
          <w:rFonts w:ascii="Arial" w:eastAsiaTheme="minorHAnsi" w:hAnsi="Arial" w:cs="Arial"/>
          <w:sz w:val="20"/>
          <w:szCs w:val="20"/>
        </w:rPr>
      </w:pPr>
      <w:r w:rsidRPr="006B6C50">
        <w:rPr>
          <w:rFonts w:ascii="Arial" w:eastAsiaTheme="minorHAnsi" w:hAnsi="Arial" w:cs="Arial"/>
          <w:sz w:val="20"/>
          <w:szCs w:val="20"/>
        </w:rPr>
        <w:t xml:space="preserve">a) </w:t>
      </w:r>
      <w:r w:rsidRPr="006B6C50">
        <w:rPr>
          <w:rFonts w:ascii="Arial" w:eastAsiaTheme="minorHAnsi" w:hAnsi="Arial" w:cs="Arial"/>
          <w:sz w:val="20"/>
          <w:szCs w:val="20"/>
        </w:rPr>
        <w:tab/>
        <w:t>Respeitar a sinalização de trânsito e os limites de velocidade respectivos.</w:t>
      </w:r>
      <w:r w:rsidRPr="006B6C50">
        <w:rPr>
          <w:rFonts w:ascii="Arial" w:eastAsiaTheme="minorHAnsi" w:hAnsi="Arial" w:cs="Arial"/>
          <w:sz w:val="20"/>
          <w:szCs w:val="20"/>
        </w:rPr>
        <w:br/>
        <w:t xml:space="preserve">b) </w:t>
      </w:r>
      <w:r w:rsidRPr="006B6C50">
        <w:rPr>
          <w:rFonts w:ascii="Arial" w:eastAsiaTheme="minorHAnsi" w:hAnsi="Arial" w:cs="Arial"/>
          <w:sz w:val="20"/>
          <w:szCs w:val="20"/>
        </w:rPr>
        <w:tab/>
        <w:t>Tomar conhecimento, antecipadamente, do local da prestação do serviço.</w:t>
      </w:r>
      <w:r w:rsidRPr="006B6C50">
        <w:rPr>
          <w:rFonts w:ascii="Arial" w:eastAsiaTheme="minorHAnsi" w:hAnsi="Arial" w:cs="Arial"/>
          <w:sz w:val="20"/>
          <w:szCs w:val="20"/>
        </w:rPr>
        <w:br/>
        <w:t>c</w:t>
      </w:r>
      <w:proofErr w:type="gramStart"/>
      <w:r w:rsidRPr="006B6C50">
        <w:rPr>
          <w:rFonts w:ascii="Arial" w:eastAsiaTheme="minorHAnsi" w:hAnsi="Arial" w:cs="Arial"/>
          <w:sz w:val="20"/>
          <w:szCs w:val="20"/>
        </w:rPr>
        <w:t>)</w:t>
      </w:r>
      <w:proofErr w:type="gramEnd"/>
      <w:r w:rsidRPr="006B6C50">
        <w:rPr>
          <w:rFonts w:ascii="Arial" w:eastAsiaTheme="minorHAnsi" w:hAnsi="Arial" w:cs="Arial"/>
          <w:sz w:val="20"/>
          <w:szCs w:val="20"/>
        </w:rPr>
        <w:tab/>
        <w:t>Nunca utilizar celular durante as atividades.</w:t>
      </w:r>
      <w:r w:rsidRPr="006B6C50">
        <w:rPr>
          <w:rFonts w:ascii="Arial" w:eastAsiaTheme="minorHAnsi" w:hAnsi="Arial" w:cs="Arial"/>
          <w:sz w:val="20"/>
          <w:szCs w:val="20"/>
        </w:rPr>
        <w:br/>
        <w:t>d)</w:t>
      </w:r>
      <w:r w:rsidRPr="006B6C50">
        <w:rPr>
          <w:rFonts w:ascii="Arial" w:eastAsiaTheme="minorHAnsi" w:hAnsi="Arial" w:cs="Arial"/>
          <w:sz w:val="20"/>
          <w:szCs w:val="20"/>
        </w:rPr>
        <w:tab/>
        <w:t>Nunca dirigir de chinelo ou similar, ou seja, usar sempre o calçado adequado.</w:t>
      </w:r>
      <w:r w:rsidRPr="006B6C50">
        <w:rPr>
          <w:rFonts w:ascii="Arial" w:eastAsiaTheme="minorHAnsi" w:hAnsi="Arial" w:cs="Arial"/>
          <w:sz w:val="20"/>
          <w:szCs w:val="20"/>
        </w:rPr>
        <w:br/>
        <w:t xml:space="preserve">e) </w:t>
      </w:r>
      <w:r w:rsidRPr="006B6C50">
        <w:rPr>
          <w:rFonts w:ascii="Arial" w:eastAsiaTheme="minorHAnsi" w:hAnsi="Arial" w:cs="Arial"/>
          <w:sz w:val="20"/>
          <w:szCs w:val="20"/>
        </w:rPr>
        <w:tab/>
        <w:t>Nunca dirigir sob efeito de álcool ou drogas.</w:t>
      </w:r>
      <w:r w:rsidRPr="006B6C50">
        <w:rPr>
          <w:rFonts w:ascii="Arial" w:eastAsiaTheme="minorHAnsi" w:hAnsi="Arial" w:cs="Arial"/>
          <w:sz w:val="20"/>
          <w:szCs w:val="20"/>
        </w:rPr>
        <w:br/>
        <w:t xml:space="preserve">f) </w:t>
      </w:r>
      <w:r w:rsidRPr="006B6C50">
        <w:rPr>
          <w:rFonts w:ascii="Arial" w:eastAsiaTheme="minorHAnsi" w:hAnsi="Arial" w:cs="Arial"/>
          <w:sz w:val="20"/>
          <w:szCs w:val="20"/>
        </w:rPr>
        <w:tab/>
        <w:t>Adotar sempre boas práticas de direção defensiva.</w:t>
      </w:r>
    </w:p>
    <w:p w:rsidR="00E9312B" w:rsidRPr="006B6C50" w:rsidRDefault="00E9312B" w:rsidP="00E9312B">
      <w:pPr>
        <w:tabs>
          <w:tab w:val="center" w:pos="4779"/>
          <w:tab w:val="right" w:pos="9198"/>
        </w:tabs>
        <w:jc w:val="both"/>
        <w:rPr>
          <w:rFonts w:ascii="Arial" w:hAnsi="Arial" w:cs="Arial"/>
          <w:sz w:val="20"/>
          <w:szCs w:val="20"/>
        </w:rPr>
      </w:pPr>
      <w:r w:rsidRPr="00E9312B">
        <w:rPr>
          <w:rFonts w:ascii="Arial" w:hAnsi="Arial" w:cs="Arial"/>
          <w:b/>
          <w:sz w:val="20"/>
          <w:szCs w:val="20"/>
        </w:rPr>
        <w:t>5.14</w:t>
      </w:r>
      <w:r w:rsidRPr="006B6C50">
        <w:rPr>
          <w:rFonts w:ascii="Arial" w:hAnsi="Arial" w:cs="Arial"/>
          <w:sz w:val="20"/>
          <w:szCs w:val="20"/>
        </w:rPr>
        <w:tab/>
        <w:t xml:space="preserve"> Cumprir estritamente as normas e recomendações técnicas emanadas pelos ÓRGÃOS AMBIENTAIS e pela PREFEITURA, na execução dos serviços quando solicitados pela Secretaria de Agricultura e Meio Ambiente para o Aterro Sanitário.</w:t>
      </w:r>
    </w:p>
    <w:p w:rsidR="00E9312B" w:rsidRPr="006B6C50" w:rsidRDefault="00E9312B" w:rsidP="00E9312B">
      <w:pPr>
        <w:tabs>
          <w:tab w:val="center" w:pos="4779"/>
          <w:tab w:val="right" w:pos="9198"/>
        </w:tabs>
        <w:jc w:val="both"/>
        <w:rPr>
          <w:rFonts w:ascii="Arial" w:eastAsiaTheme="minorHAnsi" w:hAnsi="Arial" w:cs="Arial"/>
          <w:sz w:val="20"/>
          <w:szCs w:val="20"/>
        </w:rPr>
      </w:pPr>
      <w:r w:rsidRPr="00E9312B">
        <w:rPr>
          <w:rFonts w:ascii="Arial" w:hAnsi="Arial" w:cs="Arial"/>
          <w:b/>
          <w:sz w:val="20"/>
          <w:szCs w:val="20"/>
        </w:rPr>
        <w:t>5.15</w:t>
      </w:r>
      <w:r w:rsidRPr="006B6C50">
        <w:rPr>
          <w:rFonts w:ascii="Arial" w:hAnsi="Arial" w:cs="Arial"/>
          <w:sz w:val="20"/>
          <w:szCs w:val="20"/>
        </w:rPr>
        <w:t xml:space="preserve"> </w:t>
      </w:r>
      <w:r w:rsidRPr="006B6C50">
        <w:rPr>
          <w:rFonts w:ascii="Arial" w:eastAsiaTheme="minorHAnsi" w:hAnsi="Arial" w:cs="Arial"/>
          <w:sz w:val="20"/>
          <w:szCs w:val="20"/>
        </w:rPr>
        <w:t>A empresa vencedora manterá a maquina sempre a disposição da CONTRATANTE que mediante entendimento com as secretarias solicitantes deverá cumprir as determinações para a prestação dos serviços (incluindo-se sábados, domingos e feriados).</w:t>
      </w:r>
    </w:p>
    <w:p w:rsidR="00E9312B" w:rsidRPr="006B6C50" w:rsidRDefault="00E9312B" w:rsidP="00E9312B">
      <w:pPr>
        <w:jc w:val="both"/>
        <w:rPr>
          <w:rFonts w:ascii="Arial" w:hAnsi="Arial" w:cs="Arial"/>
          <w:sz w:val="20"/>
          <w:szCs w:val="20"/>
        </w:rPr>
      </w:pPr>
      <w:r w:rsidRPr="00E9312B">
        <w:rPr>
          <w:rFonts w:ascii="Arial" w:eastAsiaTheme="minorHAnsi" w:hAnsi="Arial" w:cs="Arial"/>
          <w:b/>
          <w:sz w:val="20"/>
          <w:szCs w:val="20"/>
        </w:rPr>
        <w:t>5.16</w:t>
      </w:r>
      <w:r w:rsidRPr="006B6C50">
        <w:rPr>
          <w:rFonts w:ascii="Arial" w:eastAsiaTheme="minorHAnsi" w:hAnsi="Arial" w:cs="Arial"/>
          <w:sz w:val="20"/>
          <w:szCs w:val="20"/>
        </w:rPr>
        <w:t xml:space="preserve"> </w:t>
      </w:r>
      <w:r w:rsidRPr="006B6C50">
        <w:rPr>
          <w:rFonts w:ascii="Arial" w:hAnsi="Arial" w:cs="Arial"/>
          <w:sz w:val="20"/>
          <w:szCs w:val="20"/>
        </w:rPr>
        <w:t xml:space="preserve">Não </w:t>
      </w:r>
      <w:proofErr w:type="gramStart"/>
      <w:r w:rsidRPr="006B6C50">
        <w:rPr>
          <w:rFonts w:ascii="Arial" w:hAnsi="Arial" w:cs="Arial"/>
          <w:sz w:val="20"/>
          <w:szCs w:val="20"/>
        </w:rPr>
        <w:t>será</w:t>
      </w:r>
      <w:proofErr w:type="gramEnd"/>
      <w:r w:rsidRPr="006B6C50">
        <w:rPr>
          <w:rFonts w:ascii="Arial" w:hAnsi="Arial" w:cs="Arial"/>
          <w:sz w:val="20"/>
          <w:szCs w:val="20"/>
        </w:rPr>
        <w:t xml:space="preserve"> permitida a ocorrência de qualquer das hipóteses a seguir:-</w:t>
      </w:r>
    </w:p>
    <w:p w:rsidR="00E9312B" w:rsidRPr="006B6C50" w:rsidRDefault="00E9312B" w:rsidP="00E9312B">
      <w:pPr>
        <w:jc w:val="both"/>
        <w:rPr>
          <w:rFonts w:ascii="Arial" w:hAnsi="Arial" w:cs="Arial"/>
          <w:sz w:val="20"/>
          <w:szCs w:val="20"/>
        </w:rPr>
      </w:pPr>
      <w:r w:rsidRPr="006B6C50">
        <w:rPr>
          <w:rFonts w:ascii="Arial" w:hAnsi="Arial" w:cs="Arial"/>
          <w:sz w:val="20"/>
          <w:szCs w:val="20"/>
        </w:rPr>
        <w:t>a) Por em risco a segurança própria e alheia;</w:t>
      </w:r>
    </w:p>
    <w:p w:rsidR="00E9312B" w:rsidRPr="006B6C50" w:rsidRDefault="00E9312B" w:rsidP="00E9312B">
      <w:pPr>
        <w:jc w:val="both"/>
        <w:rPr>
          <w:rFonts w:ascii="Arial" w:hAnsi="Arial" w:cs="Arial"/>
          <w:sz w:val="20"/>
          <w:szCs w:val="20"/>
        </w:rPr>
      </w:pPr>
      <w:r w:rsidRPr="006B6C50">
        <w:rPr>
          <w:rFonts w:ascii="Arial" w:hAnsi="Arial" w:cs="Arial"/>
          <w:sz w:val="20"/>
          <w:szCs w:val="20"/>
        </w:rPr>
        <w:t>b) Operar ou permitir que alguém opere a maquina sem autorização;</w:t>
      </w:r>
    </w:p>
    <w:p w:rsidR="00E9312B" w:rsidRPr="006B6C50" w:rsidRDefault="00E9312B" w:rsidP="00E9312B">
      <w:pPr>
        <w:jc w:val="both"/>
        <w:rPr>
          <w:rFonts w:ascii="Arial" w:hAnsi="Arial" w:cs="Arial"/>
          <w:sz w:val="20"/>
          <w:szCs w:val="20"/>
        </w:rPr>
      </w:pPr>
      <w:r w:rsidRPr="006B6C50">
        <w:rPr>
          <w:rFonts w:ascii="Arial" w:hAnsi="Arial" w:cs="Arial"/>
          <w:sz w:val="20"/>
          <w:szCs w:val="20"/>
        </w:rPr>
        <w:t>c) Uso de equipamentos (pneus, freios, direção, etc.) impróprios ou defeituosos;</w:t>
      </w:r>
    </w:p>
    <w:p w:rsidR="00E9312B" w:rsidRPr="006B6C50" w:rsidRDefault="00E9312B" w:rsidP="00E9312B">
      <w:pPr>
        <w:jc w:val="both"/>
        <w:rPr>
          <w:rFonts w:ascii="Arial" w:hAnsi="Arial" w:cs="Arial"/>
          <w:sz w:val="20"/>
          <w:szCs w:val="20"/>
        </w:rPr>
      </w:pPr>
      <w:r w:rsidRPr="006B6C50">
        <w:rPr>
          <w:rFonts w:ascii="Arial" w:hAnsi="Arial" w:cs="Arial"/>
          <w:sz w:val="20"/>
          <w:szCs w:val="20"/>
        </w:rPr>
        <w:t>d) Deixar de cumprir a determinação da CONTRATANTE no tocante aos serviços;</w:t>
      </w:r>
    </w:p>
    <w:p w:rsidR="00E9312B" w:rsidRPr="006B6C50" w:rsidRDefault="00E9312B" w:rsidP="00E9312B">
      <w:pPr>
        <w:jc w:val="both"/>
        <w:rPr>
          <w:rFonts w:ascii="Arial" w:hAnsi="Arial" w:cs="Arial"/>
          <w:sz w:val="20"/>
          <w:szCs w:val="20"/>
        </w:rPr>
      </w:pPr>
      <w:r w:rsidRPr="006B6C50">
        <w:rPr>
          <w:rFonts w:ascii="Arial" w:hAnsi="Arial" w:cs="Arial"/>
          <w:sz w:val="20"/>
          <w:szCs w:val="20"/>
        </w:rPr>
        <w:t>e) O não comparecimento injustificado ao local convencionado.</w:t>
      </w:r>
    </w:p>
    <w:p w:rsidR="00E9312B" w:rsidRPr="006B6C50" w:rsidRDefault="00E9312B" w:rsidP="00E9312B">
      <w:pPr>
        <w:jc w:val="both"/>
        <w:rPr>
          <w:rFonts w:ascii="Arial" w:hAnsi="Arial" w:cs="Arial"/>
          <w:sz w:val="20"/>
          <w:szCs w:val="20"/>
        </w:rPr>
      </w:pPr>
      <w:r w:rsidRPr="00E9312B">
        <w:rPr>
          <w:rFonts w:ascii="Arial" w:hAnsi="Arial" w:cs="Arial"/>
          <w:b/>
          <w:sz w:val="20"/>
          <w:szCs w:val="20"/>
        </w:rPr>
        <w:t>5.17</w:t>
      </w:r>
      <w:r>
        <w:rPr>
          <w:rFonts w:ascii="Arial" w:hAnsi="Arial" w:cs="Arial"/>
          <w:sz w:val="20"/>
          <w:szCs w:val="20"/>
        </w:rPr>
        <w:t xml:space="preserve"> </w:t>
      </w:r>
      <w:r w:rsidRPr="006B6C50">
        <w:rPr>
          <w:rFonts w:ascii="Arial" w:hAnsi="Arial" w:cs="Arial"/>
          <w:sz w:val="20"/>
          <w:szCs w:val="20"/>
        </w:rPr>
        <w:t xml:space="preserve">Ao final do processo, a empresa vencedora deverá apresentar no prazo máximo de 15 dias as Notas Fiscais que comprovem a propriedade/posse e todo maquinário a ser utilizado para a execução do objeto. </w:t>
      </w:r>
      <w:r w:rsidRPr="006B6C50">
        <w:rPr>
          <w:rFonts w:ascii="Arial" w:hAnsi="Arial" w:cs="Arial"/>
          <w:sz w:val="20"/>
          <w:szCs w:val="20"/>
        </w:rPr>
        <w:br/>
        <w:t>O prazo de 15 dias poderá ser prorrogado por igual período, quando necessário, mediante autorização por parte da CONTRATANTE.</w:t>
      </w:r>
    </w:p>
    <w:p w:rsidR="005F2089" w:rsidRDefault="005F2089" w:rsidP="005F2089">
      <w:pPr>
        <w:tabs>
          <w:tab w:val="center" w:pos="4779"/>
          <w:tab w:val="right" w:pos="9198"/>
        </w:tabs>
        <w:jc w:val="both"/>
        <w:rPr>
          <w:rFonts w:ascii="Arial" w:eastAsia="Tahoma" w:hAnsi="Arial" w:cs="Arial"/>
          <w:b/>
          <w:sz w:val="20"/>
          <w:szCs w:val="20"/>
        </w:rPr>
      </w:pPr>
    </w:p>
    <w:p w:rsidR="005F2089" w:rsidRPr="00C13DC2" w:rsidRDefault="005F2089" w:rsidP="005F2089">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Pr>
          <w:rFonts w:ascii="Arial" w:eastAsia="Tahoma" w:hAnsi="Arial" w:cs="Arial"/>
          <w:b/>
          <w:sz w:val="20"/>
          <w:szCs w:val="20"/>
        </w:rPr>
        <w:t>-</w:t>
      </w:r>
      <w:r w:rsidRPr="00C13DC2">
        <w:rPr>
          <w:rFonts w:ascii="Arial" w:hAnsi="Arial" w:cs="Arial"/>
          <w:b/>
          <w:bCs/>
          <w:sz w:val="20"/>
          <w:szCs w:val="20"/>
        </w:rPr>
        <w:t xml:space="preserve"> OBRIGAÇÕES DA</w:t>
      </w:r>
      <w:r w:rsidR="00E9312B">
        <w:rPr>
          <w:rFonts w:ascii="Arial" w:hAnsi="Arial" w:cs="Arial"/>
          <w:b/>
          <w:bCs/>
          <w:sz w:val="20"/>
          <w:szCs w:val="20"/>
        </w:rPr>
        <w:t xml:space="preserve"> CONTRATANTE</w:t>
      </w:r>
    </w:p>
    <w:p w:rsidR="00E71B33" w:rsidRPr="006B6C50" w:rsidRDefault="00E71B33" w:rsidP="00E71B33">
      <w:pPr>
        <w:jc w:val="both"/>
        <w:rPr>
          <w:rFonts w:ascii="Arial" w:hAnsi="Arial" w:cs="Arial"/>
          <w:sz w:val="20"/>
          <w:szCs w:val="20"/>
        </w:rPr>
      </w:pPr>
      <w:r w:rsidRPr="00E71B33">
        <w:rPr>
          <w:rFonts w:ascii="Arial" w:hAnsi="Arial" w:cs="Arial"/>
          <w:b/>
          <w:sz w:val="20"/>
          <w:szCs w:val="20"/>
        </w:rPr>
        <w:t>6.1</w:t>
      </w:r>
      <w:r>
        <w:rPr>
          <w:rFonts w:ascii="Arial" w:hAnsi="Arial" w:cs="Arial"/>
          <w:sz w:val="20"/>
          <w:szCs w:val="20"/>
        </w:rPr>
        <w:t xml:space="preserve"> </w:t>
      </w:r>
      <w:r w:rsidRPr="006B6C50">
        <w:rPr>
          <w:rFonts w:ascii="Arial" w:hAnsi="Arial" w:cs="Arial"/>
          <w:sz w:val="20"/>
          <w:szCs w:val="20"/>
        </w:rPr>
        <w:t>Efetuar o pagamento na forma convencionada no presente instrumento, dentro do prazo previsto, desde que atendidas às formalidades pactuadas;</w:t>
      </w:r>
    </w:p>
    <w:p w:rsidR="00E71B33" w:rsidRPr="006B6C50" w:rsidRDefault="00E71B33" w:rsidP="00E71B33">
      <w:pPr>
        <w:jc w:val="both"/>
        <w:rPr>
          <w:rFonts w:ascii="Arial" w:hAnsi="Arial" w:cs="Arial"/>
          <w:sz w:val="20"/>
          <w:szCs w:val="20"/>
        </w:rPr>
      </w:pPr>
      <w:r w:rsidRPr="00E71B33">
        <w:rPr>
          <w:rFonts w:ascii="Arial" w:hAnsi="Arial" w:cs="Arial"/>
          <w:b/>
          <w:sz w:val="20"/>
          <w:szCs w:val="20"/>
        </w:rPr>
        <w:t>6.2</w:t>
      </w:r>
      <w:r>
        <w:rPr>
          <w:rFonts w:ascii="Arial" w:hAnsi="Arial" w:cs="Arial"/>
          <w:sz w:val="20"/>
          <w:szCs w:val="20"/>
        </w:rPr>
        <w:t xml:space="preserve"> </w:t>
      </w:r>
      <w:r w:rsidRPr="006B6C50">
        <w:rPr>
          <w:rFonts w:ascii="Arial" w:hAnsi="Arial" w:cs="Arial"/>
          <w:sz w:val="20"/>
          <w:szCs w:val="20"/>
        </w:rPr>
        <w:t>Fiscalizar e acompanhar a execução do objeto contratual;</w:t>
      </w:r>
    </w:p>
    <w:p w:rsidR="00E71B33" w:rsidRPr="006B6C50" w:rsidRDefault="00E71B33" w:rsidP="00E71B33">
      <w:pPr>
        <w:jc w:val="both"/>
        <w:rPr>
          <w:rFonts w:ascii="Arial" w:hAnsi="Arial" w:cs="Arial"/>
          <w:sz w:val="20"/>
          <w:szCs w:val="20"/>
        </w:rPr>
      </w:pPr>
      <w:r w:rsidRPr="00E71B33">
        <w:rPr>
          <w:rFonts w:ascii="Arial" w:hAnsi="Arial" w:cs="Arial"/>
          <w:b/>
          <w:sz w:val="20"/>
          <w:szCs w:val="20"/>
        </w:rPr>
        <w:t>6.3</w:t>
      </w:r>
      <w:r>
        <w:rPr>
          <w:rFonts w:ascii="Arial" w:hAnsi="Arial" w:cs="Arial"/>
          <w:sz w:val="20"/>
          <w:szCs w:val="20"/>
        </w:rPr>
        <w:t xml:space="preserve"> </w:t>
      </w:r>
      <w:r w:rsidRPr="006B6C50">
        <w:rPr>
          <w:rFonts w:ascii="Arial" w:hAnsi="Arial" w:cs="Arial"/>
          <w:sz w:val="20"/>
          <w:szCs w:val="20"/>
        </w:rPr>
        <w:t xml:space="preserve">Serão responsáveis pela fiscalização do contrato o funcionário Sr. José Rogério Cordeiro </w:t>
      </w:r>
      <w:proofErr w:type="spellStart"/>
      <w:r w:rsidRPr="006B6C50">
        <w:rPr>
          <w:rFonts w:ascii="Arial" w:hAnsi="Arial" w:cs="Arial"/>
          <w:sz w:val="20"/>
          <w:szCs w:val="20"/>
        </w:rPr>
        <w:t>Toaiari</w:t>
      </w:r>
      <w:proofErr w:type="spellEnd"/>
      <w:r w:rsidRPr="006B6C50">
        <w:rPr>
          <w:rFonts w:ascii="Arial" w:hAnsi="Arial" w:cs="Arial"/>
          <w:sz w:val="20"/>
          <w:szCs w:val="20"/>
        </w:rPr>
        <w:t xml:space="preserve"> representando a Secretaria de Serviços Urbanos e Sr. Tiago Viana Gonçalves dos Santos representando a Secretaria de Agricultura e Meio Ambiente. </w:t>
      </w:r>
    </w:p>
    <w:p w:rsidR="000665BF" w:rsidRPr="003150AC" w:rsidRDefault="000665BF" w:rsidP="005F2089">
      <w:pPr>
        <w:jc w:val="both"/>
        <w:rPr>
          <w:rFonts w:ascii="Arial" w:hAnsi="Arial" w:cs="Arial"/>
          <w:b/>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5F2089" w:rsidRDefault="003311CC" w:rsidP="00B76657">
      <w:pPr>
        <w:autoSpaceDE w:val="0"/>
        <w:autoSpaceDN w:val="0"/>
        <w:adjustRightInd w:val="0"/>
        <w:jc w:val="both"/>
        <w:rPr>
          <w:rFonts w:ascii="Arial" w:hAnsi="Arial" w:cs="Arial"/>
          <w:bCs/>
          <w:sz w:val="20"/>
          <w:szCs w:val="20"/>
        </w:rPr>
      </w:pPr>
      <w:r w:rsidRPr="006A4FD0">
        <w:rPr>
          <w:rFonts w:ascii="Arial" w:hAnsi="Arial" w:cs="Arial"/>
          <w:b/>
          <w:bCs/>
          <w:sz w:val="20"/>
          <w:szCs w:val="20"/>
        </w:rPr>
        <w:t>7</w:t>
      </w:r>
      <w:r w:rsidR="005F2089" w:rsidRPr="006A4FD0">
        <w:rPr>
          <w:rFonts w:ascii="Arial" w:hAnsi="Arial" w:cs="Arial"/>
          <w:b/>
          <w:bCs/>
          <w:sz w:val="20"/>
          <w:szCs w:val="20"/>
        </w:rPr>
        <w:t>.1</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B76657">
      <w:pPr>
        <w:jc w:val="both"/>
        <w:rPr>
          <w:rFonts w:ascii="Arial" w:hAnsi="Arial" w:cs="Arial"/>
          <w:b/>
          <w:sz w:val="20"/>
          <w:szCs w:val="20"/>
          <w:u w:val="single"/>
        </w:rPr>
      </w:pPr>
      <w:r>
        <w:rPr>
          <w:rFonts w:ascii="Arial" w:hAnsi="Arial" w:cs="Arial"/>
          <w:b/>
          <w:sz w:val="20"/>
          <w:szCs w:val="20"/>
          <w:u w:val="single"/>
        </w:rPr>
        <w:t>7</w:t>
      </w:r>
      <w:r w:rsidR="005F2089" w:rsidRPr="009F0E8F">
        <w:rPr>
          <w:rFonts w:ascii="Arial" w:hAnsi="Arial" w:cs="Arial"/>
          <w:b/>
          <w:sz w:val="20"/>
          <w:szCs w:val="20"/>
          <w:u w:val="single"/>
        </w:rPr>
        <w:t>.2. Deverão ser enviadas juntamente com as Notas Fiscais as Certidões de Regularidade Fiscal.</w:t>
      </w:r>
    </w:p>
    <w:p w:rsidR="005F2089" w:rsidRPr="00D34AAA" w:rsidRDefault="003311CC" w:rsidP="00B76657">
      <w:pPr>
        <w:autoSpaceDE w:val="0"/>
        <w:autoSpaceDN w:val="0"/>
        <w:adjustRightInd w:val="0"/>
        <w:jc w:val="both"/>
        <w:rPr>
          <w:rFonts w:ascii="Arial" w:hAnsi="Arial" w:cs="Arial"/>
          <w:bCs/>
          <w:sz w:val="20"/>
          <w:szCs w:val="20"/>
        </w:rPr>
      </w:pPr>
      <w:r w:rsidRPr="006A4FD0">
        <w:rPr>
          <w:rFonts w:ascii="Arial" w:hAnsi="Arial" w:cs="Arial"/>
          <w:b/>
          <w:bCs/>
          <w:sz w:val="20"/>
          <w:szCs w:val="20"/>
        </w:rPr>
        <w:t>7</w:t>
      </w:r>
      <w:r w:rsidR="005F2089" w:rsidRPr="006A4FD0">
        <w:rPr>
          <w:rFonts w:ascii="Arial" w:hAnsi="Arial" w:cs="Arial"/>
          <w:b/>
          <w:bCs/>
          <w:sz w:val="20"/>
          <w:szCs w:val="20"/>
        </w:rPr>
        <w:t>.3</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D34AAA" w:rsidRDefault="003311CC" w:rsidP="00B76657">
      <w:pPr>
        <w:autoSpaceDE w:val="0"/>
        <w:autoSpaceDN w:val="0"/>
        <w:adjustRightInd w:val="0"/>
        <w:jc w:val="both"/>
        <w:rPr>
          <w:rFonts w:ascii="Arial" w:hAnsi="Arial" w:cs="Arial"/>
          <w:bCs/>
          <w:sz w:val="20"/>
          <w:szCs w:val="20"/>
        </w:rPr>
      </w:pPr>
      <w:r w:rsidRPr="006A4FD0">
        <w:rPr>
          <w:rFonts w:ascii="Arial" w:hAnsi="Arial" w:cs="Arial"/>
          <w:b/>
          <w:bCs/>
          <w:sz w:val="20"/>
          <w:szCs w:val="20"/>
        </w:rPr>
        <w:t>7</w:t>
      </w:r>
      <w:r w:rsidR="005F2089" w:rsidRPr="006A4FD0">
        <w:rPr>
          <w:rFonts w:ascii="Arial" w:hAnsi="Arial" w:cs="Arial"/>
          <w:b/>
          <w:bCs/>
          <w:sz w:val="20"/>
          <w:szCs w:val="20"/>
        </w:rPr>
        <w:t>.3</w:t>
      </w:r>
      <w:r w:rsidR="005F2089">
        <w:rPr>
          <w:rFonts w:ascii="Arial" w:hAnsi="Arial" w:cs="Arial"/>
          <w:bCs/>
          <w:sz w:val="20"/>
          <w:szCs w:val="20"/>
        </w:rPr>
        <w:t xml:space="preserve"> </w:t>
      </w:r>
      <w:r w:rsidR="005F2089" w:rsidRPr="00D34AAA">
        <w:rPr>
          <w:rFonts w:ascii="Arial" w:hAnsi="Arial" w:cs="Arial"/>
          <w:bCs/>
          <w:sz w:val="20"/>
          <w:szCs w:val="20"/>
        </w:rPr>
        <w:t xml:space="preserve">O pagamento será efetuado em até 30 (trinta) dias após a entrega dos produtos e apresentação da nota fiscal; </w:t>
      </w:r>
    </w:p>
    <w:p w:rsidR="005F2089" w:rsidRPr="003311CC" w:rsidRDefault="005F2089" w:rsidP="006A4FD0">
      <w:pPr>
        <w:pStyle w:val="PargrafodaLista"/>
        <w:numPr>
          <w:ilvl w:val="1"/>
          <w:numId w:val="5"/>
        </w:numPr>
        <w:tabs>
          <w:tab w:val="left" w:pos="426"/>
        </w:tabs>
        <w:ind w:left="0" w:firstLine="0"/>
        <w:jc w:val="both"/>
        <w:rPr>
          <w:rFonts w:ascii="Arial" w:hAnsi="Arial" w:cs="Arial"/>
          <w:b/>
          <w:sz w:val="20"/>
          <w:szCs w:val="20"/>
        </w:rPr>
      </w:pPr>
      <w:r w:rsidRPr="003311CC">
        <w:rPr>
          <w:rFonts w:ascii="Arial" w:hAnsi="Arial" w:cs="Arial"/>
          <w:sz w:val="20"/>
          <w:szCs w:val="20"/>
        </w:rPr>
        <w:t>As despesas decorrentes das aquisições acima, objeto da presente licitação, correrão por conta da dotação orçamentária:</w:t>
      </w:r>
    </w:p>
    <w:p w:rsidR="00E71B33" w:rsidRPr="00E71B33" w:rsidRDefault="00E71B33" w:rsidP="00E71B33">
      <w:pPr>
        <w:jc w:val="both"/>
        <w:rPr>
          <w:rFonts w:ascii="Arial" w:hAnsi="Arial" w:cs="Arial"/>
          <w:b/>
          <w:sz w:val="20"/>
          <w:szCs w:val="20"/>
        </w:rPr>
      </w:pPr>
      <w:r w:rsidRPr="00E71B33">
        <w:rPr>
          <w:rFonts w:ascii="Arial" w:hAnsi="Arial" w:cs="Arial"/>
          <w:b/>
          <w:sz w:val="20"/>
          <w:szCs w:val="20"/>
        </w:rPr>
        <w:t xml:space="preserve">CENTRO DE CUSTO: </w:t>
      </w:r>
      <w:proofErr w:type="gramStart"/>
      <w:r w:rsidRPr="00E71B33">
        <w:rPr>
          <w:rFonts w:ascii="Arial" w:hAnsi="Arial" w:cs="Arial"/>
          <w:sz w:val="20"/>
          <w:szCs w:val="20"/>
        </w:rPr>
        <w:t>13 – SECRETARIA</w:t>
      </w:r>
      <w:proofErr w:type="gramEnd"/>
      <w:r w:rsidRPr="00E71B33">
        <w:rPr>
          <w:rFonts w:ascii="Arial" w:hAnsi="Arial" w:cs="Arial"/>
          <w:sz w:val="20"/>
          <w:szCs w:val="20"/>
        </w:rPr>
        <w:t xml:space="preserve"> DE SERVIÇOS URBANOS</w:t>
      </w:r>
    </w:p>
    <w:p w:rsidR="00E71B33" w:rsidRPr="00E71B33" w:rsidRDefault="00E71B33" w:rsidP="00E71B33">
      <w:pPr>
        <w:jc w:val="both"/>
        <w:rPr>
          <w:rFonts w:ascii="Arial" w:hAnsi="Arial" w:cs="Arial"/>
          <w:b/>
          <w:sz w:val="20"/>
          <w:szCs w:val="20"/>
        </w:rPr>
      </w:pPr>
      <w:r w:rsidRPr="00E71B33">
        <w:rPr>
          <w:rFonts w:ascii="Arial" w:hAnsi="Arial" w:cs="Arial"/>
          <w:b/>
          <w:sz w:val="20"/>
          <w:szCs w:val="20"/>
        </w:rPr>
        <w:t xml:space="preserve">FICHA: </w:t>
      </w:r>
      <w:r w:rsidRPr="00E71B33">
        <w:rPr>
          <w:rFonts w:ascii="Arial" w:hAnsi="Arial" w:cs="Arial"/>
          <w:sz w:val="20"/>
          <w:szCs w:val="20"/>
        </w:rPr>
        <w:t>1281 - Outros Serviços Terceiros Pessoa Jurídica</w:t>
      </w:r>
    </w:p>
    <w:p w:rsidR="00E71B33" w:rsidRPr="00E71B33" w:rsidRDefault="00E71B33" w:rsidP="00E71B33">
      <w:pPr>
        <w:jc w:val="both"/>
        <w:rPr>
          <w:rFonts w:ascii="Arial" w:hAnsi="Arial" w:cs="Arial"/>
          <w:b/>
          <w:sz w:val="20"/>
          <w:szCs w:val="20"/>
        </w:rPr>
      </w:pPr>
      <w:r w:rsidRPr="00E71B33">
        <w:rPr>
          <w:rFonts w:ascii="Arial" w:hAnsi="Arial" w:cs="Arial"/>
          <w:b/>
          <w:sz w:val="20"/>
          <w:szCs w:val="20"/>
        </w:rPr>
        <w:t xml:space="preserve">CENTRO DE CUSTO: </w:t>
      </w:r>
      <w:proofErr w:type="gramStart"/>
      <w:r w:rsidRPr="00E71B33">
        <w:rPr>
          <w:rFonts w:ascii="Arial" w:hAnsi="Arial" w:cs="Arial"/>
          <w:sz w:val="20"/>
          <w:szCs w:val="20"/>
        </w:rPr>
        <w:t>15 – MEIO AMBIENTE</w:t>
      </w:r>
      <w:proofErr w:type="gramEnd"/>
      <w:r w:rsidRPr="00E71B33">
        <w:rPr>
          <w:rFonts w:ascii="Arial" w:hAnsi="Arial" w:cs="Arial"/>
          <w:b/>
          <w:sz w:val="20"/>
          <w:szCs w:val="20"/>
        </w:rPr>
        <w:t xml:space="preserve"> </w:t>
      </w:r>
    </w:p>
    <w:p w:rsidR="00E71B33" w:rsidRPr="00E71B33" w:rsidRDefault="00E71B33" w:rsidP="00E71B33">
      <w:pPr>
        <w:jc w:val="both"/>
        <w:rPr>
          <w:rFonts w:ascii="Arial" w:hAnsi="Arial" w:cs="Arial"/>
          <w:sz w:val="20"/>
          <w:szCs w:val="20"/>
        </w:rPr>
      </w:pPr>
      <w:r w:rsidRPr="00E71B33">
        <w:rPr>
          <w:rFonts w:ascii="Arial" w:hAnsi="Arial" w:cs="Arial"/>
          <w:b/>
          <w:sz w:val="20"/>
          <w:szCs w:val="20"/>
        </w:rPr>
        <w:t xml:space="preserve">FICHA: </w:t>
      </w:r>
      <w:r w:rsidRPr="00E71B33">
        <w:rPr>
          <w:rFonts w:ascii="Arial" w:hAnsi="Arial" w:cs="Arial"/>
          <w:sz w:val="20"/>
          <w:szCs w:val="20"/>
        </w:rPr>
        <w:t>1330 - Outros Serviços de Terceiros - Pessoa Jurídica.</w:t>
      </w:r>
    </w:p>
    <w:p w:rsidR="005F2089" w:rsidRDefault="003311CC" w:rsidP="00B76657">
      <w:pPr>
        <w:jc w:val="both"/>
        <w:rPr>
          <w:rFonts w:ascii="Arial" w:hAnsi="Arial" w:cs="Arial"/>
          <w:sz w:val="20"/>
          <w:szCs w:val="20"/>
        </w:rPr>
      </w:pPr>
      <w:r w:rsidRPr="006A4FD0">
        <w:rPr>
          <w:rFonts w:ascii="Arial" w:hAnsi="Arial" w:cs="Arial"/>
          <w:b/>
          <w:sz w:val="20"/>
          <w:szCs w:val="20"/>
        </w:rPr>
        <w:t>7</w:t>
      </w:r>
      <w:r w:rsidR="005F2089" w:rsidRPr="006A4FD0">
        <w:rPr>
          <w:rFonts w:ascii="Arial" w:hAnsi="Arial" w:cs="Arial"/>
          <w:b/>
          <w:sz w:val="20"/>
          <w:szCs w:val="20"/>
        </w:rPr>
        <w:t>.5</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Default="003311CC" w:rsidP="00B76657">
      <w:pPr>
        <w:jc w:val="both"/>
        <w:rPr>
          <w:rFonts w:ascii="Arial" w:hAnsi="Arial" w:cs="Arial"/>
          <w:sz w:val="20"/>
          <w:szCs w:val="20"/>
        </w:rPr>
      </w:pPr>
      <w:r w:rsidRPr="006A4FD0">
        <w:rPr>
          <w:rFonts w:ascii="Arial" w:hAnsi="Arial" w:cs="Arial"/>
          <w:b/>
          <w:sz w:val="20"/>
          <w:szCs w:val="20"/>
        </w:rPr>
        <w:t>7</w:t>
      </w:r>
      <w:r w:rsidR="005F2089" w:rsidRPr="006A4FD0">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3E7E76">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Em Nota Fiscal deverá constar discriminado todos os serviços realizados, bem como a suas respectivas datas de execução;</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A emissão da Nota Fiscal será precedida do recebimento definitivo do serviço, conforme este Termo de Referência;</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 xml:space="preserve">A Nota Fiscal deverá ser emitida pelo próprio Contratado, obrigatoriamente com número de inscrição no CNPJ com que </w:t>
      </w:r>
      <w:proofErr w:type="gramStart"/>
      <w:r w:rsidRPr="00B76657">
        <w:rPr>
          <w:rFonts w:ascii="Arial" w:hAnsi="Arial" w:cs="Arial"/>
          <w:sz w:val="20"/>
          <w:szCs w:val="20"/>
        </w:rPr>
        <w:t>foi</w:t>
      </w:r>
      <w:proofErr w:type="gramEnd"/>
      <w:r w:rsidRPr="00B76657">
        <w:rPr>
          <w:rFonts w:ascii="Arial" w:hAnsi="Arial" w:cs="Arial"/>
          <w:sz w:val="20"/>
          <w:szCs w:val="20"/>
        </w:rPr>
        <w:t xml:space="preserve"> cadastrado no sistema eletrônico e constante da Nota de Empenho, não se admitindo Notas Fiscais emitidas com outro CNPJ, mesmo aqueles de filiais ou da matriz;</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 xml:space="preserve">A Prefeitura Municipal de </w:t>
      </w:r>
      <w:proofErr w:type="spellStart"/>
      <w:r w:rsidRPr="00B76657">
        <w:rPr>
          <w:rFonts w:ascii="Arial" w:hAnsi="Arial" w:cs="Arial"/>
          <w:sz w:val="20"/>
          <w:szCs w:val="20"/>
        </w:rPr>
        <w:t>Cataguases</w:t>
      </w:r>
      <w:proofErr w:type="spellEnd"/>
      <w:r w:rsidRPr="00B76657">
        <w:rPr>
          <w:rFonts w:ascii="Arial" w:hAnsi="Arial" w:cs="Arial"/>
          <w:sz w:val="20"/>
          <w:szCs w:val="20"/>
        </w:rPr>
        <w:t xml:space="preserve"> reserva-se o direito de reter o pagamento de faturas para satisfação de penalidades pecuniárias aplicadas ao fornecedor e para ressarcir danos a terceiros;</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O prazo de pagamento da Nota Fiscal será de até 30 (trinta) dias a partir da data final do período de adimplemento;</w:t>
      </w:r>
    </w:p>
    <w:p w:rsid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B76657" w:rsidRPr="00B76657" w:rsidRDefault="00B76657" w:rsidP="006A4FD0">
      <w:pPr>
        <w:pStyle w:val="PargrafodaLista"/>
        <w:numPr>
          <w:ilvl w:val="1"/>
          <w:numId w:val="42"/>
        </w:numPr>
        <w:tabs>
          <w:tab w:val="left" w:pos="426"/>
        </w:tabs>
        <w:ind w:left="0" w:firstLine="0"/>
        <w:jc w:val="both"/>
        <w:rPr>
          <w:rFonts w:ascii="Arial" w:hAnsi="Arial" w:cs="Arial"/>
          <w:sz w:val="20"/>
          <w:szCs w:val="20"/>
        </w:rPr>
      </w:pPr>
      <w:r w:rsidRPr="00B76657">
        <w:rPr>
          <w:rFonts w:ascii="Arial" w:hAnsi="Arial" w:cs="Arial"/>
          <w:sz w:val="20"/>
          <w:szCs w:val="20"/>
        </w:rPr>
        <w:t xml:space="preserve">A Contratada é </w:t>
      </w:r>
      <w:proofErr w:type="gramStart"/>
      <w:r w:rsidRPr="00B76657">
        <w:rPr>
          <w:rFonts w:ascii="Arial" w:hAnsi="Arial" w:cs="Arial"/>
          <w:sz w:val="20"/>
          <w:szCs w:val="20"/>
        </w:rPr>
        <w:t>responsável por danos causados ao Contratante ou a terceiros, decorrentes de culpa ou dolo na execução do contrato, não excluída ou reduzida essas</w:t>
      </w:r>
      <w:proofErr w:type="gramEnd"/>
      <w:r w:rsidRPr="00B76657">
        <w:rPr>
          <w:rFonts w:ascii="Arial" w:hAnsi="Arial" w:cs="Arial"/>
          <w:sz w:val="20"/>
          <w:szCs w:val="20"/>
        </w:rPr>
        <w:t xml:space="preserve"> responsabilidades pela presença de fiscalização ou pelo acompanhamento da execução por órgão da Administração;</w:t>
      </w: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0"/>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6A4FD0" w:rsidRPr="006A4FD0" w:rsidRDefault="006A4FD0" w:rsidP="006A4FD0">
      <w:pPr>
        <w:pStyle w:val="PargrafodaLista"/>
        <w:numPr>
          <w:ilvl w:val="1"/>
          <w:numId w:val="39"/>
        </w:numPr>
        <w:tabs>
          <w:tab w:val="left" w:pos="426"/>
        </w:tabs>
        <w:jc w:val="both"/>
        <w:rPr>
          <w:rFonts w:ascii="Arial" w:hAnsi="Arial" w:cs="Arial"/>
          <w:vanish/>
          <w:sz w:val="20"/>
          <w:szCs w:val="20"/>
        </w:rPr>
      </w:pPr>
    </w:p>
    <w:p w:rsidR="00B76657" w:rsidRPr="003E7E76" w:rsidRDefault="00B76657" w:rsidP="006A4FD0">
      <w:pPr>
        <w:pStyle w:val="PargrafodaLista"/>
        <w:numPr>
          <w:ilvl w:val="1"/>
          <w:numId w:val="39"/>
        </w:numPr>
        <w:tabs>
          <w:tab w:val="left" w:pos="426"/>
          <w:tab w:val="left" w:pos="567"/>
        </w:tabs>
        <w:ind w:left="0" w:firstLine="0"/>
        <w:jc w:val="both"/>
        <w:rPr>
          <w:rFonts w:ascii="Arial" w:hAnsi="Arial" w:cs="Arial"/>
          <w:sz w:val="20"/>
          <w:szCs w:val="20"/>
        </w:rPr>
      </w:pPr>
      <w:r w:rsidRPr="003E7E76">
        <w:rPr>
          <w:rFonts w:ascii="Arial" w:hAnsi="Arial" w:cs="Arial"/>
          <w:sz w:val="20"/>
          <w:szCs w:val="20"/>
        </w:rPr>
        <w:t>Em caso de irregularidade verificada, todo o serviço será rejeitado, ficando o custo por conta da empresa executora, sem prejuízo de aplicação das penalidades cabíveis;</w:t>
      </w:r>
    </w:p>
    <w:p w:rsidR="00B76657" w:rsidRPr="003E7E76" w:rsidRDefault="00B76657" w:rsidP="006A4FD0">
      <w:pPr>
        <w:pStyle w:val="PargrafodaLista"/>
        <w:numPr>
          <w:ilvl w:val="1"/>
          <w:numId w:val="39"/>
        </w:numPr>
        <w:tabs>
          <w:tab w:val="left" w:pos="426"/>
          <w:tab w:val="left" w:pos="567"/>
        </w:tabs>
        <w:ind w:left="0" w:firstLine="0"/>
        <w:jc w:val="both"/>
        <w:rPr>
          <w:rFonts w:ascii="Arial" w:hAnsi="Arial" w:cs="Arial"/>
          <w:sz w:val="20"/>
          <w:szCs w:val="20"/>
        </w:rPr>
      </w:pPr>
      <w:r w:rsidRPr="003E7E76">
        <w:rPr>
          <w:rFonts w:ascii="Arial" w:hAnsi="Arial" w:cs="Arial"/>
          <w:sz w:val="20"/>
          <w:szCs w:val="20"/>
        </w:rPr>
        <w:t xml:space="preserve">O recebimento do serviço não desobriga a Contratada de refazer, </w:t>
      </w:r>
      <w:r w:rsidR="00B83B05">
        <w:rPr>
          <w:rFonts w:ascii="Arial" w:hAnsi="Arial" w:cs="Arial"/>
          <w:sz w:val="20"/>
          <w:szCs w:val="20"/>
        </w:rPr>
        <w:t xml:space="preserve">caso </w:t>
      </w:r>
      <w:proofErr w:type="gramStart"/>
      <w:r w:rsidR="00B83B05">
        <w:rPr>
          <w:rFonts w:ascii="Arial" w:hAnsi="Arial" w:cs="Arial"/>
          <w:sz w:val="20"/>
          <w:szCs w:val="20"/>
        </w:rPr>
        <w:t xml:space="preserve">constatado posteriormente, </w:t>
      </w:r>
      <w:r w:rsidRPr="003E7E76">
        <w:rPr>
          <w:rFonts w:ascii="Arial" w:hAnsi="Arial" w:cs="Arial"/>
          <w:sz w:val="20"/>
          <w:szCs w:val="20"/>
        </w:rPr>
        <w:t>má</w:t>
      </w:r>
      <w:proofErr w:type="gramEnd"/>
      <w:r w:rsidRPr="003E7E76">
        <w:rPr>
          <w:rFonts w:ascii="Arial" w:hAnsi="Arial" w:cs="Arial"/>
          <w:sz w:val="20"/>
          <w:szCs w:val="20"/>
        </w:rPr>
        <w:t xml:space="preserve"> qualidade, vício ou defeito, ficando sujeita às penalidades previstas na legislação aplicável.</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5F2089" w:rsidRPr="00D34AAA" w:rsidRDefault="005F2089" w:rsidP="005F2089">
      <w:pPr>
        <w:tabs>
          <w:tab w:val="left" w:pos="7526"/>
        </w:tabs>
        <w:autoSpaceDE w:val="0"/>
        <w:autoSpaceDN w:val="0"/>
        <w:adjustRightInd w:val="0"/>
        <w:jc w:val="both"/>
        <w:rPr>
          <w:rFonts w:ascii="Arial" w:hAnsi="Arial" w:cs="Arial"/>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9.1</w:t>
      </w:r>
      <w:r w:rsidR="00E71B33">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9.2</w:t>
      </w:r>
      <w:r w:rsidR="00E71B33">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A4FD0"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b) 2,0% (dois por cento) do valor da proposta, pela rescisão sem justo motivo, por parte da proponente vencedora; </w:t>
      </w:r>
    </w:p>
    <w:p w:rsidR="005F2089"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c) O montante de multas aplicadas à CONTRATADA não poderá ultrapassar a 10,0% (dez por cento) do valor global do Contrato. Caso aconteça, o MUNICÍPIO terá o direito de rescindir o Contrat</w:t>
      </w:r>
      <w:r w:rsidR="006A4FD0">
        <w:rPr>
          <w:rFonts w:ascii="Arial" w:hAnsi="Arial" w:cs="Arial"/>
          <w:bCs/>
          <w:sz w:val="20"/>
          <w:szCs w:val="20"/>
        </w:rPr>
        <w:t>o mediante notificação.</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9.4</w:t>
      </w:r>
      <w:r w:rsidR="00B83B05">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5F2089">
      <w:pPr>
        <w:autoSpaceDE w:val="0"/>
        <w:autoSpaceDN w:val="0"/>
        <w:adjustRightInd w:val="0"/>
        <w:jc w:val="both"/>
        <w:rPr>
          <w:rFonts w:ascii="Arial" w:hAnsi="Arial" w:cs="Arial"/>
          <w:bCs/>
          <w:sz w:val="20"/>
          <w:szCs w:val="20"/>
        </w:rPr>
      </w:pPr>
      <w:proofErr w:type="gramStart"/>
      <w:r w:rsidRPr="006A4FD0">
        <w:rPr>
          <w:rFonts w:ascii="Arial" w:hAnsi="Arial" w:cs="Arial"/>
          <w:b/>
          <w:bCs/>
          <w:sz w:val="20"/>
          <w:szCs w:val="20"/>
        </w:rPr>
        <w:t>9.5</w:t>
      </w:r>
      <w:r w:rsidR="006A4FD0">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7046B9">
        <w:rPr>
          <w:rFonts w:ascii="Arial" w:hAnsi="Arial" w:cs="Arial"/>
          <w:b/>
          <w:bCs/>
          <w:sz w:val="20"/>
          <w:szCs w:val="20"/>
        </w:rPr>
        <w:t xml:space="preserve"> </w:t>
      </w:r>
      <w:r w:rsidRPr="00D34AAA">
        <w:rPr>
          <w:rFonts w:ascii="Arial" w:hAnsi="Arial" w:cs="Arial"/>
          <w:b/>
          <w:bCs/>
          <w:sz w:val="20"/>
          <w:szCs w:val="20"/>
        </w:rPr>
        <w:t xml:space="preserve">– DA ALTERAÇÃO DA ATA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6A4FD0"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10.2</w:t>
      </w:r>
      <w:r w:rsidR="00B83B05">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10.3</w:t>
      </w:r>
      <w:r w:rsidR="00B83B05">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10.4</w:t>
      </w:r>
      <w:r w:rsidR="00B83B05">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10.5</w:t>
      </w:r>
      <w:r w:rsidR="00B83B05">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10.6</w:t>
      </w:r>
      <w:r w:rsidR="007046B9">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5F2089" w:rsidRDefault="005F2089" w:rsidP="005F2089">
      <w:pPr>
        <w:autoSpaceDE w:val="0"/>
        <w:autoSpaceDN w:val="0"/>
        <w:adjustRightInd w:val="0"/>
        <w:jc w:val="both"/>
        <w:rPr>
          <w:rFonts w:ascii="Arial" w:hAnsi="Arial" w:cs="Arial"/>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lastRenderedPageBreak/>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5F2089" w:rsidRPr="00D34AAA" w:rsidRDefault="005F2089" w:rsidP="005F2089">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5F2089">
      <w:pPr>
        <w:jc w:val="both"/>
        <w:rPr>
          <w:rFonts w:ascii="Arial" w:hAnsi="Arial" w:cs="Arial"/>
          <w:bCs/>
          <w:sz w:val="20"/>
          <w:szCs w:val="20"/>
        </w:rPr>
      </w:pPr>
      <w:r w:rsidRPr="006A4FD0">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5F2089">
      <w:pPr>
        <w:autoSpaceDE w:val="0"/>
        <w:autoSpaceDN w:val="0"/>
        <w:adjustRightInd w:val="0"/>
        <w:jc w:val="both"/>
        <w:rPr>
          <w:rFonts w:ascii="Arial" w:hAnsi="Arial" w:cs="Arial"/>
          <w:b/>
          <w:bCs/>
          <w:sz w:val="20"/>
          <w:szCs w:val="20"/>
        </w:rPr>
      </w:pPr>
    </w:p>
    <w:p w:rsidR="005F2089" w:rsidRPr="004D031C"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E71B33">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C52EB8" w:rsidRDefault="005F2089" w:rsidP="00E71B33">
      <w:pPr>
        <w:autoSpaceDE w:val="0"/>
        <w:autoSpaceDN w:val="0"/>
        <w:adjustRightInd w:val="0"/>
        <w:jc w:val="both"/>
        <w:rPr>
          <w:rFonts w:ascii="Arial" w:eastAsiaTheme="minorHAnsi" w:hAnsi="Arial" w:cs="Arial"/>
          <w:sz w:val="20"/>
          <w:szCs w:val="20"/>
          <w:lang w:eastAsia="en-US"/>
        </w:rPr>
      </w:pPr>
      <w:r w:rsidRPr="006A4FD0">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acompanhada e fiscalizada por um servidor</w:t>
      </w:r>
      <w:r w:rsidRPr="00C52EB8">
        <w:rPr>
          <w:rFonts w:ascii="Arial" w:eastAsiaTheme="minorHAnsi" w:hAnsi="Arial" w:cs="Arial"/>
          <w:sz w:val="20"/>
          <w:szCs w:val="20"/>
          <w:lang w:eastAsia="en-US"/>
        </w:rPr>
        <w:t xml:space="preserve">, sendo </w:t>
      </w:r>
      <w:r w:rsidR="00E71B33" w:rsidRPr="006B6C50">
        <w:rPr>
          <w:rFonts w:ascii="Arial" w:hAnsi="Arial" w:cs="Arial"/>
          <w:sz w:val="20"/>
          <w:szCs w:val="20"/>
        </w:rPr>
        <w:t xml:space="preserve">Sr. José Rogério Cordeiro </w:t>
      </w:r>
      <w:proofErr w:type="spellStart"/>
      <w:r w:rsidR="00E71B33" w:rsidRPr="006B6C50">
        <w:rPr>
          <w:rFonts w:ascii="Arial" w:hAnsi="Arial" w:cs="Arial"/>
          <w:sz w:val="20"/>
          <w:szCs w:val="20"/>
        </w:rPr>
        <w:t>Toaiari</w:t>
      </w:r>
      <w:proofErr w:type="spellEnd"/>
      <w:r w:rsidR="00E71B33" w:rsidRPr="006B6C50">
        <w:rPr>
          <w:rFonts w:ascii="Arial" w:hAnsi="Arial" w:cs="Arial"/>
          <w:sz w:val="20"/>
          <w:szCs w:val="20"/>
        </w:rPr>
        <w:t xml:space="preserve"> representando a Secretaria de Serviços Urbanos e Sr. Tiago Viana Gonçalves dos Santos representando a Secretaria de Agricultura e Meio Ambiente</w:t>
      </w:r>
      <w:r w:rsidR="00E71B33">
        <w:rPr>
          <w:rFonts w:ascii="Arial" w:hAnsi="Arial" w:cs="Arial"/>
          <w:sz w:val="20"/>
          <w:szCs w:val="20"/>
        </w:rPr>
        <w:t>,</w:t>
      </w:r>
      <w:r w:rsidRPr="00C52EB8">
        <w:rPr>
          <w:rFonts w:ascii="Arial" w:eastAsiaTheme="minorHAnsi" w:hAnsi="Arial" w:cs="Arial"/>
          <w:b/>
          <w:bCs/>
          <w:sz w:val="20"/>
          <w:szCs w:val="20"/>
          <w:lang w:eastAsia="en-US"/>
        </w:rPr>
        <w:t xml:space="preserve"> </w:t>
      </w:r>
      <w:r w:rsidRPr="00C52EB8">
        <w:rPr>
          <w:rFonts w:ascii="Arial" w:eastAsiaTheme="minorHAnsi" w:hAnsi="Arial" w:cs="Arial"/>
          <w:sz w:val="20"/>
          <w:szCs w:val="20"/>
          <w:lang w:eastAsia="en-US"/>
        </w:rPr>
        <w:t xml:space="preserve">nos termos estabelecidos no presente instrumento. </w:t>
      </w:r>
    </w:p>
    <w:p w:rsidR="005F2089" w:rsidRPr="001E4594" w:rsidRDefault="005F2089" w:rsidP="005F2089">
      <w:pPr>
        <w:autoSpaceDE w:val="0"/>
        <w:autoSpaceDN w:val="0"/>
        <w:adjustRightInd w:val="0"/>
        <w:jc w:val="both"/>
        <w:rPr>
          <w:rFonts w:ascii="Arial" w:eastAsiaTheme="minorHAnsi" w:hAnsi="Arial" w:cs="Arial"/>
          <w:color w:val="000000"/>
          <w:sz w:val="20"/>
          <w:szCs w:val="20"/>
          <w:lang w:eastAsia="en-US"/>
        </w:rPr>
      </w:pPr>
      <w:r w:rsidRPr="006A4FD0">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5F2089">
      <w:pPr>
        <w:jc w:val="both"/>
        <w:rPr>
          <w:rFonts w:ascii="Arial" w:hAnsi="Arial" w:cs="Arial"/>
          <w:bCs/>
          <w:sz w:val="20"/>
          <w:szCs w:val="20"/>
        </w:rPr>
      </w:pPr>
      <w:r w:rsidRPr="006A4FD0">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5F2089">
      <w:pPr>
        <w:autoSpaceDE w:val="0"/>
        <w:autoSpaceDN w:val="0"/>
        <w:adjustRightInd w:val="0"/>
        <w:jc w:val="both"/>
        <w:rPr>
          <w:rFonts w:ascii="Arial" w:hAnsi="Arial" w:cs="Arial"/>
          <w:bCs/>
          <w:sz w:val="20"/>
          <w:szCs w:val="20"/>
        </w:rPr>
      </w:pPr>
      <w:r w:rsidRPr="006A4FD0">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5F2089" w:rsidRDefault="00B76657" w:rsidP="005F208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w:t>
      </w:r>
      <w:r w:rsidR="00B83B05">
        <w:rPr>
          <w:rFonts w:ascii="Arial" w:hAnsi="Arial" w:cs="Arial"/>
          <w:sz w:val="20"/>
          <w:szCs w:val="20"/>
        </w:rPr>
        <w:t>2</w:t>
      </w:r>
      <w:r w:rsidR="005F2089" w:rsidRPr="00D34AAA">
        <w:rPr>
          <w:rFonts w:ascii="Arial" w:hAnsi="Arial" w:cs="Arial"/>
          <w:sz w:val="20"/>
          <w:szCs w:val="20"/>
        </w:rPr>
        <w:t>.</w:t>
      </w:r>
    </w:p>
    <w:p w:rsidR="005F2089" w:rsidRPr="00D34AAA" w:rsidRDefault="005F2089" w:rsidP="005F2089">
      <w:pPr>
        <w:jc w:val="both"/>
        <w:rPr>
          <w:rFonts w:ascii="Arial" w:hAnsi="Arial" w:cs="Arial"/>
          <w:sz w:val="20"/>
          <w:szCs w:val="20"/>
        </w:rPr>
      </w:pPr>
      <w:r w:rsidRPr="00D34AAA">
        <w:rPr>
          <w:rFonts w:ascii="Arial" w:hAnsi="Arial" w:cs="Arial"/>
          <w:sz w:val="20"/>
          <w:szCs w:val="20"/>
        </w:rPr>
        <w:t>____________                                                        _____________</w:t>
      </w:r>
      <w:r>
        <w:rPr>
          <w:rFonts w:ascii="Arial" w:hAnsi="Arial" w:cs="Arial"/>
          <w:sz w:val="20"/>
          <w:szCs w:val="20"/>
        </w:rPr>
        <w:t>______________</w:t>
      </w:r>
    </w:p>
    <w:p w:rsidR="005F2089" w:rsidRDefault="005F2089" w:rsidP="005F2089">
      <w:pPr>
        <w:jc w:val="both"/>
        <w:rPr>
          <w:rFonts w:ascii="Arial" w:hAnsi="Arial" w:cs="Arial"/>
          <w:bCs/>
          <w:color w:val="000000"/>
          <w:sz w:val="20"/>
          <w:szCs w:val="20"/>
        </w:rPr>
      </w:pPr>
      <w:r w:rsidRPr="00D34AAA">
        <w:rPr>
          <w:rFonts w:ascii="Arial" w:hAnsi="Arial" w:cs="Arial"/>
          <w:bCs/>
          <w:color w:val="000000"/>
          <w:sz w:val="20"/>
          <w:szCs w:val="20"/>
        </w:rPr>
        <w:t>Pregoeir</w:t>
      </w:r>
      <w:r w:rsidR="00E71B33">
        <w:rPr>
          <w:rFonts w:ascii="Arial" w:hAnsi="Arial" w:cs="Arial"/>
          <w:bCs/>
          <w:color w:val="000000"/>
          <w:sz w:val="20"/>
          <w:szCs w:val="20"/>
        </w:rPr>
        <w:t>o</w:t>
      </w:r>
      <w:r w:rsidRPr="00D34AAA">
        <w:rPr>
          <w:rFonts w:ascii="Arial" w:hAnsi="Arial" w:cs="Arial"/>
          <w:bCs/>
          <w:color w:val="000000"/>
          <w:sz w:val="20"/>
          <w:szCs w:val="20"/>
        </w:rPr>
        <w:t xml:space="preserve">                                                                Prefeito Municipal</w:t>
      </w:r>
    </w:p>
    <w:p w:rsidR="007E4B9A" w:rsidRDefault="007E4B9A" w:rsidP="005F2089">
      <w:pPr>
        <w:jc w:val="both"/>
        <w:rPr>
          <w:rFonts w:ascii="Arial" w:hAnsi="Arial" w:cs="Arial"/>
          <w:bCs/>
          <w:color w:val="000000"/>
          <w:sz w:val="20"/>
          <w:szCs w:val="20"/>
        </w:rPr>
      </w:pPr>
    </w:p>
    <w:p w:rsidR="006A4FD0" w:rsidRDefault="006A4FD0" w:rsidP="005F2089">
      <w:pPr>
        <w:jc w:val="both"/>
        <w:rPr>
          <w:rFonts w:ascii="Arial" w:hAnsi="Arial" w:cs="Arial"/>
          <w:bCs/>
          <w:color w:val="000000"/>
          <w:sz w:val="20"/>
          <w:szCs w:val="20"/>
        </w:rPr>
      </w:pPr>
      <w:r>
        <w:rPr>
          <w:rFonts w:ascii="Arial" w:hAnsi="Arial" w:cs="Arial"/>
          <w:bCs/>
          <w:color w:val="000000"/>
          <w:sz w:val="20"/>
          <w:szCs w:val="20"/>
        </w:rPr>
        <w:t>_________________</w:t>
      </w:r>
    </w:p>
    <w:p w:rsidR="007E4B9A" w:rsidRDefault="007E4B9A" w:rsidP="005F2089">
      <w:pPr>
        <w:jc w:val="both"/>
        <w:rPr>
          <w:rFonts w:ascii="Arial" w:hAnsi="Arial" w:cs="Arial"/>
          <w:bCs/>
          <w:color w:val="000000"/>
          <w:sz w:val="20"/>
          <w:szCs w:val="20"/>
        </w:rPr>
      </w:pPr>
      <w:r>
        <w:rPr>
          <w:rFonts w:ascii="Arial" w:hAnsi="Arial" w:cs="Arial"/>
          <w:bCs/>
          <w:color w:val="000000"/>
          <w:sz w:val="20"/>
          <w:szCs w:val="20"/>
        </w:rPr>
        <w:t xml:space="preserve">Fiscal </w:t>
      </w:r>
      <w:r w:rsidR="009C41D5">
        <w:rPr>
          <w:rFonts w:ascii="Arial" w:hAnsi="Arial" w:cs="Arial"/>
          <w:bCs/>
          <w:color w:val="000000"/>
          <w:sz w:val="20"/>
          <w:szCs w:val="20"/>
        </w:rPr>
        <w:t>do serviço</w:t>
      </w:r>
    </w:p>
    <w:p w:rsidR="00413EAE" w:rsidRDefault="00413EAE" w:rsidP="005D1F91">
      <w:pPr>
        <w:rPr>
          <w:rFonts w:ascii="Arial" w:hAnsi="Arial" w:cs="Arial"/>
          <w:bCs/>
          <w:color w:val="000000"/>
          <w:sz w:val="20"/>
          <w:szCs w:val="20"/>
        </w:rPr>
        <w:sectPr w:rsidR="00413EAE" w:rsidSect="00672A2C">
          <w:headerReference w:type="default" r:id="rId13"/>
          <w:footerReference w:type="default" r:id="rId14"/>
          <w:pgSz w:w="11907" w:h="16840" w:code="9"/>
          <w:pgMar w:top="1440" w:right="1080" w:bottom="1276" w:left="1080" w:header="709" w:footer="0" w:gutter="0"/>
          <w:cols w:space="708"/>
          <w:docGrid w:linePitch="360"/>
        </w:sect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791816" w:rsidRDefault="00791816" w:rsidP="00413EAE">
      <w:pPr>
        <w:autoSpaceDE w:val="0"/>
        <w:autoSpaceDN w:val="0"/>
        <w:adjustRightInd w:val="0"/>
        <w:jc w:val="center"/>
        <w:rPr>
          <w:rFonts w:ascii="Arial" w:hAnsi="Arial" w:cs="Arial"/>
          <w:b/>
          <w:bCs/>
          <w:sz w:val="30"/>
          <w:szCs w:val="3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jc w:val="center"/>
        <w:rPr>
          <w:rFonts w:ascii="Arial" w:hAnsi="Arial" w:cs="Arial"/>
        </w:rPr>
      </w:pPr>
      <w:r w:rsidRPr="006E5CBE">
        <w:rPr>
          <w:rFonts w:ascii="Arial" w:hAnsi="Arial" w:cs="Arial"/>
        </w:rPr>
        <w:t>COTAÇÃO DE PREÇO</w:t>
      </w:r>
    </w:p>
    <w:p w:rsidR="007765E9" w:rsidRDefault="007765E9" w:rsidP="00413EAE">
      <w:pPr>
        <w:jc w:val="center"/>
        <w:rPr>
          <w:rFonts w:ascii="Arial" w:hAnsi="Arial" w:cs="Arial"/>
        </w:rPr>
      </w:pPr>
    </w:p>
    <w:tbl>
      <w:tblPr>
        <w:tblW w:w="14098" w:type="dxa"/>
        <w:jc w:val="center"/>
        <w:tblInd w:w="-501" w:type="dxa"/>
        <w:tblCellMar>
          <w:left w:w="70" w:type="dxa"/>
          <w:right w:w="70" w:type="dxa"/>
        </w:tblCellMar>
        <w:tblLook w:val="04A0"/>
      </w:tblPr>
      <w:tblGrid>
        <w:gridCol w:w="711"/>
        <w:gridCol w:w="709"/>
        <w:gridCol w:w="850"/>
        <w:gridCol w:w="1858"/>
        <w:gridCol w:w="2107"/>
        <w:gridCol w:w="1148"/>
        <w:gridCol w:w="1696"/>
        <w:gridCol w:w="1696"/>
        <w:gridCol w:w="1526"/>
        <w:gridCol w:w="1797"/>
      </w:tblGrid>
      <w:tr w:rsidR="009C41D5" w:rsidRPr="009C41D5" w:rsidTr="009C41D5">
        <w:trPr>
          <w:trHeight w:val="1020"/>
          <w:jc w:val="center"/>
        </w:trPr>
        <w:tc>
          <w:tcPr>
            <w:tcW w:w="711"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ITEM</w:t>
            </w:r>
          </w:p>
        </w:tc>
        <w:tc>
          <w:tcPr>
            <w:tcW w:w="709"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QNT.</w:t>
            </w:r>
          </w:p>
        </w:tc>
        <w:tc>
          <w:tcPr>
            <w:tcW w:w="850"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UND</w:t>
            </w:r>
          </w:p>
        </w:tc>
        <w:tc>
          <w:tcPr>
            <w:tcW w:w="1858" w:type="dxa"/>
            <w:tcBorders>
              <w:top w:val="single" w:sz="4" w:space="0" w:color="auto"/>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DESCRIÇÃO</w:t>
            </w:r>
          </w:p>
        </w:tc>
        <w:tc>
          <w:tcPr>
            <w:tcW w:w="2107"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TERRRAPLENAGEM SOUZA E FILHOS</w:t>
            </w:r>
          </w:p>
        </w:tc>
        <w:tc>
          <w:tcPr>
            <w:tcW w:w="1148"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M. M. BRITO LTDA.</w:t>
            </w:r>
          </w:p>
        </w:tc>
        <w:tc>
          <w:tcPr>
            <w:tcW w:w="1696"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PORTERRA CONSTRUTORA</w:t>
            </w:r>
          </w:p>
        </w:tc>
        <w:tc>
          <w:tcPr>
            <w:tcW w:w="1696"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CONSTRUTORA MANSUR</w:t>
            </w:r>
          </w:p>
        </w:tc>
        <w:tc>
          <w:tcPr>
            <w:tcW w:w="1526"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VALOR MÉDIO UNITÁRIO</w:t>
            </w:r>
          </w:p>
        </w:tc>
        <w:tc>
          <w:tcPr>
            <w:tcW w:w="1797" w:type="dxa"/>
            <w:tcBorders>
              <w:top w:val="single" w:sz="4" w:space="0" w:color="auto"/>
              <w:left w:val="nil"/>
              <w:bottom w:val="single" w:sz="4" w:space="0" w:color="auto"/>
              <w:right w:val="single" w:sz="4" w:space="0" w:color="auto"/>
            </w:tcBorders>
            <w:shd w:val="clear" w:color="000000" w:fill="D8D8D8"/>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VALOR MÉDIO TOTAL</w:t>
            </w:r>
          </w:p>
        </w:tc>
      </w:tr>
      <w:tr w:rsidR="009C41D5" w:rsidRPr="009C41D5" w:rsidTr="009C41D5">
        <w:trPr>
          <w:trHeight w:val="54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1</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Pá Carregadeira </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R$ 260,00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R$ 270,00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R$ 300,00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276,67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 xml:space="preserve"> 166.002,00</w:t>
            </w:r>
          </w:p>
        </w:tc>
      </w:tr>
      <w:tr w:rsidR="009C41D5" w:rsidRPr="009C41D5" w:rsidTr="009C41D5">
        <w:trPr>
          <w:trHeight w:val="75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2</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1.000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Escavadeira Hidráulica 20 </w:t>
            </w:r>
            <w:proofErr w:type="spellStart"/>
            <w:r w:rsidRPr="009C41D5">
              <w:rPr>
                <w:rFonts w:ascii="Arial" w:hAnsi="Arial" w:cs="Arial"/>
                <w:color w:val="000000"/>
                <w:sz w:val="20"/>
                <w:szCs w:val="20"/>
              </w:rPr>
              <w:t>ton</w:t>
            </w:r>
            <w:proofErr w:type="spellEnd"/>
            <w:r w:rsidRPr="009C41D5">
              <w:rPr>
                <w:rFonts w:ascii="Arial" w:hAnsi="Arial" w:cs="Arial"/>
                <w:color w:val="000000"/>
                <w:sz w:val="20"/>
                <w:szCs w:val="20"/>
              </w:rPr>
              <w:t xml:space="preserve"> </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R$ 350,00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R$ 350,00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R$ 350,00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R$ 370,00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355,00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355.000,00</w:t>
            </w:r>
          </w:p>
        </w:tc>
      </w:tr>
      <w:tr w:rsidR="009C41D5" w:rsidRPr="009C41D5" w:rsidTr="009C41D5">
        <w:trPr>
          <w:trHeight w:val="48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3</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Escavadeira Hidráulica 14 </w:t>
            </w:r>
            <w:proofErr w:type="spellStart"/>
            <w:r w:rsidRPr="009C41D5">
              <w:rPr>
                <w:rFonts w:ascii="Arial" w:hAnsi="Arial" w:cs="Arial"/>
                <w:color w:val="000000"/>
                <w:sz w:val="20"/>
                <w:szCs w:val="20"/>
              </w:rPr>
              <w:t>ton</w:t>
            </w:r>
            <w:proofErr w:type="spellEnd"/>
            <w:r w:rsidRPr="009C41D5">
              <w:rPr>
                <w:rFonts w:ascii="Arial" w:hAnsi="Arial" w:cs="Arial"/>
                <w:color w:val="000000"/>
                <w:sz w:val="20"/>
                <w:szCs w:val="20"/>
              </w:rPr>
              <w:t xml:space="preserve"> </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R$ 300,00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R$ 310,00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R$ 300,00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303,33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181.998,00</w:t>
            </w:r>
          </w:p>
        </w:tc>
      </w:tr>
      <w:tr w:rsidR="009C41D5" w:rsidRPr="009C41D5" w:rsidTr="009C41D5">
        <w:trPr>
          <w:trHeight w:val="45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4</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1.000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Retro Escavadeira</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R$ 190,00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R$ 200,00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R$ 160,00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R$ 200,00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187,50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187.500,00</w:t>
            </w:r>
          </w:p>
        </w:tc>
      </w:tr>
      <w:tr w:rsidR="009C41D5" w:rsidRPr="009C41D5" w:rsidTr="009C41D5">
        <w:trPr>
          <w:trHeight w:val="69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5</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spellStart"/>
            <w:r w:rsidRPr="009C41D5">
              <w:rPr>
                <w:rFonts w:ascii="Arial" w:hAnsi="Arial" w:cs="Arial"/>
                <w:color w:val="000000"/>
                <w:sz w:val="20"/>
                <w:szCs w:val="20"/>
              </w:rPr>
              <w:t>Patrol</w:t>
            </w:r>
            <w:proofErr w:type="spellEnd"/>
            <w:r w:rsidRPr="009C41D5">
              <w:rPr>
                <w:rFonts w:ascii="Arial" w:hAnsi="Arial" w:cs="Arial"/>
                <w:color w:val="000000"/>
                <w:sz w:val="20"/>
                <w:szCs w:val="20"/>
              </w:rPr>
              <w:t xml:space="preserve"> (Motoniveladora)</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R$ 340,00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R$ 350,00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R$ 370,00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R$ 290,00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337,50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202.500,00</w:t>
            </w:r>
          </w:p>
        </w:tc>
      </w:tr>
      <w:tr w:rsidR="009C41D5" w:rsidRPr="009C41D5" w:rsidTr="009C41D5">
        <w:trPr>
          <w:trHeight w:val="600"/>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6</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1.400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Caminhão Basculante</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R$ 130,00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R$ 140,00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R$ 120,00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R$ 160,00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137,50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proofErr w:type="gramStart"/>
            <w:r w:rsidRPr="009C41D5">
              <w:rPr>
                <w:rFonts w:ascii="Arial" w:hAnsi="Arial" w:cs="Arial"/>
                <w:iCs/>
                <w:color w:val="000000"/>
                <w:sz w:val="20"/>
                <w:szCs w:val="20"/>
              </w:rPr>
              <w:t>192,</w:t>
            </w:r>
            <w:proofErr w:type="gramEnd"/>
            <w:r w:rsidRPr="009C41D5">
              <w:rPr>
                <w:rFonts w:ascii="Arial" w:hAnsi="Arial" w:cs="Arial"/>
                <w:iCs/>
                <w:color w:val="000000"/>
                <w:sz w:val="20"/>
                <w:szCs w:val="20"/>
              </w:rPr>
              <w:t>500,00</w:t>
            </w:r>
          </w:p>
        </w:tc>
      </w:tr>
      <w:tr w:rsidR="009C41D5" w:rsidRPr="009C41D5" w:rsidTr="009C41D5">
        <w:trPr>
          <w:trHeight w:val="555"/>
          <w:jc w:val="center"/>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proofErr w:type="gramStart"/>
            <w:r w:rsidRPr="009C41D5">
              <w:rPr>
                <w:rFonts w:ascii="Arial" w:hAnsi="Arial" w:cs="Arial"/>
                <w:color w:val="000000"/>
                <w:sz w:val="20"/>
                <w:szCs w:val="20"/>
              </w:rPr>
              <w:t>7</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Horas</w:t>
            </w:r>
          </w:p>
        </w:tc>
        <w:tc>
          <w:tcPr>
            <w:tcW w:w="1858" w:type="dxa"/>
            <w:tcBorders>
              <w:top w:val="nil"/>
              <w:left w:val="nil"/>
              <w:bottom w:val="single" w:sz="4" w:space="0" w:color="auto"/>
              <w:right w:val="single" w:sz="4" w:space="0" w:color="auto"/>
            </w:tcBorders>
            <w:shd w:val="clear" w:color="auto" w:fill="auto"/>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Caminhão Traçado</w:t>
            </w:r>
          </w:p>
        </w:tc>
        <w:tc>
          <w:tcPr>
            <w:tcW w:w="2107"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R$ 200,00</w:t>
            </w:r>
          </w:p>
        </w:tc>
        <w:tc>
          <w:tcPr>
            <w:tcW w:w="1148"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R$ 210,00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R$ 210,00</w:t>
            </w:r>
          </w:p>
        </w:tc>
        <w:tc>
          <w:tcPr>
            <w:tcW w:w="169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R$ 210,00</w:t>
            </w:r>
          </w:p>
        </w:tc>
        <w:tc>
          <w:tcPr>
            <w:tcW w:w="1526" w:type="dxa"/>
            <w:tcBorders>
              <w:top w:val="nil"/>
              <w:left w:val="nil"/>
              <w:bottom w:val="single" w:sz="4" w:space="0" w:color="auto"/>
              <w:right w:val="single" w:sz="4" w:space="0" w:color="auto"/>
            </w:tcBorders>
            <w:shd w:val="clear" w:color="auto" w:fill="auto"/>
            <w:noWrap/>
            <w:vAlign w:val="center"/>
            <w:hideMark/>
          </w:tcPr>
          <w:p w:rsidR="009C41D5" w:rsidRPr="009C41D5" w:rsidRDefault="009C41D5" w:rsidP="00C042BE">
            <w:pPr>
              <w:jc w:val="center"/>
              <w:rPr>
                <w:rFonts w:ascii="Arial" w:hAnsi="Arial" w:cs="Arial"/>
                <w:color w:val="000000"/>
                <w:sz w:val="20"/>
                <w:szCs w:val="20"/>
              </w:rPr>
            </w:pPr>
            <w:r w:rsidRPr="009C41D5">
              <w:rPr>
                <w:rFonts w:ascii="Arial" w:hAnsi="Arial" w:cs="Arial"/>
                <w:color w:val="000000"/>
                <w:sz w:val="20"/>
                <w:szCs w:val="20"/>
              </w:rPr>
              <w:t xml:space="preserve"> R$      207,50 </w:t>
            </w:r>
          </w:p>
        </w:tc>
        <w:tc>
          <w:tcPr>
            <w:tcW w:w="1797" w:type="dxa"/>
            <w:tcBorders>
              <w:top w:val="nil"/>
              <w:left w:val="nil"/>
              <w:bottom w:val="single" w:sz="4" w:space="0" w:color="auto"/>
              <w:right w:val="single" w:sz="4" w:space="0" w:color="auto"/>
            </w:tcBorders>
            <w:shd w:val="clear" w:color="000000" w:fill="D8D8D8"/>
            <w:noWrap/>
            <w:vAlign w:val="center"/>
            <w:hideMark/>
          </w:tcPr>
          <w:p w:rsidR="009C41D5" w:rsidRPr="009C41D5" w:rsidRDefault="009C41D5" w:rsidP="00C042BE">
            <w:pPr>
              <w:jc w:val="center"/>
              <w:rPr>
                <w:rFonts w:ascii="Arial" w:hAnsi="Arial" w:cs="Arial"/>
                <w:iCs/>
                <w:color w:val="000000"/>
                <w:sz w:val="20"/>
                <w:szCs w:val="20"/>
              </w:rPr>
            </w:pPr>
            <w:r w:rsidRPr="009C41D5">
              <w:rPr>
                <w:rFonts w:ascii="Arial" w:hAnsi="Arial" w:cs="Arial"/>
                <w:iCs/>
                <w:color w:val="000000"/>
                <w:sz w:val="20"/>
                <w:szCs w:val="20"/>
              </w:rPr>
              <w:t>124.500,00</w:t>
            </w:r>
          </w:p>
        </w:tc>
      </w:tr>
      <w:tr w:rsidR="009C41D5" w:rsidRPr="009C41D5" w:rsidTr="009C41D5">
        <w:trPr>
          <w:trHeight w:val="300"/>
          <w:jc w:val="center"/>
        </w:trPr>
        <w:tc>
          <w:tcPr>
            <w:tcW w:w="711"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709"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850"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858"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2107"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148"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69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69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52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b/>
                <w:color w:val="000000"/>
                <w:sz w:val="20"/>
                <w:szCs w:val="20"/>
              </w:rPr>
            </w:pPr>
          </w:p>
        </w:tc>
        <w:tc>
          <w:tcPr>
            <w:tcW w:w="1797" w:type="dxa"/>
            <w:vMerge w:val="restart"/>
            <w:tcBorders>
              <w:top w:val="nil"/>
              <w:left w:val="single" w:sz="4" w:space="0" w:color="auto"/>
              <w:bottom w:val="single" w:sz="4" w:space="0" w:color="000000"/>
              <w:right w:val="single" w:sz="4" w:space="0" w:color="auto"/>
            </w:tcBorders>
            <w:shd w:val="clear" w:color="000000" w:fill="D8D8D8"/>
            <w:noWrap/>
            <w:vAlign w:val="center"/>
            <w:hideMark/>
          </w:tcPr>
          <w:p w:rsidR="009C41D5" w:rsidRPr="009C41D5" w:rsidRDefault="009C41D5" w:rsidP="00C042BE">
            <w:pPr>
              <w:jc w:val="center"/>
              <w:rPr>
                <w:rFonts w:ascii="Arial" w:hAnsi="Arial" w:cs="Arial"/>
                <w:b/>
                <w:bCs/>
                <w:color w:val="000000"/>
                <w:sz w:val="20"/>
                <w:szCs w:val="20"/>
              </w:rPr>
            </w:pPr>
            <w:r w:rsidRPr="009C41D5">
              <w:rPr>
                <w:rFonts w:ascii="Arial" w:hAnsi="Arial" w:cs="Arial"/>
                <w:b/>
                <w:bCs/>
                <w:color w:val="000000"/>
                <w:sz w:val="20"/>
                <w:szCs w:val="20"/>
              </w:rPr>
              <w:t>R$ 1.410.000,00</w:t>
            </w:r>
          </w:p>
        </w:tc>
      </w:tr>
      <w:tr w:rsidR="009C41D5" w:rsidRPr="009C41D5" w:rsidTr="009C41D5">
        <w:trPr>
          <w:trHeight w:val="327"/>
          <w:jc w:val="center"/>
        </w:trPr>
        <w:tc>
          <w:tcPr>
            <w:tcW w:w="711"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709"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850"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858"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2107"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148"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69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69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526" w:type="dxa"/>
            <w:tcBorders>
              <w:top w:val="nil"/>
              <w:left w:val="nil"/>
              <w:bottom w:val="nil"/>
              <w:right w:val="nil"/>
            </w:tcBorders>
            <w:shd w:val="clear" w:color="auto" w:fill="auto"/>
            <w:noWrap/>
            <w:vAlign w:val="bottom"/>
            <w:hideMark/>
          </w:tcPr>
          <w:p w:rsidR="009C41D5" w:rsidRPr="009C41D5" w:rsidRDefault="009C41D5" w:rsidP="00C042BE">
            <w:pPr>
              <w:rPr>
                <w:rFonts w:ascii="Arial" w:hAnsi="Arial" w:cs="Arial"/>
                <w:color w:val="000000"/>
                <w:sz w:val="20"/>
                <w:szCs w:val="20"/>
              </w:rPr>
            </w:pPr>
          </w:p>
        </w:tc>
        <w:tc>
          <w:tcPr>
            <w:tcW w:w="1797" w:type="dxa"/>
            <w:vMerge/>
            <w:tcBorders>
              <w:top w:val="nil"/>
              <w:left w:val="single" w:sz="4" w:space="0" w:color="auto"/>
              <w:bottom w:val="single" w:sz="4" w:space="0" w:color="000000"/>
              <w:right w:val="single" w:sz="4" w:space="0" w:color="auto"/>
            </w:tcBorders>
            <w:vAlign w:val="center"/>
            <w:hideMark/>
          </w:tcPr>
          <w:p w:rsidR="009C41D5" w:rsidRPr="009C41D5" w:rsidRDefault="009C41D5" w:rsidP="00C042BE">
            <w:pPr>
              <w:rPr>
                <w:rFonts w:ascii="Arial" w:hAnsi="Arial" w:cs="Arial"/>
                <w:b/>
                <w:bCs/>
                <w:color w:val="000000"/>
                <w:sz w:val="20"/>
                <w:szCs w:val="20"/>
              </w:rPr>
            </w:pPr>
          </w:p>
        </w:tc>
      </w:tr>
    </w:tbl>
    <w:p w:rsidR="007765E9" w:rsidRPr="006E5CBE" w:rsidRDefault="007765E9" w:rsidP="00413EAE">
      <w:pPr>
        <w:jc w:val="center"/>
        <w:rPr>
          <w:rFonts w:ascii="Arial" w:hAnsi="Arial" w:cs="Arial"/>
        </w:rPr>
      </w:pPr>
    </w:p>
    <w:sectPr w:rsidR="007765E9" w:rsidRPr="006E5CBE" w:rsidSect="00413EAE">
      <w:headerReference w:type="default" r:id="rId15"/>
      <w:footerReference w:type="default" r:id="rId16"/>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46F" w:rsidRDefault="000D446F" w:rsidP="008D6CB9">
      <w:r>
        <w:separator/>
      </w:r>
    </w:p>
  </w:endnote>
  <w:endnote w:type="continuationSeparator" w:id="0">
    <w:p w:rsidR="000D446F" w:rsidRDefault="000D446F"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4424"/>
      <w:docPartObj>
        <w:docPartGallery w:val="Page Numbers (Bottom of Page)"/>
        <w:docPartUnique/>
      </w:docPartObj>
    </w:sdtPr>
    <w:sdtContent>
      <w:sdt>
        <w:sdtPr>
          <w:id w:val="16177023"/>
          <w:docPartObj>
            <w:docPartGallery w:val="Page Numbers (Top of Page)"/>
            <w:docPartUnique/>
          </w:docPartObj>
        </w:sdtPr>
        <w:sdtContent>
          <w:p w:rsidR="00C042BE" w:rsidRPr="00672F64" w:rsidRDefault="00C042BE" w:rsidP="00DE3229">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w:t>
            </w:r>
            <w:r>
              <w:rPr>
                <w:rFonts w:ascii="Arial" w:hAnsi="Arial" w:cs="Arial"/>
                <w:color w:val="002060"/>
                <w:sz w:val="20"/>
                <w:szCs w:val="20"/>
              </w:rPr>
              <w:t>0</w:t>
            </w:r>
            <w:r w:rsidRPr="00672F64">
              <w:rPr>
                <w:rFonts w:ascii="Arial" w:hAnsi="Arial" w:cs="Arial"/>
                <w:color w:val="002060"/>
                <w:sz w:val="20"/>
                <w:szCs w:val="20"/>
              </w:rPr>
              <w:t>-020.</w:t>
            </w:r>
          </w:p>
          <w:p w:rsidR="00C042BE" w:rsidRPr="00672F64" w:rsidRDefault="00C042BE" w:rsidP="00DE3229">
            <w:pPr>
              <w:pStyle w:val="Rodap"/>
              <w:jc w:val="center"/>
              <w:rPr>
                <w:rFonts w:ascii="Arial" w:hAnsi="Arial" w:cs="Arial"/>
                <w:color w:val="002060"/>
                <w:sz w:val="20"/>
                <w:szCs w:val="20"/>
              </w:rPr>
            </w:pPr>
            <w:bookmarkStart w:id="0" w:name="_GoBack"/>
            <w:bookmarkEnd w:id="0"/>
            <w:r w:rsidRPr="00672F64">
              <w:rPr>
                <w:rFonts w:ascii="Arial" w:hAnsi="Arial" w:cs="Arial"/>
                <w:color w:val="002060"/>
                <w:sz w:val="20"/>
                <w:szCs w:val="20"/>
              </w:rPr>
              <w:t>3</w:t>
            </w:r>
            <w:r>
              <w:rPr>
                <w:rFonts w:ascii="Arial" w:hAnsi="Arial" w:cs="Arial"/>
                <w:color w:val="002060"/>
                <w:sz w:val="20"/>
                <w:szCs w:val="20"/>
              </w:rPr>
              <w:t>2 3422-1066 (Ramal 219, 214</w:t>
            </w:r>
            <w:r w:rsidRPr="00672F64">
              <w:rPr>
                <w:rFonts w:ascii="Arial" w:hAnsi="Arial" w:cs="Arial"/>
                <w:color w:val="002060"/>
                <w:sz w:val="20"/>
                <w:szCs w:val="20"/>
              </w:rPr>
              <w:t xml:space="preserve"> e 247) | licitacao@cataguases.mg.gov.br</w:t>
            </w:r>
          </w:p>
          <w:p w:rsidR="00C042BE" w:rsidRDefault="00C042BE">
            <w:pPr>
              <w:pStyle w:val="Rodap"/>
              <w:jc w:val="right"/>
            </w:pPr>
            <w:r>
              <w:t xml:space="preserve">Página </w:t>
            </w:r>
            <w:r>
              <w:rPr>
                <w:b/>
              </w:rPr>
              <w:fldChar w:fldCharType="begin"/>
            </w:r>
            <w:r>
              <w:rPr>
                <w:b/>
              </w:rPr>
              <w:instrText>PAGE</w:instrText>
            </w:r>
            <w:r>
              <w:rPr>
                <w:b/>
              </w:rPr>
              <w:fldChar w:fldCharType="separate"/>
            </w:r>
            <w:r w:rsidR="00791816">
              <w:rPr>
                <w:b/>
                <w:noProof/>
              </w:rPr>
              <w:t>27</w:t>
            </w:r>
            <w:r>
              <w:rPr>
                <w:b/>
              </w:rPr>
              <w:fldChar w:fldCharType="end"/>
            </w:r>
            <w:r>
              <w:t xml:space="preserve"> de </w:t>
            </w:r>
            <w:r>
              <w:rPr>
                <w:b/>
              </w:rPr>
              <w:fldChar w:fldCharType="begin"/>
            </w:r>
            <w:r>
              <w:rPr>
                <w:b/>
              </w:rPr>
              <w:instrText>NUMPAGES</w:instrText>
            </w:r>
            <w:r>
              <w:rPr>
                <w:b/>
              </w:rPr>
              <w:fldChar w:fldCharType="separate"/>
            </w:r>
            <w:r w:rsidR="00791816">
              <w:rPr>
                <w:b/>
                <w:noProof/>
              </w:rPr>
              <w:t>28</w:t>
            </w:r>
            <w:r>
              <w:rPr>
                <w:b/>
              </w:rPr>
              <w:fldChar w:fldCharType="end"/>
            </w:r>
          </w:p>
        </w:sdtContent>
      </w:sdt>
    </w:sdtContent>
  </w:sdt>
  <w:p w:rsidR="00C042BE" w:rsidRDefault="00C042BE"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C042BE" w:rsidRPr="00672F64" w:rsidRDefault="00C042BE" w:rsidP="009C41D5">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w:t>
            </w:r>
            <w:r>
              <w:rPr>
                <w:rFonts w:ascii="Arial" w:hAnsi="Arial" w:cs="Arial"/>
                <w:color w:val="002060"/>
                <w:sz w:val="20"/>
                <w:szCs w:val="20"/>
              </w:rPr>
              <w:t>0</w:t>
            </w:r>
            <w:r w:rsidRPr="00672F64">
              <w:rPr>
                <w:rFonts w:ascii="Arial" w:hAnsi="Arial" w:cs="Arial"/>
                <w:color w:val="002060"/>
                <w:sz w:val="20"/>
                <w:szCs w:val="20"/>
              </w:rPr>
              <w:t>-020.</w:t>
            </w:r>
          </w:p>
          <w:p w:rsidR="00C042BE" w:rsidRDefault="00C042BE" w:rsidP="009C41D5">
            <w:pPr>
              <w:pStyle w:val="Rodap"/>
              <w:jc w:val="center"/>
            </w:pPr>
            <w:r w:rsidRPr="00672F64">
              <w:rPr>
                <w:rFonts w:ascii="Arial" w:hAnsi="Arial" w:cs="Arial"/>
                <w:color w:val="002060"/>
                <w:sz w:val="20"/>
                <w:szCs w:val="20"/>
              </w:rPr>
              <w:t>3</w:t>
            </w:r>
            <w:r>
              <w:rPr>
                <w:rFonts w:ascii="Arial" w:hAnsi="Arial" w:cs="Arial"/>
                <w:color w:val="002060"/>
                <w:sz w:val="20"/>
                <w:szCs w:val="20"/>
              </w:rPr>
              <w:t>2 3422-1066 (Ramal 219, 214</w:t>
            </w:r>
            <w:r w:rsidRPr="00672F64">
              <w:rPr>
                <w:rFonts w:ascii="Arial" w:hAnsi="Arial" w:cs="Arial"/>
                <w:color w:val="002060"/>
                <w:sz w:val="20"/>
                <w:szCs w:val="20"/>
              </w:rPr>
              <w:t xml:space="preserve"> e 247) | licitacao@cataguases.mg.gov.br</w:t>
            </w:r>
            <w:r>
              <w:t xml:space="preserve"> </w:t>
            </w:r>
          </w:p>
          <w:p w:rsidR="00C042BE" w:rsidRDefault="00C042BE" w:rsidP="009C41D5">
            <w:pPr>
              <w:pStyle w:val="Rodap"/>
              <w:jc w:val="right"/>
            </w:pPr>
            <w:r>
              <w:t xml:space="preserve">Página </w:t>
            </w:r>
            <w:r>
              <w:rPr>
                <w:b/>
              </w:rPr>
              <w:fldChar w:fldCharType="begin"/>
            </w:r>
            <w:r>
              <w:rPr>
                <w:b/>
              </w:rPr>
              <w:instrText>PAGE</w:instrText>
            </w:r>
            <w:r>
              <w:rPr>
                <w:b/>
              </w:rPr>
              <w:fldChar w:fldCharType="separate"/>
            </w:r>
            <w:r w:rsidR="00791816">
              <w:rPr>
                <w:b/>
                <w:noProof/>
              </w:rPr>
              <w:t>28</w:t>
            </w:r>
            <w:r>
              <w:rPr>
                <w:b/>
              </w:rPr>
              <w:fldChar w:fldCharType="end"/>
            </w:r>
            <w:r>
              <w:t xml:space="preserve"> de </w:t>
            </w:r>
            <w:r>
              <w:rPr>
                <w:b/>
              </w:rPr>
              <w:fldChar w:fldCharType="begin"/>
            </w:r>
            <w:r>
              <w:rPr>
                <w:b/>
              </w:rPr>
              <w:instrText>NUMPAGES</w:instrText>
            </w:r>
            <w:r>
              <w:rPr>
                <w:b/>
              </w:rPr>
              <w:fldChar w:fldCharType="separate"/>
            </w:r>
            <w:r w:rsidR="00791816">
              <w:rPr>
                <w:b/>
                <w:noProof/>
              </w:rPr>
              <w:t>28</w:t>
            </w:r>
            <w:r>
              <w:rPr>
                <w:b/>
              </w:rPr>
              <w:fldChar w:fldCharType="end"/>
            </w:r>
          </w:p>
        </w:sdtContent>
      </w:sdt>
    </w:sdtContent>
  </w:sdt>
  <w:p w:rsidR="00C042BE" w:rsidRDefault="00C042B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46F" w:rsidRDefault="000D446F" w:rsidP="008D6CB9">
      <w:r>
        <w:separator/>
      </w:r>
    </w:p>
  </w:footnote>
  <w:footnote w:type="continuationSeparator" w:id="0">
    <w:p w:rsidR="000D446F" w:rsidRDefault="000D446F"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BE" w:rsidRDefault="00C042BE"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BE" w:rsidRDefault="00C042BE" w:rsidP="003E5DAB">
    <w:pPr>
      <w:pStyle w:val="Cabealho"/>
      <w:jc w:val="center"/>
    </w:pPr>
    <w:r w:rsidRPr="009C41D5">
      <w:rPr>
        <w:rFonts w:ascii="Arial" w:hAnsi="Arial" w:cs="Arial"/>
        <w:b/>
        <w:bCs/>
        <w:noProof/>
      </w:rPr>
      <w:drawing>
        <wp:anchor distT="0" distB="0" distL="114300" distR="114300" simplePos="0" relativeHeight="251661312" behindDoc="1" locked="0" layoutInCell="1" allowOverlap="1">
          <wp:simplePos x="0" y="0"/>
          <wp:positionH relativeFrom="margin">
            <wp:posOffset>755015</wp:posOffset>
          </wp:positionH>
          <wp:positionV relativeFrom="paragraph">
            <wp:posOffset>-203835</wp:posOffset>
          </wp:positionV>
          <wp:extent cx="6697345" cy="1163320"/>
          <wp:effectExtent l="19050" t="0" r="8255" b="0"/>
          <wp:wrapTight wrapText="bothSides">
            <wp:wrapPolygon edited="0">
              <wp:start x="2642" y="1769"/>
              <wp:lineTo x="1352" y="10965"/>
              <wp:lineTo x="1290" y="13087"/>
              <wp:lineTo x="-61" y="18039"/>
              <wp:lineTo x="-61" y="18393"/>
              <wp:lineTo x="21627" y="18393"/>
              <wp:lineTo x="21627" y="17686"/>
              <wp:lineTo x="4301" y="13087"/>
              <wp:lineTo x="14868" y="13087"/>
              <wp:lineTo x="20029" y="11319"/>
              <wp:lineTo x="20091" y="5659"/>
              <wp:lineTo x="2949" y="1769"/>
              <wp:lineTo x="2642" y="1769"/>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697345"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691"/>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2D22471"/>
    <w:multiLevelType w:val="hybridMultilevel"/>
    <w:tmpl w:val="DF88DF7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EA69EC"/>
    <w:multiLevelType w:val="multilevel"/>
    <w:tmpl w:val="C360C0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Zero"/>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7BD69CC"/>
    <w:multiLevelType w:val="multilevel"/>
    <w:tmpl w:val="25D81A32"/>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DD2B59"/>
    <w:multiLevelType w:val="multilevel"/>
    <w:tmpl w:val="6EF2ACE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F495ED1"/>
    <w:multiLevelType w:val="multilevel"/>
    <w:tmpl w:val="863667B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4312AE2"/>
    <w:multiLevelType w:val="multilevel"/>
    <w:tmpl w:val="CFA6D15A"/>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28CD7962"/>
    <w:multiLevelType w:val="multilevel"/>
    <w:tmpl w:val="4A26207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8B4DE8"/>
    <w:multiLevelType w:val="hybridMultilevel"/>
    <w:tmpl w:val="03B826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37A0208"/>
    <w:multiLevelType w:val="multilevel"/>
    <w:tmpl w:val="4146A8A8"/>
    <w:lvl w:ilvl="0">
      <w:start w:val="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9B1C42"/>
    <w:multiLevelType w:val="hybridMultilevel"/>
    <w:tmpl w:val="8B7E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939118D"/>
    <w:multiLevelType w:val="multilevel"/>
    <w:tmpl w:val="E0688CE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D4D67DD"/>
    <w:multiLevelType w:val="multilevel"/>
    <w:tmpl w:val="F86A9FF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20">
    <w:nsid w:val="406A5763"/>
    <w:multiLevelType w:val="multilevel"/>
    <w:tmpl w:val="94888DD6"/>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42515CC9"/>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D186953"/>
    <w:multiLevelType w:val="multilevel"/>
    <w:tmpl w:val="B9B605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1102B8C"/>
    <w:multiLevelType w:val="hybridMultilevel"/>
    <w:tmpl w:val="45E492E4"/>
    <w:lvl w:ilvl="0" w:tplc="04160005">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A76EDE"/>
    <w:multiLevelType w:val="multilevel"/>
    <w:tmpl w:val="6C78C562"/>
    <w:lvl w:ilvl="0">
      <w:start w:val="1"/>
      <w:numFmt w:val="decimal"/>
      <w:lvlText w:val="%1."/>
      <w:lvlJc w:val="left"/>
      <w:pPr>
        <w:ind w:left="1080" w:hanging="360"/>
      </w:pPr>
      <w:rPr>
        <w:rFonts w:hint="default"/>
        <w:b/>
      </w:rPr>
    </w:lvl>
    <w:lvl w:ilvl="1">
      <w:start w:val="1"/>
      <w:numFmt w:val="decimal"/>
      <w:isLgl/>
      <w:lvlText w:val="%1.%2"/>
      <w:lvlJc w:val="left"/>
      <w:pPr>
        <w:ind w:left="1545" w:hanging="825"/>
      </w:pPr>
      <w:rPr>
        <w:rFonts w:hint="default"/>
      </w:rPr>
    </w:lvl>
    <w:lvl w:ilvl="2">
      <w:start w:val="10"/>
      <w:numFmt w:val="decimal"/>
      <w:isLgl/>
      <w:lvlText w:val="%1.%2.%3"/>
      <w:lvlJc w:val="left"/>
      <w:pPr>
        <w:ind w:left="1545" w:hanging="825"/>
      </w:pPr>
      <w:rPr>
        <w:rFonts w:hint="default"/>
      </w:rPr>
    </w:lvl>
    <w:lvl w:ilvl="3">
      <w:start w:val="1"/>
      <w:numFmt w:val="decimal"/>
      <w:isLgl/>
      <w:lvlText w:val="%1.%2.%3.%4"/>
      <w:lvlJc w:val="left"/>
      <w:pPr>
        <w:ind w:left="1545" w:hanging="82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nsid w:val="54BD2715"/>
    <w:multiLevelType w:val="multilevel"/>
    <w:tmpl w:val="28522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5E5C324A"/>
    <w:multiLevelType w:val="multilevel"/>
    <w:tmpl w:val="F74251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613167F1"/>
    <w:multiLevelType w:val="multilevel"/>
    <w:tmpl w:val="B0982A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A284FEA"/>
    <w:multiLevelType w:val="multilevel"/>
    <w:tmpl w:val="F6E07F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8E6B54"/>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EE81736"/>
    <w:multiLevelType w:val="multilevel"/>
    <w:tmpl w:val="A29493C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5330622"/>
    <w:multiLevelType w:val="multilevel"/>
    <w:tmpl w:val="E4808CA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54A5F95"/>
    <w:multiLevelType w:val="multilevel"/>
    <w:tmpl w:val="5676444A"/>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5">
    <w:nsid w:val="774B58F0"/>
    <w:multiLevelType w:val="multilevel"/>
    <w:tmpl w:val="7752E88A"/>
    <w:lvl w:ilvl="0">
      <w:start w:val="2"/>
      <w:numFmt w:val="decimal"/>
      <w:lvlText w:val="%1"/>
      <w:lvlJc w:val="left"/>
      <w:pPr>
        <w:ind w:left="525" w:hanging="525"/>
      </w:pPr>
      <w:rPr>
        <w:rFonts w:hint="default"/>
      </w:rPr>
    </w:lvl>
    <w:lvl w:ilvl="1">
      <w:start w:val="14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8E12CE3"/>
    <w:multiLevelType w:val="multilevel"/>
    <w:tmpl w:val="5D9CA700"/>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31"/>
  </w:num>
  <w:num w:numId="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3"/>
  </w:num>
  <w:num w:numId="5">
    <w:abstractNumId w:val="43"/>
  </w:num>
  <w:num w:numId="6">
    <w:abstractNumId w:val="6"/>
  </w:num>
  <w:num w:numId="7">
    <w:abstractNumId w:val="38"/>
  </w:num>
  <w:num w:numId="8">
    <w:abstractNumId w:val="2"/>
  </w:num>
  <w:num w:numId="9">
    <w:abstractNumId w:val="30"/>
  </w:num>
  <w:num w:numId="10">
    <w:abstractNumId w:val="17"/>
  </w:num>
  <w:num w:numId="11">
    <w:abstractNumId w:val="27"/>
  </w:num>
  <w:num w:numId="12">
    <w:abstractNumId w:val="34"/>
  </w:num>
  <w:num w:numId="13">
    <w:abstractNumId w:val="1"/>
  </w:num>
  <w:num w:numId="14">
    <w:abstractNumId w:val="5"/>
  </w:num>
  <w:num w:numId="15">
    <w:abstractNumId w:val="37"/>
  </w:num>
  <w:num w:numId="16">
    <w:abstractNumId w:val="24"/>
  </w:num>
  <w:num w:numId="17">
    <w:abstractNumId w:val="25"/>
  </w:num>
  <w:num w:numId="18">
    <w:abstractNumId w:val="33"/>
  </w:num>
  <w:num w:numId="19">
    <w:abstractNumId w:val="35"/>
  </w:num>
  <w:num w:numId="20">
    <w:abstractNumId w:val="14"/>
  </w:num>
  <w:num w:numId="21">
    <w:abstractNumId w:val="10"/>
  </w:num>
  <w:num w:numId="22">
    <w:abstractNumId w:val="4"/>
  </w:num>
  <w:num w:numId="23">
    <w:abstractNumId w:val="21"/>
  </w:num>
  <w:num w:numId="24">
    <w:abstractNumId w:val="39"/>
  </w:num>
  <w:num w:numId="25">
    <w:abstractNumId w:val="44"/>
  </w:num>
  <w:num w:numId="26">
    <w:abstractNumId w:val="32"/>
  </w:num>
  <w:num w:numId="27">
    <w:abstractNumId w:val="46"/>
  </w:num>
  <w:num w:numId="28">
    <w:abstractNumId w:val="45"/>
  </w:num>
  <w:num w:numId="29">
    <w:abstractNumId w:val="16"/>
  </w:num>
  <w:num w:numId="30">
    <w:abstractNumId w:val="29"/>
  </w:num>
  <w:num w:numId="31">
    <w:abstractNumId w:val="47"/>
  </w:num>
  <w:num w:numId="32">
    <w:abstractNumId w:val="40"/>
  </w:num>
  <w:num w:numId="33">
    <w:abstractNumId w:val="15"/>
  </w:num>
  <w:num w:numId="34">
    <w:abstractNumId w:val="3"/>
  </w:num>
  <w:num w:numId="35">
    <w:abstractNumId w:val="22"/>
  </w:num>
  <w:num w:numId="36">
    <w:abstractNumId w:val="0"/>
  </w:num>
  <w:num w:numId="37">
    <w:abstractNumId w:val="36"/>
  </w:num>
  <w:num w:numId="38">
    <w:abstractNumId w:val="9"/>
  </w:num>
  <w:num w:numId="39">
    <w:abstractNumId w:val="19"/>
  </w:num>
  <w:num w:numId="40">
    <w:abstractNumId w:val="7"/>
  </w:num>
  <w:num w:numId="41">
    <w:abstractNumId w:val="41"/>
  </w:num>
  <w:num w:numId="42">
    <w:abstractNumId w:val="42"/>
  </w:num>
  <w:num w:numId="43">
    <w:abstractNumId w:val="26"/>
  </w:num>
  <w:num w:numId="44">
    <w:abstractNumId w:val="28"/>
  </w:num>
  <w:num w:numId="45">
    <w:abstractNumId w:val="13"/>
  </w:num>
  <w:num w:numId="46">
    <w:abstractNumId w:val="8"/>
  </w:num>
  <w:num w:numId="47">
    <w:abstractNumId w:val="20"/>
  </w:num>
  <w:num w:numId="48">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4194"/>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5107"/>
    <w:rsid w:val="00025990"/>
    <w:rsid w:val="00027E2B"/>
    <w:rsid w:val="00030B84"/>
    <w:rsid w:val="000316D8"/>
    <w:rsid w:val="00031EF0"/>
    <w:rsid w:val="0003467A"/>
    <w:rsid w:val="0003567C"/>
    <w:rsid w:val="00035D2E"/>
    <w:rsid w:val="00036CD8"/>
    <w:rsid w:val="000376A9"/>
    <w:rsid w:val="0004095E"/>
    <w:rsid w:val="00040DC9"/>
    <w:rsid w:val="000443BF"/>
    <w:rsid w:val="00045F9A"/>
    <w:rsid w:val="000461EA"/>
    <w:rsid w:val="00046D33"/>
    <w:rsid w:val="00050B26"/>
    <w:rsid w:val="00051003"/>
    <w:rsid w:val="00054E54"/>
    <w:rsid w:val="00054E58"/>
    <w:rsid w:val="0005526F"/>
    <w:rsid w:val="00055D75"/>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899"/>
    <w:rsid w:val="000C2A96"/>
    <w:rsid w:val="000C30B0"/>
    <w:rsid w:val="000C798B"/>
    <w:rsid w:val="000D03F0"/>
    <w:rsid w:val="000D446F"/>
    <w:rsid w:val="000D5A1B"/>
    <w:rsid w:val="000D7940"/>
    <w:rsid w:val="000E0693"/>
    <w:rsid w:val="000E0747"/>
    <w:rsid w:val="000E267D"/>
    <w:rsid w:val="000E3033"/>
    <w:rsid w:val="000E42B9"/>
    <w:rsid w:val="000E4386"/>
    <w:rsid w:val="000E5578"/>
    <w:rsid w:val="000E5751"/>
    <w:rsid w:val="000E6181"/>
    <w:rsid w:val="000E680D"/>
    <w:rsid w:val="000E69BB"/>
    <w:rsid w:val="000E761D"/>
    <w:rsid w:val="000E7951"/>
    <w:rsid w:val="000F108B"/>
    <w:rsid w:val="000F17C1"/>
    <w:rsid w:val="000F2846"/>
    <w:rsid w:val="000F2FAE"/>
    <w:rsid w:val="000F421A"/>
    <w:rsid w:val="000F5328"/>
    <w:rsid w:val="000F56C4"/>
    <w:rsid w:val="001031A4"/>
    <w:rsid w:val="001044B0"/>
    <w:rsid w:val="00105A18"/>
    <w:rsid w:val="00110F4D"/>
    <w:rsid w:val="001134D3"/>
    <w:rsid w:val="00115DAE"/>
    <w:rsid w:val="00117CA6"/>
    <w:rsid w:val="001203B0"/>
    <w:rsid w:val="0012258A"/>
    <w:rsid w:val="00123A9F"/>
    <w:rsid w:val="00123CCE"/>
    <w:rsid w:val="001258F7"/>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7C47"/>
    <w:rsid w:val="00157ED0"/>
    <w:rsid w:val="00160258"/>
    <w:rsid w:val="001602CF"/>
    <w:rsid w:val="00164D3B"/>
    <w:rsid w:val="00165A66"/>
    <w:rsid w:val="0016682F"/>
    <w:rsid w:val="00170833"/>
    <w:rsid w:val="0017108F"/>
    <w:rsid w:val="00172284"/>
    <w:rsid w:val="00172340"/>
    <w:rsid w:val="0017235C"/>
    <w:rsid w:val="0017292F"/>
    <w:rsid w:val="00172B0D"/>
    <w:rsid w:val="0017332B"/>
    <w:rsid w:val="001756C7"/>
    <w:rsid w:val="00177B2D"/>
    <w:rsid w:val="00177DBC"/>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7D2"/>
    <w:rsid w:val="001A3A67"/>
    <w:rsid w:val="001A3C93"/>
    <w:rsid w:val="001A3FFA"/>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6B60"/>
    <w:rsid w:val="001D7296"/>
    <w:rsid w:val="001D786A"/>
    <w:rsid w:val="001E1B85"/>
    <w:rsid w:val="001E1C5A"/>
    <w:rsid w:val="001E3157"/>
    <w:rsid w:val="001E38AE"/>
    <w:rsid w:val="001E4CF5"/>
    <w:rsid w:val="001E4F17"/>
    <w:rsid w:val="001E5B54"/>
    <w:rsid w:val="001E72AE"/>
    <w:rsid w:val="001F0745"/>
    <w:rsid w:val="001F0ABE"/>
    <w:rsid w:val="001F18CF"/>
    <w:rsid w:val="001F1A0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661F"/>
    <w:rsid w:val="00240848"/>
    <w:rsid w:val="00240D5B"/>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A0EF4"/>
    <w:rsid w:val="002A3D98"/>
    <w:rsid w:val="002A6378"/>
    <w:rsid w:val="002A6BF3"/>
    <w:rsid w:val="002A6F59"/>
    <w:rsid w:val="002B1D5E"/>
    <w:rsid w:val="002B5001"/>
    <w:rsid w:val="002B530C"/>
    <w:rsid w:val="002B7CAD"/>
    <w:rsid w:val="002B7D7D"/>
    <w:rsid w:val="002C06EF"/>
    <w:rsid w:val="002C1777"/>
    <w:rsid w:val="002C17EC"/>
    <w:rsid w:val="002C1E40"/>
    <w:rsid w:val="002C26C3"/>
    <w:rsid w:val="002C5311"/>
    <w:rsid w:val="002C666E"/>
    <w:rsid w:val="002D086E"/>
    <w:rsid w:val="002D23BF"/>
    <w:rsid w:val="002D2E1A"/>
    <w:rsid w:val="002D5F05"/>
    <w:rsid w:val="002D65B5"/>
    <w:rsid w:val="002E242E"/>
    <w:rsid w:val="002E3B08"/>
    <w:rsid w:val="002E3F41"/>
    <w:rsid w:val="002E45E8"/>
    <w:rsid w:val="002E56FC"/>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5E43"/>
    <w:rsid w:val="003C6F84"/>
    <w:rsid w:val="003C7536"/>
    <w:rsid w:val="003C7870"/>
    <w:rsid w:val="003D2DED"/>
    <w:rsid w:val="003D472B"/>
    <w:rsid w:val="003D6370"/>
    <w:rsid w:val="003E1AE7"/>
    <w:rsid w:val="003E2FEA"/>
    <w:rsid w:val="003E3EBE"/>
    <w:rsid w:val="003E4309"/>
    <w:rsid w:val="003E504C"/>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27CC"/>
    <w:rsid w:val="00462BB1"/>
    <w:rsid w:val="004647B6"/>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824"/>
    <w:rsid w:val="0049797D"/>
    <w:rsid w:val="004A07FA"/>
    <w:rsid w:val="004A0AC0"/>
    <w:rsid w:val="004A1D4D"/>
    <w:rsid w:val="004A48AA"/>
    <w:rsid w:val="004A5482"/>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2C3"/>
    <w:rsid w:val="005163BD"/>
    <w:rsid w:val="00516EA2"/>
    <w:rsid w:val="005208F7"/>
    <w:rsid w:val="0052146E"/>
    <w:rsid w:val="00523C06"/>
    <w:rsid w:val="00523E93"/>
    <w:rsid w:val="0052512B"/>
    <w:rsid w:val="00530CAB"/>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CD8"/>
    <w:rsid w:val="005652E8"/>
    <w:rsid w:val="00565793"/>
    <w:rsid w:val="005669B4"/>
    <w:rsid w:val="00567327"/>
    <w:rsid w:val="00567FED"/>
    <w:rsid w:val="005717E3"/>
    <w:rsid w:val="00573CF3"/>
    <w:rsid w:val="00573FCA"/>
    <w:rsid w:val="00574422"/>
    <w:rsid w:val="00574FE1"/>
    <w:rsid w:val="0058105D"/>
    <w:rsid w:val="00582541"/>
    <w:rsid w:val="005855FC"/>
    <w:rsid w:val="005858F4"/>
    <w:rsid w:val="00587E6F"/>
    <w:rsid w:val="00592C1E"/>
    <w:rsid w:val="0059464D"/>
    <w:rsid w:val="00594A57"/>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D3A"/>
    <w:rsid w:val="005D583B"/>
    <w:rsid w:val="005D6C19"/>
    <w:rsid w:val="005D7810"/>
    <w:rsid w:val="005D7A10"/>
    <w:rsid w:val="005D7AF4"/>
    <w:rsid w:val="005E006D"/>
    <w:rsid w:val="005E25A8"/>
    <w:rsid w:val="005E3187"/>
    <w:rsid w:val="005E346B"/>
    <w:rsid w:val="005E5883"/>
    <w:rsid w:val="005E6912"/>
    <w:rsid w:val="005E7A1A"/>
    <w:rsid w:val="005E7DDF"/>
    <w:rsid w:val="005E7F7F"/>
    <w:rsid w:val="005F086D"/>
    <w:rsid w:val="005F13B6"/>
    <w:rsid w:val="005F15DC"/>
    <w:rsid w:val="005F2089"/>
    <w:rsid w:val="005F2620"/>
    <w:rsid w:val="005F3FD1"/>
    <w:rsid w:val="005F4111"/>
    <w:rsid w:val="005F5ADE"/>
    <w:rsid w:val="005F6528"/>
    <w:rsid w:val="005F6EBE"/>
    <w:rsid w:val="005F7548"/>
    <w:rsid w:val="00600B02"/>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A2C"/>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1D10"/>
    <w:rsid w:val="006932CC"/>
    <w:rsid w:val="00694B93"/>
    <w:rsid w:val="0069522F"/>
    <w:rsid w:val="00695C34"/>
    <w:rsid w:val="0069717D"/>
    <w:rsid w:val="00697440"/>
    <w:rsid w:val="006A05B4"/>
    <w:rsid w:val="006A0C2E"/>
    <w:rsid w:val="006A1F6E"/>
    <w:rsid w:val="006A2C07"/>
    <w:rsid w:val="006A4FD0"/>
    <w:rsid w:val="006A7997"/>
    <w:rsid w:val="006A7DF0"/>
    <w:rsid w:val="006B0EF4"/>
    <w:rsid w:val="006B5847"/>
    <w:rsid w:val="006B5DC1"/>
    <w:rsid w:val="006B7ECD"/>
    <w:rsid w:val="006C0DBE"/>
    <w:rsid w:val="006C126E"/>
    <w:rsid w:val="006C46BF"/>
    <w:rsid w:val="006C58BD"/>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46B9"/>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504F"/>
    <w:rsid w:val="007765E9"/>
    <w:rsid w:val="00777943"/>
    <w:rsid w:val="00780B85"/>
    <w:rsid w:val="00783DA8"/>
    <w:rsid w:val="0078438E"/>
    <w:rsid w:val="00784E03"/>
    <w:rsid w:val="00784E07"/>
    <w:rsid w:val="00785B0A"/>
    <w:rsid w:val="0078668B"/>
    <w:rsid w:val="00786A36"/>
    <w:rsid w:val="00790411"/>
    <w:rsid w:val="00791816"/>
    <w:rsid w:val="0079338F"/>
    <w:rsid w:val="00793495"/>
    <w:rsid w:val="0079428B"/>
    <w:rsid w:val="007A262D"/>
    <w:rsid w:val="007A42AE"/>
    <w:rsid w:val="007A4590"/>
    <w:rsid w:val="007A475E"/>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83F"/>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226A"/>
    <w:rsid w:val="0081229D"/>
    <w:rsid w:val="00820CBC"/>
    <w:rsid w:val="00821602"/>
    <w:rsid w:val="008217BD"/>
    <w:rsid w:val="0082202C"/>
    <w:rsid w:val="008235F8"/>
    <w:rsid w:val="00823754"/>
    <w:rsid w:val="00827CE3"/>
    <w:rsid w:val="008303A6"/>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75D3"/>
    <w:rsid w:val="00850DE7"/>
    <w:rsid w:val="008518F8"/>
    <w:rsid w:val="00851ACC"/>
    <w:rsid w:val="00855097"/>
    <w:rsid w:val="0085520E"/>
    <w:rsid w:val="0085611F"/>
    <w:rsid w:val="00860F0F"/>
    <w:rsid w:val="00862DB4"/>
    <w:rsid w:val="0086322C"/>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E63"/>
    <w:rsid w:val="008A1226"/>
    <w:rsid w:val="008A1C5B"/>
    <w:rsid w:val="008A249B"/>
    <w:rsid w:val="008A2538"/>
    <w:rsid w:val="008A4B86"/>
    <w:rsid w:val="008B12ED"/>
    <w:rsid w:val="008B19F7"/>
    <w:rsid w:val="008B25B6"/>
    <w:rsid w:val="008B29E5"/>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4289"/>
    <w:rsid w:val="008E4BA6"/>
    <w:rsid w:val="008E5F1C"/>
    <w:rsid w:val="008E638B"/>
    <w:rsid w:val="008E68DB"/>
    <w:rsid w:val="008E7187"/>
    <w:rsid w:val="008F12FB"/>
    <w:rsid w:val="008F3F62"/>
    <w:rsid w:val="008F466A"/>
    <w:rsid w:val="008F5CBB"/>
    <w:rsid w:val="008F66E2"/>
    <w:rsid w:val="008F6749"/>
    <w:rsid w:val="008F6B2B"/>
    <w:rsid w:val="008F6B5A"/>
    <w:rsid w:val="009002F5"/>
    <w:rsid w:val="00900564"/>
    <w:rsid w:val="00902581"/>
    <w:rsid w:val="00902C20"/>
    <w:rsid w:val="0090640C"/>
    <w:rsid w:val="009118CF"/>
    <w:rsid w:val="0091272F"/>
    <w:rsid w:val="00913638"/>
    <w:rsid w:val="009138FC"/>
    <w:rsid w:val="00913FD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492C"/>
    <w:rsid w:val="00967DF5"/>
    <w:rsid w:val="009724AC"/>
    <w:rsid w:val="00972A24"/>
    <w:rsid w:val="00975C10"/>
    <w:rsid w:val="00975D36"/>
    <w:rsid w:val="0097726B"/>
    <w:rsid w:val="00982A5D"/>
    <w:rsid w:val="00984044"/>
    <w:rsid w:val="009848B0"/>
    <w:rsid w:val="00985F49"/>
    <w:rsid w:val="00987F89"/>
    <w:rsid w:val="00994B2C"/>
    <w:rsid w:val="009A1664"/>
    <w:rsid w:val="009A3385"/>
    <w:rsid w:val="009A4B9B"/>
    <w:rsid w:val="009A4F53"/>
    <w:rsid w:val="009A7930"/>
    <w:rsid w:val="009B406B"/>
    <w:rsid w:val="009B4F78"/>
    <w:rsid w:val="009B623A"/>
    <w:rsid w:val="009B7C62"/>
    <w:rsid w:val="009C049C"/>
    <w:rsid w:val="009C109B"/>
    <w:rsid w:val="009C41D5"/>
    <w:rsid w:val="009C4A28"/>
    <w:rsid w:val="009C7353"/>
    <w:rsid w:val="009D3F15"/>
    <w:rsid w:val="009D4305"/>
    <w:rsid w:val="009D5717"/>
    <w:rsid w:val="009D5874"/>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7545"/>
    <w:rsid w:val="00A010E2"/>
    <w:rsid w:val="00A03551"/>
    <w:rsid w:val="00A03E74"/>
    <w:rsid w:val="00A0400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8F5"/>
    <w:rsid w:val="00A25C8D"/>
    <w:rsid w:val="00A331D0"/>
    <w:rsid w:val="00A33B91"/>
    <w:rsid w:val="00A33D94"/>
    <w:rsid w:val="00A36E53"/>
    <w:rsid w:val="00A37D0A"/>
    <w:rsid w:val="00A4129A"/>
    <w:rsid w:val="00A412B2"/>
    <w:rsid w:val="00A41CAF"/>
    <w:rsid w:val="00A42EFE"/>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3400"/>
    <w:rsid w:val="00A954B6"/>
    <w:rsid w:val="00AA2259"/>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40BE"/>
    <w:rsid w:val="00B14366"/>
    <w:rsid w:val="00B1442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7362"/>
    <w:rsid w:val="00B40291"/>
    <w:rsid w:val="00B40AB6"/>
    <w:rsid w:val="00B40D5D"/>
    <w:rsid w:val="00B43F2C"/>
    <w:rsid w:val="00B454AD"/>
    <w:rsid w:val="00B45873"/>
    <w:rsid w:val="00B46331"/>
    <w:rsid w:val="00B463B8"/>
    <w:rsid w:val="00B4668A"/>
    <w:rsid w:val="00B46B00"/>
    <w:rsid w:val="00B503BB"/>
    <w:rsid w:val="00B540DF"/>
    <w:rsid w:val="00B55CE2"/>
    <w:rsid w:val="00B55CE4"/>
    <w:rsid w:val="00B579C4"/>
    <w:rsid w:val="00B62B89"/>
    <w:rsid w:val="00B632F7"/>
    <w:rsid w:val="00B662AE"/>
    <w:rsid w:val="00B671EB"/>
    <w:rsid w:val="00B673CE"/>
    <w:rsid w:val="00B7095B"/>
    <w:rsid w:val="00B70B72"/>
    <w:rsid w:val="00B73467"/>
    <w:rsid w:val="00B75D7D"/>
    <w:rsid w:val="00B76657"/>
    <w:rsid w:val="00B77B68"/>
    <w:rsid w:val="00B80D3C"/>
    <w:rsid w:val="00B82C67"/>
    <w:rsid w:val="00B83713"/>
    <w:rsid w:val="00B83B05"/>
    <w:rsid w:val="00B857FE"/>
    <w:rsid w:val="00B859A8"/>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C01472"/>
    <w:rsid w:val="00C042BE"/>
    <w:rsid w:val="00C04493"/>
    <w:rsid w:val="00C0773E"/>
    <w:rsid w:val="00C1024E"/>
    <w:rsid w:val="00C102AD"/>
    <w:rsid w:val="00C12227"/>
    <w:rsid w:val="00C15626"/>
    <w:rsid w:val="00C17C82"/>
    <w:rsid w:val="00C21F84"/>
    <w:rsid w:val="00C22584"/>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6DE8"/>
    <w:rsid w:val="00C37151"/>
    <w:rsid w:val="00C37AAB"/>
    <w:rsid w:val="00C413DE"/>
    <w:rsid w:val="00C4188F"/>
    <w:rsid w:val="00C41D69"/>
    <w:rsid w:val="00C466C4"/>
    <w:rsid w:val="00C50775"/>
    <w:rsid w:val="00C54EE6"/>
    <w:rsid w:val="00C55DA3"/>
    <w:rsid w:val="00C57145"/>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11FD"/>
    <w:rsid w:val="00CB2749"/>
    <w:rsid w:val="00CB477F"/>
    <w:rsid w:val="00CB51E8"/>
    <w:rsid w:val="00CB58A0"/>
    <w:rsid w:val="00CB6731"/>
    <w:rsid w:val="00CB733A"/>
    <w:rsid w:val="00CC1AD5"/>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98"/>
    <w:rsid w:val="00D129F9"/>
    <w:rsid w:val="00D20B9B"/>
    <w:rsid w:val="00D22786"/>
    <w:rsid w:val="00D2290F"/>
    <w:rsid w:val="00D23583"/>
    <w:rsid w:val="00D24620"/>
    <w:rsid w:val="00D253F6"/>
    <w:rsid w:val="00D25DA3"/>
    <w:rsid w:val="00D26E94"/>
    <w:rsid w:val="00D3008B"/>
    <w:rsid w:val="00D31196"/>
    <w:rsid w:val="00D3302C"/>
    <w:rsid w:val="00D37C71"/>
    <w:rsid w:val="00D40171"/>
    <w:rsid w:val="00D437C7"/>
    <w:rsid w:val="00D43E56"/>
    <w:rsid w:val="00D506C5"/>
    <w:rsid w:val="00D52A2A"/>
    <w:rsid w:val="00D55F4D"/>
    <w:rsid w:val="00D62FCB"/>
    <w:rsid w:val="00D6346B"/>
    <w:rsid w:val="00D63480"/>
    <w:rsid w:val="00D66664"/>
    <w:rsid w:val="00D669D7"/>
    <w:rsid w:val="00D672B3"/>
    <w:rsid w:val="00D679E4"/>
    <w:rsid w:val="00D702AA"/>
    <w:rsid w:val="00D728D7"/>
    <w:rsid w:val="00D760D9"/>
    <w:rsid w:val="00D77B32"/>
    <w:rsid w:val="00D822AA"/>
    <w:rsid w:val="00D822CC"/>
    <w:rsid w:val="00D822DA"/>
    <w:rsid w:val="00D84645"/>
    <w:rsid w:val="00D93C88"/>
    <w:rsid w:val="00D94A91"/>
    <w:rsid w:val="00D95658"/>
    <w:rsid w:val="00D9630B"/>
    <w:rsid w:val="00D96723"/>
    <w:rsid w:val="00D97FC5"/>
    <w:rsid w:val="00DA0591"/>
    <w:rsid w:val="00DA22EE"/>
    <w:rsid w:val="00DA3387"/>
    <w:rsid w:val="00DA441B"/>
    <w:rsid w:val="00DA4778"/>
    <w:rsid w:val="00DA6044"/>
    <w:rsid w:val="00DA62CD"/>
    <w:rsid w:val="00DB0096"/>
    <w:rsid w:val="00DB017C"/>
    <w:rsid w:val="00DB083D"/>
    <w:rsid w:val="00DB0DB9"/>
    <w:rsid w:val="00DB1185"/>
    <w:rsid w:val="00DB1630"/>
    <w:rsid w:val="00DB1684"/>
    <w:rsid w:val="00DB31CD"/>
    <w:rsid w:val="00DB5B3C"/>
    <w:rsid w:val="00DB65A3"/>
    <w:rsid w:val="00DB65BE"/>
    <w:rsid w:val="00DB67EF"/>
    <w:rsid w:val="00DB791A"/>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1B33"/>
    <w:rsid w:val="00E723E0"/>
    <w:rsid w:val="00E76C52"/>
    <w:rsid w:val="00E81051"/>
    <w:rsid w:val="00E82C57"/>
    <w:rsid w:val="00E83AA1"/>
    <w:rsid w:val="00E83B24"/>
    <w:rsid w:val="00E83E34"/>
    <w:rsid w:val="00E845F1"/>
    <w:rsid w:val="00E85AFE"/>
    <w:rsid w:val="00E879AC"/>
    <w:rsid w:val="00E91A71"/>
    <w:rsid w:val="00E9312B"/>
    <w:rsid w:val="00E94EBB"/>
    <w:rsid w:val="00E95CAA"/>
    <w:rsid w:val="00E95DCC"/>
    <w:rsid w:val="00E966DE"/>
    <w:rsid w:val="00E96BDA"/>
    <w:rsid w:val="00EA15EF"/>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8B9"/>
    <w:rsid w:val="00EC4B91"/>
    <w:rsid w:val="00EC655E"/>
    <w:rsid w:val="00EC6A7A"/>
    <w:rsid w:val="00ED11C6"/>
    <w:rsid w:val="00ED22A3"/>
    <w:rsid w:val="00ED3A72"/>
    <w:rsid w:val="00ED4844"/>
    <w:rsid w:val="00ED61E8"/>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2067"/>
    <w:rsid w:val="00F02E2E"/>
    <w:rsid w:val="00F04C69"/>
    <w:rsid w:val="00F0501A"/>
    <w:rsid w:val="00F058E7"/>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4373"/>
    <w:rsid w:val="00F34937"/>
    <w:rsid w:val="00F34980"/>
    <w:rsid w:val="00F349D1"/>
    <w:rsid w:val="00F40AD6"/>
    <w:rsid w:val="00F4285E"/>
    <w:rsid w:val="00F43FA8"/>
    <w:rsid w:val="00F4462B"/>
    <w:rsid w:val="00F466BF"/>
    <w:rsid w:val="00F47116"/>
    <w:rsid w:val="00F4748C"/>
    <w:rsid w:val="00F47B59"/>
    <w:rsid w:val="00F5312F"/>
    <w:rsid w:val="00F531B4"/>
    <w:rsid w:val="00F531B6"/>
    <w:rsid w:val="00F5421C"/>
    <w:rsid w:val="00F5456A"/>
    <w:rsid w:val="00F62B00"/>
    <w:rsid w:val="00F635E4"/>
    <w:rsid w:val="00F6378D"/>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920"/>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Heading1">
    <w:name w:val="Heading 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BA117-43EF-4CC1-B188-585D18E9D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28</Pages>
  <Words>13952</Words>
  <Characters>75343</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2021-01-20T16:32:00Z</cp:lastPrinted>
  <dcterms:created xsi:type="dcterms:W3CDTF">2022-05-16T12:17:00Z</dcterms:created>
  <dcterms:modified xsi:type="dcterms:W3CDTF">2022-05-16T12:41:00Z</dcterms:modified>
</cp:coreProperties>
</file>